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3906" w:rsidRPr="00BF3B73" w:rsidRDefault="00425605" w:rsidP="00BF3B7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B73">
        <w:rPr>
          <w:rFonts w:ascii="Times New Roman" w:hAnsi="Times New Roman" w:cs="Times New Roman"/>
          <w:b/>
          <w:sz w:val="28"/>
          <w:szCs w:val="28"/>
        </w:rPr>
        <w:t xml:space="preserve">Závěry a doporučení přijaté na semináři konaném při příležitosti Desátého výročí přijetí zákona na </w:t>
      </w:r>
      <w:r w:rsidR="00D03906" w:rsidRPr="00BF3B73">
        <w:rPr>
          <w:rFonts w:ascii="Times New Roman" w:hAnsi="Times New Roman" w:cs="Times New Roman"/>
          <w:b/>
          <w:sz w:val="28"/>
          <w:szCs w:val="28"/>
        </w:rPr>
        <w:t>ochranu před domácím násilím pod záštitou členů ústavně právního výboru JUDr. PhDr. Zdeňka Ondráčka, Ph.D. a prof. JUDr. Heleny Válkové, CSc.</w:t>
      </w:r>
    </w:p>
    <w:p w:rsidR="00BF3B73" w:rsidRPr="00BF3B73" w:rsidRDefault="00BF3B73" w:rsidP="00BF3B7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3906" w:rsidRPr="00BF3B73" w:rsidRDefault="00D03906" w:rsidP="00BF3B73">
      <w:pPr>
        <w:jc w:val="both"/>
        <w:rPr>
          <w:rFonts w:ascii="Times New Roman" w:hAnsi="Times New Roman" w:cs="Times New Roman"/>
          <w:sz w:val="24"/>
          <w:szCs w:val="24"/>
        </w:rPr>
      </w:pPr>
      <w:r w:rsidRPr="00BF3B73">
        <w:rPr>
          <w:rFonts w:ascii="Times New Roman" w:hAnsi="Times New Roman" w:cs="Times New Roman"/>
          <w:sz w:val="24"/>
          <w:szCs w:val="24"/>
        </w:rPr>
        <w:t>Platná právní úprava domácího násilí je vyhovující a není třeba ji měnit; zvážit by bylo třeba legislativní úpravu nároku zvlášť zranitelné oběti na bezplatnou právní pomoc.</w:t>
      </w:r>
    </w:p>
    <w:p w:rsidR="00D03906" w:rsidRPr="00BF3B73" w:rsidRDefault="00D03906" w:rsidP="00BF3B73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3B73">
        <w:rPr>
          <w:rFonts w:ascii="Times New Roman" w:hAnsi="Times New Roman" w:cs="Times New Roman"/>
          <w:b/>
          <w:sz w:val="24"/>
          <w:szCs w:val="24"/>
          <w:u w:val="single"/>
        </w:rPr>
        <w:t>Problémy existují v aplikační praxi, kterou je třeba zlepšit zejména v těchto směrech:</w:t>
      </w:r>
    </w:p>
    <w:p w:rsidR="00281F6E" w:rsidRPr="00BF3B73" w:rsidRDefault="00D03906" w:rsidP="00BF3B7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B73">
        <w:rPr>
          <w:rFonts w:ascii="Times New Roman" w:hAnsi="Times New Roman" w:cs="Times New Roman"/>
          <w:sz w:val="24"/>
          <w:szCs w:val="24"/>
        </w:rPr>
        <w:t>větší pozornost je třeba věnovat diferenciaci případů domácího násilí tak, aby přijatá opatření a postupy vždy korespondovaly povaze a závažnosti konkrétní kauzy</w:t>
      </w:r>
    </w:p>
    <w:p w:rsidR="009B698B" w:rsidRPr="00BF3B73" w:rsidRDefault="00D03906" w:rsidP="00BF3B7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B73">
        <w:rPr>
          <w:rFonts w:ascii="Times New Roman" w:hAnsi="Times New Roman" w:cs="Times New Roman"/>
          <w:sz w:val="24"/>
          <w:szCs w:val="24"/>
        </w:rPr>
        <w:t>na všech úrovních trestní justice je třeba postupně dobudovat systém specializací na problematiku domácího násilí</w:t>
      </w:r>
      <w:r w:rsidR="0058214B" w:rsidRPr="00BF3B73">
        <w:rPr>
          <w:rFonts w:ascii="Times New Roman" w:hAnsi="Times New Roman" w:cs="Times New Roman"/>
          <w:sz w:val="24"/>
          <w:szCs w:val="24"/>
        </w:rPr>
        <w:t>; využít je třeba vypracovaných modelů specializace, které čerpají i z dobrých zahraničních zkušeností</w:t>
      </w:r>
    </w:p>
    <w:p w:rsidR="009B698B" w:rsidRPr="00BF3B73" w:rsidRDefault="009B698B" w:rsidP="00BF3B7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B73">
        <w:rPr>
          <w:rFonts w:ascii="Times New Roman" w:hAnsi="Times New Roman" w:cs="Times New Roman"/>
          <w:sz w:val="24"/>
          <w:szCs w:val="24"/>
        </w:rPr>
        <w:t>v rámci policie na úrovni krajů i územních pracovišť vytvořit specializované týmy, resp. specialisty s využitím dobrých příkladů z praxe některých regionů</w:t>
      </w:r>
    </w:p>
    <w:p w:rsidR="009B698B" w:rsidRPr="00BF3B73" w:rsidRDefault="009B698B" w:rsidP="00BF3B7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B73">
        <w:rPr>
          <w:rFonts w:ascii="Times New Roman" w:hAnsi="Times New Roman" w:cs="Times New Roman"/>
          <w:sz w:val="24"/>
          <w:szCs w:val="24"/>
        </w:rPr>
        <w:t>dobudovat a posílit systém vzdělávání sociálních pracovníků, zejména u OSPOD</w:t>
      </w:r>
    </w:p>
    <w:p w:rsidR="00D03906" w:rsidRPr="00BF3B73" w:rsidRDefault="009B698B" w:rsidP="00BF3B7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B73">
        <w:rPr>
          <w:rFonts w:ascii="Times New Roman" w:hAnsi="Times New Roman" w:cs="Times New Roman"/>
          <w:sz w:val="24"/>
          <w:szCs w:val="24"/>
        </w:rPr>
        <w:t>průběžně v součinnosti s J</w:t>
      </w:r>
      <w:bookmarkStart w:id="0" w:name="_GoBack"/>
      <w:bookmarkEnd w:id="0"/>
      <w:r w:rsidRPr="00BF3B73">
        <w:rPr>
          <w:rFonts w:ascii="Times New Roman" w:hAnsi="Times New Roman" w:cs="Times New Roman"/>
          <w:sz w:val="24"/>
          <w:szCs w:val="24"/>
        </w:rPr>
        <w:t xml:space="preserve">ustiční akademií zajišťovat proškolování soudců a tím přispívat ke sjednocení soudní praxe, která je pohříchu velmi rozdílná v závislosti na znalostech a přístupu konkrétních soudců k řešení případů domácího násilí; s tím souvisí i dosud nedostatečné využívání institutu předběžných opatření (§88c trestního řádu) </w:t>
      </w:r>
    </w:p>
    <w:p w:rsidR="009B698B" w:rsidRPr="00BF3B73" w:rsidRDefault="0058214B" w:rsidP="00BF3B7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B73">
        <w:rPr>
          <w:rFonts w:ascii="Times New Roman" w:hAnsi="Times New Roman" w:cs="Times New Roman"/>
          <w:sz w:val="24"/>
          <w:szCs w:val="24"/>
        </w:rPr>
        <w:t>zajisti výuku problematiky domácího násilí na lékařských fakultách a zdravotnickýc</w:t>
      </w:r>
      <w:r w:rsidR="00BF3B73" w:rsidRPr="00BF3B73">
        <w:rPr>
          <w:rFonts w:ascii="Times New Roman" w:hAnsi="Times New Roman" w:cs="Times New Roman"/>
          <w:sz w:val="24"/>
          <w:szCs w:val="24"/>
        </w:rPr>
        <w:t xml:space="preserve">h </w:t>
      </w:r>
      <w:r w:rsidRPr="00BF3B73">
        <w:rPr>
          <w:rFonts w:ascii="Times New Roman" w:hAnsi="Times New Roman" w:cs="Times New Roman"/>
          <w:sz w:val="24"/>
          <w:szCs w:val="24"/>
        </w:rPr>
        <w:t>školách s cílem zlepšit úroveň znalostí a kompetentnost zdravotníků včas a vhodně reagovat na tyto případy; zajistit metodické řízení a posílit vědomí o důležitosti problému domácího násilí na úrovni ministerstva zdravotnictví</w:t>
      </w:r>
    </w:p>
    <w:p w:rsidR="0058214B" w:rsidRPr="00BF3B73" w:rsidRDefault="0058214B" w:rsidP="00BF3B73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F3B73">
        <w:rPr>
          <w:rFonts w:ascii="Times New Roman" w:hAnsi="Times New Roman" w:cs="Times New Roman"/>
          <w:sz w:val="24"/>
          <w:szCs w:val="24"/>
        </w:rPr>
        <w:t>na úrovni ministerstva spravedlnosti zajistit statistickou evidenci institutu vykazování uplatňovaného justicí při řešení případů domácího násilí</w:t>
      </w:r>
    </w:p>
    <w:p w:rsidR="0058214B" w:rsidRDefault="0058214B" w:rsidP="0058214B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BF3B73" w:rsidRPr="00BF3B73" w:rsidRDefault="00BF3B73" w:rsidP="0058214B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6805B1" w:rsidRPr="00BF3B73" w:rsidRDefault="0058214B" w:rsidP="0058214B">
      <w:pPr>
        <w:ind w:left="360"/>
        <w:rPr>
          <w:rFonts w:ascii="Times New Roman" w:hAnsi="Times New Roman" w:cs="Times New Roman"/>
          <w:sz w:val="24"/>
          <w:szCs w:val="24"/>
        </w:rPr>
      </w:pPr>
      <w:r w:rsidRPr="00BF3B73">
        <w:rPr>
          <w:rFonts w:ascii="Times New Roman" w:hAnsi="Times New Roman" w:cs="Times New Roman"/>
          <w:sz w:val="24"/>
          <w:szCs w:val="24"/>
        </w:rPr>
        <w:t>V Praze, 6. 6. 2016</w:t>
      </w:r>
    </w:p>
    <w:p w:rsidR="006805B1" w:rsidRDefault="006805B1" w:rsidP="0058214B">
      <w:pPr>
        <w:rPr>
          <w:rFonts w:ascii="Times New Roman" w:hAnsi="Times New Roman" w:cs="Times New Roman"/>
          <w:sz w:val="24"/>
          <w:szCs w:val="24"/>
        </w:rPr>
      </w:pPr>
    </w:p>
    <w:p w:rsidR="00BF3B73" w:rsidRPr="00BF3B73" w:rsidRDefault="00BF3B73" w:rsidP="0058214B">
      <w:pPr>
        <w:rPr>
          <w:rFonts w:ascii="Times New Roman" w:hAnsi="Times New Roman" w:cs="Times New Roman"/>
          <w:sz w:val="24"/>
          <w:szCs w:val="24"/>
        </w:rPr>
      </w:pPr>
    </w:p>
    <w:p w:rsidR="0058214B" w:rsidRPr="00BF3B73" w:rsidRDefault="0058214B" w:rsidP="0058214B">
      <w:pPr>
        <w:rPr>
          <w:rFonts w:ascii="Times New Roman" w:hAnsi="Times New Roman" w:cs="Times New Roman"/>
          <w:sz w:val="24"/>
          <w:szCs w:val="24"/>
        </w:rPr>
      </w:pPr>
      <w:r w:rsidRPr="00BF3B73">
        <w:rPr>
          <w:rFonts w:ascii="Times New Roman" w:hAnsi="Times New Roman" w:cs="Times New Roman"/>
          <w:sz w:val="24"/>
          <w:szCs w:val="24"/>
        </w:rPr>
        <w:t>Prof. JUDr. Helena Válková</w:t>
      </w:r>
      <w:r w:rsidR="00BF3B73" w:rsidRPr="00BF3B73">
        <w:rPr>
          <w:rFonts w:ascii="Times New Roman" w:hAnsi="Times New Roman" w:cs="Times New Roman"/>
          <w:sz w:val="24"/>
          <w:szCs w:val="24"/>
        </w:rPr>
        <w:t>, CSc.</w:t>
      </w:r>
      <w:r w:rsidRPr="00BF3B73">
        <w:rPr>
          <w:rFonts w:ascii="Times New Roman" w:hAnsi="Times New Roman" w:cs="Times New Roman"/>
          <w:sz w:val="24"/>
          <w:szCs w:val="24"/>
        </w:rPr>
        <w:t xml:space="preserve">     </w:t>
      </w:r>
      <w:r w:rsidR="00BF3B73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F3B73" w:rsidRPr="00BF3B73">
        <w:rPr>
          <w:rFonts w:ascii="Times New Roman" w:hAnsi="Times New Roman" w:cs="Times New Roman"/>
          <w:sz w:val="24"/>
          <w:szCs w:val="24"/>
        </w:rPr>
        <w:t xml:space="preserve"> JUDr. PhDr. Zdeněk</w:t>
      </w:r>
      <w:r w:rsidRPr="00BF3B73">
        <w:rPr>
          <w:rFonts w:ascii="Times New Roman" w:hAnsi="Times New Roman" w:cs="Times New Roman"/>
          <w:sz w:val="24"/>
          <w:szCs w:val="24"/>
        </w:rPr>
        <w:t xml:space="preserve"> Ondráč</w:t>
      </w:r>
      <w:r w:rsidR="00BF3B73" w:rsidRPr="00BF3B73">
        <w:rPr>
          <w:rFonts w:ascii="Times New Roman" w:hAnsi="Times New Roman" w:cs="Times New Roman"/>
          <w:sz w:val="24"/>
          <w:szCs w:val="24"/>
        </w:rPr>
        <w:t>ek</w:t>
      </w:r>
      <w:r w:rsidRPr="00BF3B73">
        <w:rPr>
          <w:rFonts w:ascii="Times New Roman" w:hAnsi="Times New Roman" w:cs="Times New Roman"/>
          <w:sz w:val="24"/>
          <w:szCs w:val="24"/>
        </w:rPr>
        <w:t>, Ph.D.</w:t>
      </w:r>
    </w:p>
    <w:sectPr w:rsidR="0058214B" w:rsidRPr="00BF3B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A0016A"/>
    <w:multiLevelType w:val="hybridMultilevel"/>
    <w:tmpl w:val="FC2EFD74"/>
    <w:lvl w:ilvl="0" w:tplc="83BEA9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605"/>
    <w:rsid w:val="00281F6E"/>
    <w:rsid w:val="00425605"/>
    <w:rsid w:val="0058214B"/>
    <w:rsid w:val="006805B1"/>
    <w:rsid w:val="009B698B"/>
    <w:rsid w:val="00BF3B73"/>
    <w:rsid w:val="00D0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708E39-FBDF-4B9F-92E8-10E118A7C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039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295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C.H.Beck</Company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JUDr Helena Válková</dc:creator>
  <cp:keywords/>
  <dc:description/>
  <cp:lastModifiedBy>Palmai Irena</cp:lastModifiedBy>
  <cp:revision>3</cp:revision>
  <dcterms:created xsi:type="dcterms:W3CDTF">2016-06-06T20:42:00Z</dcterms:created>
  <dcterms:modified xsi:type="dcterms:W3CDTF">2016-06-30T14:12:00Z</dcterms:modified>
</cp:coreProperties>
</file>