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747B" w:rsidRDefault="0018747B" w:rsidP="00415577">
      <w:pPr>
        <w:pStyle w:val="PS-hlavika1"/>
      </w:pPr>
      <w:r>
        <w:t>Parlament České republiky</w:t>
      </w:r>
    </w:p>
    <w:p w:rsidR="0018747B" w:rsidRDefault="0018747B" w:rsidP="00415577">
      <w:pPr>
        <w:pStyle w:val="PS-hlavika2"/>
      </w:pPr>
      <w:r>
        <w:t>POSLANECKÁ SNĚMOVNA</w:t>
      </w:r>
    </w:p>
    <w:p w:rsidR="0018747B" w:rsidRDefault="0018747B" w:rsidP="00415577">
      <w:pPr>
        <w:pStyle w:val="PS-hlavika2"/>
      </w:pPr>
      <w:r>
        <w:t>201</w:t>
      </w:r>
      <w:r w:rsidR="000215A2">
        <w:t>6</w:t>
      </w:r>
    </w:p>
    <w:p w:rsidR="0018747B" w:rsidRDefault="00415577" w:rsidP="00415577">
      <w:pPr>
        <w:pStyle w:val="PS-hlavika1"/>
      </w:pPr>
      <w:r>
        <w:t>7</w:t>
      </w:r>
      <w:r w:rsidR="0018747B">
        <w:t>. volební období</w:t>
      </w:r>
    </w:p>
    <w:p w:rsidR="0018747B" w:rsidRDefault="0018747B" w:rsidP="00415577">
      <w:pPr>
        <w:pStyle w:val="PS-hlavika3"/>
      </w:pPr>
      <w:r>
        <w:t>ZÁ</w:t>
      </w:r>
      <w:r w:rsidR="00415577">
        <w:t>P</w:t>
      </w:r>
      <w:r>
        <w:t>IS</w:t>
      </w:r>
    </w:p>
    <w:p w:rsidR="0018747B" w:rsidRDefault="0018747B" w:rsidP="00415577">
      <w:pPr>
        <w:pStyle w:val="PS-hlavika1"/>
      </w:pPr>
      <w:r>
        <w:t xml:space="preserve">z </w:t>
      </w:r>
      <w:r w:rsidR="00811BD1">
        <w:t>3</w:t>
      </w:r>
      <w:r w:rsidR="001D5E7D">
        <w:t>9</w:t>
      </w:r>
      <w:r>
        <w:t>. schůze</w:t>
      </w:r>
    </w:p>
    <w:p w:rsidR="0018747B" w:rsidRDefault="002730BE" w:rsidP="00415577">
      <w:pPr>
        <w:pStyle w:val="PS-hlavika1"/>
      </w:pPr>
      <w:r>
        <w:t>hospodářského výboru</w:t>
      </w:r>
      <w:r w:rsidR="0018747B">
        <w:t>,</w:t>
      </w:r>
    </w:p>
    <w:p w:rsidR="0018747B" w:rsidRDefault="0018747B" w:rsidP="00415577">
      <w:pPr>
        <w:pStyle w:val="PS-hlavika1"/>
      </w:pPr>
      <w:r>
        <w:t xml:space="preserve">která se konala </w:t>
      </w:r>
      <w:r w:rsidR="005B4EA7">
        <w:t xml:space="preserve">dne </w:t>
      </w:r>
      <w:r w:rsidR="001D5E7D">
        <w:t>8</w:t>
      </w:r>
      <w:r w:rsidR="005B4EA7">
        <w:t xml:space="preserve">. </w:t>
      </w:r>
      <w:r w:rsidR="001D5E7D">
        <w:t>červ</w:t>
      </w:r>
      <w:r w:rsidR="003E6ED3">
        <w:t>na</w:t>
      </w:r>
      <w:r w:rsidR="002730BE">
        <w:t xml:space="preserve"> </w:t>
      </w:r>
      <w:r>
        <w:t>201</w:t>
      </w:r>
      <w:r w:rsidR="004F3C70">
        <w:t>6</w:t>
      </w:r>
    </w:p>
    <w:p w:rsidR="00890ADB" w:rsidRDefault="0018747B" w:rsidP="008C604D">
      <w:pPr>
        <w:pStyle w:val="PS-msto"/>
      </w:pPr>
      <w:r>
        <w:t xml:space="preserve">v budově Poslanecké sněmovny, Sněmovní </w:t>
      </w:r>
      <w:r w:rsidR="002730BE">
        <w:t>1</w:t>
      </w:r>
      <w:r>
        <w:t>, 118 26 Praha 1</w:t>
      </w:r>
      <w:r w:rsidR="00415577">
        <w:br/>
      </w:r>
      <w:r>
        <w:t xml:space="preserve">místnost č. </w:t>
      </w:r>
      <w:r w:rsidR="002730BE">
        <w:t>306</w:t>
      </w:r>
      <w:r>
        <w:t xml:space="preserve"> </w:t>
      </w:r>
    </w:p>
    <w:p w:rsidR="009A43F3" w:rsidRPr="00DF0896" w:rsidRDefault="009A43F3" w:rsidP="00473F97">
      <w:pPr>
        <w:pStyle w:val="HVomluvy"/>
        <w:spacing w:before="600" w:after="240"/>
        <w:ind w:left="1111" w:hanging="1111"/>
      </w:pPr>
      <w:r>
        <w:rPr>
          <w:b/>
          <w:bCs/>
          <w:u w:val="single"/>
        </w:rPr>
        <w:t>Přítomni:</w:t>
      </w:r>
      <w:r>
        <w:tab/>
      </w:r>
      <w:r w:rsidR="001D5E7D">
        <w:t>Ivan Adamec,</w:t>
      </w:r>
      <w:r w:rsidR="00C54363">
        <w:t xml:space="preserve"> Pavel Čihák,</w:t>
      </w:r>
      <w:r w:rsidR="00AD06C1">
        <w:t xml:space="preserve"> Vlastimil </w:t>
      </w:r>
      <w:proofErr w:type="spellStart"/>
      <w:r w:rsidR="00AD06C1">
        <w:t>Gabrhel</w:t>
      </w:r>
      <w:proofErr w:type="spellEnd"/>
      <w:r w:rsidR="00AD06C1">
        <w:t xml:space="preserve">, Jaroslav Klaška, Martin Kolovratník, </w:t>
      </w:r>
      <w:r w:rsidR="001D5E7D">
        <w:t xml:space="preserve">Michal Kučera, </w:t>
      </w:r>
      <w:r w:rsidR="00AD06C1">
        <w:t>Petr Kudela, Fra</w:t>
      </w:r>
      <w:r w:rsidR="00C54363">
        <w:t xml:space="preserve">ntišek </w:t>
      </w:r>
      <w:proofErr w:type="spellStart"/>
      <w:r w:rsidR="00C54363">
        <w:t>Laudát</w:t>
      </w:r>
      <w:proofErr w:type="spellEnd"/>
      <w:r w:rsidR="00C54363">
        <w:t>,</w:t>
      </w:r>
      <w:r w:rsidR="00AD06C1">
        <w:t xml:space="preserve"> Martin Novotný, Ivan Pilný, Anna Putnová, </w:t>
      </w:r>
      <w:r w:rsidR="001D5E7D">
        <w:t xml:space="preserve">Václav Snopek, Karel Šidlo, Pavel Šrámek, </w:t>
      </w:r>
      <w:r w:rsidR="00AD06C1">
        <w:t>Jeroným Tejc, Milan Urban, Jiří Valenta, Vlastimil Vozka</w:t>
      </w:r>
    </w:p>
    <w:p w:rsidR="009A43F3" w:rsidRDefault="009A43F3" w:rsidP="00041648">
      <w:pPr>
        <w:pStyle w:val="HVomluvy"/>
        <w:ind w:left="1134" w:hanging="1134"/>
      </w:pPr>
      <w:r>
        <w:rPr>
          <w:b/>
          <w:bCs/>
          <w:u w:val="single"/>
        </w:rPr>
        <w:t>Omluveni:</w:t>
      </w:r>
      <w:r>
        <w:tab/>
      </w:r>
      <w:r w:rsidR="00AD06C1">
        <w:t>Petra Adam,</w:t>
      </w:r>
      <w:r w:rsidR="001D5E7D">
        <w:t xml:space="preserve"> Jan </w:t>
      </w:r>
      <w:proofErr w:type="spellStart"/>
      <w:r w:rsidR="001D5E7D">
        <w:t>Birke</w:t>
      </w:r>
      <w:proofErr w:type="spellEnd"/>
      <w:r w:rsidR="001D5E7D">
        <w:t>, Jaroslav Foldyna,</w:t>
      </w:r>
      <w:r w:rsidR="00C54363">
        <w:t xml:space="preserve"> Květa </w:t>
      </w:r>
      <w:proofErr w:type="spellStart"/>
      <w:r w:rsidR="00C54363">
        <w:t>Matušovská</w:t>
      </w:r>
      <w:proofErr w:type="spellEnd"/>
      <w:r w:rsidR="00C54363">
        <w:t>,</w:t>
      </w:r>
      <w:r w:rsidR="00AD06C1">
        <w:t xml:space="preserve"> </w:t>
      </w:r>
      <w:r w:rsidR="00C54363">
        <w:t xml:space="preserve">Stanislav </w:t>
      </w:r>
      <w:proofErr w:type="spellStart"/>
      <w:r w:rsidR="00C54363">
        <w:t>Pfléger</w:t>
      </w:r>
      <w:proofErr w:type="spellEnd"/>
      <w:r w:rsidR="00C54363">
        <w:t xml:space="preserve">, </w:t>
      </w:r>
      <w:r w:rsidR="00AD06C1">
        <w:t>Ladislav Velebný</w:t>
      </w:r>
    </w:p>
    <w:p w:rsidR="009A43F3" w:rsidRDefault="007559DA" w:rsidP="00041648">
      <w:pPr>
        <w:pStyle w:val="HVprogram"/>
        <w:spacing w:before="480"/>
      </w:pPr>
      <w:r>
        <w:t>PROGRAM:</w:t>
      </w:r>
    </w:p>
    <w:p w:rsidR="00AC1D4F" w:rsidRDefault="00AC1D4F" w:rsidP="00041648">
      <w:pPr>
        <w:pStyle w:val="HVslobodu"/>
        <w:spacing w:before="120"/>
      </w:pPr>
      <w:r>
        <w:t>1)</w:t>
      </w:r>
    </w:p>
    <w:p w:rsidR="00AC1D4F" w:rsidRDefault="00AC1D4F" w:rsidP="00AC1D4F">
      <w:pPr>
        <w:pStyle w:val="HVbod-snmovntisk"/>
      </w:pPr>
      <w:r>
        <w:t>Schválení programu schůze</w:t>
      </w:r>
    </w:p>
    <w:p w:rsidR="00A22787" w:rsidRPr="00041648" w:rsidRDefault="004F3C70" w:rsidP="0090415D">
      <w:pPr>
        <w:pStyle w:val="HVtextbodu"/>
        <w:spacing w:before="120"/>
        <w:rPr>
          <w:spacing w:val="-6"/>
        </w:rPr>
      </w:pPr>
      <w:r>
        <w:t xml:space="preserve">Schůzi výboru zahájil a řídil předseda </w:t>
      </w:r>
      <w:r>
        <w:rPr>
          <w:b/>
          <w:bCs/>
        </w:rPr>
        <w:t>Ivan Pilný</w:t>
      </w:r>
      <w:r w:rsidR="00F35C1D">
        <w:t xml:space="preserve">. </w:t>
      </w:r>
      <w:r w:rsidR="005B61DA">
        <w:t>Úvodem</w:t>
      </w:r>
      <w:r w:rsidR="000B5433">
        <w:t xml:space="preserve"> přečetl omluvy</w:t>
      </w:r>
      <w:r w:rsidR="000E5E17">
        <w:t>;</w:t>
      </w:r>
      <w:r w:rsidR="00C54363">
        <w:t xml:space="preserve"> následně navrhl přesunutí 13. bodu programu na další schůzi HV</w:t>
      </w:r>
      <w:r w:rsidR="005B61DA">
        <w:t xml:space="preserve">, </w:t>
      </w:r>
      <w:r w:rsidR="003C6BD8" w:rsidRPr="00041648">
        <w:rPr>
          <w:spacing w:val="-4"/>
          <w:u w:val="single"/>
        </w:rPr>
        <w:t>hlasování</w:t>
      </w:r>
      <w:r w:rsidR="00C54363">
        <w:rPr>
          <w:spacing w:val="-4"/>
          <w:u w:val="single"/>
        </w:rPr>
        <w:t xml:space="preserve"> </w:t>
      </w:r>
      <w:r w:rsidR="003C6BD8" w:rsidRPr="00041648">
        <w:rPr>
          <w:spacing w:val="-4"/>
          <w:u w:val="single"/>
        </w:rPr>
        <w:t>o upraveném programu</w:t>
      </w:r>
      <w:r w:rsidR="003C6BD8" w:rsidRPr="00041648">
        <w:rPr>
          <w:spacing w:val="-4"/>
        </w:rPr>
        <w:t>: 9 pro – všichni p</w:t>
      </w:r>
      <w:r w:rsidR="00C54363">
        <w:rPr>
          <w:spacing w:val="-4"/>
        </w:rPr>
        <w:t>řítomní</w:t>
      </w:r>
      <w:r w:rsidR="003C6BD8" w:rsidRPr="00041648">
        <w:rPr>
          <w:spacing w:val="-4"/>
        </w:rPr>
        <w:t>.</w:t>
      </w:r>
    </w:p>
    <w:p w:rsidR="00F14B41" w:rsidRDefault="00F14B41" w:rsidP="005758A5">
      <w:pPr>
        <w:pStyle w:val="HVslobodu"/>
      </w:pPr>
      <w:r>
        <w:t>2)</w:t>
      </w:r>
    </w:p>
    <w:p w:rsidR="00F14B41" w:rsidRDefault="00D93C8F" w:rsidP="000B4612">
      <w:pPr>
        <w:pStyle w:val="HVbod-snmovntisk"/>
      </w:pPr>
      <w:r>
        <w:t xml:space="preserve">SZÚ 2015 – </w:t>
      </w:r>
      <w:r w:rsidRPr="00341653">
        <w:t xml:space="preserve">kapitola </w:t>
      </w:r>
      <w:r>
        <w:t>322 – Ministerstvo průmyslu a obchodu ČR</w:t>
      </w:r>
    </w:p>
    <w:p w:rsidR="00D93C8F" w:rsidRPr="000B4612" w:rsidRDefault="000B4612" w:rsidP="000B4612">
      <w:pPr>
        <w:pStyle w:val="Normlnodsazen"/>
        <w:tabs>
          <w:tab w:val="left" w:pos="709"/>
        </w:tabs>
        <w:spacing w:before="120" w:after="0" w:line="240" w:lineRule="auto"/>
        <w:ind w:left="0"/>
        <w:jc w:val="both"/>
        <w:rPr>
          <w:rFonts w:ascii="Tahoma" w:eastAsia="SimSun" w:hAnsi="Tahoma" w:cs="Mangal"/>
          <w:kern w:val="3"/>
          <w:sz w:val="19"/>
          <w:szCs w:val="19"/>
          <w:lang w:eastAsia="cs-CZ"/>
        </w:rPr>
      </w:pPr>
      <w:r>
        <w:rPr>
          <w:rFonts w:ascii="Tahoma" w:eastAsia="SimSun" w:hAnsi="Tahoma" w:cs="Mangal"/>
          <w:kern w:val="3"/>
          <w:sz w:val="19"/>
          <w:szCs w:val="19"/>
          <w:lang w:eastAsia="cs-CZ"/>
        </w:rPr>
        <w:tab/>
      </w:r>
      <w:r w:rsidR="00D93C8F"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SZÚ předložil </w:t>
      </w:r>
      <w:r w:rsidR="00D93C8F" w:rsidRPr="000B4612">
        <w:rPr>
          <w:rFonts w:ascii="Tahoma" w:eastAsia="SimSun" w:hAnsi="Tahoma" w:cs="Mangal"/>
          <w:b/>
          <w:kern w:val="3"/>
          <w:sz w:val="19"/>
          <w:szCs w:val="19"/>
          <w:lang w:eastAsia="cs-CZ"/>
        </w:rPr>
        <w:t>náměstek ministra průmyslu a obchodu Tomáš Novotný</w:t>
      </w:r>
      <w:r w:rsidR="00D93C8F"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>. Obecně k</w:t>
      </w:r>
      <w:r w:rsidR="003C6BD8"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>onstatoval</w:t>
      </w:r>
      <w:r w:rsidR="00D93C8F"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, že čerpání rozpočtových prostředků probíhalo v souladu se záměry rozpočtové politiky a </w:t>
      </w:r>
      <w:r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že </w:t>
      </w:r>
      <w:r w:rsidR="00D93C8F"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MPO plnilo úkoly vyplývající z kompetenčního zákona (a priorit plynoucích z program. prohlášení vlády). Následně se věnoval jednotlivým </w:t>
      </w:r>
      <w:proofErr w:type="spellStart"/>
      <w:r w:rsidR="00D93C8F"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>rozp</w:t>
      </w:r>
      <w:proofErr w:type="spellEnd"/>
      <w:r w:rsidR="00D93C8F"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>. položkám:</w:t>
      </w:r>
    </w:p>
    <w:p w:rsidR="00D93C8F" w:rsidRPr="000B4612" w:rsidRDefault="00D93C8F" w:rsidP="000B4612">
      <w:pPr>
        <w:pStyle w:val="Normlnodsazen"/>
        <w:spacing w:after="0" w:line="240" w:lineRule="auto"/>
        <w:ind w:left="0"/>
        <w:jc w:val="both"/>
        <w:rPr>
          <w:rFonts w:ascii="Tahoma" w:eastAsia="SimSun" w:hAnsi="Tahoma" w:cs="Mangal"/>
          <w:kern w:val="3"/>
          <w:sz w:val="19"/>
          <w:szCs w:val="19"/>
          <w:lang w:eastAsia="cs-CZ"/>
        </w:rPr>
      </w:pPr>
      <w:r w:rsidRPr="000B4612">
        <w:rPr>
          <w:rFonts w:ascii="Tahoma" w:eastAsia="SimSun" w:hAnsi="Tahoma" w:cs="Mangal"/>
          <w:b/>
          <w:kern w:val="3"/>
          <w:sz w:val="19"/>
          <w:szCs w:val="19"/>
          <w:lang w:eastAsia="cs-CZ"/>
        </w:rPr>
        <w:t>Oblast příjmů</w:t>
      </w:r>
      <w:r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>:</w:t>
      </w:r>
      <w:r w:rsidR="00C55D65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 schválená výše</w:t>
      </w:r>
      <w:r w:rsidR="00DE6019"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>:</w:t>
      </w:r>
      <w:r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 16,987 mld. Kč</w:t>
      </w:r>
      <w:r w:rsidR="00CA387D">
        <w:rPr>
          <w:rFonts w:ascii="Tahoma" w:eastAsia="SimSun" w:hAnsi="Tahoma" w:cs="Mangal"/>
          <w:kern w:val="3"/>
          <w:sz w:val="19"/>
          <w:szCs w:val="19"/>
          <w:lang w:eastAsia="cs-CZ"/>
        </w:rPr>
        <w:t>,</w:t>
      </w:r>
      <w:r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 byl</w:t>
      </w:r>
      <w:r w:rsidR="00DE6019"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a </w:t>
      </w:r>
      <w:r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>navýšen</w:t>
      </w:r>
      <w:r w:rsidR="00DE6019"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>a</w:t>
      </w:r>
      <w:r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 na 28,101</w:t>
      </w:r>
      <w:r w:rsidR="00DE6019"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 mld. Kč (</w:t>
      </w:r>
      <w:r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>z toho příjmy z </w:t>
      </w:r>
      <w:r w:rsidR="00DE6019"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rozpočtu EU a </w:t>
      </w:r>
      <w:proofErr w:type="spellStart"/>
      <w:r w:rsidR="00DE6019"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>fin</w:t>
      </w:r>
      <w:proofErr w:type="spellEnd"/>
      <w:r w:rsidR="00DE6019"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>.</w:t>
      </w:r>
      <w:r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 </w:t>
      </w:r>
      <w:proofErr w:type="gramStart"/>
      <w:r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>mechanismů</w:t>
      </w:r>
      <w:proofErr w:type="gramEnd"/>
      <w:r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 26,311</w:t>
      </w:r>
      <w:r w:rsidR="00DE6019"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 mld. Kč); důvody navýšení:</w:t>
      </w:r>
      <w:r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 realizace spolufinancovaných projektů z O</w:t>
      </w:r>
      <w:r w:rsidR="008900DC"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>PPI</w:t>
      </w:r>
      <w:r w:rsidR="00DE6019"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>; skutečně dosažené příjmy:</w:t>
      </w:r>
      <w:r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 </w:t>
      </w:r>
      <w:proofErr w:type="gramStart"/>
      <w:r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>37,177</w:t>
      </w:r>
      <w:proofErr w:type="gramEnd"/>
      <w:r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 mld. Kč</w:t>
      </w:r>
      <w:r w:rsidR="008900DC"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>,</w:t>
      </w:r>
      <w:r w:rsidR="00DE6019"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 z nichž </w:t>
      </w:r>
      <w:r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EU </w:t>
      </w:r>
      <w:proofErr w:type="gramStart"/>
      <w:r w:rsidR="008900DC"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>příjmy:</w:t>
      </w:r>
      <w:proofErr w:type="gramEnd"/>
      <w:r w:rsidR="008900DC"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 </w:t>
      </w:r>
      <w:r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35,921 mld. </w:t>
      </w:r>
      <w:r w:rsidR="00DE6019"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Kč (dočerpání programu OPPI velmi rozsáhle – hl. </w:t>
      </w:r>
      <w:proofErr w:type="spellStart"/>
      <w:r w:rsidR="00DE6019"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>příjm</w:t>
      </w:r>
      <w:proofErr w:type="spellEnd"/>
      <w:r w:rsidR="00DE6019"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>. položka);</w:t>
      </w:r>
      <w:r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 </w:t>
      </w:r>
      <w:r w:rsidR="00DE6019"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>další prostředky:</w:t>
      </w:r>
      <w:r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 ze zvláštního účtu MF z privatizace ve výši 227 mi</w:t>
      </w:r>
      <w:r w:rsidR="008900DC"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>l. Kč (</w:t>
      </w:r>
      <w:r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>na financ</w:t>
      </w:r>
      <w:r w:rsidR="008900DC"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ování strategických </w:t>
      </w:r>
      <w:proofErr w:type="spellStart"/>
      <w:r w:rsidR="008900DC"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>prům</w:t>
      </w:r>
      <w:proofErr w:type="spellEnd"/>
      <w:r w:rsidR="008900DC"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>.</w:t>
      </w:r>
      <w:r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 zón</w:t>
      </w:r>
      <w:r w:rsidR="008900DC"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>); z</w:t>
      </w:r>
      <w:r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>bývající část ve výši 961 mil. Kč tvořily daňové příjmy, příjmy z úhrad dobývacího prostoru a</w:t>
      </w:r>
      <w:r w:rsidR="008900DC"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>td. - r</w:t>
      </w:r>
      <w:r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ozpočet příjmů </w:t>
      </w:r>
      <w:r w:rsidR="008900DC"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>celk</w:t>
      </w:r>
      <w:r w:rsidR="00650A46"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>ově</w:t>
      </w:r>
      <w:r w:rsidR="008900DC"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 naplněn; </w:t>
      </w:r>
      <w:r w:rsidR="00650A46"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nebyl naplněn </w:t>
      </w:r>
      <w:r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>rozpočet v oblasti ostatních nedaňových příjmů, kapitálových příjmů a přijatých transferů</w:t>
      </w:r>
      <w:r w:rsidR="00650A46"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 (</w:t>
      </w:r>
      <w:proofErr w:type="spellStart"/>
      <w:r w:rsidR="00650A46"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>konkr</w:t>
      </w:r>
      <w:proofErr w:type="spellEnd"/>
      <w:r w:rsidR="00650A46"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>.</w:t>
      </w:r>
      <w:r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 v oblasti příjmů z úhrad dobývacího prostoru a vydobytých nerostů, příjmů z dividend (ČEPS)</w:t>
      </w:r>
      <w:r w:rsidR="00650A46"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 atd.) - důvody</w:t>
      </w:r>
      <w:r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 nenaplnění</w:t>
      </w:r>
      <w:r w:rsidR="00650A46"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>:</w:t>
      </w:r>
      <w:r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 objektivní příč</w:t>
      </w:r>
      <w:r w:rsidR="00650A46"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>iny zejm.</w:t>
      </w:r>
      <w:r w:rsidR="00360BF3"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 legislativní povahy.</w:t>
      </w:r>
    </w:p>
    <w:p w:rsidR="00D93C8F" w:rsidRPr="00390FDB" w:rsidRDefault="00D93C8F" w:rsidP="00D4049A">
      <w:pPr>
        <w:pStyle w:val="Normlnodsazen"/>
        <w:spacing w:after="0" w:line="240" w:lineRule="auto"/>
        <w:ind w:left="0"/>
        <w:jc w:val="both"/>
        <w:rPr>
          <w:rFonts w:ascii="Tahoma" w:eastAsia="SimSun" w:hAnsi="Tahoma" w:cs="Mangal"/>
          <w:kern w:val="3"/>
          <w:sz w:val="19"/>
          <w:szCs w:val="19"/>
          <w:lang w:eastAsia="cs-CZ"/>
        </w:rPr>
      </w:pPr>
      <w:r w:rsidRPr="000B4612">
        <w:rPr>
          <w:rFonts w:ascii="Tahoma" w:eastAsia="SimSun" w:hAnsi="Tahoma" w:cs="Mangal"/>
          <w:b/>
          <w:kern w:val="3"/>
          <w:sz w:val="19"/>
          <w:szCs w:val="19"/>
          <w:lang w:eastAsia="cs-CZ"/>
        </w:rPr>
        <w:t>Oblast výdajů</w:t>
      </w:r>
      <w:r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>: schválen</w:t>
      </w:r>
      <w:r w:rsidR="00360BF3"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>á výše:</w:t>
      </w:r>
      <w:r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 38,726 mld. Kč</w:t>
      </w:r>
      <w:r w:rsidR="00C55D65">
        <w:rPr>
          <w:rFonts w:ascii="Tahoma" w:eastAsia="SimSun" w:hAnsi="Tahoma" w:cs="Mangal"/>
          <w:kern w:val="3"/>
          <w:sz w:val="19"/>
          <w:szCs w:val="19"/>
          <w:lang w:eastAsia="cs-CZ"/>
        </w:rPr>
        <w:t>,</w:t>
      </w:r>
      <w:r w:rsidR="00360BF3"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 byla navýšena </w:t>
      </w:r>
      <w:proofErr w:type="spellStart"/>
      <w:r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>roz</w:t>
      </w:r>
      <w:r w:rsidR="00360BF3"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>p</w:t>
      </w:r>
      <w:proofErr w:type="spellEnd"/>
      <w:r w:rsidR="00360BF3"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>. opatřeními schválenými MF na</w:t>
      </w:r>
      <w:r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 50,852</w:t>
      </w:r>
      <w:r w:rsidR="00360BF3"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 mld. Kč (důvody navýšení: </w:t>
      </w:r>
      <w:r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>zajištění financování Dvoustranné zahraniční rozvojové spolup</w:t>
      </w:r>
      <w:r w:rsidR="00360BF3"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ráce a spolufinancování </w:t>
      </w:r>
      <w:r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>OPPI</w:t>
      </w:r>
      <w:r w:rsidR="00360BF3"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>); další navýšení (</w:t>
      </w:r>
      <w:r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>v souladu se zákonem č. 218/2000 Sb.</w:t>
      </w:r>
      <w:r w:rsidR="00360BF3"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>,</w:t>
      </w:r>
      <w:r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 o </w:t>
      </w:r>
      <w:proofErr w:type="spellStart"/>
      <w:r w:rsidR="00360BF3"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>rozp</w:t>
      </w:r>
      <w:proofErr w:type="spellEnd"/>
      <w:r w:rsidR="00360BF3"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>.</w:t>
      </w:r>
      <w:r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 pravidlech</w:t>
      </w:r>
      <w:r w:rsidR="00360BF3"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) </w:t>
      </w:r>
      <w:r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>o nároky z nespotřebovaných výdajů minulých let</w:t>
      </w:r>
      <w:r w:rsidR="00360BF3"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 o</w:t>
      </w:r>
      <w:r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 2,794 mld. Kč</w:t>
      </w:r>
      <w:r w:rsidR="00360BF3"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 (důvody navýšení: zajištění financování OPPI</w:t>
      </w:r>
      <w:r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 a mimorozpočtové zdroje</w:t>
      </w:r>
      <w:r w:rsidR="00360BF3"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>); k</w:t>
      </w:r>
      <w:r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>onečný rozpočet ve výši 53,130 mld. Kč byl čerpán v objemu 47,104 mld. Kč</w:t>
      </w:r>
      <w:r w:rsidR="00360BF3"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 (</w:t>
      </w:r>
      <w:r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>běžné výdaje ve výši 22,588 mld. Kč a kapitálové výdaje ve výši 24,516 mld. Kč</w:t>
      </w:r>
      <w:r w:rsidR="00360BF3"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) - </w:t>
      </w:r>
      <w:r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rozpočet výdajů </w:t>
      </w:r>
      <w:r w:rsidR="00360BF3"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>ve všech ukazatelích dodržen; nároky z </w:t>
      </w:r>
      <w:proofErr w:type="spellStart"/>
      <w:r w:rsidR="00360BF3"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>nespotř</w:t>
      </w:r>
      <w:proofErr w:type="spellEnd"/>
      <w:r w:rsidR="00360BF3"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>.</w:t>
      </w:r>
      <w:r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 výdajů </w:t>
      </w:r>
      <w:r w:rsidR="00360BF3"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>(v</w:t>
      </w:r>
      <w:r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>zniklé nedočerpáním prostředků</w:t>
      </w:r>
      <w:r w:rsidR="00360BF3"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>):</w:t>
      </w:r>
      <w:r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 celkem 6,026 mld. Kč</w:t>
      </w:r>
      <w:r w:rsidR="00360BF3"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 (</w:t>
      </w:r>
      <w:r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>z toho největší objem ve výši 4,278 mld. Kč tvoří nevyčerpané prostředky určené na programy spolufinancované z rozpočtu EU a prostředky ve výši 167 mil. Kč, které byly převedeny do kapitoly MPO z kapitoly Státní dluh na navýšení základního kapitálu</w:t>
      </w:r>
      <w:r w:rsidR="00360BF3"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 ČMRZB a.s.); n</w:t>
      </w:r>
      <w:r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>ejvětší objem prostředků</w:t>
      </w:r>
      <w:r w:rsidR="00360BF3"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: </w:t>
      </w:r>
      <w:r w:rsidR="00FD509B"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44,99 mld. Kč - </w:t>
      </w:r>
      <w:r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>výdaje na dotační programy MPO</w:t>
      </w:r>
      <w:r w:rsidR="00FD509B"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 (p</w:t>
      </w:r>
      <w:r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odíl </w:t>
      </w:r>
      <w:r w:rsidR="00FD509B"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na </w:t>
      </w:r>
      <w:proofErr w:type="spellStart"/>
      <w:r w:rsidR="00FD509B"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>celk</w:t>
      </w:r>
      <w:proofErr w:type="spellEnd"/>
      <w:r w:rsidR="00FD509B"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>.</w:t>
      </w:r>
      <w:r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 čerpání je 95,51 %</w:t>
      </w:r>
      <w:r w:rsidR="00FD509B"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>); n</w:t>
      </w:r>
      <w:r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>a programy spolufinancované z prostředků EU byly poskytnuty prostředky celkem ve výši cca 26,21 mld. Kč</w:t>
      </w:r>
      <w:r w:rsidR="00FD509B"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 (n</w:t>
      </w:r>
      <w:r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>ejvýznamnější program resortu</w:t>
      </w:r>
      <w:r w:rsidR="00FD509B"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 byl již zmíněný</w:t>
      </w:r>
      <w:r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 </w:t>
      </w:r>
      <w:r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lastRenderedPageBreak/>
        <w:t>OPPI</w:t>
      </w:r>
      <w:r w:rsidR="00FD509B"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, </w:t>
      </w:r>
      <w:proofErr w:type="spellStart"/>
      <w:r w:rsidR="00FD509B"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>realiz</w:t>
      </w:r>
      <w:proofErr w:type="spellEnd"/>
      <w:r w:rsidR="00FD509B"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>.</w:t>
      </w:r>
      <w:r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 </w:t>
      </w:r>
      <w:r w:rsidR="00FD509B"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>v </w:t>
      </w:r>
      <w:proofErr w:type="spellStart"/>
      <w:r w:rsidR="00FD509B"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>progr</w:t>
      </w:r>
      <w:proofErr w:type="spellEnd"/>
      <w:r w:rsidR="00FD509B"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. období </w:t>
      </w:r>
      <w:r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>2007-2013</w:t>
      </w:r>
      <w:r w:rsidR="00FD509B"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, a z </w:t>
      </w:r>
      <w:r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toho </w:t>
      </w:r>
      <w:r w:rsidR="00FD509B"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>4,76 mld. Kč</w:t>
      </w:r>
      <w:r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 týkající se projektů výzk</w:t>
      </w:r>
      <w:r w:rsidR="00FD509B"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>umu a vývoje;</w:t>
      </w:r>
      <w:r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 MPO jako první rezort vyčerpalo 100% alokace určené na </w:t>
      </w:r>
      <w:r w:rsidR="00FD509B"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OP; </w:t>
      </w:r>
      <w:r w:rsidR="006541AD"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na </w:t>
      </w:r>
      <w:r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>dotace na obnovitelné zdroje energie byly rozpočtovány výdaje ve výši 15</w:t>
      </w:r>
      <w:r w:rsidR="006541AD"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>,7 mld. Kč (d</w:t>
      </w:r>
      <w:r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otace byla vyplacena </w:t>
      </w:r>
      <w:r w:rsidR="006541AD"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čtvrtletně pozadu </w:t>
      </w:r>
      <w:r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>Operátorovi trhu s elektřinou, a.s. (OTE)</w:t>
      </w:r>
      <w:r w:rsidR="006541AD"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; </w:t>
      </w:r>
      <w:r w:rsidR="006541AD" w:rsidRPr="000B4612">
        <w:rPr>
          <w:rFonts w:ascii="Tahoma" w:eastAsia="SimSun" w:hAnsi="Tahoma" w:cs="Mangal"/>
          <w:b/>
          <w:kern w:val="3"/>
          <w:sz w:val="19"/>
          <w:szCs w:val="19"/>
          <w:lang w:eastAsia="cs-CZ"/>
        </w:rPr>
        <w:t>f</w:t>
      </w:r>
      <w:r w:rsidRPr="000B4612">
        <w:rPr>
          <w:rFonts w:ascii="Tahoma" w:eastAsia="SimSun" w:hAnsi="Tahoma" w:cs="Mangal"/>
          <w:b/>
          <w:kern w:val="3"/>
          <w:sz w:val="19"/>
          <w:szCs w:val="19"/>
          <w:lang w:eastAsia="cs-CZ"/>
        </w:rPr>
        <w:t>inancování programů rozvojového charakteru</w:t>
      </w:r>
      <w:r w:rsidR="006541AD"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 bylo v </w:t>
      </w:r>
      <w:r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>objemu 1,38 mld.</w:t>
      </w:r>
      <w:r w:rsidR="006541AD"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 Kč (zejména podpora projektů průmysl.</w:t>
      </w:r>
      <w:r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 </w:t>
      </w:r>
      <w:proofErr w:type="gramStart"/>
      <w:r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>výzkumu</w:t>
      </w:r>
      <w:proofErr w:type="gramEnd"/>
      <w:r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 a vývoje a rámcového programu na p</w:t>
      </w:r>
      <w:r w:rsidR="006541AD"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odporu technologických center, </w:t>
      </w:r>
      <w:r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>center strategických služeb</w:t>
      </w:r>
      <w:r w:rsidR="006541AD"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 atd.); v oblasti </w:t>
      </w:r>
      <w:proofErr w:type="spellStart"/>
      <w:r w:rsidR="006541AD"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>prům</w:t>
      </w:r>
      <w:proofErr w:type="spellEnd"/>
      <w:r w:rsidR="006541AD"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>.</w:t>
      </w:r>
      <w:r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 výzkumu a vývoje MPO poskytovalo z národních zdrojů účelovou podporu programovým projektům průmyslového výzkumu a vývoje</w:t>
      </w:r>
      <w:r w:rsidR="006541AD"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 – výsledky </w:t>
      </w:r>
      <w:r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>jsou určeny k pod</w:t>
      </w:r>
      <w:r w:rsidR="006541AD"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>nikání a institucionální podpoře</w:t>
      </w:r>
      <w:r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 veřejným výzkumným organizacím</w:t>
      </w:r>
      <w:r w:rsidR="006541AD"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 (především </w:t>
      </w:r>
      <w:r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>zlepšení spolupráce průmyslových organizací s výzkumnými pracovišti a zlepšení transferu technologií</w:t>
      </w:r>
      <w:r w:rsidR="006541AD"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) - </w:t>
      </w:r>
      <w:r w:rsidR="006541AD" w:rsidRPr="00D4049A">
        <w:rPr>
          <w:rFonts w:ascii="Tahoma" w:eastAsia="SimSun" w:hAnsi="Tahoma" w:cs="Mangal"/>
          <w:b/>
          <w:kern w:val="3"/>
          <w:sz w:val="19"/>
          <w:szCs w:val="19"/>
          <w:lang w:eastAsia="cs-CZ"/>
        </w:rPr>
        <w:t>p</w:t>
      </w:r>
      <w:r w:rsidRPr="00D4049A">
        <w:rPr>
          <w:rFonts w:ascii="Tahoma" w:eastAsia="SimSun" w:hAnsi="Tahoma" w:cs="Mangal"/>
          <w:b/>
          <w:kern w:val="3"/>
          <w:sz w:val="19"/>
          <w:szCs w:val="19"/>
          <w:lang w:eastAsia="cs-CZ"/>
        </w:rPr>
        <w:t>ro realizaci projektů výzkumu a vývoje</w:t>
      </w:r>
      <w:r w:rsidR="006541AD"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 použity </w:t>
      </w:r>
      <w:r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prostředky </w:t>
      </w:r>
      <w:r w:rsidR="006541AD"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>v </w:t>
      </w:r>
      <w:proofErr w:type="spellStart"/>
      <w:r w:rsidR="006541AD"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>celk</w:t>
      </w:r>
      <w:proofErr w:type="spellEnd"/>
      <w:r w:rsidR="006541AD"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>. výši</w:t>
      </w:r>
      <w:r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 535 mil. Kč</w:t>
      </w:r>
      <w:r w:rsidR="006541AD"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>; n</w:t>
      </w:r>
      <w:r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>a program podpory technologických center a center strategických služeb byly čerpány prostředky v objemu 540</w:t>
      </w:r>
      <w:r w:rsidR="006541AD"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 mil. Kč (c</w:t>
      </w:r>
      <w:r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>ílem byla podpora investic do inovačních aktivit firem v oblasti progresivních technologií</w:t>
      </w:r>
      <w:r w:rsidR="006541AD"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); </w:t>
      </w:r>
      <w:r w:rsidR="006541AD" w:rsidRPr="00D4049A">
        <w:rPr>
          <w:rFonts w:ascii="Tahoma" w:eastAsia="SimSun" w:hAnsi="Tahoma" w:cs="Mangal"/>
          <w:b/>
          <w:kern w:val="3"/>
          <w:sz w:val="19"/>
          <w:szCs w:val="19"/>
          <w:lang w:eastAsia="cs-CZ"/>
        </w:rPr>
        <w:t>v</w:t>
      </w:r>
      <w:r w:rsidRPr="00D4049A">
        <w:rPr>
          <w:rFonts w:ascii="Tahoma" w:eastAsia="SimSun" w:hAnsi="Tahoma" w:cs="Mangal"/>
          <w:b/>
          <w:kern w:val="3"/>
          <w:sz w:val="19"/>
          <w:szCs w:val="19"/>
          <w:lang w:eastAsia="cs-CZ"/>
        </w:rPr>
        <w:t>ýdaje na strategické průmyslové zóny</w:t>
      </w:r>
      <w:r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 v rámci pr</w:t>
      </w:r>
      <w:r w:rsidR="006541AD"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>ogramu na podporu podnikatel.</w:t>
      </w:r>
      <w:r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 </w:t>
      </w:r>
      <w:proofErr w:type="gramStart"/>
      <w:r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>nemovitostí</w:t>
      </w:r>
      <w:proofErr w:type="gramEnd"/>
      <w:r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 a infrastruktury byly pokryty z prostředků ze zvlá</w:t>
      </w:r>
      <w:r w:rsidR="006541AD"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štního účtu MF: </w:t>
      </w:r>
      <w:proofErr w:type="spellStart"/>
      <w:r w:rsidR="006541AD"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>celk</w:t>
      </w:r>
      <w:proofErr w:type="spellEnd"/>
      <w:r w:rsidR="006541AD"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>. částka</w:t>
      </w:r>
      <w:r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 227 mil. Kč </w:t>
      </w:r>
      <w:r w:rsidR="006541AD"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>(</w:t>
      </w:r>
      <w:r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>uvolněna městům Mladá Boleslav, Vrchlabí a Královéhradeckému a Zlínskému k</w:t>
      </w:r>
      <w:r w:rsidR="00390FDB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raji na financování </w:t>
      </w:r>
      <w:proofErr w:type="spellStart"/>
      <w:r w:rsidR="00390FDB">
        <w:rPr>
          <w:rFonts w:ascii="Tahoma" w:eastAsia="SimSun" w:hAnsi="Tahoma" w:cs="Mangal"/>
          <w:kern w:val="3"/>
          <w:sz w:val="19"/>
          <w:szCs w:val="19"/>
          <w:lang w:eastAsia="cs-CZ"/>
        </w:rPr>
        <w:t>prům</w:t>
      </w:r>
      <w:proofErr w:type="spellEnd"/>
      <w:r w:rsidR="00390FDB">
        <w:rPr>
          <w:rFonts w:ascii="Tahoma" w:eastAsia="SimSun" w:hAnsi="Tahoma" w:cs="Mangal"/>
          <w:kern w:val="3"/>
          <w:sz w:val="19"/>
          <w:szCs w:val="19"/>
          <w:lang w:eastAsia="cs-CZ"/>
        </w:rPr>
        <w:t>.</w:t>
      </w:r>
      <w:r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 zón</w:t>
      </w:r>
      <w:r w:rsidR="006541AD"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>)</w:t>
      </w:r>
      <w:r w:rsidR="00D4049A">
        <w:rPr>
          <w:rFonts w:ascii="Tahoma" w:eastAsia="SimSun" w:hAnsi="Tahoma" w:cs="Mangal"/>
          <w:kern w:val="3"/>
          <w:sz w:val="19"/>
          <w:szCs w:val="19"/>
          <w:lang w:eastAsia="cs-CZ"/>
        </w:rPr>
        <w:t>;</w:t>
      </w:r>
      <w:r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 </w:t>
      </w:r>
      <w:r w:rsidRPr="00D4049A">
        <w:rPr>
          <w:rFonts w:ascii="Tahoma" w:eastAsia="SimSun" w:hAnsi="Tahoma" w:cs="Mangal"/>
          <w:b/>
          <w:kern w:val="3"/>
          <w:sz w:val="19"/>
          <w:szCs w:val="19"/>
          <w:lang w:eastAsia="cs-CZ"/>
        </w:rPr>
        <w:t>na podporu úspor energie a využití obnovitelných zdrojů energie – EFEKT</w:t>
      </w:r>
      <w:r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 byly </w:t>
      </w:r>
      <w:r w:rsidR="006541AD"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>č</w:t>
      </w:r>
      <w:r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>erpány prostředky ve výši 38,4 mil. Kč a na program Mezinárodní technologické spolupráce prostředky ve výši 7,2 </w:t>
      </w:r>
      <w:r w:rsidR="006541AD"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>mil. Kč; o</w:t>
      </w:r>
      <w:r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>bjemově významnou položkou rozpočtu kapitoly MPO byly rovněž výdaje na zahlazování následků hornické činnosti</w:t>
      </w:r>
      <w:r w:rsidR="006541AD"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: </w:t>
      </w:r>
      <w:r w:rsidR="000B4612"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poskytnuté prostředky </w:t>
      </w:r>
      <w:r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>ve výši 1,672 mld. Kč</w:t>
      </w:r>
      <w:r w:rsidR="000B4612"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 (</w:t>
      </w:r>
      <w:r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>z toho mandatorní sociálně zdravotní výdaje činily 642 mil. Kč, výdaje na technický útlum 885 mil. Kč a zbývajících 145 mil. Kč tvořily výdaje na ekologickou dotaci</w:t>
      </w:r>
      <w:r w:rsidR="000B4612"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 atd.; n</w:t>
      </w:r>
      <w:r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>estátním neziskovým organizacím v rámci ochrany spotřebitele poskytlo MPO v roce 2015 dotaci v celkové výši 13,6</w:t>
      </w:r>
      <w:r w:rsidR="000B4612">
        <w:rPr>
          <w:rFonts w:ascii="Tahoma" w:eastAsia="SimSun" w:hAnsi="Tahoma" w:cs="Mangal"/>
          <w:kern w:val="3"/>
          <w:sz w:val="19"/>
          <w:szCs w:val="19"/>
          <w:lang w:eastAsia="cs-CZ"/>
        </w:rPr>
        <w:t>6 mil. Kč; n</w:t>
      </w:r>
      <w:r w:rsidRPr="00390FDB">
        <w:rPr>
          <w:rFonts w:ascii="Tahoma" w:eastAsia="SimSun" w:hAnsi="Tahoma" w:cs="Mangal"/>
          <w:kern w:val="3"/>
          <w:sz w:val="19"/>
          <w:szCs w:val="19"/>
          <w:lang w:eastAsia="cs-CZ"/>
        </w:rPr>
        <w:t>a zahraniční ro</w:t>
      </w:r>
      <w:r w:rsidR="000B4612" w:rsidRPr="00390FDB">
        <w:rPr>
          <w:rFonts w:ascii="Tahoma" w:eastAsia="SimSun" w:hAnsi="Tahoma" w:cs="Mangal"/>
          <w:kern w:val="3"/>
          <w:sz w:val="19"/>
          <w:szCs w:val="19"/>
          <w:lang w:eastAsia="cs-CZ"/>
        </w:rPr>
        <w:t>zvojovou spolupráci byly vyčerpány</w:t>
      </w:r>
      <w:r w:rsidRPr="00390FDB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 prostředky v celkové výši 14,4</w:t>
      </w:r>
      <w:r w:rsidR="000B4612" w:rsidRPr="00390FDB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 mil. Kč.</w:t>
      </w:r>
    </w:p>
    <w:p w:rsidR="00065BF9" w:rsidRPr="000B4612" w:rsidRDefault="000B4612" w:rsidP="000B4612">
      <w:pPr>
        <w:tabs>
          <w:tab w:val="left" w:pos="709"/>
        </w:tabs>
        <w:jc w:val="both"/>
        <w:rPr>
          <w:rFonts w:ascii="Tahoma" w:eastAsia="SimSun" w:hAnsi="Tahoma" w:cs="Mangal"/>
          <w:kern w:val="3"/>
          <w:sz w:val="19"/>
          <w:szCs w:val="19"/>
          <w:lang w:eastAsia="cs-CZ"/>
        </w:rPr>
      </w:pPr>
      <w:r w:rsidRPr="00390FDB">
        <w:rPr>
          <w:rFonts w:ascii="Tahoma" w:eastAsia="SimSun" w:hAnsi="Tahoma" w:cs="Mangal"/>
          <w:kern w:val="3"/>
          <w:sz w:val="19"/>
          <w:szCs w:val="19"/>
          <w:lang w:eastAsia="cs-CZ"/>
        </w:rPr>
        <w:tab/>
      </w:r>
      <w:r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Následně </w:t>
      </w:r>
      <w:r w:rsidRPr="00390FDB">
        <w:rPr>
          <w:rFonts w:ascii="Tahoma" w:eastAsia="SimSun" w:hAnsi="Tahoma" w:cs="Mangal"/>
          <w:kern w:val="3"/>
          <w:sz w:val="19"/>
          <w:szCs w:val="19"/>
          <w:lang w:eastAsia="cs-CZ"/>
        </w:rPr>
        <w:t>vyzdvihnul</w:t>
      </w:r>
      <w:r w:rsidR="00D93C8F" w:rsidRPr="00390FDB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 </w:t>
      </w:r>
      <w:r w:rsidR="00D93C8F" w:rsidRPr="00390FDB">
        <w:rPr>
          <w:rFonts w:ascii="Tahoma" w:eastAsia="SimSun" w:hAnsi="Tahoma" w:cs="Mangal"/>
          <w:b/>
          <w:kern w:val="3"/>
          <w:sz w:val="19"/>
          <w:szCs w:val="19"/>
          <w:lang w:eastAsia="cs-CZ"/>
        </w:rPr>
        <w:t>přínos podřízených organizací MPO</w:t>
      </w:r>
      <w:r w:rsidR="00D93C8F"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>, které mají nezastupitelnou a mnohdy unikátní působnost a přispívají nemalou částkou do příjmů České republiky</w:t>
      </w:r>
      <w:r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>: p</w:t>
      </w:r>
      <w:r w:rsidR="00D93C8F"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>lní významné zákonné povinnosti společných mezinárodních a evropských úmluv a mají důležitou roli při zajišťování a podpoře podnikatelských aktivit, které přímo ovlivňují ekonom</w:t>
      </w:r>
      <w:r w:rsidR="00D4049A">
        <w:rPr>
          <w:rFonts w:ascii="Tahoma" w:eastAsia="SimSun" w:hAnsi="Tahoma" w:cs="Mangal"/>
          <w:kern w:val="3"/>
          <w:sz w:val="19"/>
          <w:szCs w:val="19"/>
          <w:lang w:eastAsia="cs-CZ"/>
        </w:rPr>
        <w:t>iku ČR</w:t>
      </w:r>
      <w:r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 – uvedl </w:t>
      </w:r>
      <w:proofErr w:type="spellStart"/>
      <w:r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>konkr</w:t>
      </w:r>
      <w:proofErr w:type="spellEnd"/>
      <w:r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. příklady. Zdůraznil také, že </w:t>
      </w:r>
      <w:r w:rsidR="00D93C8F"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při neustálém snižování rozpočtových prostředků nebudou podřízené organizace schopny </w:t>
      </w:r>
      <w:r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>své povinnosti plnit a</w:t>
      </w:r>
      <w:r w:rsidR="00D93C8F"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 je </w:t>
      </w:r>
      <w:r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tedy </w:t>
      </w:r>
      <w:r w:rsidR="00D93C8F"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nezbytné při nastávajícím projednávání návrhu rozpočtu </w:t>
      </w:r>
      <w:r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>ČR</w:t>
      </w:r>
      <w:r w:rsidR="00D93C8F"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 podpořit jejich nároky na rozpočet nikoli ho omezovat. </w:t>
      </w:r>
      <w:r w:rsidRPr="00390FDB">
        <w:rPr>
          <w:rFonts w:ascii="Tahoma" w:eastAsia="SimSun" w:hAnsi="Tahoma" w:cs="Mangal"/>
          <w:kern w:val="3"/>
          <w:sz w:val="19"/>
          <w:szCs w:val="19"/>
          <w:lang w:eastAsia="cs-CZ"/>
        </w:rPr>
        <w:t>Závěrem</w:t>
      </w:r>
      <w:r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 </w:t>
      </w:r>
      <w:r w:rsidR="00D93C8F"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>požádat o schválení návrhu závěrečného účtu kapitoly 322 MPO na rok 2015.</w:t>
      </w:r>
    </w:p>
    <w:p w:rsidR="00D4049A" w:rsidRDefault="00D4049A" w:rsidP="005F0397">
      <w:pPr>
        <w:pStyle w:val="HVrozprava"/>
        <w:spacing w:before="240"/>
      </w:pPr>
      <w:r w:rsidRPr="00D4049A">
        <w:rPr>
          <w:b/>
        </w:rPr>
        <w:t xml:space="preserve">Zpravodaj Milan Urban </w:t>
      </w:r>
      <w:r>
        <w:t>uvedl, že zpráva je zpracována standardně, závěrem je připraven přednést návrh usnesení.</w:t>
      </w:r>
    </w:p>
    <w:p w:rsidR="00D4049A" w:rsidRDefault="00D4049A" w:rsidP="005F0397">
      <w:pPr>
        <w:pStyle w:val="HVrozprava"/>
        <w:spacing w:before="240"/>
      </w:pPr>
      <w:r w:rsidRPr="006E4C49">
        <w:rPr>
          <w:u w:val="single"/>
        </w:rPr>
        <w:t>V diskusi vystoupili</w:t>
      </w:r>
      <w:r>
        <w:t>:</w:t>
      </w:r>
    </w:p>
    <w:p w:rsidR="00D4049A" w:rsidRDefault="00D4049A" w:rsidP="006E4C49">
      <w:pPr>
        <w:pStyle w:val="HVrozprava"/>
      </w:pPr>
      <w:r w:rsidRPr="006E4C49">
        <w:rPr>
          <w:b/>
        </w:rPr>
        <w:t>Ivan Pilný</w:t>
      </w:r>
      <w:r>
        <w:t xml:space="preserve"> – zákonná úprava tarifů pro průmysl: dotázal se na dopad na st. rozpočet?; </w:t>
      </w:r>
      <w:proofErr w:type="spellStart"/>
      <w:r>
        <w:t>konkr</w:t>
      </w:r>
      <w:proofErr w:type="spellEnd"/>
      <w:r>
        <w:t xml:space="preserve">. dotaz na </w:t>
      </w:r>
      <w:proofErr w:type="spellStart"/>
      <w:r>
        <w:t>dovysvětlení</w:t>
      </w:r>
      <w:proofErr w:type="spellEnd"/>
      <w:r w:rsidR="006E4C49">
        <w:t xml:space="preserve"> výdajů vynaložených na výzkum a vývoj (klesající tendence)</w:t>
      </w:r>
    </w:p>
    <w:p w:rsidR="006E4C49" w:rsidRDefault="006E4C49" w:rsidP="006E4C49">
      <w:pPr>
        <w:pStyle w:val="HVrozprava"/>
      </w:pPr>
      <w:r w:rsidRPr="006E4C49">
        <w:rPr>
          <w:b/>
        </w:rPr>
        <w:t xml:space="preserve">Vlastimil Vozka </w:t>
      </w:r>
      <w:r>
        <w:t>– souhlas se zpravodajem; p</w:t>
      </w:r>
      <w:r w:rsidR="008F1ED1">
        <w:t>ožadavek, aby MPO při přípravě</w:t>
      </w:r>
      <w:r>
        <w:t xml:space="preserve"> rozpočtu </w:t>
      </w:r>
      <w:proofErr w:type="gramStart"/>
      <w:r>
        <w:t>na př.</w:t>
      </w:r>
      <w:proofErr w:type="gramEnd"/>
      <w:r>
        <w:t xml:space="preserve"> rok věnovalo pozornost problematice zahlazování ekologických škod (v současnosti rozdělení dotací nepřehledné)</w:t>
      </w:r>
    </w:p>
    <w:p w:rsidR="006E4C49" w:rsidRDefault="006E4C49" w:rsidP="006E4C49">
      <w:pPr>
        <w:pStyle w:val="HVrozprava"/>
      </w:pPr>
      <w:r w:rsidRPr="006E4C49">
        <w:rPr>
          <w:b/>
        </w:rPr>
        <w:t>Tomáš Novotný</w:t>
      </w:r>
      <w:r>
        <w:t xml:space="preserve"> – přislíbil </w:t>
      </w:r>
      <w:r w:rsidR="00D620C8">
        <w:t>detailní popis rozdělení dotací</w:t>
      </w:r>
      <w:r>
        <w:t xml:space="preserve"> </w:t>
      </w:r>
    </w:p>
    <w:p w:rsidR="00D620C8" w:rsidRDefault="00515F5F" w:rsidP="006E4C49">
      <w:pPr>
        <w:pStyle w:val="HVrozprava"/>
      </w:pPr>
      <w:r w:rsidRPr="00515F5F">
        <w:rPr>
          <w:b/>
        </w:rPr>
        <w:t xml:space="preserve">Vlasta </w:t>
      </w:r>
      <w:proofErr w:type="spellStart"/>
      <w:r w:rsidRPr="00515F5F">
        <w:rPr>
          <w:b/>
        </w:rPr>
        <w:t>Rakovičová</w:t>
      </w:r>
      <w:proofErr w:type="spellEnd"/>
      <w:r w:rsidRPr="00515F5F">
        <w:t>, odbor rozpočtového financování</w:t>
      </w:r>
      <w:r w:rsidR="006E4C49" w:rsidRPr="00515F5F">
        <w:t xml:space="preserve"> MPO </w:t>
      </w:r>
      <w:r w:rsidR="006E4C49">
        <w:t>– odpověděla: uvedené výpočty vychází z</w:t>
      </w:r>
      <w:r w:rsidR="00D620C8">
        <w:t> predikcí daných zákonem o obnovitelných zdrojích (OTE+ERÚ)</w:t>
      </w:r>
    </w:p>
    <w:p w:rsidR="006E4C49" w:rsidRDefault="00D620C8" w:rsidP="006E4C49">
      <w:pPr>
        <w:pStyle w:val="HVrozprava"/>
      </w:pPr>
      <w:r w:rsidRPr="00D620C8">
        <w:rPr>
          <w:b/>
        </w:rPr>
        <w:t>Milan Urban</w:t>
      </w:r>
      <w:r>
        <w:t xml:space="preserve"> – doplnil vystoupení MPO (nemůže informaci vědět – v kompetenci ERÚ a OTE); částka bude větší oproti předpokladům (růst ekonomiky je větší</w:t>
      </w:r>
      <w:r w:rsidR="00515F5F">
        <w:t>,</w:t>
      </w:r>
      <w:r>
        <w:t xml:space="preserve"> než se předpokládalo)</w:t>
      </w:r>
    </w:p>
    <w:p w:rsidR="00D620C8" w:rsidRDefault="00D620C8" w:rsidP="006E4C49">
      <w:pPr>
        <w:pStyle w:val="HVrozprava"/>
      </w:pPr>
      <w:r w:rsidRPr="00D620C8">
        <w:rPr>
          <w:b/>
        </w:rPr>
        <w:t>Tomáš Novotný</w:t>
      </w:r>
      <w:r>
        <w:t xml:space="preserve"> – přislíbil doručení informací; stručně okomentoval situaci výdajů věnovaných na výzkum a inovace (nové programy, př. OPPIK) – úroveň aplikovaného výzkumu klesá, v tomto roce výdaje narostou; vláda schválila objem výdajů na vědu a výzkum (odrazí se)</w:t>
      </w:r>
      <w:r w:rsidR="00DF1B64">
        <w:t xml:space="preserve">; dle </w:t>
      </w:r>
      <w:proofErr w:type="spellStart"/>
      <w:r w:rsidR="00DF1B64">
        <w:t>konkr</w:t>
      </w:r>
      <w:proofErr w:type="spellEnd"/>
      <w:r w:rsidR="00DF1B64">
        <w:t>. projektů</w:t>
      </w:r>
    </w:p>
    <w:p w:rsidR="00DF1B64" w:rsidRDefault="00DF1B64" w:rsidP="006E4C49">
      <w:pPr>
        <w:pStyle w:val="HVrozprava"/>
      </w:pPr>
      <w:r w:rsidRPr="0077451F">
        <w:rPr>
          <w:b/>
        </w:rPr>
        <w:t>Ivan Pilný</w:t>
      </w:r>
      <w:r>
        <w:t xml:space="preserve"> – reagoval: vítá přesun z institucionální na projektově orientovanou podporu</w:t>
      </w:r>
      <w:r w:rsidR="0077451F">
        <w:t xml:space="preserve"> (objektivně měřitelné)</w:t>
      </w:r>
    </w:p>
    <w:p w:rsidR="006E7645" w:rsidRPr="006E7645" w:rsidRDefault="0077451F" w:rsidP="0077451F">
      <w:pPr>
        <w:pStyle w:val="HVrozprava"/>
      </w:pPr>
      <w:r w:rsidRPr="0077451F">
        <w:rPr>
          <w:b/>
        </w:rPr>
        <w:t>Milan Urban</w:t>
      </w:r>
      <w:r>
        <w:t xml:space="preserve"> – otázka výdajů na zahlazování následků hornické činnosti: dodal, že mandatorní výdaje jsou v rozpočtu MPO dlouhodobě (doposud boj o přesunutí kompetencí MPSV) – klesající tendence; MPO přispívá podniku DIAMO (na </w:t>
      </w:r>
      <w:proofErr w:type="spellStart"/>
      <w:r>
        <w:t>konkr</w:t>
      </w:r>
      <w:proofErr w:type="spellEnd"/>
      <w:r>
        <w:t>. činnosti)</w:t>
      </w:r>
    </w:p>
    <w:p w:rsidR="006E7645" w:rsidRDefault="0077451F" w:rsidP="009B111E">
      <w:pPr>
        <w:pStyle w:val="HVrozprava"/>
        <w:spacing w:before="360"/>
        <w:ind w:left="709" w:firstLine="0"/>
      </w:pPr>
      <w:r w:rsidRPr="0077451F">
        <w:t xml:space="preserve">V diskusi již niko další nevystoupil a </w:t>
      </w:r>
      <w:r w:rsidRPr="00616C19">
        <w:rPr>
          <w:b/>
        </w:rPr>
        <w:t>zpravodaj Milan Urban</w:t>
      </w:r>
      <w:r w:rsidR="00F90008">
        <w:t xml:space="preserve"> přednesl </w:t>
      </w:r>
      <w:r w:rsidR="009B111E">
        <w:t>závěrečné usnesení:</w:t>
      </w:r>
    </w:p>
    <w:p w:rsidR="0077451F" w:rsidRDefault="0077451F" w:rsidP="0077451F">
      <w:pPr>
        <w:pStyle w:val="HV-navrhusnesenihlas"/>
      </w:pPr>
      <w:r>
        <w:t xml:space="preserve">HV PSP ČR </w:t>
      </w:r>
      <w:r w:rsidRPr="00081933">
        <w:rPr>
          <w:b/>
        </w:rPr>
        <w:t>souhlasí</w:t>
      </w:r>
      <w:r w:rsidRPr="00081933">
        <w:t xml:space="preserve"> se Státním</w:t>
      </w:r>
      <w:r>
        <w:t xml:space="preserve"> závěrečným účtem za rok 2015 –</w:t>
      </w:r>
      <w:r>
        <w:rPr>
          <w:b/>
        </w:rPr>
        <w:t xml:space="preserve"> kapitola 322</w:t>
      </w:r>
      <w:r w:rsidRPr="00364F6B">
        <w:rPr>
          <w:b/>
        </w:rPr>
        <w:t xml:space="preserve"> – </w:t>
      </w:r>
      <w:r>
        <w:rPr>
          <w:b/>
        </w:rPr>
        <w:t>Ministerstvo průmyslu a obchodu</w:t>
      </w:r>
      <w:r w:rsidRPr="00364F6B">
        <w:rPr>
          <w:b/>
        </w:rPr>
        <w:t xml:space="preserve"> </w:t>
      </w:r>
      <w:r w:rsidRPr="00081933">
        <w:t xml:space="preserve">ve výši příjmů </w:t>
      </w:r>
      <w:r w:rsidR="00616C19">
        <w:t>37 177 181</w:t>
      </w:r>
      <w:r w:rsidRPr="00081933">
        <w:t xml:space="preserve"> tis. Kč a ve výši výdajů </w:t>
      </w:r>
      <w:r w:rsidR="00616C19" w:rsidRPr="00364EED">
        <w:t>47 103</w:t>
      </w:r>
      <w:r w:rsidR="00616C19">
        <w:t> </w:t>
      </w:r>
      <w:r w:rsidR="00616C19" w:rsidRPr="00364EED">
        <w:t>898</w:t>
      </w:r>
      <w:r w:rsidRPr="00081933">
        <w:t xml:space="preserve"> tis. Kč, z toho kapitálových </w:t>
      </w:r>
      <w:r w:rsidR="00616C19" w:rsidRPr="00364EED">
        <w:t>24 516</w:t>
      </w:r>
      <w:r w:rsidR="00616C19">
        <w:t> </w:t>
      </w:r>
      <w:r w:rsidR="00616C19" w:rsidRPr="00364EED">
        <w:t>270</w:t>
      </w:r>
      <w:r w:rsidRPr="00081933">
        <w:t xml:space="preserve"> tis. Kč;</w:t>
      </w:r>
      <w:r>
        <w:t xml:space="preserve"> a </w:t>
      </w:r>
      <w:r w:rsidRPr="00081933">
        <w:rPr>
          <w:b/>
          <w:bCs/>
        </w:rPr>
        <w:t>doporučuje</w:t>
      </w:r>
      <w:r w:rsidRPr="00081933">
        <w:t xml:space="preserve"> P</w:t>
      </w:r>
      <w:r>
        <w:t xml:space="preserve">SP </w:t>
      </w:r>
      <w:r w:rsidRPr="00081933">
        <w:t xml:space="preserve">ČR, aby </w:t>
      </w:r>
      <w:r>
        <w:t xml:space="preserve">ho </w:t>
      </w:r>
      <w:r w:rsidRPr="00081933">
        <w:rPr>
          <w:b/>
          <w:bCs/>
        </w:rPr>
        <w:t>schválila</w:t>
      </w:r>
      <w:r>
        <w:t>.</w:t>
      </w:r>
    </w:p>
    <w:p w:rsidR="001E022C" w:rsidRPr="00616C19" w:rsidRDefault="0077451F" w:rsidP="00616C19">
      <w:pPr>
        <w:spacing w:before="120" w:after="0"/>
        <w:ind w:left="709"/>
        <w:rPr>
          <w:b/>
        </w:rPr>
      </w:pPr>
      <w:r w:rsidRPr="000B1641">
        <w:rPr>
          <w:u w:val="single"/>
        </w:rPr>
        <w:lastRenderedPageBreak/>
        <w:t>Hlasování</w:t>
      </w:r>
      <w:r w:rsidR="00616C19">
        <w:t>: 12</w:t>
      </w:r>
      <w:r>
        <w:t xml:space="preserve"> pro, 0 proti, 0 se zdrželo – usnesení č. </w:t>
      </w:r>
      <w:r>
        <w:rPr>
          <w:b/>
        </w:rPr>
        <w:t>276</w:t>
      </w:r>
    </w:p>
    <w:p w:rsidR="00616C19" w:rsidRPr="00616C19" w:rsidRDefault="00D851E5" w:rsidP="009849D4">
      <w:pPr>
        <w:pStyle w:val="HV-navrhusnesenihlas"/>
        <w:spacing w:before="0" w:after="0"/>
        <w:rPr>
          <w:i w:val="0"/>
        </w:rPr>
      </w:pPr>
      <w:r>
        <w:rPr>
          <w:i w:val="0"/>
        </w:rPr>
        <w:t xml:space="preserve">(viz </w:t>
      </w:r>
      <w:hyperlink r:id="rId8" w:history="1">
        <w:r w:rsidR="00616C19" w:rsidRPr="001D72FD">
          <w:rPr>
            <w:rStyle w:val="Hypertextovodkaz"/>
            <w:i w:val="0"/>
          </w:rPr>
          <w:t>http://www.psp.cz/sqw/text/text2.sqw?idd=89047</w:t>
        </w:r>
      </w:hyperlink>
      <w:r>
        <w:rPr>
          <w:i w:val="0"/>
        </w:rPr>
        <w:t>)</w:t>
      </w:r>
      <w:r w:rsidR="009849D4">
        <w:rPr>
          <w:i w:val="0"/>
        </w:rPr>
        <w:t>.</w:t>
      </w:r>
    </w:p>
    <w:p w:rsidR="00A63CFC" w:rsidRDefault="00560CC4" w:rsidP="00A63CFC">
      <w:pPr>
        <w:pStyle w:val="HVslobodu"/>
      </w:pPr>
      <w:r>
        <w:t>3</w:t>
      </w:r>
      <w:r w:rsidR="00A63CFC">
        <w:t>)</w:t>
      </w:r>
    </w:p>
    <w:p w:rsidR="00A63CFC" w:rsidRDefault="00D4049A" w:rsidP="00A63CFC">
      <w:pPr>
        <w:pStyle w:val="HVbod-snmovntisk"/>
      </w:pPr>
      <w:r w:rsidRPr="00745B2C">
        <w:rPr>
          <w:u w:val="none"/>
        </w:rPr>
        <w:t xml:space="preserve">SZÚ 2015 – kapitola 328 – </w:t>
      </w:r>
      <w:r>
        <w:t>Český telekomunikační úřad</w:t>
      </w:r>
    </w:p>
    <w:p w:rsidR="004C5E2B" w:rsidRPr="004C5E2B" w:rsidRDefault="004C5E2B" w:rsidP="004C5E2B">
      <w:pPr>
        <w:pStyle w:val="HVbod-snmovntisk"/>
      </w:pPr>
      <w:r w:rsidRPr="00745B2C">
        <w:rPr>
          <w:b w:val="0"/>
          <w:u w:val="none"/>
        </w:rPr>
        <w:t xml:space="preserve">a </w:t>
      </w:r>
      <w:r w:rsidRPr="00745B2C">
        <w:rPr>
          <w:u w:val="none"/>
        </w:rPr>
        <w:t>4)</w:t>
      </w:r>
      <w:r>
        <w:br/>
      </w:r>
      <w:r w:rsidRPr="00745B2C">
        <w:rPr>
          <w:u w:val="none"/>
        </w:rPr>
        <w:t xml:space="preserve">Výroční zpráva Českého telekomunikačního úřadu za rok 2015 – </w:t>
      </w:r>
      <w:r w:rsidRPr="004C5E2B">
        <w:t>sněmovní tisk 809</w:t>
      </w:r>
    </w:p>
    <w:p w:rsidR="002A3162" w:rsidRDefault="00560CC4" w:rsidP="002A3162">
      <w:pPr>
        <w:pStyle w:val="HVtextbodu"/>
      </w:pPr>
      <w:r>
        <w:t xml:space="preserve">Úvodní slovo přednesl </w:t>
      </w:r>
      <w:r w:rsidR="00071264">
        <w:rPr>
          <w:b/>
        </w:rPr>
        <w:t>předseda ČTÚ Jaromír Novák</w:t>
      </w:r>
      <w:r w:rsidR="002A3162">
        <w:t xml:space="preserve">. Začátkem uvedl, že se bude věnovat nejen rozpočtové, ale obsahové stránce činnosti úřadu a zároveň výroční zprávě za rok 2015 – představil základní údaje: rozvoj sítí LTE (budováno mobilními operátory) - kombinace zvyšování pokrytí sítí a zvyšování penetrace přístrojů: </w:t>
      </w:r>
      <w:proofErr w:type="spellStart"/>
      <w:r w:rsidR="002A3162">
        <w:t>zapříč</w:t>
      </w:r>
      <w:proofErr w:type="spellEnd"/>
      <w:r w:rsidR="002A3162">
        <w:t>. nárůst průměrné spotřeby dat na 1 SIM kartu (z cca 380 MB na 500 MB, trend bude růst); odkaz na inovované stránky (</w:t>
      </w:r>
      <w:proofErr w:type="spellStart"/>
      <w:r w:rsidR="002A3162">
        <w:t>zobr</w:t>
      </w:r>
      <w:proofErr w:type="spellEnd"/>
      <w:r w:rsidR="002A3162">
        <w:t xml:space="preserve">. </w:t>
      </w:r>
      <w:proofErr w:type="gramStart"/>
      <w:r w:rsidR="002A3162">
        <w:t>teoretické</w:t>
      </w:r>
      <w:proofErr w:type="gramEnd"/>
      <w:r w:rsidR="002A3162">
        <w:t xml:space="preserve"> pokrytí </w:t>
      </w:r>
      <w:proofErr w:type="spellStart"/>
      <w:r w:rsidR="002A3162">
        <w:t>jednotl</w:t>
      </w:r>
      <w:proofErr w:type="spellEnd"/>
      <w:r w:rsidR="002A3162">
        <w:t>. technologiemi); ČTÚ s </w:t>
      </w:r>
      <w:proofErr w:type="gramStart"/>
      <w:r w:rsidR="002A3162">
        <w:t>CZ.NIC</w:t>
      </w:r>
      <w:proofErr w:type="gramEnd"/>
      <w:r w:rsidR="002A3162">
        <w:t xml:space="preserve"> přejal do českých podmínek aplikaci</w:t>
      </w:r>
      <w:r w:rsidR="00736661">
        <w:t xml:space="preserve"> - </w:t>
      </w:r>
      <w:r w:rsidR="002A3162">
        <w:t>možnost provedení měření</w:t>
      </w:r>
      <w:r w:rsidR="00736661">
        <w:t xml:space="preserve"> </w:t>
      </w:r>
      <w:proofErr w:type="spellStart"/>
      <w:r w:rsidR="00736661">
        <w:t>jednotl</w:t>
      </w:r>
      <w:proofErr w:type="spellEnd"/>
      <w:r w:rsidR="00736661">
        <w:t xml:space="preserve">. účastníky trhu; dokončení 3. kola analýz relevantních trhů (v souvislosti s dobrovolnou separací O2 a CETIN – O2 dominantní na všech </w:t>
      </w:r>
      <w:proofErr w:type="spellStart"/>
      <w:r w:rsidR="00736661">
        <w:t>relevant</w:t>
      </w:r>
      <w:proofErr w:type="spellEnd"/>
      <w:r w:rsidR="00736661">
        <w:t xml:space="preserve">. trzích) a </w:t>
      </w:r>
      <w:proofErr w:type="spellStart"/>
      <w:r w:rsidR="00736661">
        <w:t>započ</w:t>
      </w:r>
      <w:proofErr w:type="spellEnd"/>
      <w:r w:rsidR="00736661">
        <w:t xml:space="preserve">. 4. kola; pokračovalo obsazování trhu i virtuálními operátory (v ½ r. 2015 </w:t>
      </w:r>
      <w:proofErr w:type="spellStart"/>
      <w:r w:rsidR="00736661">
        <w:t>evid</w:t>
      </w:r>
      <w:proofErr w:type="spellEnd"/>
      <w:r w:rsidR="00736661">
        <w:t xml:space="preserve">. cca 170 </w:t>
      </w:r>
      <w:proofErr w:type="spellStart"/>
      <w:r w:rsidR="00736661">
        <w:t>virt</w:t>
      </w:r>
      <w:proofErr w:type="spellEnd"/>
      <w:r w:rsidR="00736661">
        <w:t xml:space="preserve">. operátorů, tj. asi 3,2% trhu); poštovní služby: již 3. rok bez existence monopolu ČP (v dodávání pošt. </w:t>
      </w:r>
      <w:proofErr w:type="gramStart"/>
      <w:r w:rsidR="00736661">
        <w:t>zásilek</w:t>
      </w:r>
      <w:proofErr w:type="gramEnd"/>
      <w:r w:rsidR="00736661">
        <w:t>) – na trhu 18 (nově 19) podnik. subjektů;</w:t>
      </w:r>
      <w:r w:rsidR="00E252BC">
        <w:t xml:space="preserve"> v kompetenci</w:t>
      </w:r>
      <w:r w:rsidR="00736661">
        <w:t xml:space="preserve"> </w:t>
      </w:r>
      <w:r w:rsidR="00E252BC">
        <w:t xml:space="preserve">úřadu zůstala </w:t>
      </w:r>
      <w:r w:rsidR="00736661">
        <w:t>agenda rozhodování účastnických sporů o peněžité plnění (původně</w:t>
      </w:r>
      <w:r w:rsidR="00E252BC">
        <w:t xml:space="preserve"> vládou plánovaný přesun na obecné soudy se neuskutečnil)</w:t>
      </w:r>
      <w:r w:rsidR="00736661">
        <w:t xml:space="preserve"> – úřad rozh</w:t>
      </w:r>
      <w:r w:rsidR="00E252BC">
        <w:t xml:space="preserve">odnul 334 185 účast. </w:t>
      </w:r>
      <w:proofErr w:type="gramStart"/>
      <w:r w:rsidR="00E252BC">
        <w:t>sporů</w:t>
      </w:r>
      <w:proofErr w:type="gramEnd"/>
      <w:r w:rsidR="00E252BC">
        <w:t xml:space="preserve"> (z toho vydal 217 799 meritorních rozhodnutí – tj. 5 </w:t>
      </w:r>
      <w:proofErr w:type="spellStart"/>
      <w:r w:rsidR="00E252BC">
        <w:t>ukonč</w:t>
      </w:r>
      <w:proofErr w:type="spellEnd"/>
      <w:r w:rsidR="00E252BC">
        <w:t xml:space="preserve">. správních řízení denně na zaměstnance); evidence 2859 stížností na </w:t>
      </w:r>
      <w:proofErr w:type="spellStart"/>
      <w:r w:rsidR="00E252BC">
        <w:t>poskyt</w:t>
      </w:r>
      <w:proofErr w:type="spellEnd"/>
      <w:r w:rsidR="00E252BC">
        <w:t xml:space="preserve">. </w:t>
      </w:r>
      <w:proofErr w:type="gramStart"/>
      <w:r w:rsidR="00E252BC">
        <w:t>služeb</w:t>
      </w:r>
      <w:proofErr w:type="gramEnd"/>
      <w:r w:rsidR="00E252BC">
        <w:t xml:space="preserve"> </w:t>
      </w:r>
      <w:proofErr w:type="spellStart"/>
      <w:r w:rsidR="00E252BC">
        <w:t>elektr</w:t>
      </w:r>
      <w:proofErr w:type="spellEnd"/>
      <w:r w:rsidR="00E252BC">
        <w:t>. komunikací (počet stížností roste při jednostranné změně smluv. podmínek operátorů); hlavní položky SZÚ - schválené příjmy: 197 mil. Kč (překročeno o 111%) – nejvyšší položkou jsou příjmy ze správy rádiového spektra (přes 113 mil. Kč); nedaňové příjmy: příjmy z EU (</w:t>
      </w:r>
      <w:proofErr w:type="spellStart"/>
      <w:r w:rsidR="00E252BC">
        <w:t>rozp</w:t>
      </w:r>
      <w:proofErr w:type="spellEnd"/>
      <w:r w:rsidR="00E252BC">
        <w:t>. plněn na 907%)</w:t>
      </w:r>
      <w:r w:rsidR="00937DA3">
        <w:t>, pokuty ČTÚ (24,5 mil. Kč); výdaje: 771 mil. Kč (</w:t>
      </w:r>
      <w:proofErr w:type="spellStart"/>
      <w:r w:rsidR="00937DA3">
        <w:t>obs</w:t>
      </w:r>
      <w:proofErr w:type="spellEnd"/>
      <w:r w:rsidR="00937DA3">
        <w:t xml:space="preserve">. úhradu za </w:t>
      </w:r>
      <w:proofErr w:type="spellStart"/>
      <w:r w:rsidR="00937DA3">
        <w:t>poskyt</w:t>
      </w:r>
      <w:proofErr w:type="spellEnd"/>
      <w:r w:rsidR="00937DA3">
        <w:t xml:space="preserve">. </w:t>
      </w:r>
      <w:proofErr w:type="gramStart"/>
      <w:r w:rsidR="00937DA3">
        <w:t>univerzální</w:t>
      </w:r>
      <w:proofErr w:type="gramEnd"/>
      <w:r w:rsidR="00937DA3">
        <w:t xml:space="preserve"> služby, tzv. zvláštní ceny – 105 mil. Kč).</w:t>
      </w:r>
    </w:p>
    <w:p w:rsidR="00560CC4" w:rsidRPr="00197479" w:rsidRDefault="00937DA3" w:rsidP="00937DA3">
      <w:pPr>
        <w:pStyle w:val="HVtextbodu"/>
        <w:spacing w:before="0"/>
      </w:pPr>
      <w:r>
        <w:t xml:space="preserve">Dále se věnoval problematice činnosti úřadu: nové webové stránky (lepší přehlednost </w:t>
      </w:r>
      <w:proofErr w:type="spellStart"/>
      <w:r>
        <w:t>poskyt</w:t>
      </w:r>
      <w:proofErr w:type="spellEnd"/>
      <w:r>
        <w:t xml:space="preserve">. </w:t>
      </w:r>
      <w:proofErr w:type="gramStart"/>
      <w:r>
        <w:t>informací</w:t>
      </w:r>
      <w:proofErr w:type="gramEnd"/>
      <w:r>
        <w:t xml:space="preserve">); zprovoznění aplikace na </w:t>
      </w:r>
      <w:proofErr w:type="spellStart"/>
      <w:r>
        <w:t>využ</w:t>
      </w:r>
      <w:proofErr w:type="spellEnd"/>
      <w:r>
        <w:t>. radiového spektra; ČTÚ je služebním úřadem (splnění požadavků služ</w:t>
      </w:r>
      <w:r w:rsidR="001B3DB6">
        <w:t>ebního zákona) – problémy s</w:t>
      </w:r>
      <w:r>
        <w:t> obsazování</w:t>
      </w:r>
      <w:r w:rsidR="001B3DB6">
        <w:t>m</w:t>
      </w:r>
      <w:r>
        <w:t xml:space="preserve"> personálu. Závěrem poděkoval za pozornost a sdělil, že je připraven odpovědět na dotazy.</w:t>
      </w:r>
    </w:p>
    <w:p w:rsidR="00A63CFC" w:rsidRDefault="00A63CFC" w:rsidP="001D5D3C">
      <w:pPr>
        <w:pStyle w:val="HVtextbodu"/>
      </w:pPr>
      <w:r w:rsidRPr="00341B13">
        <w:t xml:space="preserve">Zpravodaj </w:t>
      </w:r>
      <w:r w:rsidR="00937DA3">
        <w:rPr>
          <w:b/>
        </w:rPr>
        <w:t>Jiří Valenta</w:t>
      </w:r>
      <w:r w:rsidRPr="00B419F6">
        <w:rPr>
          <w:b/>
        </w:rPr>
        <w:t xml:space="preserve"> </w:t>
      </w:r>
      <w:r w:rsidR="001D5D3C">
        <w:t xml:space="preserve">konstatoval, </w:t>
      </w:r>
      <w:r w:rsidR="00937DA3">
        <w:t xml:space="preserve">že ve své zprávě se bude také věnovat jak SZÚ tak VZ ČTÚ: výše příjmů překročila výši výdajů; pokuty udělované ve správním řízení: 24,5 mil. Kč (570% plnění upraveného rozpočtu) </w:t>
      </w:r>
      <w:r w:rsidR="00554CF5">
        <w:t>–</w:t>
      </w:r>
      <w:r w:rsidR="00937DA3">
        <w:t xml:space="preserve"> </w:t>
      </w:r>
      <w:r w:rsidR="00554CF5">
        <w:t>otázka, zda se jedná o navýšení kontrolní efektivity ČTÚ nebo razantní snížení legislativní morálky kontrolovaných subjektů; navýšení odměn za využití duševního vlastnictví (2,3 mil. Kč) – dotaz na podrobnosti; okomentoval nárůst platů zaměstnanců – dotázal se na navýšení o 20 mil. Kč (9% oproti původnímu plánu); zmínil operační programy</w:t>
      </w:r>
      <w:r w:rsidR="00271E32">
        <w:t>; závěrem uvedl, že navrhne předložený SZÚ i VZ schválit.</w:t>
      </w:r>
    </w:p>
    <w:p w:rsidR="001D5D3C" w:rsidRPr="005F204D" w:rsidRDefault="001D5D3C" w:rsidP="001D5D3C">
      <w:pPr>
        <w:pStyle w:val="HVtextbodu"/>
        <w:rPr>
          <w:u w:val="single"/>
        </w:rPr>
      </w:pPr>
      <w:r w:rsidRPr="005F204D">
        <w:rPr>
          <w:u w:val="single"/>
        </w:rPr>
        <w:t>V</w:t>
      </w:r>
      <w:r w:rsidR="00D714A3" w:rsidRPr="005F204D">
        <w:rPr>
          <w:u w:val="single"/>
        </w:rPr>
        <w:t xml:space="preserve"> rozpravě </w:t>
      </w:r>
      <w:r w:rsidRPr="005F204D">
        <w:rPr>
          <w:u w:val="single"/>
        </w:rPr>
        <w:t>vystoupili:</w:t>
      </w:r>
    </w:p>
    <w:p w:rsidR="001E32DA" w:rsidRDefault="00271E32" w:rsidP="001D5D3C">
      <w:pPr>
        <w:pStyle w:val="HVtextbodu"/>
        <w:spacing w:before="120"/>
      </w:pPr>
      <w:r>
        <w:rPr>
          <w:b/>
        </w:rPr>
        <w:t xml:space="preserve">Ivan Pilný – </w:t>
      </w:r>
      <w:r>
        <w:t xml:space="preserve">dotazy: Jaká je tendence sporů?; Je možné udělat systémová opatření (vč. </w:t>
      </w:r>
      <w:proofErr w:type="spellStart"/>
      <w:r>
        <w:t>legisl</w:t>
      </w:r>
      <w:proofErr w:type="spellEnd"/>
      <w:r>
        <w:t>.), která by snížila počet sporů?</w:t>
      </w:r>
    </w:p>
    <w:p w:rsidR="00EF6443" w:rsidRDefault="00EF6443" w:rsidP="001D5D3C">
      <w:pPr>
        <w:pStyle w:val="HVtextbodu"/>
        <w:spacing w:before="120"/>
      </w:pPr>
      <w:r w:rsidRPr="00D714A3">
        <w:rPr>
          <w:b/>
        </w:rPr>
        <w:t>Petr Kudela</w:t>
      </w:r>
      <w:r>
        <w:t xml:space="preserve"> </w:t>
      </w:r>
      <w:r w:rsidR="00856ABE">
        <w:t>–</w:t>
      </w:r>
      <w:r>
        <w:t xml:space="preserve"> </w:t>
      </w:r>
      <w:r w:rsidR="001277D8">
        <w:t>přechod na DBV-S2 měl proběhnout už letos – více informací?; přechod radiového vysílání na digitální formu – iniciace přechodu?</w:t>
      </w:r>
    </w:p>
    <w:p w:rsidR="002B08DE" w:rsidRDefault="001277D8" w:rsidP="001D5D3C">
      <w:pPr>
        <w:pStyle w:val="HVtextbodu"/>
        <w:spacing w:before="120"/>
      </w:pPr>
      <w:r w:rsidRPr="00D714A3">
        <w:rPr>
          <w:b/>
        </w:rPr>
        <w:t>Jaromír Novák</w:t>
      </w:r>
      <w:r>
        <w:t xml:space="preserve"> – odpověděl: ČTÚ již před dvěma lety provedl veřejnou konzultaci k otázce přechodu na digitální rozhlas. </w:t>
      </w:r>
      <w:proofErr w:type="gramStart"/>
      <w:r>
        <w:t>vysílání</w:t>
      </w:r>
      <w:proofErr w:type="gramEnd"/>
      <w:r>
        <w:t xml:space="preserve"> – výsledek: potřeba podchytit roli Českého rozhlasu; </w:t>
      </w:r>
      <w:proofErr w:type="spellStart"/>
      <w:r w:rsidR="00D714A3">
        <w:t>zprac</w:t>
      </w:r>
      <w:proofErr w:type="spellEnd"/>
      <w:r w:rsidR="00D714A3">
        <w:t xml:space="preserve">. studie týkající se </w:t>
      </w:r>
      <w:r>
        <w:t>správ</w:t>
      </w:r>
      <w:r w:rsidR="00D714A3">
        <w:t>y</w:t>
      </w:r>
      <w:r>
        <w:t xml:space="preserve"> radiového spektra </w:t>
      </w:r>
      <w:r w:rsidR="007302D2">
        <w:t xml:space="preserve">má být do </w:t>
      </w:r>
      <w:proofErr w:type="gramStart"/>
      <w:r w:rsidR="007302D2">
        <w:t>30.6.2016</w:t>
      </w:r>
      <w:proofErr w:type="gramEnd"/>
      <w:r w:rsidR="00D714A3">
        <w:t xml:space="preserve"> předložena vládě (technicky rozjezdu digitálního vysílání nic nebrání); přechod na DVB-T2: vzniká materiál, který bude předložen vládě (termín </w:t>
      </w:r>
      <w:proofErr w:type="gramStart"/>
      <w:r w:rsidR="00D714A3">
        <w:t>30.6.2016</w:t>
      </w:r>
      <w:proofErr w:type="gramEnd"/>
      <w:r w:rsidR="007302D2">
        <w:t xml:space="preserve">) – problematika komplikovanější (jednání se </w:t>
      </w:r>
      <w:proofErr w:type="spellStart"/>
      <w:r w:rsidR="007302D2">
        <w:t>zahr</w:t>
      </w:r>
      <w:proofErr w:type="spellEnd"/>
      <w:r w:rsidR="007302D2">
        <w:t xml:space="preserve">. partnery týkající se </w:t>
      </w:r>
      <w:proofErr w:type="spellStart"/>
      <w:r w:rsidR="007302D2">
        <w:t>nast</w:t>
      </w:r>
      <w:proofErr w:type="spellEnd"/>
      <w:r w:rsidR="007302D2">
        <w:t>. kmitočtových sad nejsou jednoduchá)</w:t>
      </w:r>
      <w:r w:rsidR="005F204D">
        <w:t>, přechodové sítě by mohly být realizovány v druhé pol. t.</w:t>
      </w:r>
      <w:r w:rsidR="006173EA">
        <w:t xml:space="preserve"> </w:t>
      </w:r>
      <w:r w:rsidR="005F204D">
        <w:t xml:space="preserve">r. (proces udílení kmitočtů bude </w:t>
      </w:r>
      <w:proofErr w:type="spellStart"/>
      <w:r w:rsidR="005F204D">
        <w:t>pravděpod</w:t>
      </w:r>
      <w:proofErr w:type="spellEnd"/>
      <w:r w:rsidR="005F204D">
        <w:t xml:space="preserve">. na zákl. </w:t>
      </w:r>
      <w:proofErr w:type="spellStart"/>
      <w:r w:rsidR="005F204D">
        <w:t>individ</w:t>
      </w:r>
      <w:proofErr w:type="spellEnd"/>
      <w:r w:rsidR="005F204D">
        <w:t xml:space="preserve">. oprávnění); zmíněné procesy zahrnují nutnost obměny </w:t>
      </w:r>
      <w:proofErr w:type="spellStart"/>
      <w:r w:rsidR="005F204D">
        <w:t>konc</w:t>
      </w:r>
      <w:proofErr w:type="spellEnd"/>
      <w:r w:rsidR="005F204D">
        <w:t xml:space="preserve">. zařízení; spory o peněžité plnění, kde ČTÚ supluje soudy (cca 300 tis. Kč): tendence klesající (r. 2015 cca 60 tis. sporů), </w:t>
      </w:r>
      <w:proofErr w:type="spellStart"/>
      <w:r w:rsidR="005F204D">
        <w:t>předžalobní</w:t>
      </w:r>
      <w:proofErr w:type="spellEnd"/>
      <w:r w:rsidR="005F204D">
        <w:t xml:space="preserve"> výzvy lépe uplatňovány, ovlivněno novou legislativou (Jednotný telekomunikační trh) – otázka síťové neutrality; otázka pokut – špatně se rozpočtují; odměna za </w:t>
      </w:r>
      <w:proofErr w:type="spellStart"/>
      <w:r w:rsidR="005F204D">
        <w:t>využ</w:t>
      </w:r>
      <w:proofErr w:type="spellEnd"/>
      <w:r w:rsidR="005F204D">
        <w:t xml:space="preserve">. </w:t>
      </w:r>
      <w:proofErr w:type="spellStart"/>
      <w:r w:rsidR="005F204D">
        <w:t>duš</w:t>
      </w:r>
      <w:proofErr w:type="spellEnd"/>
      <w:r w:rsidR="005F204D">
        <w:t xml:space="preserve">. vlastnictví (změnou </w:t>
      </w:r>
      <w:proofErr w:type="spellStart"/>
      <w:r w:rsidR="005F204D">
        <w:t>rozpočt</w:t>
      </w:r>
      <w:proofErr w:type="spellEnd"/>
      <w:r w:rsidR="005F204D">
        <w:t>. politiky je položka vidět), jedná se o licenční podporu produktu Microsoftu; otázka odměňování (</w:t>
      </w:r>
      <w:r w:rsidR="002B08DE">
        <w:t xml:space="preserve">procent. </w:t>
      </w:r>
      <w:proofErr w:type="gramStart"/>
      <w:r w:rsidR="002B08DE">
        <w:t>změna</w:t>
      </w:r>
      <w:proofErr w:type="gramEnd"/>
      <w:r w:rsidR="002B08DE">
        <w:t xml:space="preserve"> </w:t>
      </w:r>
      <w:r w:rsidR="005F204D">
        <w:t xml:space="preserve">s přechodem na </w:t>
      </w:r>
      <w:r w:rsidR="002B08DE">
        <w:t>služ. zákon)</w:t>
      </w:r>
    </w:p>
    <w:p w:rsidR="002B08DE" w:rsidRDefault="002B08DE" w:rsidP="001D5D3C">
      <w:pPr>
        <w:pStyle w:val="HVtextbodu"/>
        <w:spacing w:before="120"/>
      </w:pPr>
      <w:r w:rsidRPr="002B08DE">
        <w:rPr>
          <w:b/>
        </w:rPr>
        <w:t>Ivan Pilný</w:t>
      </w:r>
      <w:r>
        <w:t xml:space="preserve"> – Proč se nevede registr dlužníků?</w:t>
      </w:r>
    </w:p>
    <w:p w:rsidR="002B08DE" w:rsidRPr="00271E32" w:rsidRDefault="002B08DE" w:rsidP="001D5D3C">
      <w:pPr>
        <w:pStyle w:val="HVtextbodu"/>
        <w:spacing w:before="120"/>
      </w:pPr>
      <w:r w:rsidRPr="002B08DE">
        <w:rPr>
          <w:b/>
        </w:rPr>
        <w:t>Martin Kolovratník</w:t>
      </w:r>
      <w:r>
        <w:t xml:space="preserve"> – informace o DAB: potvrdil vyjádření předsedy ČTÚ Jaromíra Nováka, zmínil termín přechodu – rok 2024; možnost online poslechu, </w:t>
      </w:r>
      <w:proofErr w:type="spellStart"/>
      <w:r>
        <w:t>soukr</w:t>
      </w:r>
      <w:proofErr w:type="spellEnd"/>
      <w:r>
        <w:t xml:space="preserve">. </w:t>
      </w:r>
      <w:proofErr w:type="gramStart"/>
      <w:r>
        <w:t>rádia</w:t>
      </w:r>
      <w:proofErr w:type="gramEnd"/>
      <w:r>
        <w:t xml:space="preserve"> nabízejí „</w:t>
      </w:r>
      <w:proofErr w:type="spellStart"/>
      <w:r>
        <w:t>streamování</w:t>
      </w:r>
      <w:proofErr w:type="spellEnd"/>
      <w:r>
        <w:t>“; Ministerstvo kultury by se mohlo více angažovat</w:t>
      </w:r>
    </w:p>
    <w:p w:rsidR="001E32DA" w:rsidRDefault="001E32DA" w:rsidP="001E32DA">
      <w:pPr>
        <w:pStyle w:val="HVrozprava"/>
        <w:spacing w:before="360"/>
        <w:ind w:left="709" w:firstLine="0"/>
      </w:pPr>
      <w:r>
        <w:lastRenderedPageBreak/>
        <w:t xml:space="preserve">Zpravodaj </w:t>
      </w:r>
      <w:r w:rsidR="002A3162">
        <w:rPr>
          <w:b/>
        </w:rPr>
        <w:t>Jiří Valenta</w:t>
      </w:r>
      <w:r>
        <w:rPr>
          <w:b/>
        </w:rPr>
        <w:t xml:space="preserve"> </w:t>
      </w:r>
      <w:r>
        <w:t>přednesl závěrečné usnesení</w:t>
      </w:r>
      <w:r w:rsidR="003C5947">
        <w:t xml:space="preserve"> k SZÚ i VZ ČTÚ</w:t>
      </w:r>
      <w:r>
        <w:t>:</w:t>
      </w:r>
    </w:p>
    <w:p w:rsidR="001E32DA" w:rsidRPr="009B111E" w:rsidRDefault="00616C19" w:rsidP="001E32DA">
      <w:pPr>
        <w:pStyle w:val="HVtextbodu"/>
        <w:spacing w:before="120"/>
        <w:ind w:firstLine="708"/>
        <w:rPr>
          <w:i/>
        </w:rPr>
      </w:pPr>
      <w:r w:rsidRPr="00616C19">
        <w:rPr>
          <w:i/>
        </w:rPr>
        <w:t xml:space="preserve">HV PSP ČR </w:t>
      </w:r>
      <w:r w:rsidRPr="00616C19">
        <w:rPr>
          <w:b/>
          <w:i/>
        </w:rPr>
        <w:t>souhlasí</w:t>
      </w:r>
      <w:r w:rsidRPr="00616C19">
        <w:rPr>
          <w:i/>
        </w:rPr>
        <w:t xml:space="preserve"> se Státním závěrečným účtem za rok 2015 –</w:t>
      </w:r>
      <w:r w:rsidR="002A3162">
        <w:rPr>
          <w:b/>
          <w:i/>
        </w:rPr>
        <w:t xml:space="preserve"> kapitola 328</w:t>
      </w:r>
      <w:r w:rsidRPr="00616C19">
        <w:rPr>
          <w:b/>
          <w:i/>
        </w:rPr>
        <w:t xml:space="preserve"> – </w:t>
      </w:r>
      <w:r w:rsidR="002A3162">
        <w:rPr>
          <w:b/>
          <w:i/>
        </w:rPr>
        <w:t>Český telekomunikační úřad</w:t>
      </w:r>
      <w:r w:rsidRPr="00616C19">
        <w:rPr>
          <w:b/>
          <w:i/>
        </w:rPr>
        <w:t xml:space="preserve"> </w:t>
      </w:r>
      <w:r w:rsidRPr="00616C19">
        <w:rPr>
          <w:i/>
        </w:rPr>
        <w:t xml:space="preserve">ve výši příjmů </w:t>
      </w:r>
      <w:r w:rsidR="002B08DE" w:rsidRPr="002B08DE">
        <w:rPr>
          <w:i/>
        </w:rPr>
        <w:t>1 222 643</w:t>
      </w:r>
      <w:r w:rsidRPr="00616C19">
        <w:rPr>
          <w:i/>
        </w:rPr>
        <w:t xml:space="preserve"> tis. Kč a ve výši </w:t>
      </w:r>
      <w:r w:rsidRPr="002B08DE">
        <w:rPr>
          <w:i/>
        </w:rPr>
        <w:t xml:space="preserve">výdajů </w:t>
      </w:r>
      <w:r w:rsidR="002B08DE" w:rsidRPr="002B08DE">
        <w:rPr>
          <w:i/>
        </w:rPr>
        <w:t xml:space="preserve">685 717 </w:t>
      </w:r>
      <w:r w:rsidRPr="002B08DE">
        <w:rPr>
          <w:i/>
        </w:rPr>
        <w:t>tis. Kč</w:t>
      </w:r>
      <w:r w:rsidRPr="00616C19">
        <w:rPr>
          <w:i/>
        </w:rPr>
        <w:t xml:space="preserve">, z toho kapitálových </w:t>
      </w:r>
      <w:r w:rsidR="002B08DE" w:rsidRPr="002B08DE">
        <w:rPr>
          <w:i/>
        </w:rPr>
        <w:t>46 298</w:t>
      </w:r>
      <w:r w:rsidR="002B08DE">
        <w:t xml:space="preserve"> </w:t>
      </w:r>
      <w:r w:rsidRPr="00616C19">
        <w:rPr>
          <w:i/>
        </w:rPr>
        <w:t xml:space="preserve">tis. Kč; a </w:t>
      </w:r>
      <w:r w:rsidRPr="00616C19">
        <w:rPr>
          <w:b/>
          <w:bCs/>
          <w:i/>
        </w:rPr>
        <w:t>doporučuje</w:t>
      </w:r>
      <w:r w:rsidRPr="00616C19">
        <w:rPr>
          <w:i/>
        </w:rPr>
        <w:t xml:space="preserve"> PSP ČR, aby ho </w:t>
      </w:r>
      <w:r w:rsidRPr="00616C19">
        <w:rPr>
          <w:b/>
          <w:bCs/>
          <w:i/>
        </w:rPr>
        <w:t>schválila</w:t>
      </w:r>
      <w:r w:rsidRPr="00616C19">
        <w:rPr>
          <w:i/>
        </w:rPr>
        <w:t>.</w:t>
      </w:r>
    </w:p>
    <w:p w:rsidR="001E32DA" w:rsidRDefault="001E32DA" w:rsidP="001E32DA">
      <w:pPr>
        <w:pStyle w:val="HV-navrhusnesenihlas"/>
        <w:spacing w:after="0"/>
        <w:rPr>
          <w:i w:val="0"/>
        </w:rPr>
      </w:pPr>
      <w:r w:rsidRPr="009B111E">
        <w:rPr>
          <w:i w:val="0"/>
          <w:u w:val="single"/>
        </w:rPr>
        <w:t>Hlasování</w:t>
      </w:r>
      <w:r>
        <w:rPr>
          <w:i w:val="0"/>
        </w:rPr>
        <w:t xml:space="preserve">: 14 pro, 0 proti, 0 se zdrželo – usnesení č. </w:t>
      </w:r>
      <w:r w:rsidR="003C5947">
        <w:rPr>
          <w:b/>
          <w:i w:val="0"/>
        </w:rPr>
        <w:t>277</w:t>
      </w:r>
    </w:p>
    <w:p w:rsidR="001E32DA" w:rsidRDefault="001E32DA" w:rsidP="001E32DA">
      <w:pPr>
        <w:pStyle w:val="HV-navrhusnesenihlas"/>
        <w:spacing w:before="0" w:after="0"/>
        <w:rPr>
          <w:i w:val="0"/>
        </w:rPr>
      </w:pPr>
      <w:r>
        <w:rPr>
          <w:i w:val="0"/>
        </w:rPr>
        <w:t>(</w:t>
      </w:r>
      <w:r w:rsidRPr="003C5947">
        <w:rPr>
          <w:i w:val="0"/>
        </w:rPr>
        <w:t xml:space="preserve">viz </w:t>
      </w:r>
      <w:r w:rsidR="003C5947" w:rsidRPr="00F82486">
        <w:rPr>
          <w:rStyle w:val="Hypertextovodkaz"/>
          <w:i w:val="0"/>
        </w:rPr>
        <w:t>http://www.psp.cz/sqw/text/text2.sqw?idd=89049</w:t>
      </w:r>
      <w:r w:rsidRPr="003C5947">
        <w:rPr>
          <w:i w:val="0"/>
        </w:rPr>
        <w:t>)</w:t>
      </w:r>
      <w:r w:rsidR="009849D4" w:rsidRPr="003C5947">
        <w:rPr>
          <w:i w:val="0"/>
        </w:rPr>
        <w:t>.</w:t>
      </w:r>
    </w:p>
    <w:p w:rsidR="003C5947" w:rsidRDefault="003C5947" w:rsidP="003C5947">
      <w:pPr>
        <w:pStyle w:val="HV-navrhusnesenihlas"/>
        <w:spacing w:before="360" w:after="0"/>
      </w:pPr>
      <w:r w:rsidRPr="003C5947">
        <w:t xml:space="preserve">HV PSP ČR </w:t>
      </w:r>
      <w:r w:rsidRPr="003C5947">
        <w:rPr>
          <w:b/>
          <w:bCs/>
        </w:rPr>
        <w:t>doporučuje</w:t>
      </w:r>
      <w:r>
        <w:rPr>
          <w:b/>
          <w:bCs/>
          <w:spacing w:val="30"/>
        </w:rPr>
        <w:t xml:space="preserve"> </w:t>
      </w:r>
      <w:r w:rsidRPr="003B2421">
        <w:rPr>
          <w:bCs/>
        </w:rPr>
        <w:t>Poslanecké sněmovně Parlamentu ČR, aby přijala následující usnesení:</w:t>
      </w:r>
      <w:r>
        <w:rPr>
          <w:bCs/>
        </w:rPr>
        <w:br/>
      </w:r>
      <w:r w:rsidRPr="00DE5C5A">
        <w:t>"Poslanecká sněmovna Parlamentu ČR bere na vědomí Výroční zprávu Českého tel</w:t>
      </w:r>
      <w:r>
        <w:t>ekomunikačního úřadu za rok 2015</w:t>
      </w:r>
      <w:r w:rsidRPr="00DE5C5A">
        <w:t>.".</w:t>
      </w:r>
    </w:p>
    <w:p w:rsidR="003C5947" w:rsidRDefault="003C5947" w:rsidP="003C5947">
      <w:pPr>
        <w:pStyle w:val="HV-navrhusnesenihlas"/>
        <w:spacing w:after="0"/>
        <w:rPr>
          <w:i w:val="0"/>
        </w:rPr>
      </w:pPr>
      <w:r w:rsidRPr="009B111E">
        <w:rPr>
          <w:i w:val="0"/>
          <w:u w:val="single"/>
        </w:rPr>
        <w:t>Hlasování</w:t>
      </w:r>
      <w:r>
        <w:rPr>
          <w:i w:val="0"/>
        </w:rPr>
        <w:t xml:space="preserve">: 14 pro, 0 proti, 0 se zdrželo – usnesení č. </w:t>
      </w:r>
      <w:r>
        <w:rPr>
          <w:b/>
          <w:i w:val="0"/>
        </w:rPr>
        <w:t>278</w:t>
      </w:r>
    </w:p>
    <w:p w:rsidR="003C5947" w:rsidRDefault="003C5947" w:rsidP="003C5947">
      <w:pPr>
        <w:pStyle w:val="HV-navrhusnesenihlas"/>
        <w:spacing w:before="0" w:after="0"/>
        <w:rPr>
          <w:i w:val="0"/>
        </w:rPr>
      </w:pPr>
      <w:r>
        <w:rPr>
          <w:i w:val="0"/>
        </w:rPr>
        <w:t xml:space="preserve">(viz </w:t>
      </w:r>
      <w:r w:rsidRPr="00F82486">
        <w:rPr>
          <w:rStyle w:val="Hypertextovodkaz"/>
          <w:i w:val="0"/>
        </w:rPr>
        <w:t>http://www.psp.cz/sqw/text/text2.sqw?idd=89048</w:t>
      </w:r>
      <w:r w:rsidRPr="003C5947">
        <w:rPr>
          <w:i w:val="0"/>
        </w:rPr>
        <w:t>)</w:t>
      </w:r>
      <w:r>
        <w:rPr>
          <w:i w:val="0"/>
        </w:rPr>
        <w:t>.</w:t>
      </w:r>
    </w:p>
    <w:p w:rsidR="002F2C8F" w:rsidRDefault="004C5E2B" w:rsidP="004C5E2B">
      <w:pPr>
        <w:pStyle w:val="HVslobodu"/>
        <w:spacing w:before="600"/>
      </w:pPr>
      <w:r>
        <w:t>5</w:t>
      </w:r>
      <w:r w:rsidR="002F2C8F">
        <w:t>)</w:t>
      </w:r>
    </w:p>
    <w:p w:rsidR="002F2C8F" w:rsidRDefault="004C5E2B" w:rsidP="002F2C8F">
      <w:pPr>
        <w:pStyle w:val="HVnzevbodu"/>
        <w:rPr>
          <w:u w:val="single"/>
        </w:rPr>
      </w:pPr>
      <w:r>
        <w:t xml:space="preserve">SZÚ 2015 – </w:t>
      </w:r>
      <w:r w:rsidRPr="00341653">
        <w:t xml:space="preserve">kapitola </w:t>
      </w:r>
      <w:r>
        <w:t xml:space="preserve">327 – </w:t>
      </w:r>
      <w:r w:rsidRPr="00745B2C">
        <w:rPr>
          <w:u w:val="single"/>
        </w:rPr>
        <w:t>Ministerstvo dopravy ČR</w:t>
      </w:r>
    </w:p>
    <w:p w:rsidR="00F82486" w:rsidRDefault="00414EB0" w:rsidP="006173EA">
      <w:pPr>
        <w:pStyle w:val="HVtextbodu"/>
        <w:spacing w:before="120"/>
      </w:pPr>
      <w:r>
        <w:t xml:space="preserve">Návrh SZÚ předložil </w:t>
      </w:r>
      <w:r w:rsidRPr="00414EB0">
        <w:rPr>
          <w:b/>
        </w:rPr>
        <w:t>státní tajemník a 1. náměstek ministra dopravy Tomáš Čoček</w:t>
      </w:r>
      <w:r w:rsidR="00F82486">
        <w:t>. Úvodem přednesl základní údaje o výdajích a příjmech MD v roce 2015: upravený rozpočet příjmů: 23,2 mld. Kč (skutečné plnění: 11,8 mld. Kč – dáno zejm. nedoručením všech příjmů z EU pro OP Doprava)</w:t>
      </w:r>
      <w:r w:rsidR="00322236">
        <w:t>; čerpané výdaje: 73,7 mld. Kč (překročení upraveného rozpočtu o 34% - hrazeno z nároku z </w:t>
      </w:r>
      <w:proofErr w:type="spellStart"/>
      <w:r w:rsidR="00322236">
        <w:t>nespotř</w:t>
      </w:r>
      <w:proofErr w:type="spellEnd"/>
      <w:r w:rsidR="00322236">
        <w:t xml:space="preserve">. výdajů; důvody překročení: </w:t>
      </w:r>
      <w:r w:rsidR="00374744">
        <w:t xml:space="preserve">snaha o dočerpání OP Doprava – úspěšně, největší podíl určen na infrastrukturu ve </w:t>
      </w:r>
      <w:proofErr w:type="spellStart"/>
      <w:r w:rsidR="00374744">
        <w:t>vl</w:t>
      </w:r>
      <w:proofErr w:type="spellEnd"/>
      <w:r w:rsidR="00374744">
        <w:t>. státu – cca 36 mld. Kč a pražské metro – 7,4 mld. Kč), další zásadní výdaje: dotace pro SFDI (</w:t>
      </w:r>
      <w:proofErr w:type="spellStart"/>
      <w:r w:rsidR="00374744">
        <w:t>nár</w:t>
      </w:r>
      <w:proofErr w:type="spellEnd"/>
      <w:r w:rsidR="00374744">
        <w:t xml:space="preserve">. </w:t>
      </w:r>
      <w:proofErr w:type="gramStart"/>
      <w:r w:rsidR="00374744">
        <w:t>prostředky</w:t>
      </w:r>
      <w:proofErr w:type="gramEnd"/>
      <w:r w:rsidR="00374744">
        <w:t xml:space="preserve"> – 16,9 mld. Kč), úhrada závazků z veřejné služby v drážní dopravě (hradí přímo MD – 4,4 mld. Kč), dotace krajům za žel. dopravu – 2,8 mld</w:t>
      </w:r>
      <w:r w:rsidR="00844565">
        <w:t xml:space="preserve">. Kč, příspěvek na žel. </w:t>
      </w:r>
      <w:proofErr w:type="spellStart"/>
      <w:r w:rsidR="00844565">
        <w:t>dopr</w:t>
      </w:r>
      <w:proofErr w:type="spellEnd"/>
      <w:r w:rsidR="00844565">
        <w:t xml:space="preserve">. cestu pro SŽDC – 800 mil. Kč (nárůst se snahou podpořit železniční trh), dotace SŽDC na úhrady za el. energii – 1,1 mld. Kč, údržba silnic I. tříd – 0,9 mld. Kč; další výdaje jdoucí přímo z rozpočtu MD: výroba SPZ – 159 mil. Kč, výroba ŘP – 77 mil. Kč, digitální tachograf – 37 mil. Kč; další výdaje: 230 mil. Kč na kompenzaci ztráty dopravcům (po státem nařízených slevách pro cestující). MD se nově podařilo zajistit prostředky pro programy kosmických aktivit (ESA) – 100 mil. Kč (letos 200 mil. Kč, v budoucnu navýšení). Doplnil, že celkové výdaje SFDI (vč. </w:t>
      </w:r>
      <w:proofErr w:type="spellStart"/>
      <w:r w:rsidR="00844565">
        <w:t>nár</w:t>
      </w:r>
      <w:proofErr w:type="spellEnd"/>
      <w:r w:rsidR="00844565">
        <w:t xml:space="preserve">. </w:t>
      </w:r>
      <w:proofErr w:type="gramStart"/>
      <w:r w:rsidR="00844565">
        <w:t>zdrojů</w:t>
      </w:r>
      <w:proofErr w:type="gramEnd"/>
      <w:r w:rsidR="00844565">
        <w:t xml:space="preserve"> i </w:t>
      </w:r>
      <w:proofErr w:type="spellStart"/>
      <w:r w:rsidR="00844565">
        <w:t>vl</w:t>
      </w:r>
      <w:proofErr w:type="spellEnd"/>
      <w:r w:rsidR="00844565">
        <w:t>. prostředků) byly 91 mld. Kč.</w:t>
      </w:r>
    </w:p>
    <w:p w:rsidR="002F2C8F" w:rsidRDefault="00844565" w:rsidP="002F2C8F">
      <w:pPr>
        <w:pStyle w:val="HVtextbodu"/>
      </w:pPr>
      <w:r>
        <w:t xml:space="preserve">Zpravodaj </w:t>
      </w:r>
      <w:r w:rsidR="00F82486">
        <w:rPr>
          <w:b/>
        </w:rPr>
        <w:t>Martin Kolovratník</w:t>
      </w:r>
      <w:r>
        <w:rPr>
          <w:b/>
        </w:rPr>
        <w:t xml:space="preserve"> </w:t>
      </w:r>
      <w:r w:rsidRPr="007877F5">
        <w:t>uvedl, že</w:t>
      </w:r>
      <w:r w:rsidRPr="00844565">
        <w:t xml:space="preserve"> předložený materiál byl zpracován standardně přehledně</w:t>
      </w:r>
      <w:r>
        <w:t xml:space="preserve"> a </w:t>
      </w:r>
      <w:r w:rsidR="007877F5">
        <w:t>řekl, že v podrobné rozpravě je připraven navrhnout usnesení.</w:t>
      </w:r>
    </w:p>
    <w:p w:rsidR="007877F5" w:rsidRPr="007877F5" w:rsidRDefault="007877F5" w:rsidP="002F2C8F">
      <w:pPr>
        <w:pStyle w:val="HVtextbodu"/>
        <w:rPr>
          <w:u w:val="single"/>
        </w:rPr>
      </w:pPr>
      <w:r w:rsidRPr="007877F5">
        <w:rPr>
          <w:u w:val="single"/>
        </w:rPr>
        <w:t>V diskusi vystoupili:</w:t>
      </w:r>
    </w:p>
    <w:p w:rsidR="007877F5" w:rsidRDefault="007877F5" w:rsidP="007877F5">
      <w:pPr>
        <w:pStyle w:val="HVtextbodu"/>
        <w:spacing w:before="120"/>
      </w:pPr>
      <w:r w:rsidRPr="008F39A1">
        <w:rPr>
          <w:b/>
        </w:rPr>
        <w:t>Martin Kolovratník</w:t>
      </w:r>
      <w:r>
        <w:t xml:space="preserve"> – původní plán příjmů i výdajů byl hodně odchýlený od skutečného plnění – dotaz na upřesnění; požádal o upřesnění částky dotace do SFDI</w:t>
      </w:r>
      <w:r w:rsidR="008F39A1">
        <w:t xml:space="preserve"> (národní a evropské zdroje); Jaké jsou personální náklady na provoz MD?</w:t>
      </w:r>
    </w:p>
    <w:p w:rsidR="008F39A1" w:rsidRDefault="008F39A1" w:rsidP="007877F5">
      <w:pPr>
        <w:pStyle w:val="HVtextbodu"/>
        <w:spacing w:before="120"/>
      </w:pPr>
      <w:r w:rsidRPr="008F39A1">
        <w:rPr>
          <w:b/>
        </w:rPr>
        <w:t>Tomáš Čoček</w:t>
      </w:r>
      <w:r>
        <w:t xml:space="preserve"> – rozdíl je dán principem financování evropských projektů (</w:t>
      </w:r>
      <w:proofErr w:type="spellStart"/>
      <w:r>
        <w:t>nár</w:t>
      </w:r>
      <w:proofErr w:type="spellEnd"/>
      <w:r>
        <w:t xml:space="preserve">. </w:t>
      </w:r>
      <w:proofErr w:type="gramStart"/>
      <w:r>
        <w:t>prostředky</w:t>
      </w:r>
      <w:proofErr w:type="gramEnd"/>
      <w:r>
        <w:t xml:space="preserve"> použity na předfinancování staveb; až po uhrazení fakturace SFDI předkládá souhrnné žádosti na MD, to dále </w:t>
      </w:r>
      <w:proofErr w:type="spellStart"/>
      <w:r>
        <w:t>vyžádává</w:t>
      </w:r>
      <w:proofErr w:type="spellEnd"/>
      <w:r>
        <w:t xml:space="preserve"> evropské prostředky přes MF) – odtud plynou časová zpoždění a rozdíly v rozpočtovém plánování; rozdílné částky v dotacích SFDI: v </w:t>
      </w:r>
      <w:proofErr w:type="spellStart"/>
      <w:r>
        <w:t>celk</w:t>
      </w:r>
      <w:proofErr w:type="spellEnd"/>
      <w:r>
        <w:t>. čísle jsou zkombinované národní a evropské zdroje; mzdové náklady: odkaz na tabulku ve zpracovaném materiálu MD</w:t>
      </w:r>
      <w:r w:rsidR="00E71151">
        <w:t xml:space="preserve"> a zmínil problém plynoucí z dikce služebního zákona.</w:t>
      </w:r>
    </w:p>
    <w:p w:rsidR="00E71151" w:rsidRDefault="00E71151" w:rsidP="007877F5">
      <w:pPr>
        <w:pStyle w:val="HVtextbodu"/>
        <w:spacing w:before="120"/>
      </w:pPr>
      <w:r w:rsidRPr="00E71151">
        <w:rPr>
          <w:b/>
        </w:rPr>
        <w:t>Ivan Pilný</w:t>
      </w:r>
      <w:r>
        <w:t xml:space="preserve"> – problémy spojené se služebním zákonem - HV již upozorňoval na nutnost novelizace (některé části st. správy téměř paralyzovány); návrh na zařazení problematiky na program schůze HV</w:t>
      </w:r>
    </w:p>
    <w:p w:rsidR="006B689A" w:rsidRDefault="006B689A" w:rsidP="002F2C8F">
      <w:pPr>
        <w:pStyle w:val="HVtextbodu"/>
      </w:pPr>
      <w:r>
        <w:t xml:space="preserve">V rozpravě nikdo další nevystoupil, </w:t>
      </w:r>
      <w:r w:rsidR="00F82486">
        <w:rPr>
          <w:b/>
        </w:rPr>
        <w:t>Martin Kolovratník</w:t>
      </w:r>
      <w:r>
        <w:t xml:space="preserve"> navrhl </w:t>
      </w:r>
      <w:r w:rsidR="008F39A1">
        <w:t>usnesení:</w:t>
      </w:r>
    </w:p>
    <w:p w:rsidR="008F39A1" w:rsidRPr="009B111E" w:rsidRDefault="008F39A1" w:rsidP="008F39A1">
      <w:pPr>
        <w:pStyle w:val="HVtextbodu"/>
        <w:spacing w:before="120"/>
        <w:ind w:firstLine="708"/>
        <w:rPr>
          <w:i/>
        </w:rPr>
      </w:pPr>
      <w:r w:rsidRPr="00616C19">
        <w:rPr>
          <w:i/>
        </w:rPr>
        <w:t xml:space="preserve">HV PSP ČR </w:t>
      </w:r>
      <w:r w:rsidRPr="00616C19">
        <w:rPr>
          <w:b/>
          <w:i/>
        </w:rPr>
        <w:t>souhlasí</w:t>
      </w:r>
      <w:r w:rsidRPr="00616C19">
        <w:rPr>
          <w:i/>
        </w:rPr>
        <w:t xml:space="preserve"> se Státním závěrečným účtem za rok 2015 –</w:t>
      </w:r>
      <w:r>
        <w:rPr>
          <w:b/>
          <w:i/>
        </w:rPr>
        <w:t xml:space="preserve"> kapitola 328</w:t>
      </w:r>
      <w:r w:rsidRPr="00616C19">
        <w:rPr>
          <w:b/>
          <w:i/>
        </w:rPr>
        <w:t xml:space="preserve"> – </w:t>
      </w:r>
      <w:r w:rsidR="00E71151">
        <w:rPr>
          <w:b/>
          <w:i/>
        </w:rPr>
        <w:t>Ministerstvo dopravy</w:t>
      </w:r>
      <w:r w:rsidRPr="00616C19">
        <w:rPr>
          <w:b/>
          <w:i/>
        </w:rPr>
        <w:t xml:space="preserve"> </w:t>
      </w:r>
      <w:r w:rsidRPr="00616C19">
        <w:rPr>
          <w:i/>
        </w:rPr>
        <w:t xml:space="preserve">ve výši </w:t>
      </w:r>
      <w:r w:rsidRPr="00E71151">
        <w:rPr>
          <w:i/>
        </w:rPr>
        <w:t xml:space="preserve">příjmů </w:t>
      </w:r>
      <w:r w:rsidR="00E71151" w:rsidRPr="00E71151">
        <w:rPr>
          <w:i/>
        </w:rPr>
        <w:t>11 847 853</w:t>
      </w:r>
      <w:r w:rsidR="00E71151">
        <w:t xml:space="preserve"> </w:t>
      </w:r>
      <w:r w:rsidRPr="00616C19">
        <w:rPr>
          <w:i/>
        </w:rPr>
        <w:t xml:space="preserve">tis. Kč a ve výši </w:t>
      </w:r>
      <w:r w:rsidRPr="002B08DE">
        <w:rPr>
          <w:i/>
        </w:rPr>
        <w:t xml:space="preserve">výdajů </w:t>
      </w:r>
      <w:r w:rsidR="00E71151" w:rsidRPr="00E71151">
        <w:rPr>
          <w:i/>
        </w:rPr>
        <w:t>73 683 362</w:t>
      </w:r>
      <w:r w:rsidRPr="002B08DE">
        <w:rPr>
          <w:i/>
        </w:rPr>
        <w:t xml:space="preserve"> tis. Kč</w:t>
      </w:r>
      <w:r w:rsidRPr="00616C19">
        <w:rPr>
          <w:i/>
        </w:rPr>
        <w:t xml:space="preserve">, z toho kapitálových </w:t>
      </w:r>
      <w:r w:rsidR="00E71151" w:rsidRPr="00E71151">
        <w:rPr>
          <w:i/>
        </w:rPr>
        <w:t>45 698 602</w:t>
      </w:r>
      <w:r>
        <w:t xml:space="preserve"> </w:t>
      </w:r>
      <w:r w:rsidRPr="00616C19">
        <w:rPr>
          <w:i/>
        </w:rPr>
        <w:t xml:space="preserve">tis. Kč; a </w:t>
      </w:r>
      <w:r w:rsidRPr="00616C19">
        <w:rPr>
          <w:b/>
          <w:bCs/>
          <w:i/>
        </w:rPr>
        <w:t>doporučuje</w:t>
      </w:r>
      <w:r w:rsidRPr="00616C19">
        <w:rPr>
          <w:i/>
        </w:rPr>
        <w:t xml:space="preserve"> PSP ČR, aby ho </w:t>
      </w:r>
      <w:r w:rsidRPr="00616C19">
        <w:rPr>
          <w:b/>
          <w:bCs/>
          <w:i/>
        </w:rPr>
        <w:t>schválila</w:t>
      </w:r>
      <w:r w:rsidRPr="00616C19">
        <w:rPr>
          <w:i/>
        </w:rPr>
        <w:t>.</w:t>
      </w:r>
    </w:p>
    <w:p w:rsidR="008F39A1" w:rsidRDefault="008F39A1" w:rsidP="008F39A1">
      <w:pPr>
        <w:pStyle w:val="HV-navrhusnesenihlas"/>
        <w:spacing w:after="0"/>
        <w:rPr>
          <w:i w:val="0"/>
        </w:rPr>
      </w:pPr>
      <w:r w:rsidRPr="009B111E">
        <w:rPr>
          <w:i w:val="0"/>
          <w:u w:val="single"/>
        </w:rPr>
        <w:t>Hlasování</w:t>
      </w:r>
      <w:r w:rsidR="00E71151">
        <w:rPr>
          <w:i w:val="0"/>
        </w:rPr>
        <w:t>: 11</w:t>
      </w:r>
      <w:r>
        <w:rPr>
          <w:i w:val="0"/>
        </w:rPr>
        <w:t xml:space="preserve"> pro, 0 proti, 0 se zdrželo – usnesení č. </w:t>
      </w:r>
      <w:r>
        <w:rPr>
          <w:b/>
          <w:i w:val="0"/>
        </w:rPr>
        <w:t>279</w:t>
      </w:r>
    </w:p>
    <w:p w:rsidR="006B689A" w:rsidRDefault="008F39A1" w:rsidP="00E71151">
      <w:pPr>
        <w:pStyle w:val="HV-navrhusnesenihlas"/>
        <w:tabs>
          <w:tab w:val="left" w:pos="993"/>
        </w:tabs>
        <w:spacing w:before="0"/>
        <w:ind w:left="709" w:firstLine="0"/>
        <w:rPr>
          <w:i w:val="0"/>
        </w:rPr>
      </w:pPr>
      <w:r>
        <w:rPr>
          <w:i w:val="0"/>
        </w:rPr>
        <w:t>(</w:t>
      </w:r>
      <w:r w:rsidRPr="003C5947">
        <w:rPr>
          <w:i w:val="0"/>
        </w:rPr>
        <w:t xml:space="preserve">viz </w:t>
      </w:r>
      <w:hyperlink r:id="rId9" w:history="1">
        <w:r w:rsidR="00822D4D" w:rsidRPr="00A90AD6">
          <w:rPr>
            <w:rStyle w:val="Hypertextovodkaz"/>
            <w:i w:val="0"/>
          </w:rPr>
          <w:t>http://www.psp.cz/sqw/text/text2.sqw?idd=89045</w:t>
        </w:r>
      </w:hyperlink>
      <w:r w:rsidRPr="003C5947">
        <w:rPr>
          <w:i w:val="0"/>
        </w:rPr>
        <w:t>)</w:t>
      </w:r>
      <w:r w:rsidR="006B689A">
        <w:rPr>
          <w:i w:val="0"/>
        </w:rPr>
        <w:t>.</w:t>
      </w:r>
    </w:p>
    <w:p w:rsidR="00822D4D" w:rsidRDefault="00822D4D" w:rsidP="00822D4D">
      <w:pPr>
        <w:pStyle w:val="HV-navrhusnesenihlas"/>
        <w:tabs>
          <w:tab w:val="left" w:pos="993"/>
        </w:tabs>
        <w:spacing w:before="360"/>
        <w:ind w:left="709" w:firstLine="0"/>
        <w:rPr>
          <w:i w:val="0"/>
        </w:rPr>
      </w:pPr>
      <w:r>
        <w:rPr>
          <w:i w:val="0"/>
        </w:rPr>
        <w:t xml:space="preserve">Následně předseda </w:t>
      </w:r>
      <w:r w:rsidRPr="00822D4D">
        <w:rPr>
          <w:b/>
          <w:i w:val="0"/>
        </w:rPr>
        <w:t>Ivan Pilný</w:t>
      </w:r>
      <w:r>
        <w:rPr>
          <w:i w:val="0"/>
        </w:rPr>
        <w:t xml:space="preserve"> využil časového prostoru a předřadil bo</w:t>
      </w:r>
      <w:r w:rsidR="00515F5F">
        <w:rPr>
          <w:i w:val="0"/>
        </w:rPr>
        <w:t>d</w:t>
      </w:r>
      <w:r>
        <w:rPr>
          <w:i w:val="0"/>
        </w:rPr>
        <w:t xml:space="preserve"> Různé:</w:t>
      </w:r>
    </w:p>
    <w:p w:rsidR="00822D4D" w:rsidRDefault="00822D4D" w:rsidP="00822D4D">
      <w:pPr>
        <w:pStyle w:val="HVslobodu"/>
        <w:spacing w:before="360"/>
      </w:pPr>
      <w:r>
        <w:t>15)</w:t>
      </w:r>
    </w:p>
    <w:p w:rsidR="00822D4D" w:rsidRPr="00550892" w:rsidRDefault="00822D4D" w:rsidP="00822D4D">
      <w:pPr>
        <w:pStyle w:val="HVnzevbodu"/>
        <w:rPr>
          <w:u w:val="single"/>
        </w:rPr>
      </w:pPr>
      <w:r>
        <w:rPr>
          <w:u w:val="single"/>
        </w:rPr>
        <w:t>Různé</w:t>
      </w:r>
    </w:p>
    <w:p w:rsidR="00822D4D" w:rsidRDefault="00822D4D" w:rsidP="00822D4D">
      <w:pPr>
        <w:pStyle w:val="HVtextbodu"/>
        <w:rPr>
          <w:szCs w:val="24"/>
        </w:rPr>
      </w:pPr>
      <w:r>
        <w:rPr>
          <w:szCs w:val="24"/>
        </w:rPr>
        <w:t xml:space="preserve">Předseda </w:t>
      </w:r>
      <w:r w:rsidRPr="00822D4D">
        <w:rPr>
          <w:b/>
          <w:szCs w:val="24"/>
        </w:rPr>
        <w:t>Ivan Pilný</w:t>
      </w:r>
      <w:r>
        <w:rPr>
          <w:szCs w:val="24"/>
        </w:rPr>
        <w:t xml:space="preserve"> informoval poslance o plánovaných </w:t>
      </w:r>
      <w:proofErr w:type="spellStart"/>
      <w:r>
        <w:rPr>
          <w:szCs w:val="24"/>
        </w:rPr>
        <w:t>zahr</w:t>
      </w:r>
      <w:proofErr w:type="spellEnd"/>
      <w:r>
        <w:rPr>
          <w:szCs w:val="24"/>
        </w:rPr>
        <w:t xml:space="preserve">. </w:t>
      </w:r>
      <w:proofErr w:type="gramStart"/>
      <w:r>
        <w:rPr>
          <w:szCs w:val="24"/>
        </w:rPr>
        <w:t>cestách</w:t>
      </w:r>
      <w:proofErr w:type="gramEnd"/>
      <w:r>
        <w:rPr>
          <w:szCs w:val="24"/>
        </w:rPr>
        <w:t xml:space="preserve"> pořádaných v souvislosti s problematikou splavnosti Labe („Labská vodní cesta“) – dne 15. června 2016 v Bruselu za účasti poslance Stanislava </w:t>
      </w:r>
      <w:proofErr w:type="spellStart"/>
      <w:r>
        <w:rPr>
          <w:szCs w:val="24"/>
        </w:rPr>
        <w:t>Pflégera</w:t>
      </w:r>
      <w:proofErr w:type="spellEnd"/>
      <w:r>
        <w:rPr>
          <w:szCs w:val="24"/>
        </w:rPr>
        <w:t xml:space="preserve"> a 17. června 2016 v Drážďanech za účasti </w:t>
      </w:r>
      <w:r w:rsidRPr="00822D4D">
        <w:rPr>
          <w:szCs w:val="24"/>
        </w:rPr>
        <w:t xml:space="preserve">poslanců Jaroslava Foldyny, Stanislava </w:t>
      </w:r>
      <w:proofErr w:type="spellStart"/>
      <w:r w:rsidRPr="00822D4D">
        <w:rPr>
          <w:szCs w:val="24"/>
        </w:rPr>
        <w:t>Pflégera</w:t>
      </w:r>
      <w:proofErr w:type="spellEnd"/>
      <w:r w:rsidRPr="00822D4D">
        <w:rPr>
          <w:szCs w:val="24"/>
        </w:rPr>
        <w:t xml:space="preserve"> a Stanislava </w:t>
      </w:r>
      <w:proofErr w:type="spellStart"/>
      <w:r w:rsidRPr="00822D4D">
        <w:rPr>
          <w:szCs w:val="24"/>
        </w:rPr>
        <w:t>Berkovce</w:t>
      </w:r>
      <w:proofErr w:type="spellEnd"/>
      <w:r w:rsidRPr="00822D4D">
        <w:rPr>
          <w:szCs w:val="24"/>
        </w:rPr>
        <w:t>.</w:t>
      </w:r>
      <w:r>
        <w:rPr>
          <w:b/>
          <w:szCs w:val="24"/>
        </w:rPr>
        <w:t xml:space="preserve"> </w:t>
      </w:r>
      <w:r>
        <w:rPr>
          <w:szCs w:val="24"/>
        </w:rPr>
        <w:t>Následně nechal hlasovat o navržených usneseních ke zmíněným cestám:</w:t>
      </w:r>
    </w:p>
    <w:p w:rsidR="006467D7" w:rsidRDefault="00822D4D" w:rsidP="006467D7">
      <w:pPr>
        <w:pStyle w:val="PStextHV"/>
        <w:spacing w:before="120" w:beforeAutospacing="0" w:after="0"/>
        <w:ind w:firstLine="709"/>
        <w:jc w:val="left"/>
        <w:rPr>
          <w:rFonts w:ascii="Tahoma" w:eastAsia="SimSun" w:hAnsi="Tahoma" w:cs="Mangal"/>
          <w:b/>
          <w:color w:val="auto"/>
          <w:spacing w:val="0"/>
          <w:kern w:val="3"/>
          <w:sz w:val="19"/>
        </w:rPr>
      </w:pPr>
      <w:r w:rsidRPr="00B6330E">
        <w:rPr>
          <w:rFonts w:ascii="Tahoma" w:eastAsia="SimSun" w:hAnsi="Tahoma" w:cs="Mangal"/>
          <w:color w:val="auto"/>
          <w:spacing w:val="0"/>
          <w:kern w:val="3"/>
          <w:sz w:val="19"/>
          <w:u w:val="single"/>
        </w:rPr>
        <w:t>Hlasování</w:t>
      </w:r>
      <w:r>
        <w:rPr>
          <w:rFonts w:ascii="Tahoma" w:eastAsia="SimSun" w:hAnsi="Tahoma" w:cs="Mangal"/>
          <w:color w:val="auto"/>
          <w:spacing w:val="0"/>
          <w:kern w:val="3"/>
          <w:sz w:val="19"/>
          <w:u w:val="single"/>
        </w:rPr>
        <w:t xml:space="preserve"> (Drážďany)</w:t>
      </w:r>
      <w:r w:rsidRPr="00822D4D">
        <w:rPr>
          <w:rFonts w:ascii="Tahoma" w:eastAsia="SimSun" w:hAnsi="Tahoma" w:cs="Mangal"/>
          <w:color w:val="auto"/>
          <w:spacing w:val="0"/>
          <w:kern w:val="3"/>
          <w:sz w:val="19"/>
        </w:rPr>
        <w:t>:</w:t>
      </w:r>
      <w:r>
        <w:rPr>
          <w:rFonts w:ascii="Tahoma" w:eastAsia="SimSun" w:hAnsi="Tahoma" w:cs="Mangal"/>
          <w:color w:val="auto"/>
          <w:spacing w:val="0"/>
          <w:kern w:val="3"/>
          <w:sz w:val="19"/>
        </w:rPr>
        <w:t xml:space="preserve"> 11</w:t>
      </w:r>
      <w:r w:rsidRPr="00B6330E">
        <w:rPr>
          <w:rFonts w:ascii="Tahoma" w:eastAsia="SimSun" w:hAnsi="Tahoma" w:cs="Mangal"/>
          <w:color w:val="auto"/>
          <w:spacing w:val="0"/>
          <w:kern w:val="3"/>
          <w:sz w:val="19"/>
        </w:rPr>
        <w:t xml:space="preserve"> pro, 0 proti, 0 se zdrželo – usnesení č. </w:t>
      </w:r>
      <w:r>
        <w:rPr>
          <w:rFonts w:ascii="Tahoma" w:eastAsia="SimSun" w:hAnsi="Tahoma" w:cs="Mangal"/>
          <w:b/>
          <w:color w:val="auto"/>
          <w:spacing w:val="0"/>
          <w:kern w:val="3"/>
          <w:sz w:val="19"/>
        </w:rPr>
        <w:t>280</w:t>
      </w:r>
    </w:p>
    <w:p w:rsidR="00822D4D" w:rsidRPr="006467D7" w:rsidRDefault="006467D7" w:rsidP="006467D7">
      <w:pPr>
        <w:pStyle w:val="PStextHV"/>
        <w:spacing w:before="0" w:beforeAutospacing="0" w:after="0"/>
        <w:ind w:firstLine="709"/>
        <w:jc w:val="left"/>
        <w:rPr>
          <w:rFonts w:ascii="Tahoma" w:eastAsia="SimSun" w:hAnsi="Tahoma" w:cs="Mangal"/>
          <w:color w:val="auto"/>
          <w:spacing w:val="0"/>
          <w:kern w:val="3"/>
          <w:sz w:val="19"/>
        </w:rPr>
      </w:pPr>
      <w:r w:rsidRPr="006467D7">
        <w:rPr>
          <w:rFonts w:ascii="Tahoma" w:eastAsia="SimSun" w:hAnsi="Tahoma" w:cs="Mangal"/>
          <w:color w:val="auto"/>
          <w:spacing w:val="0"/>
          <w:kern w:val="3"/>
          <w:sz w:val="19"/>
        </w:rPr>
        <w:t xml:space="preserve">(viz </w:t>
      </w:r>
      <w:hyperlink r:id="rId10" w:history="1">
        <w:r w:rsidRPr="006467D7">
          <w:rPr>
            <w:rStyle w:val="Hypertextovodkaz"/>
            <w:rFonts w:ascii="Tahoma" w:eastAsia="SimSun" w:hAnsi="Tahoma" w:cs="Mangal"/>
            <w:spacing w:val="0"/>
            <w:kern w:val="3"/>
            <w:sz w:val="19"/>
          </w:rPr>
          <w:t>http://www.psp.cz/sqw/text/text2.sqw?idd=89046</w:t>
        </w:r>
      </w:hyperlink>
      <w:r w:rsidRPr="006467D7">
        <w:rPr>
          <w:rFonts w:ascii="Tahoma" w:eastAsia="SimSun" w:hAnsi="Tahoma" w:cs="Mangal"/>
          <w:color w:val="auto"/>
          <w:spacing w:val="0"/>
          <w:kern w:val="3"/>
          <w:sz w:val="19"/>
        </w:rPr>
        <w:t>);</w:t>
      </w:r>
    </w:p>
    <w:p w:rsidR="006467D7" w:rsidRDefault="00822D4D" w:rsidP="006467D7">
      <w:pPr>
        <w:pStyle w:val="PStextHV"/>
        <w:spacing w:before="120" w:beforeAutospacing="0" w:after="0"/>
        <w:ind w:firstLine="709"/>
        <w:jc w:val="left"/>
        <w:rPr>
          <w:rFonts w:ascii="Tahoma" w:eastAsia="SimSun" w:hAnsi="Tahoma" w:cs="Mangal"/>
          <w:b/>
          <w:color w:val="auto"/>
          <w:spacing w:val="0"/>
          <w:kern w:val="3"/>
          <w:sz w:val="19"/>
        </w:rPr>
      </w:pPr>
      <w:r w:rsidRPr="00B6330E">
        <w:rPr>
          <w:rFonts w:ascii="Tahoma" w:eastAsia="SimSun" w:hAnsi="Tahoma" w:cs="Mangal"/>
          <w:color w:val="auto"/>
          <w:spacing w:val="0"/>
          <w:kern w:val="3"/>
          <w:sz w:val="19"/>
          <w:u w:val="single"/>
        </w:rPr>
        <w:t>Hlasování</w:t>
      </w:r>
      <w:r w:rsidR="006467D7">
        <w:rPr>
          <w:rFonts w:ascii="Tahoma" w:eastAsia="SimSun" w:hAnsi="Tahoma" w:cs="Mangal"/>
          <w:color w:val="auto"/>
          <w:spacing w:val="0"/>
          <w:kern w:val="3"/>
          <w:sz w:val="19"/>
          <w:u w:val="single"/>
        </w:rPr>
        <w:t xml:space="preserve"> (Brusel</w:t>
      </w:r>
      <w:r>
        <w:rPr>
          <w:rFonts w:ascii="Tahoma" w:eastAsia="SimSun" w:hAnsi="Tahoma" w:cs="Mangal"/>
          <w:color w:val="auto"/>
          <w:spacing w:val="0"/>
          <w:kern w:val="3"/>
          <w:sz w:val="19"/>
          <w:u w:val="single"/>
        </w:rPr>
        <w:t>)</w:t>
      </w:r>
      <w:r w:rsidRPr="00822D4D">
        <w:rPr>
          <w:rFonts w:ascii="Tahoma" w:eastAsia="SimSun" w:hAnsi="Tahoma" w:cs="Mangal"/>
          <w:color w:val="auto"/>
          <w:spacing w:val="0"/>
          <w:kern w:val="3"/>
          <w:sz w:val="19"/>
        </w:rPr>
        <w:t>:</w:t>
      </w:r>
      <w:r>
        <w:rPr>
          <w:rFonts w:ascii="Tahoma" w:eastAsia="SimSun" w:hAnsi="Tahoma" w:cs="Mangal"/>
          <w:color w:val="auto"/>
          <w:spacing w:val="0"/>
          <w:kern w:val="3"/>
          <w:sz w:val="19"/>
        </w:rPr>
        <w:t xml:space="preserve"> 11</w:t>
      </w:r>
      <w:r w:rsidRPr="00B6330E">
        <w:rPr>
          <w:rFonts w:ascii="Tahoma" w:eastAsia="SimSun" w:hAnsi="Tahoma" w:cs="Mangal"/>
          <w:color w:val="auto"/>
          <w:spacing w:val="0"/>
          <w:kern w:val="3"/>
          <w:sz w:val="19"/>
        </w:rPr>
        <w:t xml:space="preserve"> pro, 0 proti, 0 se zdrželo – usnesení č. </w:t>
      </w:r>
      <w:r>
        <w:rPr>
          <w:rFonts w:ascii="Tahoma" w:eastAsia="SimSun" w:hAnsi="Tahoma" w:cs="Mangal"/>
          <w:b/>
          <w:color w:val="auto"/>
          <w:spacing w:val="0"/>
          <w:kern w:val="3"/>
          <w:sz w:val="19"/>
        </w:rPr>
        <w:t>28</w:t>
      </w:r>
      <w:r w:rsidR="006467D7">
        <w:rPr>
          <w:rFonts w:ascii="Tahoma" w:eastAsia="SimSun" w:hAnsi="Tahoma" w:cs="Mangal"/>
          <w:b/>
          <w:color w:val="auto"/>
          <w:spacing w:val="0"/>
          <w:kern w:val="3"/>
          <w:sz w:val="19"/>
        </w:rPr>
        <w:t>1</w:t>
      </w:r>
    </w:p>
    <w:p w:rsidR="00822D4D" w:rsidRPr="006467D7" w:rsidRDefault="006467D7" w:rsidP="00A800F6">
      <w:pPr>
        <w:pStyle w:val="PStextHV"/>
        <w:spacing w:before="0" w:beforeAutospacing="0" w:after="240"/>
        <w:ind w:firstLine="709"/>
        <w:jc w:val="left"/>
        <w:rPr>
          <w:rFonts w:ascii="Tahoma" w:eastAsia="SimSun" w:hAnsi="Tahoma" w:cs="Mangal"/>
          <w:color w:val="auto"/>
          <w:spacing w:val="0"/>
          <w:kern w:val="3"/>
          <w:sz w:val="19"/>
        </w:rPr>
      </w:pPr>
      <w:r w:rsidRPr="006467D7">
        <w:rPr>
          <w:rFonts w:ascii="Tahoma" w:eastAsia="SimSun" w:hAnsi="Tahoma" w:cs="Mangal"/>
          <w:color w:val="auto"/>
          <w:spacing w:val="0"/>
          <w:kern w:val="3"/>
          <w:sz w:val="19"/>
        </w:rPr>
        <w:t xml:space="preserve">(viz </w:t>
      </w:r>
      <w:r w:rsidR="00A800F6" w:rsidRPr="00A800F6">
        <w:rPr>
          <w:rStyle w:val="Hypertextovodkaz"/>
          <w:rFonts w:ascii="Tahoma" w:eastAsia="SimSun" w:hAnsi="Tahoma" w:cs="Mangal"/>
          <w:spacing w:val="0"/>
          <w:kern w:val="3"/>
          <w:sz w:val="19"/>
        </w:rPr>
        <w:t>http://www.psp.cz/sqw/text/text2.sqw?idd=89043</w:t>
      </w:r>
      <w:r w:rsidRPr="006467D7">
        <w:rPr>
          <w:rFonts w:ascii="Tahoma" w:eastAsia="SimSun" w:hAnsi="Tahoma" w:cs="Mangal"/>
          <w:color w:val="auto"/>
          <w:spacing w:val="0"/>
          <w:kern w:val="3"/>
          <w:sz w:val="19"/>
        </w:rPr>
        <w:t>)</w:t>
      </w:r>
      <w:r>
        <w:rPr>
          <w:rFonts w:ascii="Tahoma" w:eastAsia="SimSun" w:hAnsi="Tahoma" w:cs="Mangal"/>
          <w:color w:val="auto"/>
          <w:spacing w:val="0"/>
          <w:kern w:val="3"/>
          <w:sz w:val="19"/>
        </w:rPr>
        <w:t>.</w:t>
      </w:r>
    </w:p>
    <w:p w:rsidR="00822D4D" w:rsidRDefault="00822D4D" w:rsidP="00A800F6">
      <w:pPr>
        <w:pStyle w:val="PStextHV"/>
        <w:spacing w:before="0" w:beforeAutospacing="0" w:after="0"/>
        <w:ind w:firstLine="709"/>
        <w:rPr>
          <w:rFonts w:ascii="Tahoma" w:eastAsia="SimSun" w:hAnsi="Tahoma" w:cs="Mangal"/>
          <w:color w:val="auto"/>
          <w:spacing w:val="0"/>
          <w:kern w:val="3"/>
          <w:sz w:val="19"/>
        </w:rPr>
      </w:pPr>
      <w:r w:rsidRPr="00A800F6">
        <w:rPr>
          <w:rFonts w:ascii="Tahoma" w:eastAsia="SimSun" w:hAnsi="Tahoma" w:cs="Mangal"/>
          <w:color w:val="auto"/>
          <w:spacing w:val="0"/>
          <w:kern w:val="3"/>
          <w:sz w:val="19"/>
        </w:rPr>
        <w:t>Dále pozval poslance na seminář organizovaný ministrem vnitra Milanem Chovan</w:t>
      </w:r>
      <w:r w:rsidR="00A800F6">
        <w:rPr>
          <w:rFonts w:ascii="Tahoma" w:eastAsia="SimSun" w:hAnsi="Tahoma" w:cs="Mangal"/>
          <w:color w:val="auto"/>
          <w:spacing w:val="0"/>
          <w:kern w:val="3"/>
          <w:sz w:val="19"/>
        </w:rPr>
        <w:t xml:space="preserve">cem – téma: </w:t>
      </w:r>
      <w:proofErr w:type="spellStart"/>
      <w:r w:rsidR="00A800F6">
        <w:rPr>
          <w:rFonts w:ascii="Tahoma" w:eastAsia="SimSun" w:hAnsi="Tahoma" w:cs="Mangal"/>
          <w:color w:val="auto"/>
          <w:spacing w:val="0"/>
          <w:kern w:val="3"/>
          <w:sz w:val="19"/>
        </w:rPr>
        <w:t>eIDAS</w:t>
      </w:r>
      <w:proofErr w:type="spellEnd"/>
      <w:r w:rsidR="00A800F6">
        <w:rPr>
          <w:rFonts w:ascii="Tahoma" w:eastAsia="SimSun" w:hAnsi="Tahoma" w:cs="Mangal"/>
          <w:color w:val="auto"/>
          <w:spacing w:val="0"/>
          <w:kern w:val="3"/>
          <w:sz w:val="19"/>
        </w:rPr>
        <w:t xml:space="preserve"> (konaný dne 14. června v zasedací místnosti MV od 14 hodin</w:t>
      </w:r>
      <w:r w:rsidRPr="00A800F6">
        <w:rPr>
          <w:rFonts w:ascii="Tahoma" w:eastAsia="SimSun" w:hAnsi="Tahoma" w:cs="Mangal"/>
          <w:color w:val="auto"/>
          <w:spacing w:val="0"/>
          <w:kern w:val="3"/>
          <w:sz w:val="19"/>
        </w:rPr>
        <w:t>)</w:t>
      </w:r>
      <w:r w:rsidR="00A800F6">
        <w:rPr>
          <w:rFonts w:ascii="Tahoma" w:eastAsia="SimSun" w:hAnsi="Tahoma" w:cs="Mangal"/>
          <w:color w:val="auto"/>
          <w:spacing w:val="0"/>
          <w:kern w:val="3"/>
          <w:sz w:val="19"/>
        </w:rPr>
        <w:t xml:space="preserve">. Další seminář (spoluorganizován HV) na stejné téma se uskuteční 21. června v místnosti č. 211 a dodal, že garanční výbor problematiku projednal již 7. června 2016. Dále informoval o uspořádání energetického semináře k problematice dostavby </w:t>
      </w:r>
      <w:proofErr w:type="spellStart"/>
      <w:r w:rsidR="00A800F6">
        <w:rPr>
          <w:rFonts w:ascii="Tahoma" w:eastAsia="SimSun" w:hAnsi="Tahoma" w:cs="Mangal"/>
          <w:color w:val="auto"/>
          <w:spacing w:val="0"/>
          <w:kern w:val="3"/>
          <w:sz w:val="19"/>
        </w:rPr>
        <w:t>energ</w:t>
      </w:r>
      <w:proofErr w:type="spellEnd"/>
      <w:r w:rsidR="00A800F6">
        <w:rPr>
          <w:rFonts w:ascii="Tahoma" w:eastAsia="SimSun" w:hAnsi="Tahoma" w:cs="Mangal"/>
          <w:color w:val="auto"/>
          <w:spacing w:val="0"/>
          <w:kern w:val="3"/>
          <w:sz w:val="19"/>
        </w:rPr>
        <w:t xml:space="preserve">. bloků jaderných elektráren (zejm. Dukovany) – datum: 3. listopadu 2016 od 10 hodin v místnosti č. 205 </w:t>
      </w:r>
      <w:r w:rsidR="005E0EA3">
        <w:rPr>
          <w:rFonts w:ascii="Tahoma" w:eastAsia="SimSun" w:hAnsi="Tahoma" w:cs="Mangal"/>
          <w:color w:val="auto"/>
          <w:spacing w:val="0"/>
          <w:kern w:val="3"/>
          <w:sz w:val="19"/>
        </w:rPr>
        <w:t>(přizvána</w:t>
      </w:r>
      <w:r w:rsidR="00A800F6">
        <w:rPr>
          <w:rFonts w:ascii="Tahoma" w:eastAsia="SimSun" w:hAnsi="Tahoma" w:cs="Mangal"/>
          <w:color w:val="auto"/>
          <w:spacing w:val="0"/>
          <w:kern w:val="3"/>
          <w:sz w:val="19"/>
        </w:rPr>
        <w:t xml:space="preserve"> budou příslušná ministerstva).</w:t>
      </w:r>
    </w:p>
    <w:p w:rsidR="005E0EA3" w:rsidRDefault="005E0EA3" w:rsidP="005E0EA3">
      <w:pPr>
        <w:pStyle w:val="PStextHV"/>
        <w:spacing w:before="120" w:beforeAutospacing="0" w:after="0"/>
        <w:ind w:firstLine="709"/>
        <w:rPr>
          <w:i/>
        </w:rPr>
      </w:pPr>
      <w:r w:rsidRPr="00515F5F">
        <w:rPr>
          <w:rFonts w:ascii="Tahoma" w:eastAsia="SimSun" w:hAnsi="Tahoma" w:cs="Mangal"/>
          <w:color w:val="auto"/>
          <w:spacing w:val="0"/>
          <w:kern w:val="3"/>
          <w:sz w:val="19"/>
        </w:rPr>
        <w:t xml:space="preserve">Následně předseda podvýboru pro inovace, letectví a kosmonautiku František </w:t>
      </w:r>
      <w:proofErr w:type="spellStart"/>
      <w:r w:rsidRPr="00515F5F">
        <w:rPr>
          <w:rFonts w:ascii="Tahoma" w:eastAsia="SimSun" w:hAnsi="Tahoma" w:cs="Mangal"/>
          <w:color w:val="auto"/>
          <w:spacing w:val="0"/>
          <w:kern w:val="3"/>
          <w:sz w:val="19"/>
        </w:rPr>
        <w:t>Laudát</w:t>
      </w:r>
      <w:proofErr w:type="spellEnd"/>
      <w:r w:rsidRPr="00515F5F">
        <w:rPr>
          <w:rFonts w:ascii="Tahoma" w:eastAsia="SimSun" w:hAnsi="Tahoma" w:cs="Mangal"/>
          <w:color w:val="auto"/>
          <w:spacing w:val="0"/>
          <w:kern w:val="3"/>
          <w:sz w:val="19"/>
        </w:rPr>
        <w:t xml:space="preserve">  navrhl uzavřené jednání poslanců se zástupci MV a MO – k problematice novely zákona o civilním letectví (T 747).</w:t>
      </w:r>
    </w:p>
    <w:p w:rsidR="001B114B" w:rsidRDefault="00745B2C" w:rsidP="00237759">
      <w:pPr>
        <w:pStyle w:val="HVslobodu"/>
        <w:spacing w:before="600"/>
      </w:pPr>
      <w:r>
        <w:t>6</w:t>
      </w:r>
      <w:r w:rsidR="001C2129">
        <w:t>)</w:t>
      </w:r>
    </w:p>
    <w:p w:rsidR="001C2129" w:rsidRDefault="00071264" w:rsidP="001C2129">
      <w:pPr>
        <w:pStyle w:val="HVnzevbodu"/>
        <w:rPr>
          <w:u w:val="single"/>
        </w:rPr>
      </w:pPr>
      <w:r w:rsidRPr="003303A6">
        <w:t>Vládní návrh zákona, kterým se mění zákon č. 266/1994 Sb., o dráhách, ve znění pozdějších předpisů, a další související zákony</w:t>
      </w:r>
      <w:r>
        <w:t xml:space="preserve"> – </w:t>
      </w:r>
      <w:r w:rsidRPr="00745B2C">
        <w:rPr>
          <w:u w:val="single"/>
        </w:rPr>
        <w:t xml:space="preserve">sněmovní tisk 608 </w:t>
      </w:r>
      <w:r>
        <w:t>(po druhém čtení)</w:t>
      </w:r>
    </w:p>
    <w:p w:rsidR="001C2129" w:rsidRDefault="001C2129" w:rsidP="001C2129">
      <w:pPr>
        <w:pStyle w:val="HVtextbodu"/>
      </w:pPr>
      <w:r>
        <w:t>Návrh zákona po druhém čtení</w:t>
      </w:r>
      <w:r w:rsidR="00255A15">
        <w:t xml:space="preserve"> </w:t>
      </w:r>
      <w:r w:rsidR="00414EB0">
        <w:t xml:space="preserve">představil </w:t>
      </w:r>
      <w:r w:rsidR="00414EB0" w:rsidRPr="00414EB0">
        <w:rPr>
          <w:b/>
        </w:rPr>
        <w:t>náměstek ministra dopravy Jakub Kopřiva</w:t>
      </w:r>
      <w:r w:rsidR="00C42E73">
        <w:t xml:space="preserve"> a připomněl, že problematika byla také diskutována na podvýboru HV pro dopravu. Dále řekl, že MD se vyjádřilo ke všem podaným PN na HV a v případě zájmu nabídl </w:t>
      </w:r>
      <w:proofErr w:type="spellStart"/>
      <w:r w:rsidR="00C42E73">
        <w:t>dovysvětlení</w:t>
      </w:r>
      <w:proofErr w:type="spellEnd"/>
      <w:r w:rsidR="00C42E73">
        <w:t xml:space="preserve"> jednotlivých stanovisek.</w:t>
      </w:r>
    </w:p>
    <w:p w:rsidR="008F13C2" w:rsidRPr="00C42E73" w:rsidRDefault="008F13C2" w:rsidP="001C2129">
      <w:pPr>
        <w:pStyle w:val="HVtextbodu"/>
      </w:pPr>
      <w:r>
        <w:t xml:space="preserve">Zpravodaj </w:t>
      </w:r>
      <w:r w:rsidR="00C42E73">
        <w:rPr>
          <w:b/>
        </w:rPr>
        <w:t xml:space="preserve">Martin Kolovratník </w:t>
      </w:r>
      <w:r w:rsidR="00C42E73">
        <w:t>uvedl, že je připraven navrhnout proceduru hlasování a zastavit se u jednotlivých PN:</w:t>
      </w:r>
    </w:p>
    <w:p w:rsidR="00C10DE3" w:rsidRDefault="00C42E73" w:rsidP="001C2129">
      <w:pPr>
        <w:pStyle w:val="HVtextbodu"/>
      </w:pPr>
      <w:r>
        <w:rPr>
          <w:u w:val="single"/>
        </w:rPr>
        <w:t xml:space="preserve">V rozpravě </w:t>
      </w:r>
      <w:r w:rsidR="00C10DE3" w:rsidRPr="005E0EA3">
        <w:rPr>
          <w:u w:val="single"/>
        </w:rPr>
        <w:t>vystoupili</w:t>
      </w:r>
      <w:r w:rsidR="00C10DE3">
        <w:t>:</w:t>
      </w:r>
    </w:p>
    <w:p w:rsidR="00C010CC" w:rsidRDefault="00D049E6" w:rsidP="00C10DE3">
      <w:pPr>
        <w:pStyle w:val="HVrozprava"/>
      </w:pPr>
      <w:r>
        <w:rPr>
          <w:b/>
        </w:rPr>
        <w:t xml:space="preserve">Karel Šidlo </w:t>
      </w:r>
      <w:r>
        <w:t xml:space="preserve">– zdůvodnil, proč se k jeho PN přihlásila </w:t>
      </w:r>
      <w:proofErr w:type="spellStart"/>
      <w:r>
        <w:t>posl</w:t>
      </w:r>
      <w:proofErr w:type="spellEnd"/>
      <w:r>
        <w:t xml:space="preserve">. </w:t>
      </w:r>
      <w:proofErr w:type="spellStart"/>
      <w:r>
        <w:t>Matušovská</w:t>
      </w:r>
      <w:proofErr w:type="spellEnd"/>
      <w:r>
        <w:t>; požádal zpravodaje, aby v proceduře se hlasovalo o C1+C9+C10 dohromady; okomentoval věcný obsah svých PN</w:t>
      </w:r>
    </w:p>
    <w:p w:rsidR="00A775BF" w:rsidRDefault="00A775BF" w:rsidP="00C10DE3">
      <w:pPr>
        <w:pStyle w:val="HVrozprava"/>
      </w:pPr>
      <w:r w:rsidRPr="00A775BF">
        <w:rPr>
          <w:b/>
        </w:rPr>
        <w:t>Martin Kolovratník</w:t>
      </w:r>
      <w:r>
        <w:t xml:space="preserve"> – představil návrh procedury, legislativně technické připomínky (F7/7.2/ = A13), okomentoval a zdůvodnil některé </w:t>
      </w:r>
      <w:r w:rsidR="00E53A4A">
        <w:t xml:space="preserve">své </w:t>
      </w:r>
      <w:r>
        <w:t>PN</w:t>
      </w:r>
      <w:r w:rsidR="00E53A4A">
        <w:t>; následně vyzval poslance, aby dovysvětlili některé části jejich</w:t>
      </w:r>
      <w:r w:rsidR="00247B2A">
        <w:t xml:space="preserve"> </w:t>
      </w:r>
      <w:r w:rsidR="00983381">
        <w:t>PN</w:t>
      </w:r>
      <w:r w:rsidR="00247B2A">
        <w:t>; některé PN podpořil</w:t>
      </w:r>
    </w:p>
    <w:p w:rsidR="00A775BF" w:rsidRPr="00D049E6" w:rsidRDefault="00247B2A" w:rsidP="00C10DE3">
      <w:pPr>
        <w:pStyle w:val="HVrozprava"/>
      </w:pPr>
      <w:r w:rsidRPr="00F217A5">
        <w:rPr>
          <w:b/>
        </w:rPr>
        <w:t>Karel Šidlo</w:t>
      </w:r>
      <w:r>
        <w:t xml:space="preserve"> –</w:t>
      </w:r>
      <w:r w:rsidR="00F217A5">
        <w:t xml:space="preserve"> podpořil</w:t>
      </w:r>
      <w:r>
        <w:t xml:space="preserve"> </w:t>
      </w:r>
      <w:r w:rsidR="00F217A5">
        <w:t>PN</w:t>
      </w:r>
      <w:r>
        <w:t xml:space="preserve"> </w:t>
      </w:r>
      <w:proofErr w:type="spellStart"/>
      <w:r>
        <w:t>posl</w:t>
      </w:r>
      <w:proofErr w:type="spellEnd"/>
      <w:r>
        <w:t xml:space="preserve">. </w:t>
      </w:r>
      <w:proofErr w:type="spellStart"/>
      <w:r>
        <w:t>Birke</w:t>
      </w:r>
      <w:proofErr w:type="spellEnd"/>
      <w:r>
        <w:t xml:space="preserve"> (H1-H11)</w:t>
      </w:r>
      <w:r w:rsidR="00F217A5">
        <w:t xml:space="preserve"> a dodal stručný komentář</w:t>
      </w:r>
    </w:p>
    <w:p w:rsidR="00D049E6" w:rsidRDefault="00D049E6" w:rsidP="00D049E6">
      <w:pPr>
        <w:pStyle w:val="HVtextbodu"/>
      </w:pPr>
      <w:r w:rsidRPr="00F504D1">
        <w:t xml:space="preserve">Zpravodaj </w:t>
      </w:r>
      <w:r>
        <w:rPr>
          <w:b/>
        </w:rPr>
        <w:t>Martin Kolovratník</w:t>
      </w:r>
      <w:r w:rsidRPr="00F504D1">
        <w:t xml:space="preserve"> navrhl proceduru hlasování: </w:t>
      </w:r>
      <w:r>
        <w:t xml:space="preserve">1. </w:t>
      </w:r>
      <w:r w:rsidRPr="00F504D1">
        <w:t>návrhy A</w:t>
      </w:r>
      <w:r w:rsidR="00830773">
        <w:t xml:space="preserve"> hospodářského výboru</w:t>
      </w:r>
      <w:r w:rsidR="00F217A5">
        <w:t xml:space="preserve"> (A1,A3,A4 dohromady; A2 a A13 dohromady – při doporučení F7/7.2/ </w:t>
      </w:r>
      <w:proofErr w:type="spellStart"/>
      <w:r w:rsidR="00F217A5">
        <w:t>nehlasovatelný</w:t>
      </w:r>
      <w:proofErr w:type="spellEnd"/>
      <w:r w:rsidR="00F217A5">
        <w:t xml:space="preserve">; A5 – var. 1, v případě </w:t>
      </w:r>
      <w:r w:rsidR="00830773">
        <w:t xml:space="preserve">doporučení dává HV automaticky nedoporučující stanovisko u varianty 2 a v případě </w:t>
      </w:r>
      <w:r w:rsidR="00F217A5">
        <w:t xml:space="preserve">nedoporučení </w:t>
      </w:r>
      <w:proofErr w:type="gramStart"/>
      <w:r w:rsidR="00F217A5">
        <w:t>hlas. o var</w:t>
      </w:r>
      <w:proofErr w:type="gramEnd"/>
      <w:r w:rsidR="00F217A5">
        <w:t xml:space="preserve">. 2; A6-A9 dohromady; </w:t>
      </w:r>
      <w:r w:rsidR="00830773">
        <w:t xml:space="preserve">A10-A12 dohromady), 2. návrhy B </w:t>
      </w:r>
      <w:proofErr w:type="spellStart"/>
      <w:r w:rsidR="00830773">
        <w:t>posl</w:t>
      </w:r>
      <w:proofErr w:type="spellEnd"/>
      <w:r w:rsidR="00830773">
        <w:t>. Bartoška (B1;</w:t>
      </w:r>
      <w:r w:rsidR="00EB1F7E">
        <w:t xml:space="preserve"> B2), 3. návrhy C </w:t>
      </w:r>
      <w:proofErr w:type="spellStart"/>
      <w:r w:rsidR="00EB1F7E">
        <w:t>posl</w:t>
      </w:r>
      <w:proofErr w:type="spellEnd"/>
      <w:r w:rsidR="00EB1F7E">
        <w:t xml:space="preserve">. </w:t>
      </w:r>
      <w:proofErr w:type="spellStart"/>
      <w:r w:rsidR="00EB1F7E">
        <w:t>Matušovské</w:t>
      </w:r>
      <w:proofErr w:type="spellEnd"/>
      <w:r w:rsidR="00EB1F7E">
        <w:t xml:space="preserve"> (C1,C9,C10 dohromady; C2; C3; </w:t>
      </w:r>
      <w:r w:rsidR="000D0849">
        <w:t>C4; C5; C6; C7</w:t>
      </w:r>
      <w:r w:rsidR="00735F87">
        <w:t xml:space="preserve">; C8), 4. návrh G </w:t>
      </w:r>
      <w:proofErr w:type="spellStart"/>
      <w:r w:rsidR="00735F87">
        <w:t>posl</w:t>
      </w:r>
      <w:proofErr w:type="spellEnd"/>
      <w:r w:rsidR="00735F87">
        <w:t xml:space="preserve">. </w:t>
      </w:r>
      <w:proofErr w:type="spellStart"/>
      <w:r w:rsidR="00735F87">
        <w:t>Laudáta</w:t>
      </w:r>
      <w:proofErr w:type="spellEnd"/>
      <w:r w:rsidR="00735F87">
        <w:t xml:space="preserve"> – v případě doporučení D1 a D2 </w:t>
      </w:r>
      <w:proofErr w:type="spellStart"/>
      <w:r w:rsidR="00735F87">
        <w:t>nehlasovatelné</w:t>
      </w:r>
      <w:proofErr w:type="spellEnd"/>
      <w:r>
        <w:t xml:space="preserve">, 5. návrhy </w:t>
      </w:r>
      <w:r w:rsidR="00735F87">
        <w:t xml:space="preserve">E </w:t>
      </w:r>
      <w:proofErr w:type="spellStart"/>
      <w:r w:rsidR="00735F87">
        <w:t>p</w:t>
      </w:r>
      <w:r>
        <w:t>osl</w:t>
      </w:r>
      <w:proofErr w:type="spellEnd"/>
      <w:r>
        <w:t xml:space="preserve">. </w:t>
      </w:r>
      <w:r w:rsidR="00735F87">
        <w:t>Foldyny (E1; E2</w:t>
      </w:r>
      <w:r>
        <w:t>), 5.</w:t>
      </w:r>
      <w:r w:rsidR="00735F87">
        <w:t xml:space="preserve"> návrhy F </w:t>
      </w:r>
      <w:proofErr w:type="spellStart"/>
      <w:r w:rsidR="00735F87">
        <w:t>posl</w:t>
      </w:r>
      <w:proofErr w:type="spellEnd"/>
      <w:r w:rsidR="00735F87">
        <w:t>. Kolovratníka (F1; F2; F3-F5 dohromady</w:t>
      </w:r>
      <w:r w:rsidR="001623B5">
        <w:t>; F6;</w:t>
      </w:r>
      <w:r w:rsidR="001B5EEF">
        <w:t xml:space="preserve"> F7 /7.1/, 6. návrhy </w:t>
      </w:r>
      <w:proofErr w:type="spellStart"/>
      <w:r w:rsidR="001B5EEF">
        <w:t>posl</w:t>
      </w:r>
      <w:proofErr w:type="spellEnd"/>
      <w:r w:rsidR="001B5EEF">
        <w:t xml:space="preserve">. </w:t>
      </w:r>
      <w:proofErr w:type="spellStart"/>
      <w:r w:rsidR="001B5EEF">
        <w:t>Birke</w:t>
      </w:r>
      <w:proofErr w:type="spellEnd"/>
      <w:r w:rsidR="001B5EEF">
        <w:t xml:space="preserve"> (H1-H11), 7. návrh zákona jako celek.</w:t>
      </w:r>
    </w:p>
    <w:p w:rsidR="00D049E6" w:rsidRPr="006802FD" w:rsidRDefault="00D049E6" w:rsidP="00D049E6">
      <w:pPr>
        <w:pStyle w:val="HVtextbodu"/>
        <w:spacing w:before="120"/>
        <w:rPr>
          <w:u w:val="single"/>
        </w:rPr>
      </w:pPr>
      <w:r w:rsidRPr="006802FD">
        <w:rPr>
          <w:u w:val="single"/>
        </w:rPr>
        <w:t>Hlasování:</w:t>
      </w:r>
    </w:p>
    <w:p w:rsidR="00D049E6" w:rsidRDefault="00D049E6" w:rsidP="00D049E6">
      <w:pPr>
        <w:pStyle w:val="HVtextbodu"/>
        <w:numPr>
          <w:ilvl w:val="0"/>
          <w:numId w:val="10"/>
        </w:numPr>
        <w:spacing w:before="120"/>
      </w:pPr>
      <w:r w:rsidRPr="00F504D1">
        <w:t xml:space="preserve">návrhy </w:t>
      </w:r>
      <w:r w:rsidR="00F217A5">
        <w:t>A1,A3,A4</w:t>
      </w:r>
      <w:r>
        <w:t xml:space="preserve"> (zpravodaj + </w:t>
      </w:r>
      <w:r w:rsidR="00F217A5">
        <w:t>MD</w:t>
      </w:r>
      <w:r>
        <w:t xml:space="preserve"> souhlas): 13 pro, 0 pro</w:t>
      </w:r>
      <w:r w:rsidR="00F217A5">
        <w:t>ti, 0 se zdrželo – PN doporučeny</w:t>
      </w:r>
      <w:r>
        <w:t>;</w:t>
      </w:r>
    </w:p>
    <w:p w:rsidR="00D049E6" w:rsidRDefault="00F217A5" w:rsidP="00D049E6">
      <w:pPr>
        <w:pStyle w:val="HVtextbodu"/>
        <w:numPr>
          <w:ilvl w:val="0"/>
          <w:numId w:val="10"/>
        </w:numPr>
        <w:spacing w:before="0"/>
      </w:pPr>
      <w:r>
        <w:t>návrhy A2 a A13</w:t>
      </w:r>
      <w:r w:rsidR="00D049E6">
        <w:t xml:space="preserve"> (zpravodaj + </w:t>
      </w:r>
      <w:r>
        <w:t>MD souhlas): 12</w:t>
      </w:r>
      <w:r w:rsidR="00D049E6">
        <w:t xml:space="preserve"> pro, 0 pro</w:t>
      </w:r>
      <w:r>
        <w:t>ti, 0 se zdrželo – PN doporučeny</w:t>
      </w:r>
      <w:r w:rsidR="00D049E6">
        <w:t>;</w:t>
      </w:r>
    </w:p>
    <w:p w:rsidR="00D049E6" w:rsidRDefault="00D049E6" w:rsidP="00D049E6">
      <w:pPr>
        <w:pStyle w:val="HVtextbodu"/>
        <w:numPr>
          <w:ilvl w:val="0"/>
          <w:numId w:val="10"/>
        </w:numPr>
        <w:spacing w:before="0"/>
      </w:pPr>
      <w:r>
        <w:t xml:space="preserve">návrhy </w:t>
      </w:r>
      <w:r w:rsidR="00F217A5">
        <w:t>A5 – varianta 1 (zpravodaj +</w:t>
      </w:r>
      <w:r>
        <w:t xml:space="preserve"> </w:t>
      </w:r>
      <w:r w:rsidR="00F217A5">
        <w:t>MD</w:t>
      </w:r>
      <w:r>
        <w:t xml:space="preserve"> souhlas): </w:t>
      </w:r>
      <w:r w:rsidR="00F217A5">
        <w:t>11</w:t>
      </w:r>
      <w:r>
        <w:t xml:space="preserve"> pro, </w:t>
      </w:r>
      <w:r w:rsidR="00F217A5">
        <w:t>0</w:t>
      </w:r>
      <w:r>
        <w:t xml:space="preserve"> proti, </w:t>
      </w:r>
      <w:r w:rsidR="00F217A5">
        <w:t>1</w:t>
      </w:r>
      <w:r w:rsidR="00A80216">
        <w:t xml:space="preserve"> se zdržel</w:t>
      </w:r>
      <w:r>
        <w:t xml:space="preserve"> – PN doporuč</w:t>
      </w:r>
      <w:r w:rsidR="00F217A5">
        <w:t>en</w:t>
      </w:r>
      <w:r>
        <w:t>;</w:t>
      </w:r>
    </w:p>
    <w:p w:rsidR="00D049E6" w:rsidRDefault="00F217A5" w:rsidP="00D049E6">
      <w:pPr>
        <w:pStyle w:val="HVtextbodu"/>
        <w:numPr>
          <w:ilvl w:val="0"/>
          <w:numId w:val="10"/>
        </w:numPr>
        <w:spacing w:before="0"/>
      </w:pPr>
      <w:r>
        <w:t>návrhy A6</w:t>
      </w:r>
      <w:r w:rsidR="00D049E6">
        <w:t xml:space="preserve"> – </w:t>
      </w:r>
      <w:r>
        <w:t>A9</w:t>
      </w:r>
      <w:r w:rsidR="00830773">
        <w:t xml:space="preserve"> (zpravodaj + MD </w:t>
      </w:r>
      <w:r w:rsidR="00D049E6">
        <w:t xml:space="preserve">souhlas): </w:t>
      </w:r>
      <w:r w:rsidR="00830773">
        <w:t>11</w:t>
      </w:r>
      <w:r w:rsidR="00D049E6">
        <w:t xml:space="preserve"> pro, </w:t>
      </w:r>
      <w:r w:rsidR="00830773">
        <w:t>0</w:t>
      </w:r>
      <w:r w:rsidR="00D049E6">
        <w:t xml:space="preserve"> proti, </w:t>
      </w:r>
      <w:r w:rsidR="00830773">
        <w:t>2 se zdržel</w:t>
      </w:r>
      <w:r w:rsidR="00A80216">
        <w:t>i</w:t>
      </w:r>
      <w:r w:rsidR="00830773">
        <w:t xml:space="preserve"> – PN doporučeny</w:t>
      </w:r>
      <w:r w:rsidR="00D049E6">
        <w:t>;</w:t>
      </w:r>
    </w:p>
    <w:p w:rsidR="00830773" w:rsidRDefault="00830773" w:rsidP="00D049E6">
      <w:pPr>
        <w:pStyle w:val="HVtextbodu"/>
        <w:numPr>
          <w:ilvl w:val="0"/>
          <w:numId w:val="10"/>
        </w:numPr>
        <w:spacing w:before="0"/>
      </w:pPr>
      <w:r>
        <w:t>návrhy A10 – A12 (zpravodaj + MD souhlas): 13 pro, 0 proti, 0 se zdrželo – PN doporučeny</w:t>
      </w:r>
    </w:p>
    <w:p w:rsidR="00830773" w:rsidRDefault="00830773" w:rsidP="00D049E6">
      <w:pPr>
        <w:pStyle w:val="HVtextbodu"/>
        <w:numPr>
          <w:ilvl w:val="0"/>
          <w:numId w:val="10"/>
        </w:numPr>
        <w:spacing w:before="0"/>
      </w:pPr>
      <w:r>
        <w:t>návrh B1 (zpravodaj i MD nesouhlas): 5 pro, 9 proti, 0 se zdrželo – PN nedoporučen</w:t>
      </w:r>
    </w:p>
    <w:p w:rsidR="00830773" w:rsidRDefault="00830773" w:rsidP="00D049E6">
      <w:pPr>
        <w:pStyle w:val="HVtextbodu"/>
        <w:numPr>
          <w:ilvl w:val="0"/>
          <w:numId w:val="10"/>
        </w:numPr>
        <w:spacing w:before="0"/>
      </w:pPr>
      <w:r>
        <w:t xml:space="preserve">návrh B2 (zpravodaj + MD souhlas): </w:t>
      </w:r>
      <w:r w:rsidR="00EB1F7E">
        <w:t>13</w:t>
      </w:r>
      <w:r>
        <w:t xml:space="preserve"> pro, </w:t>
      </w:r>
      <w:r w:rsidR="00EB1F7E">
        <w:t>0</w:t>
      </w:r>
      <w:r>
        <w:t xml:space="preserve"> proti, </w:t>
      </w:r>
      <w:r w:rsidR="00EB1F7E">
        <w:t>1</w:t>
      </w:r>
      <w:r>
        <w:t xml:space="preserve"> se zdržel – PN doporučen</w:t>
      </w:r>
    </w:p>
    <w:p w:rsidR="00EB1F7E" w:rsidRDefault="00EB1F7E" w:rsidP="00D049E6">
      <w:pPr>
        <w:pStyle w:val="HVtextbodu"/>
        <w:numPr>
          <w:ilvl w:val="0"/>
          <w:numId w:val="10"/>
        </w:numPr>
        <w:spacing w:before="0"/>
      </w:pPr>
      <w:r>
        <w:t>návrhy C1,C9,C10 (zpravodaj i MD nesouhlas): 4 pro, 4 proti, 5 se zdrželo – PN nedoporučeny</w:t>
      </w:r>
    </w:p>
    <w:p w:rsidR="00EB1F7E" w:rsidRDefault="00EB1F7E" w:rsidP="00D049E6">
      <w:pPr>
        <w:pStyle w:val="HVtextbodu"/>
        <w:numPr>
          <w:ilvl w:val="0"/>
          <w:numId w:val="10"/>
        </w:numPr>
        <w:spacing w:before="0"/>
      </w:pPr>
      <w:r>
        <w:t>návrh C2 (zpravodaj i MD nesouhlas): 2 pro, 10 proti, 2 se zdržel</w:t>
      </w:r>
      <w:r w:rsidR="00A80216">
        <w:t>i</w:t>
      </w:r>
      <w:r>
        <w:t xml:space="preserve"> – PN nedoporučen</w:t>
      </w:r>
    </w:p>
    <w:p w:rsidR="00EB1F7E" w:rsidRDefault="00EB1F7E" w:rsidP="00D049E6">
      <w:pPr>
        <w:pStyle w:val="HVtextbodu"/>
        <w:numPr>
          <w:ilvl w:val="0"/>
          <w:numId w:val="10"/>
        </w:numPr>
        <w:spacing w:before="0"/>
      </w:pPr>
      <w:r>
        <w:t xml:space="preserve">návrh C3 (zpravodaj i MD nesouhlas): </w:t>
      </w:r>
      <w:r w:rsidR="000D0849">
        <w:t>3</w:t>
      </w:r>
      <w:r>
        <w:t xml:space="preserve"> pro, </w:t>
      </w:r>
      <w:r w:rsidR="000D0849">
        <w:t>11</w:t>
      </w:r>
      <w:r>
        <w:t xml:space="preserve"> proti, 0 se zdrželo – PN nedoporučen</w:t>
      </w:r>
    </w:p>
    <w:p w:rsidR="000D0849" w:rsidRDefault="000D0849" w:rsidP="00D049E6">
      <w:pPr>
        <w:pStyle w:val="HVtextbodu"/>
        <w:numPr>
          <w:ilvl w:val="0"/>
          <w:numId w:val="10"/>
        </w:numPr>
        <w:spacing w:before="0"/>
      </w:pPr>
      <w:r>
        <w:t xml:space="preserve">návrh </w:t>
      </w:r>
      <w:r w:rsidR="00515F5F">
        <w:t>C4 (zpravodaj i MD nesouhlas): 3</w:t>
      </w:r>
      <w:r>
        <w:t xml:space="preserve"> pro, 10 proti, 2 se zdrželi – PN nedoporučen</w:t>
      </w:r>
    </w:p>
    <w:p w:rsidR="000D0849" w:rsidRDefault="000D0849" w:rsidP="00D049E6">
      <w:pPr>
        <w:pStyle w:val="HVtextbodu"/>
        <w:numPr>
          <w:ilvl w:val="0"/>
          <w:numId w:val="10"/>
        </w:numPr>
        <w:spacing w:before="0"/>
      </w:pPr>
      <w:r>
        <w:t>návrh C5 (zpravodaj souhlas / MD nesouhlas): 9 pro, 5 proti, 1 se zdržel – PN doporučen</w:t>
      </w:r>
    </w:p>
    <w:p w:rsidR="000D0849" w:rsidRDefault="000D0849" w:rsidP="00D049E6">
      <w:pPr>
        <w:pStyle w:val="HVtextbodu"/>
        <w:numPr>
          <w:ilvl w:val="0"/>
          <w:numId w:val="10"/>
        </w:numPr>
        <w:spacing w:before="0"/>
      </w:pPr>
      <w:r>
        <w:t>návrh C6 (zpravodaj i MD nesouhlas): 3 pro, 10 proti, 2 se zdrželi – PN nedoporučen</w:t>
      </w:r>
    </w:p>
    <w:p w:rsidR="000D0849" w:rsidRDefault="000D0849" w:rsidP="00D049E6">
      <w:pPr>
        <w:pStyle w:val="HVtextbodu"/>
        <w:numPr>
          <w:ilvl w:val="0"/>
          <w:numId w:val="10"/>
        </w:numPr>
        <w:spacing w:before="0"/>
      </w:pPr>
      <w:r>
        <w:t xml:space="preserve">návrh C7 (zpravodaj </w:t>
      </w:r>
      <w:r w:rsidR="00735F87">
        <w:t>+</w:t>
      </w:r>
      <w:r>
        <w:t xml:space="preserve"> MD souhlas): </w:t>
      </w:r>
      <w:r w:rsidR="00735F87">
        <w:t>14</w:t>
      </w:r>
      <w:r>
        <w:t xml:space="preserve"> pro, </w:t>
      </w:r>
      <w:r w:rsidR="00735F87">
        <w:t>0</w:t>
      </w:r>
      <w:r>
        <w:t xml:space="preserve"> proti, </w:t>
      </w:r>
      <w:r w:rsidR="00735F87">
        <w:t>1</w:t>
      </w:r>
      <w:r>
        <w:t xml:space="preserve"> se zdržel – PN doporučen</w:t>
      </w:r>
    </w:p>
    <w:p w:rsidR="00735F87" w:rsidRDefault="00735F87" w:rsidP="00D049E6">
      <w:pPr>
        <w:pStyle w:val="HVtextbodu"/>
        <w:numPr>
          <w:ilvl w:val="0"/>
          <w:numId w:val="10"/>
        </w:numPr>
        <w:spacing w:before="0"/>
      </w:pPr>
      <w:r>
        <w:t>návrh C8 (zpravodaj i MD nesouhlas): 3 pro, 11 proti, 1 se zdržel – PN nedoporučen</w:t>
      </w:r>
    </w:p>
    <w:p w:rsidR="00735F87" w:rsidRDefault="00735F87" w:rsidP="00D049E6">
      <w:pPr>
        <w:pStyle w:val="HVtextbodu"/>
        <w:numPr>
          <w:ilvl w:val="0"/>
          <w:numId w:val="10"/>
        </w:numPr>
        <w:spacing w:before="0"/>
      </w:pPr>
      <w:r>
        <w:t>návrh G (zpravodaj + MD souhlas): 12 pro, 0 proti, 3 se zdrželi – PN doporučen</w:t>
      </w:r>
    </w:p>
    <w:p w:rsidR="00735F87" w:rsidRDefault="00735F87" w:rsidP="00D049E6">
      <w:pPr>
        <w:pStyle w:val="HVtextbodu"/>
        <w:numPr>
          <w:ilvl w:val="0"/>
          <w:numId w:val="10"/>
        </w:numPr>
        <w:spacing w:before="0"/>
      </w:pPr>
      <w:r>
        <w:t>návrh E1 (zpravodaj + MD souhlas): 15 pro, 0 proti, 0 se zdrželo – PN doporučen</w:t>
      </w:r>
    </w:p>
    <w:p w:rsidR="00735F87" w:rsidRDefault="00735F87" w:rsidP="00D049E6">
      <w:pPr>
        <w:pStyle w:val="HVtextbodu"/>
        <w:numPr>
          <w:ilvl w:val="0"/>
          <w:numId w:val="10"/>
        </w:numPr>
        <w:spacing w:before="0"/>
      </w:pPr>
      <w:r>
        <w:t>návrh E2 (zpravodaj i MD nesouhlas): 5 pro, 8 proti, 2 se zdrželi – PN nedoporučen</w:t>
      </w:r>
    </w:p>
    <w:p w:rsidR="00735F87" w:rsidRDefault="00735F87" w:rsidP="00D049E6">
      <w:pPr>
        <w:pStyle w:val="HVtextbodu"/>
        <w:numPr>
          <w:ilvl w:val="0"/>
          <w:numId w:val="10"/>
        </w:numPr>
        <w:spacing w:before="0"/>
      </w:pPr>
      <w:r>
        <w:t>návrh F1 (zpravodaj i MD nesouhlas): 0 pro, 10 proti, 5 se zdrželo – PN nedoporučen</w:t>
      </w:r>
    </w:p>
    <w:p w:rsidR="00735F87" w:rsidRDefault="00735F87" w:rsidP="00D049E6">
      <w:pPr>
        <w:pStyle w:val="HVtextbodu"/>
        <w:numPr>
          <w:ilvl w:val="0"/>
          <w:numId w:val="10"/>
        </w:numPr>
        <w:spacing w:before="0"/>
      </w:pPr>
      <w:r>
        <w:t>návrh F2 (zpravodaj + MD souhlas): 12 pro, 0 proti, 3 se zdrželi – PN doporučen</w:t>
      </w:r>
    </w:p>
    <w:p w:rsidR="00735F87" w:rsidRDefault="00735F87" w:rsidP="00D049E6">
      <w:pPr>
        <w:pStyle w:val="HVtextbodu"/>
        <w:numPr>
          <w:ilvl w:val="0"/>
          <w:numId w:val="10"/>
        </w:numPr>
        <w:spacing w:before="0"/>
      </w:pPr>
      <w:r>
        <w:t>návrh</w:t>
      </w:r>
      <w:r w:rsidR="001623B5">
        <w:t>y</w:t>
      </w:r>
      <w:r>
        <w:t xml:space="preserve"> F3 - F5 (zpravodaj </w:t>
      </w:r>
      <w:r w:rsidR="001623B5">
        <w:t>+</w:t>
      </w:r>
      <w:r>
        <w:t xml:space="preserve"> MD souhlas): 15 pr</w:t>
      </w:r>
      <w:r w:rsidR="001623B5">
        <w:t xml:space="preserve">o, 0 proti, 0 se zdrželo – PN </w:t>
      </w:r>
      <w:r>
        <w:t>doporučen</w:t>
      </w:r>
      <w:r w:rsidR="001623B5">
        <w:t>y</w:t>
      </w:r>
    </w:p>
    <w:p w:rsidR="001623B5" w:rsidRDefault="001623B5" w:rsidP="00D049E6">
      <w:pPr>
        <w:pStyle w:val="HVtextbodu"/>
        <w:numPr>
          <w:ilvl w:val="0"/>
          <w:numId w:val="10"/>
        </w:numPr>
        <w:spacing w:before="0"/>
      </w:pPr>
      <w:r>
        <w:t>návrh F6 (zpr</w:t>
      </w:r>
      <w:r w:rsidR="00A80216">
        <w:t>avodaj souhlas / MD nesouhlas): 4 pro, 6</w:t>
      </w:r>
      <w:r>
        <w:t xml:space="preserve"> proti, </w:t>
      </w:r>
      <w:r w:rsidR="00A80216">
        <w:t>3</w:t>
      </w:r>
      <w:r>
        <w:t xml:space="preserve"> se zdržel</w:t>
      </w:r>
      <w:r w:rsidR="00A80216">
        <w:t>i</w:t>
      </w:r>
      <w:r>
        <w:t xml:space="preserve"> – PN nedoporučen</w:t>
      </w:r>
    </w:p>
    <w:p w:rsidR="00A80216" w:rsidRDefault="00A80216" w:rsidP="00D049E6">
      <w:pPr>
        <w:pStyle w:val="HVtextbodu"/>
        <w:numPr>
          <w:ilvl w:val="0"/>
          <w:numId w:val="10"/>
        </w:numPr>
        <w:spacing w:before="0"/>
      </w:pPr>
      <w:r>
        <w:t>návrh F7 /7.1/ (zpravodaj + MD souhlas): 12 pro, 0 proti, 2 se zdrželi – PN doporučen</w:t>
      </w:r>
    </w:p>
    <w:p w:rsidR="00A80216" w:rsidRDefault="00A80216" w:rsidP="00D049E6">
      <w:pPr>
        <w:pStyle w:val="HVtextbodu"/>
        <w:numPr>
          <w:ilvl w:val="0"/>
          <w:numId w:val="10"/>
        </w:numPr>
        <w:spacing w:before="0"/>
      </w:pPr>
      <w:r>
        <w:t>návrhy H1-H11 (zpravodaj souhlas / MD nesouhlas): 9 pro, 1 proti, 4 se zdrželi – PN doporučeny</w:t>
      </w:r>
    </w:p>
    <w:p w:rsidR="00D049E6" w:rsidRDefault="00D049E6" w:rsidP="00D049E6">
      <w:pPr>
        <w:pStyle w:val="HVtextbodu"/>
        <w:numPr>
          <w:ilvl w:val="0"/>
          <w:numId w:val="10"/>
        </w:numPr>
        <w:spacing w:before="0"/>
      </w:pPr>
      <w:r>
        <w:t>procedura pro 3. čtení: 1</w:t>
      </w:r>
      <w:r w:rsidR="001B5EEF">
        <w:t>0</w:t>
      </w:r>
      <w:r>
        <w:t xml:space="preserve"> pro, 0 proti, 0 se zdrželo – </w:t>
      </w:r>
      <w:r w:rsidRPr="00D41116">
        <w:rPr>
          <w:b/>
        </w:rPr>
        <w:t>schválena</w:t>
      </w:r>
      <w:r>
        <w:t>;</w:t>
      </w:r>
    </w:p>
    <w:p w:rsidR="00D049E6" w:rsidRDefault="001B5EEF" w:rsidP="00D049E6">
      <w:pPr>
        <w:pStyle w:val="HVtextbodu"/>
        <w:numPr>
          <w:ilvl w:val="0"/>
          <w:numId w:val="10"/>
        </w:numPr>
        <w:spacing w:before="0"/>
      </w:pPr>
      <w:r>
        <w:t>návrh zákona jako celek: 9</w:t>
      </w:r>
      <w:r w:rsidR="00D049E6">
        <w:t xml:space="preserve"> pro, 0 proti, </w:t>
      </w:r>
      <w:r>
        <w:t>3</w:t>
      </w:r>
      <w:r w:rsidR="00D049E6">
        <w:t xml:space="preserve"> se zdržel</w:t>
      </w:r>
      <w:r>
        <w:t>i</w:t>
      </w:r>
      <w:r w:rsidR="00D41116">
        <w:t xml:space="preserve"> – </w:t>
      </w:r>
      <w:r w:rsidR="00D41116" w:rsidRPr="00D41116">
        <w:rPr>
          <w:b/>
        </w:rPr>
        <w:t>doporučuje</w:t>
      </w:r>
      <w:r w:rsidR="00D41116">
        <w:t>.</w:t>
      </w:r>
    </w:p>
    <w:p w:rsidR="00D41116" w:rsidRDefault="00D41116" w:rsidP="00D41116">
      <w:pPr>
        <w:pStyle w:val="HVtextbodu"/>
        <w:ind w:left="1068" w:firstLine="0"/>
      </w:pPr>
      <w:r>
        <w:t>Následně zpravodaj navrhl usnesení, o kterém se následně hlasovalo:</w:t>
      </w:r>
    </w:p>
    <w:p w:rsidR="00D41116" w:rsidRDefault="00D41116" w:rsidP="00D41116">
      <w:pPr>
        <w:pStyle w:val="HVrozprava"/>
        <w:rPr>
          <w:b/>
        </w:rPr>
      </w:pPr>
      <w:r>
        <w:rPr>
          <w:u w:val="single"/>
        </w:rPr>
        <w:t>Hlasování</w:t>
      </w:r>
      <w:r w:rsidR="00E01557" w:rsidRPr="00E01557">
        <w:rPr>
          <w:u w:val="single"/>
        </w:rPr>
        <w:t>:</w:t>
      </w:r>
      <w:r w:rsidR="00E01557" w:rsidRPr="00E01557">
        <w:t xml:space="preserve"> </w:t>
      </w:r>
      <w:r>
        <w:t>14</w:t>
      </w:r>
      <w:r w:rsidR="00E01557">
        <w:t xml:space="preserve"> pro, 0 proti, </w:t>
      </w:r>
      <w:r>
        <w:t>1</w:t>
      </w:r>
      <w:r w:rsidR="00E01557">
        <w:t xml:space="preserve"> se zdržel – </w:t>
      </w:r>
      <w:r w:rsidR="00E01557" w:rsidRPr="00E01557">
        <w:rPr>
          <w:b/>
        </w:rPr>
        <w:t>schváleno</w:t>
      </w:r>
      <w:r w:rsidR="00E01557">
        <w:t xml:space="preserve"> – usn</w:t>
      </w:r>
      <w:r w:rsidR="0033555D">
        <w:t xml:space="preserve">esení č. </w:t>
      </w:r>
      <w:r w:rsidR="001B5EEF">
        <w:rPr>
          <w:b/>
        </w:rPr>
        <w:t>282</w:t>
      </w:r>
    </w:p>
    <w:p w:rsidR="00075408" w:rsidRPr="00D41116" w:rsidRDefault="00D41116" w:rsidP="00E01557">
      <w:pPr>
        <w:pStyle w:val="HVrozprava"/>
        <w:spacing w:before="0"/>
      </w:pPr>
      <w:r w:rsidRPr="00D41116">
        <w:t xml:space="preserve">(viz </w:t>
      </w:r>
      <w:r w:rsidRPr="00D41116">
        <w:rPr>
          <w:rStyle w:val="Hypertextovodkaz"/>
          <w:szCs w:val="24"/>
        </w:rPr>
        <w:t>http://www.psp.cz/sqw/text/text2.sqw?idd=89044</w:t>
      </w:r>
      <w:r w:rsidRPr="00D41116">
        <w:t>)</w:t>
      </w:r>
      <w:r w:rsidR="0033555D" w:rsidRPr="00D41116">
        <w:t>.</w:t>
      </w:r>
    </w:p>
    <w:p w:rsidR="00E01557" w:rsidRDefault="001D406D" w:rsidP="00F0654D">
      <w:pPr>
        <w:pStyle w:val="HVslobodu"/>
      </w:pPr>
      <w:r>
        <w:t>7</w:t>
      </w:r>
      <w:r w:rsidR="00E01557">
        <w:t>)</w:t>
      </w:r>
    </w:p>
    <w:p w:rsidR="00E01557" w:rsidRPr="00E9338C" w:rsidRDefault="00745B2C" w:rsidP="00E01557">
      <w:pPr>
        <w:pStyle w:val="HVnzevbodu"/>
        <w:rPr>
          <w:u w:val="single"/>
        </w:rPr>
      </w:pPr>
      <w:r w:rsidRPr="003303A6">
        <w:t>Vládní návrh zákona</w:t>
      </w:r>
      <w:r>
        <w:t xml:space="preserve"> o Úřadu pro přístup k dopravní infrastruktuře – </w:t>
      </w:r>
      <w:r w:rsidRPr="00745B2C">
        <w:rPr>
          <w:u w:val="single"/>
        </w:rPr>
        <w:t>sněmovní tisk 609</w:t>
      </w:r>
      <w:r>
        <w:t xml:space="preserve"> (po druhém čtení)</w:t>
      </w:r>
    </w:p>
    <w:p w:rsidR="000D0849" w:rsidRPr="00137E77" w:rsidRDefault="00BC463C" w:rsidP="0014198B">
      <w:pPr>
        <w:pStyle w:val="HVtextbodu"/>
        <w:rPr>
          <w:szCs w:val="24"/>
        </w:rPr>
      </w:pPr>
      <w:r w:rsidRPr="006175C2">
        <w:rPr>
          <w:b/>
          <w:szCs w:val="24"/>
        </w:rPr>
        <w:t xml:space="preserve">Náměstek ministra </w:t>
      </w:r>
      <w:r w:rsidR="00414EB0" w:rsidRPr="006175C2">
        <w:rPr>
          <w:b/>
          <w:szCs w:val="24"/>
        </w:rPr>
        <w:t>dopravy</w:t>
      </w:r>
      <w:r w:rsidRPr="006175C2">
        <w:rPr>
          <w:b/>
          <w:szCs w:val="24"/>
        </w:rPr>
        <w:t xml:space="preserve"> </w:t>
      </w:r>
      <w:r w:rsidR="00414EB0" w:rsidRPr="006175C2">
        <w:rPr>
          <w:b/>
          <w:szCs w:val="24"/>
        </w:rPr>
        <w:t>Jakub</w:t>
      </w:r>
      <w:r w:rsidR="00414EB0" w:rsidRPr="00137E77">
        <w:rPr>
          <w:b/>
          <w:szCs w:val="24"/>
        </w:rPr>
        <w:t xml:space="preserve"> Kopřiva</w:t>
      </w:r>
      <w:r w:rsidRPr="00137E77">
        <w:rPr>
          <w:szCs w:val="24"/>
        </w:rPr>
        <w:t xml:space="preserve"> </w:t>
      </w:r>
      <w:r w:rsidR="00137E77">
        <w:rPr>
          <w:szCs w:val="24"/>
        </w:rPr>
        <w:t xml:space="preserve">uvedl i tento vládní návrh zákona a </w:t>
      </w:r>
      <w:r w:rsidR="0014198B">
        <w:rPr>
          <w:szCs w:val="24"/>
        </w:rPr>
        <w:t xml:space="preserve">řekl, že </w:t>
      </w:r>
      <w:r w:rsidR="000D0849" w:rsidRPr="00137E77">
        <w:rPr>
          <w:szCs w:val="24"/>
        </w:rPr>
        <w:t>byl již přiblížen v rámci prvéh</w:t>
      </w:r>
      <w:r w:rsidR="0014198B">
        <w:rPr>
          <w:szCs w:val="24"/>
        </w:rPr>
        <w:t>o i druhého čtení i na jednání p</w:t>
      </w:r>
      <w:r w:rsidR="000D0849" w:rsidRPr="00137E77">
        <w:rPr>
          <w:szCs w:val="24"/>
        </w:rPr>
        <w:t xml:space="preserve">odvýboru pro dopravu. </w:t>
      </w:r>
      <w:r w:rsidR="0014198B">
        <w:rPr>
          <w:szCs w:val="24"/>
        </w:rPr>
        <w:t>Následně připomněl pro všechny, že</w:t>
      </w:r>
      <w:r w:rsidR="000D0849" w:rsidRPr="00137E77">
        <w:rPr>
          <w:szCs w:val="24"/>
        </w:rPr>
        <w:t xml:space="preserve"> návrh je primárně zřizovacím a organizačním předpisem, provázaným s návrhem novelizace zákona o dráhách.</w:t>
      </w:r>
      <w:r w:rsidR="0014198B">
        <w:rPr>
          <w:szCs w:val="24"/>
        </w:rPr>
        <w:t xml:space="preserve"> Zběžně zmínil, že v druhém</w:t>
      </w:r>
      <w:r w:rsidR="000D0849" w:rsidRPr="00137E77">
        <w:rPr>
          <w:szCs w:val="24"/>
        </w:rPr>
        <w:t xml:space="preserve"> čtení bylo na plénu uplatněno j</w:t>
      </w:r>
      <w:r w:rsidR="0014198B">
        <w:rPr>
          <w:szCs w:val="24"/>
        </w:rPr>
        <w:t>en několik pozměňovacích návrhů a většinu již HV projednal. Závěrem požádal poslance o podporu návrhu v jeho původní šíři působnosti.</w:t>
      </w:r>
    </w:p>
    <w:p w:rsidR="00084082" w:rsidRDefault="00084082" w:rsidP="00BC463C">
      <w:pPr>
        <w:pStyle w:val="HVtextbodu"/>
      </w:pPr>
      <w:r>
        <w:t xml:space="preserve">Zpravodaj </w:t>
      </w:r>
      <w:r w:rsidR="005E0EA3" w:rsidRPr="005E0EA3">
        <w:rPr>
          <w:b/>
        </w:rPr>
        <w:t>Martin Kolovratník</w:t>
      </w:r>
      <w:r>
        <w:t xml:space="preserve"> </w:t>
      </w:r>
      <w:r w:rsidR="0014198B">
        <w:t>řekl, že k tomuto návrhu byly podány pouze 2 PN (</w:t>
      </w:r>
      <w:proofErr w:type="spellStart"/>
      <w:r w:rsidR="0014198B">
        <w:t>posl</w:t>
      </w:r>
      <w:proofErr w:type="spellEnd"/>
      <w:r w:rsidR="0014198B">
        <w:t xml:space="preserve">. Kolovratník - A; </w:t>
      </w:r>
      <w:proofErr w:type="spellStart"/>
      <w:r w:rsidR="0014198B">
        <w:t>posl</w:t>
      </w:r>
      <w:proofErr w:type="spellEnd"/>
      <w:r w:rsidR="0014198B">
        <w:t xml:space="preserve">. </w:t>
      </w:r>
      <w:proofErr w:type="spellStart"/>
      <w:r w:rsidR="0014198B">
        <w:t>Matušovská</w:t>
      </w:r>
      <w:proofErr w:type="spellEnd"/>
      <w:r w:rsidR="0014198B">
        <w:t xml:space="preserve"> – B). Doplnil, že má připravenou proceduru </w:t>
      </w:r>
      <w:r w:rsidR="00C340ED">
        <w:t xml:space="preserve">hlasování </w:t>
      </w:r>
      <w:r w:rsidR="0014198B">
        <w:t>(</w:t>
      </w:r>
      <w:r w:rsidR="00C340ED">
        <w:t xml:space="preserve">1. návrh A, 2. </w:t>
      </w:r>
      <w:r w:rsidR="00CC2145">
        <w:t xml:space="preserve">na návrh </w:t>
      </w:r>
      <w:proofErr w:type="spellStart"/>
      <w:r w:rsidR="00CC2145">
        <w:t>posl</w:t>
      </w:r>
      <w:proofErr w:type="spellEnd"/>
      <w:r w:rsidR="00CC2145">
        <w:t xml:space="preserve">. Karla Šidla hlasovat </w:t>
      </w:r>
      <w:r w:rsidR="00C340ED">
        <w:t>návrhy B</w:t>
      </w:r>
      <w:r w:rsidR="00CC2145">
        <w:t>1 a</w:t>
      </w:r>
      <w:r w:rsidR="00C340ED">
        <w:t xml:space="preserve"> </w:t>
      </w:r>
      <w:r w:rsidR="00CC2145">
        <w:t>B2 dohromady, B3 odděleně</w:t>
      </w:r>
      <w:r w:rsidR="00C340ED">
        <w:t xml:space="preserve">) </w:t>
      </w:r>
      <w:r w:rsidR="0014198B">
        <w:t>a návrh usnesení. V rozpravě nikdo nevystoupil</w:t>
      </w:r>
      <w:r w:rsidR="00C340ED">
        <w:t xml:space="preserve"> a</w:t>
      </w:r>
      <w:r w:rsidR="0014198B">
        <w:t xml:space="preserve"> přistoupilo se tedy rovnou k </w:t>
      </w:r>
      <w:r w:rsidR="0014198B" w:rsidRPr="00C340ED">
        <w:rPr>
          <w:u w:val="single"/>
        </w:rPr>
        <w:t>hlasování</w:t>
      </w:r>
      <w:r w:rsidR="0014198B">
        <w:t>:</w:t>
      </w:r>
    </w:p>
    <w:p w:rsidR="00C340ED" w:rsidRDefault="00C340ED" w:rsidP="00C340ED">
      <w:pPr>
        <w:pStyle w:val="HVtextbodu"/>
        <w:ind w:left="993" w:hanging="284"/>
      </w:pPr>
      <w:r>
        <w:t>1.</w:t>
      </w:r>
      <w:r>
        <w:tab/>
        <w:t>návrh A (zpravodaj + MD souhlas): 14 pro, 0 proti, 0 se zdrželo – PN doporučen;</w:t>
      </w:r>
    </w:p>
    <w:p w:rsidR="0014198B" w:rsidRDefault="00C340ED" w:rsidP="00C340ED">
      <w:pPr>
        <w:pStyle w:val="HVtextbodu"/>
        <w:spacing w:before="0"/>
        <w:ind w:left="993" w:hanging="284"/>
      </w:pPr>
      <w:r>
        <w:t>2.</w:t>
      </w:r>
      <w:r>
        <w:tab/>
        <w:t>návrhy B</w:t>
      </w:r>
      <w:r w:rsidR="00CC2145">
        <w:t>1 a B2</w:t>
      </w:r>
      <w:r>
        <w:t xml:space="preserve"> (zpravodaj i MD nesouhlas): 3 pro, 9 proti, 2 se zdrželi – PN nedoporučeny;</w:t>
      </w:r>
    </w:p>
    <w:p w:rsidR="00CC2145" w:rsidRDefault="00CC2145" w:rsidP="00CC2145">
      <w:pPr>
        <w:pStyle w:val="HVtextbodu"/>
        <w:numPr>
          <w:ilvl w:val="0"/>
          <w:numId w:val="26"/>
        </w:numPr>
        <w:spacing w:before="0"/>
        <w:ind w:left="993" w:hanging="284"/>
      </w:pPr>
      <w:r>
        <w:t>návrh B3 (zpravodaj i MD nesouhlas): 3 pro, 9 proti, 2 se zdrželi – PN nedoporučen</w:t>
      </w:r>
    </w:p>
    <w:p w:rsidR="00C340ED" w:rsidRDefault="00C340ED" w:rsidP="00CC2145">
      <w:pPr>
        <w:pStyle w:val="HVtextbodu"/>
        <w:numPr>
          <w:ilvl w:val="0"/>
          <w:numId w:val="26"/>
        </w:numPr>
        <w:spacing w:before="0"/>
        <w:ind w:left="993" w:hanging="284"/>
      </w:pPr>
      <w:r>
        <w:t xml:space="preserve">procedura pro 3. čtení: 14 pro, 0 proti, 0 se zdrželo – </w:t>
      </w:r>
      <w:r w:rsidRPr="00D41116">
        <w:rPr>
          <w:b/>
        </w:rPr>
        <w:t>schválena</w:t>
      </w:r>
      <w:r>
        <w:t>;</w:t>
      </w:r>
    </w:p>
    <w:p w:rsidR="00C340ED" w:rsidRDefault="00C340ED" w:rsidP="00CC2145">
      <w:pPr>
        <w:pStyle w:val="HVtextbodu"/>
        <w:numPr>
          <w:ilvl w:val="0"/>
          <w:numId w:val="26"/>
        </w:numPr>
        <w:spacing w:before="0"/>
        <w:ind w:left="993" w:hanging="284"/>
      </w:pPr>
      <w:r>
        <w:t xml:space="preserve">návrh zákona jako celek: 11 pro, 0 proti, 3 se zdrželi – </w:t>
      </w:r>
      <w:r w:rsidRPr="00D41116">
        <w:rPr>
          <w:b/>
        </w:rPr>
        <w:t>doporučuje</w:t>
      </w:r>
    </w:p>
    <w:p w:rsidR="00C340ED" w:rsidRPr="00C340ED" w:rsidRDefault="00C340ED" w:rsidP="00C340ED">
      <w:pPr>
        <w:pStyle w:val="HVrozprava"/>
        <w:rPr>
          <w:rFonts w:eastAsia="Times New Roman"/>
          <w:color w:val="000000"/>
        </w:rPr>
      </w:pPr>
      <w:r w:rsidRPr="00C340ED">
        <w:rPr>
          <w:rFonts w:eastAsia="Times New Roman"/>
          <w:color w:val="000000"/>
        </w:rPr>
        <w:t>Následně zpravodaj navrhl usnesení, o kterém se následně hlasovalo:</w:t>
      </w:r>
    </w:p>
    <w:p w:rsidR="00C340ED" w:rsidRPr="00C340ED" w:rsidRDefault="00C340ED" w:rsidP="00C340ED">
      <w:pPr>
        <w:pStyle w:val="HVrozprava"/>
        <w:rPr>
          <w:rFonts w:eastAsia="Times New Roman"/>
          <w:color w:val="000000"/>
        </w:rPr>
      </w:pPr>
      <w:r w:rsidRPr="00C340ED">
        <w:rPr>
          <w:rFonts w:eastAsia="Times New Roman"/>
          <w:color w:val="000000"/>
          <w:u w:val="single"/>
        </w:rPr>
        <w:t>Hlasování:</w:t>
      </w:r>
      <w:r>
        <w:rPr>
          <w:rFonts w:eastAsia="Times New Roman"/>
          <w:color w:val="000000"/>
        </w:rPr>
        <w:t xml:space="preserve"> 15 pro, 0 proti, 0</w:t>
      </w:r>
      <w:r w:rsidRPr="00C340ED">
        <w:rPr>
          <w:rFonts w:eastAsia="Times New Roman"/>
          <w:color w:val="000000"/>
        </w:rPr>
        <w:t xml:space="preserve"> se zdrž</w:t>
      </w:r>
      <w:r>
        <w:rPr>
          <w:rFonts w:eastAsia="Times New Roman"/>
          <w:color w:val="000000"/>
        </w:rPr>
        <w:t xml:space="preserve">el – schváleno – usnesení č. </w:t>
      </w:r>
      <w:r w:rsidRPr="00640ACD">
        <w:rPr>
          <w:rFonts w:eastAsia="Times New Roman"/>
          <w:b/>
          <w:color w:val="000000"/>
        </w:rPr>
        <w:t>283</w:t>
      </w:r>
    </w:p>
    <w:p w:rsidR="000D0849" w:rsidRDefault="00C340ED" w:rsidP="00C340ED">
      <w:pPr>
        <w:pStyle w:val="HVrozprava"/>
        <w:spacing w:before="0"/>
      </w:pPr>
      <w:r w:rsidRPr="00C340ED">
        <w:rPr>
          <w:rFonts w:eastAsia="Times New Roman"/>
          <w:color w:val="000000"/>
        </w:rPr>
        <w:t xml:space="preserve">(viz </w:t>
      </w:r>
      <w:r w:rsidR="00640ACD" w:rsidRPr="00640ACD">
        <w:rPr>
          <w:rStyle w:val="Hypertextovodkaz"/>
          <w:szCs w:val="24"/>
        </w:rPr>
        <w:t>http://www.psp.cz/sqw/text/text2.sqw?idd=89051</w:t>
      </w:r>
      <w:r w:rsidR="00640ACD">
        <w:rPr>
          <w:rFonts w:eastAsia="Times New Roman"/>
          <w:color w:val="000000"/>
        </w:rPr>
        <w:t>)</w:t>
      </w:r>
      <w:r w:rsidR="000D0849" w:rsidRPr="00C340ED">
        <w:t>.</w:t>
      </w:r>
    </w:p>
    <w:p w:rsidR="001E1E72" w:rsidRDefault="001E1E72" w:rsidP="001C3CFB">
      <w:pPr>
        <w:pStyle w:val="HVslobodu"/>
        <w:spacing w:before="600"/>
      </w:pPr>
      <w:r>
        <w:t>8)</w:t>
      </w:r>
    </w:p>
    <w:p w:rsidR="001E1E72" w:rsidRPr="00071FBB" w:rsidRDefault="00745B2C" w:rsidP="001E1E72">
      <w:pPr>
        <w:pStyle w:val="HVnzevbodu"/>
        <w:rPr>
          <w:u w:val="single"/>
        </w:rPr>
      </w:pPr>
      <w:r w:rsidRPr="006F69C1">
        <w:t xml:space="preserve">Vládní návrh zákona, kterým se mění zákon č. 49/1997 Sb., o civilním letectví a o změně a doplnění zákona č. 455/1991 Sb., o živnostenském podnikání (živnostenský zákon), ve znění pozdějších předpisů, ve znění pozdějších předpisů, a zákon č. 634/2004 Sb., o správních poplatcích, ve znění pozdějších předpisů – </w:t>
      </w:r>
      <w:r w:rsidRPr="00745B2C">
        <w:rPr>
          <w:u w:val="single"/>
        </w:rPr>
        <w:t>sněmovní tisk 747</w:t>
      </w:r>
    </w:p>
    <w:p w:rsidR="000D0849" w:rsidRPr="00CC2145" w:rsidRDefault="008E445F" w:rsidP="00CC2145">
      <w:pPr>
        <w:pStyle w:val="HVtextbodu"/>
      </w:pPr>
      <w:r>
        <w:t xml:space="preserve">Na začátku projednávání tohoto bodu byl zmíněn návrh poslance </w:t>
      </w:r>
      <w:r w:rsidRPr="0005345D">
        <w:rPr>
          <w:b/>
        </w:rPr>
        <w:t xml:space="preserve">Františka </w:t>
      </w:r>
      <w:proofErr w:type="spellStart"/>
      <w:r w:rsidRPr="0005345D">
        <w:rPr>
          <w:b/>
        </w:rPr>
        <w:t>Laudáta</w:t>
      </w:r>
      <w:proofErr w:type="spellEnd"/>
      <w:r>
        <w:t xml:space="preserve"> na uzavřené jednání mezi poslanci a zástupci dotčených ministerstev a odborníků – po krátké diskusi návrh stažen. </w:t>
      </w:r>
      <w:r w:rsidR="00414EB0">
        <w:t xml:space="preserve">Úvodní slovo přednesl </w:t>
      </w:r>
      <w:r w:rsidR="00414EB0" w:rsidRPr="00414EB0">
        <w:rPr>
          <w:b/>
        </w:rPr>
        <w:t>náměstek ministra dopravy Jakub Kopřiva</w:t>
      </w:r>
      <w:r w:rsidR="00414EB0">
        <w:t xml:space="preserve"> a </w:t>
      </w:r>
      <w:r w:rsidR="001E1E72">
        <w:t xml:space="preserve">shrnul důležitá fakta: </w:t>
      </w:r>
      <w:r>
        <w:t>cíl předložení novely – transpozice unijních pravidel; byly uplatněny PN, které byly vypořádány MD. Závěrem řekl, že je připraven odpovědět na dotazy.</w:t>
      </w:r>
    </w:p>
    <w:p w:rsidR="001E1E72" w:rsidRDefault="001E1E72" w:rsidP="001E1E72">
      <w:pPr>
        <w:pStyle w:val="HVtextbodu"/>
      </w:pPr>
      <w:r w:rsidRPr="0005345D">
        <w:t xml:space="preserve">Zpravodaj </w:t>
      </w:r>
      <w:r w:rsidR="008E445F">
        <w:rPr>
          <w:b/>
        </w:rPr>
        <w:t>Václav Snopek</w:t>
      </w:r>
      <w:r w:rsidR="008E445F">
        <w:t xml:space="preserve"> seznámil poslance s materiálem zpracovaným MD a okomentoval jednotlivá stanoviska a obsah jednotlivých PN.</w:t>
      </w:r>
    </w:p>
    <w:p w:rsidR="008E445F" w:rsidRDefault="008E445F" w:rsidP="001E1E72">
      <w:pPr>
        <w:pStyle w:val="HVtextbodu"/>
      </w:pPr>
      <w:r w:rsidRPr="00760A34">
        <w:rPr>
          <w:u w:val="single"/>
        </w:rPr>
        <w:t>V diskusi vystoupili</w:t>
      </w:r>
      <w:r>
        <w:t>:</w:t>
      </w:r>
    </w:p>
    <w:p w:rsidR="008E445F" w:rsidRDefault="00760A34" w:rsidP="00760A34">
      <w:pPr>
        <w:pStyle w:val="HVtextbodu"/>
        <w:spacing w:before="120"/>
      </w:pPr>
      <w:r w:rsidRPr="00760A34">
        <w:rPr>
          <w:b/>
        </w:rPr>
        <w:t xml:space="preserve">František </w:t>
      </w:r>
      <w:proofErr w:type="spellStart"/>
      <w:r w:rsidRPr="00760A34">
        <w:rPr>
          <w:b/>
        </w:rPr>
        <w:t>Laudát</w:t>
      </w:r>
      <w:proofErr w:type="spellEnd"/>
      <w:r>
        <w:t xml:space="preserve"> – domněnka, že zákon může vyřešit spoustu dlouhodobých problémů i některé nové jevy; problematika odchodu českých kvalifikovaných pilotů (ČR zaměstnává </w:t>
      </w:r>
      <w:proofErr w:type="spellStart"/>
      <w:r>
        <w:t>zahr</w:t>
      </w:r>
      <w:proofErr w:type="spellEnd"/>
      <w:r>
        <w:t xml:space="preserve">. </w:t>
      </w:r>
      <w:proofErr w:type="gramStart"/>
      <w:r>
        <w:t>piloty</w:t>
      </w:r>
      <w:proofErr w:type="gramEnd"/>
      <w:r>
        <w:t>); definice betonových drah, práva vlastníka, bezpečnostní důvody – dotýká se Letiště Václava Havla (potenciální rozpor s MO); navrhne přerušení projednávání na nezbytně nutnou dobu</w:t>
      </w:r>
    </w:p>
    <w:p w:rsidR="00760A34" w:rsidRDefault="00760A34" w:rsidP="00760A34">
      <w:pPr>
        <w:pStyle w:val="HVtextbodu"/>
        <w:spacing w:before="120"/>
      </w:pPr>
      <w:r w:rsidRPr="00760A34">
        <w:rPr>
          <w:b/>
        </w:rPr>
        <w:t>Jaroslav Klaška</w:t>
      </w:r>
      <w:r>
        <w:t xml:space="preserve"> – souhlasí s předřečníkem, je pro přerušení; vnímá zásadní nesoulad mezi MO a MD z hlediska letišť (vlastnictví pozemků a staveb, práva provozu); okomentoval své PN</w:t>
      </w:r>
    </w:p>
    <w:p w:rsidR="00760A34" w:rsidRDefault="00760A34" w:rsidP="00760A34">
      <w:pPr>
        <w:pStyle w:val="HVtextbodu"/>
        <w:spacing w:before="120"/>
      </w:pPr>
      <w:r w:rsidRPr="00760A34">
        <w:rPr>
          <w:b/>
        </w:rPr>
        <w:t>Ivan Adamec</w:t>
      </w:r>
      <w:r>
        <w:t xml:space="preserve"> – odůvodnil podání svého PN</w:t>
      </w:r>
    </w:p>
    <w:p w:rsidR="005949E9" w:rsidRDefault="005949E9" w:rsidP="00760A34">
      <w:pPr>
        <w:pStyle w:val="HVtextbodu"/>
        <w:spacing w:before="120"/>
      </w:pPr>
      <w:r w:rsidRPr="005949E9">
        <w:rPr>
          <w:b/>
        </w:rPr>
        <w:t>Ivan Pilný</w:t>
      </w:r>
      <w:r>
        <w:t xml:space="preserve"> – problematika provozu </w:t>
      </w:r>
      <w:proofErr w:type="spellStart"/>
      <w:r>
        <w:t>dronů</w:t>
      </w:r>
      <w:proofErr w:type="spellEnd"/>
    </w:p>
    <w:p w:rsidR="005949E9" w:rsidRDefault="005949E9" w:rsidP="00760A34">
      <w:pPr>
        <w:pStyle w:val="HVtextbodu"/>
        <w:spacing w:before="120"/>
      </w:pPr>
      <w:r w:rsidRPr="005949E9">
        <w:rPr>
          <w:b/>
        </w:rPr>
        <w:t>Milan Urban</w:t>
      </w:r>
      <w:r>
        <w:t xml:space="preserve"> – požadavky na provozovatele, piloty, majetky atd. by měly být řešeny věcnou diskusí mezi jednotlivými ministerstvy – po přerušení by mohl HV projednat výsledky jednání (nutná kvalita, než rychlost projednání)</w:t>
      </w:r>
    </w:p>
    <w:p w:rsidR="005949E9" w:rsidRDefault="005949E9" w:rsidP="00760A34">
      <w:pPr>
        <w:pStyle w:val="HVtextbodu"/>
        <w:spacing w:before="120"/>
      </w:pPr>
      <w:r w:rsidRPr="005949E9">
        <w:rPr>
          <w:b/>
        </w:rPr>
        <w:t>Anna Šabatová</w:t>
      </w:r>
      <w:r>
        <w:t xml:space="preserve">, </w:t>
      </w:r>
      <w:r w:rsidRPr="005949E9">
        <w:rPr>
          <w:i/>
        </w:rPr>
        <w:t>veřejná ochránkyně práv</w:t>
      </w:r>
      <w:r>
        <w:t xml:space="preserve"> – odůvodnila svou účast na schůzi HV; dlouhodobá kritika neexistence právní úpravy, která by </w:t>
      </w:r>
      <w:r w:rsidR="00F33F5D">
        <w:t xml:space="preserve">provozovatelům letišť </w:t>
      </w:r>
      <w:r>
        <w:t>umožnila</w:t>
      </w:r>
      <w:r w:rsidR="00F33F5D">
        <w:t xml:space="preserve"> </w:t>
      </w:r>
      <w:r>
        <w:t xml:space="preserve">vypořádání </w:t>
      </w:r>
      <w:r w:rsidR="00F33F5D">
        <w:t>se s vlastníky (v současnosti pouze možnost, ne povinnost); okomentovala existenci střetu zájmů v této kauze (potřeba nalézt rovnováhu)</w:t>
      </w:r>
    </w:p>
    <w:p w:rsidR="00F33F5D" w:rsidRDefault="00F33F5D" w:rsidP="00760A34">
      <w:pPr>
        <w:pStyle w:val="HVtextbodu"/>
        <w:spacing w:before="120"/>
      </w:pPr>
      <w:r w:rsidRPr="00F33F5D">
        <w:rPr>
          <w:b/>
        </w:rPr>
        <w:t>Ivan Pilný</w:t>
      </w:r>
      <w:r>
        <w:t xml:space="preserve"> – avizoval 5 minutovou přestávku po vyjádření zástupců MO a MD, připomněl podaný návrh na přerušení projednávání</w:t>
      </w:r>
    </w:p>
    <w:p w:rsidR="00F33F5D" w:rsidRDefault="00F33F5D" w:rsidP="00760A34">
      <w:pPr>
        <w:pStyle w:val="HVtextbodu"/>
        <w:spacing w:before="120"/>
      </w:pPr>
      <w:r w:rsidRPr="00F33F5D">
        <w:rPr>
          <w:b/>
        </w:rPr>
        <w:t>Václav Snopek</w:t>
      </w:r>
      <w:r>
        <w:t xml:space="preserve"> – požádal o vyjádření odborníka (spoluautora jednoho z návrhů)</w:t>
      </w:r>
    </w:p>
    <w:p w:rsidR="00F33F5D" w:rsidRDefault="00876F15" w:rsidP="00760A34">
      <w:pPr>
        <w:pStyle w:val="HVtextbodu"/>
        <w:spacing w:before="120"/>
      </w:pPr>
      <w:r w:rsidRPr="00876F15">
        <w:rPr>
          <w:b/>
        </w:rPr>
        <w:t>Jakub Kopřiva</w:t>
      </w:r>
      <w:r>
        <w:t xml:space="preserve"> – okomentoval problematiku právních vztahů mezi vlastníky a provozovateli letišť (souhlas s vystoupením </w:t>
      </w:r>
      <w:proofErr w:type="spellStart"/>
      <w:r>
        <w:t>ombudsmanky</w:t>
      </w:r>
      <w:proofErr w:type="spellEnd"/>
      <w:r>
        <w:t>); návrh právní úpravy MD vyvolal vlnu odporu, mimo jiné ze strany MO</w:t>
      </w:r>
    </w:p>
    <w:p w:rsidR="00876F15" w:rsidRDefault="00876F15" w:rsidP="00760A34">
      <w:pPr>
        <w:pStyle w:val="HVtextbodu"/>
        <w:spacing w:before="120"/>
      </w:pPr>
      <w:r w:rsidRPr="00876F15">
        <w:rPr>
          <w:b/>
        </w:rPr>
        <w:t>Milan Mikulecký</w:t>
      </w:r>
      <w:r>
        <w:t xml:space="preserve">, </w:t>
      </w:r>
      <w:r w:rsidRPr="00876F15">
        <w:rPr>
          <w:i/>
        </w:rPr>
        <w:t>zástupce MO</w:t>
      </w:r>
      <w:r>
        <w:rPr>
          <w:i/>
        </w:rPr>
        <w:t xml:space="preserve"> </w:t>
      </w:r>
      <w:r>
        <w:t>– vyjádřil nesouhlas s názorem MD (po přijetí návrhů poslance Jaroslava Klašky by došlo k </w:t>
      </w:r>
      <w:proofErr w:type="spellStart"/>
      <w:r>
        <w:t>dopřesnění</w:t>
      </w:r>
      <w:proofErr w:type="spellEnd"/>
      <w:r>
        <w:t xml:space="preserve"> stávající úpravy, která již v současnosti umožňuje vypořádat majetkoprávní vztahy mezi vlastníky a provozovateli) – uvedl příklad</w:t>
      </w:r>
    </w:p>
    <w:p w:rsidR="00876F15" w:rsidRDefault="00876F15" w:rsidP="00760A34">
      <w:pPr>
        <w:pStyle w:val="HVtextbodu"/>
        <w:spacing w:before="120"/>
      </w:pPr>
      <w:r w:rsidRPr="00876F15">
        <w:rPr>
          <w:b/>
        </w:rPr>
        <w:t>Ivan Adamec</w:t>
      </w:r>
      <w:r>
        <w:t xml:space="preserve"> – zástupci MD a MO by měli problematiku vyřešit jinde a na HV předložit finální návrh (shodu)</w:t>
      </w:r>
    </w:p>
    <w:p w:rsidR="00667596" w:rsidRDefault="00876F15" w:rsidP="00760A34">
      <w:pPr>
        <w:pStyle w:val="HVtextbodu"/>
        <w:spacing w:before="120"/>
      </w:pPr>
      <w:r w:rsidRPr="00876F15">
        <w:rPr>
          <w:b/>
        </w:rPr>
        <w:t>Ivan Pilný</w:t>
      </w:r>
      <w:r>
        <w:t xml:space="preserve"> – návrh prošel standardním mezirezortním připomínkovým řízením; jednotlivá vyjádření označil za překvapivá; na 5 minut přerušil schůzi HV na poradu s</w:t>
      </w:r>
      <w:r w:rsidR="00667596">
        <w:t> </w:t>
      </w:r>
      <w:r>
        <w:t>kolegy</w:t>
      </w:r>
      <w:r w:rsidR="00667596">
        <w:t xml:space="preserve">; po poradě ukončil obecnou a otevřel </w:t>
      </w:r>
      <w:r w:rsidR="00667596" w:rsidRPr="00667596">
        <w:rPr>
          <w:u w:val="single"/>
        </w:rPr>
        <w:t>podrobnou rozpravu</w:t>
      </w:r>
      <w:r w:rsidR="00667596">
        <w:t>:</w:t>
      </w:r>
    </w:p>
    <w:p w:rsidR="00667596" w:rsidRPr="00876F15" w:rsidRDefault="00667596" w:rsidP="00760A34">
      <w:pPr>
        <w:pStyle w:val="HVtextbodu"/>
        <w:spacing w:before="120"/>
      </w:pPr>
      <w:r w:rsidRPr="00667596">
        <w:rPr>
          <w:b/>
        </w:rPr>
        <w:t>Ivan Pilný</w:t>
      </w:r>
      <w:r>
        <w:t xml:space="preserve"> – zopakoval návrh poslance </w:t>
      </w:r>
      <w:r w:rsidRPr="00667596">
        <w:rPr>
          <w:b/>
        </w:rPr>
        <w:t xml:space="preserve">Františka </w:t>
      </w:r>
      <w:proofErr w:type="spellStart"/>
      <w:r w:rsidRPr="00667596">
        <w:rPr>
          <w:b/>
        </w:rPr>
        <w:t>Laudáta</w:t>
      </w:r>
      <w:proofErr w:type="spellEnd"/>
      <w:r>
        <w:t xml:space="preserve"> na přerušení; přidal svůj návrh: dohoda mezi MD a MO do příští schůze HV dne 22. června 2016 (očekává předložení řešení)</w:t>
      </w:r>
    </w:p>
    <w:p w:rsidR="001E1E72" w:rsidRDefault="001E1E72" w:rsidP="008E445F">
      <w:pPr>
        <w:pStyle w:val="HVtextbodu"/>
        <w:spacing w:after="120"/>
      </w:pPr>
      <w:r>
        <w:t xml:space="preserve">V diskusi již nikdo další nevystoupil a </w:t>
      </w:r>
      <w:r w:rsidR="008E445F">
        <w:rPr>
          <w:b/>
        </w:rPr>
        <w:t>zpravodaj Václav Snopek</w:t>
      </w:r>
      <w:r>
        <w:t xml:space="preserve"> navrhl usnesení, o kterém se následně hlasovalo:</w:t>
      </w:r>
    </w:p>
    <w:p w:rsidR="00CC2145" w:rsidRPr="00CC2145" w:rsidRDefault="00CC2145" w:rsidP="008E445F">
      <w:pPr>
        <w:pStyle w:val="PStextHV"/>
        <w:spacing w:before="0" w:beforeAutospacing="0" w:after="0"/>
        <w:ind w:firstLine="709"/>
        <w:rPr>
          <w:rFonts w:ascii="Tahoma" w:eastAsia="SimSun" w:hAnsi="Tahoma" w:cs="Mangal"/>
          <w:i/>
          <w:color w:val="auto"/>
          <w:spacing w:val="0"/>
          <w:kern w:val="3"/>
          <w:sz w:val="19"/>
          <w:szCs w:val="19"/>
        </w:rPr>
      </w:pPr>
      <w:r w:rsidRPr="00CC2145">
        <w:rPr>
          <w:rFonts w:ascii="Tahoma" w:eastAsia="SimSun" w:hAnsi="Tahoma" w:cs="Mangal"/>
          <w:i/>
          <w:color w:val="auto"/>
          <w:spacing w:val="0"/>
          <w:kern w:val="3"/>
          <w:sz w:val="19"/>
          <w:szCs w:val="19"/>
        </w:rPr>
        <w:t>Hospodářský výbor Po</w:t>
      </w:r>
      <w:r>
        <w:rPr>
          <w:rFonts w:ascii="Tahoma" w:eastAsia="SimSun" w:hAnsi="Tahoma" w:cs="Mangal"/>
          <w:i/>
          <w:color w:val="auto"/>
          <w:spacing w:val="0"/>
          <w:kern w:val="3"/>
          <w:sz w:val="19"/>
          <w:szCs w:val="19"/>
        </w:rPr>
        <w:t>slanecké sněmovny Parlamentu ČR</w:t>
      </w:r>
    </w:p>
    <w:p w:rsidR="00CC2145" w:rsidRPr="00CC2145" w:rsidRDefault="00CC2145" w:rsidP="00CC2145">
      <w:pPr>
        <w:pStyle w:val="Odstavecseseznamem"/>
        <w:numPr>
          <w:ilvl w:val="0"/>
          <w:numId w:val="27"/>
        </w:numPr>
        <w:spacing w:after="0" w:line="240" w:lineRule="auto"/>
        <w:ind w:left="709" w:hanging="709"/>
        <w:contextualSpacing w:val="0"/>
        <w:jc w:val="both"/>
        <w:rPr>
          <w:rFonts w:ascii="Tahoma" w:eastAsia="SimSun" w:hAnsi="Tahoma" w:cs="Mangal"/>
          <w:i/>
          <w:kern w:val="3"/>
          <w:sz w:val="19"/>
          <w:szCs w:val="19"/>
          <w:lang w:eastAsia="cs-CZ"/>
        </w:rPr>
      </w:pPr>
      <w:r w:rsidRPr="00CC2145">
        <w:rPr>
          <w:rFonts w:ascii="Tahoma" w:eastAsia="SimSun" w:hAnsi="Tahoma" w:cs="Mangal"/>
          <w:i/>
          <w:kern w:val="3"/>
          <w:sz w:val="19"/>
          <w:szCs w:val="19"/>
          <w:lang w:eastAsia="cs-CZ"/>
        </w:rPr>
        <w:t>přerušuje projednávání sněmovního tisku 747 do příští schůze hospodářského výboru PSP ČR dne 22. června 2016.</w:t>
      </w:r>
    </w:p>
    <w:p w:rsidR="00CC2145" w:rsidRPr="00CC2145" w:rsidRDefault="00CC2145" w:rsidP="008E445F">
      <w:pPr>
        <w:pStyle w:val="Odstavecseseznamem"/>
        <w:numPr>
          <w:ilvl w:val="0"/>
          <w:numId w:val="27"/>
        </w:numPr>
        <w:spacing w:after="240" w:line="240" w:lineRule="auto"/>
        <w:ind w:left="709" w:hanging="709"/>
        <w:contextualSpacing w:val="0"/>
        <w:jc w:val="both"/>
        <w:rPr>
          <w:rFonts w:ascii="Tahoma" w:eastAsia="SimSun" w:hAnsi="Tahoma" w:cs="Mangal"/>
          <w:i/>
          <w:kern w:val="3"/>
          <w:sz w:val="19"/>
          <w:szCs w:val="19"/>
          <w:lang w:eastAsia="cs-CZ"/>
        </w:rPr>
      </w:pPr>
      <w:r w:rsidRPr="00CC2145">
        <w:rPr>
          <w:rFonts w:ascii="Tahoma" w:eastAsia="SimSun" w:hAnsi="Tahoma"/>
          <w:i/>
          <w:sz w:val="19"/>
          <w:szCs w:val="19"/>
          <w:lang w:eastAsia="cs-CZ"/>
        </w:rPr>
        <w:t>Žádá Ministerstvo dopravy ČR a Ministerstvo obrany ČR, aby do příští schůze hospodářského výboru PSP ČR předložili společné stanovisko.</w:t>
      </w:r>
    </w:p>
    <w:p w:rsidR="001E1E72" w:rsidRPr="00EB6806" w:rsidRDefault="001E1E72" w:rsidP="008D73C0">
      <w:pPr>
        <w:spacing w:before="120" w:after="0"/>
        <w:ind w:left="709"/>
        <w:rPr>
          <w:rFonts w:ascii="Tahoma" w:eastAsia="SimSun" w:hAnsi="Tahoma" w:cs="Mangal"/>
          <w:kern w:val="3"/>
          <w:sz w:val="19"/>
          <w:szCs w:val="19"/>
          <w:lang w:eastAsia="cs-CZ"/>
        </w:rPr>
      </w:pPr>
      <w:r w:rsidRPr="00EB6806">
        <w:rPr>
          <w:rFonts w:ascii="Tahoma" w:eastAsia="SimSun" w:hAnsi="Tahoma" w:cs="Mangal"/>
          <w:kern w:val="3"/>
          <w:sz w:val="19"/>
          <w:szCs w:val="19"/>
          <w:u w:val="single"/>
          <w:lang w:eastAsia="cs-CZ"/>
        </w:rPr>
        <w:t>Hlasování</w:t>
      </w:r>
      <w:r w:rsidR="00CC2145">
        <w:rPr>
          <w:rFonts w:ascii="Tahoma" w:eastAsia="SimSun" w:hAnsi="Tahoma" w:cs="Mangal"/>
          <w:kern w:val="3"/>
          <w:sz w:val="19"/>
          <w:szCs w:val="19"/>
          <w:lang w:eastAsia="cs-CZ"/>
        </w:rPr>
        <w:t>: 13</w:t>
      </w:r>
      <w:r w:rsidRPr="00EB6806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 pro, 0 proti</w:t>
      </w:r>
      <w:r w:rsidR="00CC2145">
        <w:rPr>
          <w:rFonts w:ascii="Tahoma" w:eastAsia="SimSun" w:hAnsi="Tahoma" w:cs="Mangal"/>
          <w:kern w:val="3"/>
          <w:sz w:val="19"/>
          <w:szCs w:val="19"/>
          <w:lang w:eastAsia="cs-CZ"/>
        </w:rPr>
        <w:t>, 0 se zdrželo – usnesení č</w:t>
      </w:r>
      <w:r w:rsidR="00CC2145" w:rsidRPr="00CC2145">
        <w:rPr>
          <w:rFonts w:ascii="Tahoma" w:eastAsia="SimSun" w:hAnsi="Tahoma" w:cs="Mangal"/>
          <w:b/>
          <w:kern w:val="3"/>
          <w:sz w:val="19"/>
          <w:szCs w:val="19"/>
          <w:lang w:eastAsia="cs-CZ"/>
        </w:rPr>
        <w:t>. 284</w:t>
      </w:r>
    </w:p>
    <w:p w:rsidR="00CC2145" w:rsidRPr="00EB6806" w:rsidRDefault="001E1E72" w:rsidP="001E1E72">
      <w:pPr>
        <w:ind w:left="709"/>
        <w:rPr>
          <w:rFonts w:ascii="Tahoma" w:eastAsia="SimSun" w:hAnsi="Tahoma" w:cs="Mangal"/>
          <w:kern w:val="3"/>
          <w:sz w:val="19"/>
          <w:szCs w:val="19"/>
          <w:lang w:eastAsia="cs-CZ"/>
        </w:rPr>
      </w:pPr>
      <w:r w:rsidRPr="00EB6806">
        <w:rPr>
          <w:rFonts w:ascii="Tahoma" w:eastAsia="SimSun" w:hAnsi="Tahoma" w:cs="Mangal"/>
          <w:kern w:val="3"/>
          <w:sz w:val="19"/>
          <w:szCs w:val="19"/>
          <w:lang w:eastAsia="cs-CZ"/>
        </w:rPr>
        <w:t>(</w:t>
      </w:r>
      <w:r w:rsidR="001E5B67" w:rsidRPr="00EB6806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viz </w:t>
      </w:r>
      <w:hyperlink r:id="rId11" w:history="1">
        <w:r w:rsidR="00CC2145" w:rsidRPr="007305B0">
          <w:rPr>
            <w:rStyle w:val="Hypertextovodkaz"/>
          </w:rPr>
          <w:t>http://www.psp.cz/sqw/text/text2.sqw?idd=89058</w:t>
        </w:r>
      </w:hyperlink>
      <w:r w:rsidRPr="00EB6806">
        <w:rPr>
          <w:rFonts w:ascii="Tahoma" w:eastAsia="SimSun" w:hAnsi="Tahoma" w:cs="Mangal"/>
          <w:kern w:val="3"/>
          <w:sz w:val="19"/>
          <w:szCs w:val="19"/>
          <w:lang w:eastAsia="cs-CZ"/>
        </w:rPr>
        <w:t>).</w:t>
      </w:r>
    </w:p>
    <w:p w:rsidR="00071FBB" w:rsidRDefault="000711C2" w:rsidP="000711C2">
      <w:pPr>
        <w:pStyle w:val="HVslobodu"/>
      </w:pPr>
      <w:r>
        <w:t>9)</w:t>
      </w:r>
    </w:p>
    <w:p w:rsidR="000711C2" w:rsidRDefault="00745B2C" w:rsidP="000711C2">
      <w:pPr>
        <w:pStyle w:val="HVnzevbodu"/>
        <w:rPr>
          <w:u w:val="single"/>
        </w:rPr>
      </w:pPr>
      <w:r>
        <w:t xml:space="preserve">SZÚ 2015 – </w:t>
      </w:r>
      <w:r w:rsidRPr="00341653">
        <w:t>kapitola 353</w:t>
      </w:r>
      <w:r>
        <w:t xml:space="preserve"> – </w:t>
      </w:r>
      <w:r w:rsidRPr="00745B2C">
        <w:rPr>
          <w:u w:val="single"/>
        </w:rPr>
        <w:t>Úřad pro ochranu hospodářské soutěže</w:t>
      </w:r>
    </w:p>
    <w:p w:rsidR="00FD65A3" w:rsidRDefault="000711C2" w:rsidP="000711C2">
      <w:pPr>
        <w:pStyle w:val="HVtextbodu"/>
      </w:pPr>
      <w:r>
        <w:t>Návrh</w:t>
      </w:r>
      <w:r w:rsidR="00414EB0">
        <w:t xml:space="preserve"> SZÚ </w:t>
      </w:r>
      <w:r w:rsidR="00BD32A6">
        <w:t>předložil</w:t>
      </w:r>
      <w:r>
        <w:t xml:space="preserve"> </w:t>
      </w:r>
      <w:r w:rsidR="00414EB0" w:rsidRPr="00414EB0">
        <w:rPr>
          <w:b/>
        </w:rPr>
        <w:t>předseda ÚOHS Petr Rafaj</w:t>
      </w:r>
      <w:r w:rsidR="00BD32A6">
        <w:t xml:space="preserve"> a uvedl základní pojmy</w:t>
      </w:r>
      <w:r w:rsidR="00FD65A3">
        <w:t xml:space="preserve"> – pokuty: </w:t>
      </w:r>
      <w:r w:rsidR="00BD32A6">
        <w:t>ÚOHS žádné pokuty nevybral (v kompetenci celního úřadu), účet správních poplatků</w:t>
      </w:r>
      <w:r w:rsidR="00FD65A3">
        <w:t>: 3 mil. Kč; příjmy:</w:t>
      </w:r>
      <w:r w:rsidR="00FD65A3" w:rsidRPr="00FD65A3">
        <w:t xml:space="preserve"> </w:t>
      </w:r>
      <w:r w:rsidR="00FD65A3">
        <w:t>23</w:t>
      </w:r>
      <w:r w:rsidR="00FD65A3" w:rsidRPr="00FD65A3">
        <w:t>423,91 tis. Kč</w:t>
      </w:r>
      <w:r w:rsidR="00FD65A3">
        <w:t xml:space="preserve"> a výdaje: </w:t>
      </w:r>
      <w:r w:rsidR="00FD65A3" w:rsidRPr="00FD65A3">
        <w:t>197158,60 tis. Kč</w:t>
      </w:r>
      <w:r w:rsidR="00FD65A3">
        <w:t xml:space="preserve">; struktura čerpání výdajů: platy zaměstnanců (235 osob, </w:t>
      </w:r>
      <w:proofErr w:type="spellStart"/>
      <w:r w:rsidR="00FD65A3">
        <w:t>prům</w:t>
      </w:r>
      <w:proofErr w:type="spellEnd"/>
      <w:r w:rsidR="00FD65A3">
        <w:t xml:space="preserve">. měsíční plat: </w:t>
      </w:r>
      <w:r w:rsidR="00FD65A3" w:rsidRPr="00FD65A3">
        <w:t>34 416 Kč</w:t>
      </w:r>
      <w:r w:rsidR="00FD65A3">
        <w:t>), věcné výdaje: 56</w:t>
      </w:r>
      <w:r w:rsidR="00FD65A3" w:rsidRPr="00FD65A3">
        <w:t>364,11 tis. Kč</w:t>
      </w:r>
      <w:r w:rsidR="00A421BC">
        <w:t xml:space="preserve"> (např.: </w:t>
      </w:r>
      <w:r w:rsidR="00FD65A3" w:rsidRPr="00FD65A3">
        <w:t>nákup ostatních služeb</w:t>
      </w:r>
      <w:r w:rsidR="00A421BC">
        <w:t xml:space="preserve">, </w:t>
      </w:r>
      <w:r w:rsidR="00A421BC" w:rsidRPr="00A421BC">
        <w:t>zpracování dat a služby související s</w:t>
      </w:r>
      <w:r w:rsidR="00A421BC">
        <w:t> </w:t>
      </w:r>
      <w:r w:rsidR="00A421BC" w:rsidRPr="00A421BC">
        <w:t>IT</w:t>
      </w:r>
      <w:r w:rsidR="00A421BC">
        <w:t xml:space="preserve">, </w:t>
      </w:r>
      <w:r w:rsidR="00A421BC" w:rsidRPr="00A421BC">
        <w:t>konzultační, poradenské a právní služby a odměny externím členům rozkladových komisí Úřadu</w:t>
      </w:r>
      <w:r w:rsidR="00A421BC">
        <w:t xml:space="preserve"> atd.), v</w:t>
      </w:r>
      <w:r w:rsidR="00A421BC" w:rsidRPr="00A421BC">
        <w:t>ýdaje na financování programů</w:t>
      </w:r>
      <w:r w:rsidR="00A421BC">
        <w:t xml:space="preserve">: </w:t>
      </w:r>
      <w:r w:rsidR="00A421BC" w:rsidRPr="00A421BC">
        <w:t>31552,80 tis. Kč</w:t>
      </w:r>
      <w:r w:rsidR="00A421BC">
        <w:t xml:space="preserve"> (z toho </w:t>
      </w:r>
      <w:proofErr w:type="spellStart"/>
      <w:r w:rsidR="00A421BC">
        <w:t>kapit</w:t>
      </w:r>
      <w:proofErr w:type="spellEnd"/>
      <w:r w:rsidR="00A421BC">
        <w:t>. výdaje: 7</w:t>
      </w:r>
      <w:r w:rsidR="00A421BC" w:rsidRPr="00A421BC">
        <w:t>310,17 tis. Kč</w:t>
      </w:r>
      <w:r w:rsidR="00A421BC">
        <w:t>); nároky z nespotřebovaných výdajů (za roky 2008-2014): 108244</w:t>
      </w:r>
      <w:r w:rsidR="00A421BC" w:rsidRPr="00A421BC">
        <w:t xml:space="preserve"> tis. Kč</w:t>
      </w:r>
      <w:r w:rsidR="00A421BC">
        <w:t>, stav nároků z </w:t>
      </w:r>
      <w:proofErr w:type="spellStart"/>
      <w:r w:rsidR="00A421BC">
        <w:t>nespotř</w:t>
      </w:r>
      <w:proofErr w:type="spellEnd"/>
      <w:r w:rsidR="00A421BC">
        <w:t xml:space="preserve">. výdajů k </w:t>
      </w:r>
      <w:proofErr w:type="gramStart"/>
      <w:r w:rsidR="00A421BC" w:rsidRPr="00A421BC">
        <w:t>1.1.</w:t>
      </w:r>
      <w:r w:rsidR="00A421BC">
        <w:t>2016</w:t>
      </w:r>
      <w:proofErr w:type="gramEnd"/>
      <w:r w:rsidR="00A421BC">
        <w:t>: 132045</w:t>
      </w:r>
      <w:r w:rsidR="00A421BC" w:rsidRPr="00A421BC">
        <w:t xml:space="preserve"> tis. Kč</w:t>
      </w:r>
      <w:r w:rsidR="00A421BC">
        <w:t xml:space="preserve"> (některé projekty končí, </w:t>
      </w:r>
      <w:proofErr w:type="spellStart"/>
      <w:r w:rsidR="00A421BC">
        <w:t>urč</w:t>
      </w:r>
      <w:proofErr w:type="spellEnd"/>
      <w:r w:rsidR="00A421BC">
        <w:t xml:space="preserve">. část prostředků bude použita na rekonstrukci objektů v Praze); nebyl </w:t>
      </w:r>
      <w:proofErr w:type="spellStart"/>
      <w:r w:rsidR="00A421BC">
        <w:t>realiz</w:t>
      </w:r>
      <w:proofErr w:type="spellEnd"/>
      <w:r w:rsidR="00A421BC">
        <w:t>. žádný projekt z</w:t>
      </w:r>
      <w:r w:rsidR="00CD7B67">
        <w:t xml:space="preserve">e </w:t>
      </w:r>
      <w:proofErr w:type="spellStart"/>
      <w:r w:rsidR="00CD7B67">
        <w:t>strukt</w:t>
      </w:r>
      <w:proofErr w:type="spellEnd"/>
      <w:r w:rsidR="00CD7B67">
        <w:t xml:space="preserve">. </w:t>
      </w:r>
      <w:r w:rsidR="00A421BC">
        <w:t>EU fondů</w:t>
      </w:r>
      <w:r w:rsidR="00CD7B67">
        <w:t>; proběhly vnitřní/vnější kontroly (vyplynutá doporučení zrealizována).</w:t>
      </w:r>
    </w:p>
    <w:p w:rsidR="00CB58EC" w:rsidRDefault="00D3411B" w:rsidP="000711C2">
      <w:pPr>
        <w:pStyle w:val="HVtextbodu"/>
      </w:pPr>
      <w:r>
        <w:t>Z</w:t>
      </w:r>
      <w:r w:rsidR="00BD32A6">
        <w:t xml:space="preserve">pravodaj </w:t>
      </w:r>
      <w:r w:rsidR="00BD32A6" w:rsidRPr="00BD32A6">
        <w:rPr>
          <w:b/>
        </w:rPr>
        <w:t>Michal Kučera</w:t>
      </w:r>
      <w:r w:rsidR="00BD32A6">
        <w:t xml:space="preserve"> </w:t>
      </w:r>
      <w:r w:rsidR="00CD7B67">
        <w:t>uvedl, že úvodní informace byly vyčerpávající, a pouze upozornil na některé zajímavé body: platový nárůst o 20% (nárůst počtu zaměstnanců); pokles nákupu energií (výrazné úspory – požádal o komentář). Na závěr uvedl, že je připraven navrhnout usnesení (schválení SZÚ).</w:t>
      </w:r>
    </w:p>
    <w:p w:rsidR="0055453A" w:rsidRDefault="0055453A" w:rsidP="00CB58EC">
      <w:pPr>
        <w:pStyle w:val="HVtextbodu"/>
      </w:pPr>
      <w:r>
        <w:t>V rozpravě vystoupili:</w:t>
      </w:r>
    </w:p>
    <w:p w:rsidR="00D3411B" w:rsidRDefault="00CB58EC" w:rsidP="00A27927">
      <w:pPr>
        <w:pStyle w:val="HVtextbodu"/>
        <w:spacing w:before="120"/>
      </w:pPr>
      <w:r w:rsidRPr="00CB58EC">
        <w:rPr>
          <w:b/>
        </w:rPr>
        <w:t xml:space="preserve">Ivan </w:t>
      </w:r>
      <w:proofErr w:type="gramStart"/>
      <w:r w:rsidRPr="00CB58EC">
        <w:rPr>
          <w:b/>
        </w:rPr>
        <w:t>Pilný</w:t>
      </w:r>
      <w:r>
        <w:t xml:space="preserve"> – </w:t>
      </w:r>
      <w:r w:rsidR="0055453A">
        <w:t xml:space="preserve">z. o </w:t>
      </w:r>
      <w:proofErr w:type="spellStart"/>
      <w:r w:rsidR="0055453A">
        <w:t>význ</w:t>
      </w:r>
      <w:proofErr w:type="spellEnd"/>
      <w:proofErr w:type="gramEnd"/>
      <w:r w:rsidR="0055453A">
        <w:t xml:space="preserve">. tržní síle – požádal o komentář situace v této oblasti; rozšiřuje se okruh nově </w:t>
      </w:r>
      <w:proofErr w:type="spellStart"/>
      <w:r w:rsidR="0055453A">
        <w:t>zakl</w:t>
      </w:r>
      <w:proofErr w:type="spellEnd"/>
      <w:r w:rsidR="0055453A">
        <w:t>. st. podniků tzv. in</w:t>
      </w:r>
      <w:r w:rsidR="00A27927">
        <w:t>-</w:t>
      </w:r>
      <w:r w:rsidR="0055453A">
        <w:t>house (</w:t>
      </w:r>
      <w:proofErr w:type="gramStart"/>
      <w:r w:rsidR="0055453A">
        <w:t>obcházení z. o veřej</w:t>
      </w:r>
      <w:proofErr w:type="gramEnd"/>
      <w:r w:rsidR="0055453A">
        <w:t xml:space="preserve">. zakázkách) – ne vždy efektivnější/levnější než </w:t>
      </w:r>
      <w:proofErr w:type="spellStart"/>
      <w:r w:rsidR="0055453A">
        <w:t>vysoutěžená</w:t>
      </w:r>
      <w:proofErr w:type="spellEnd"/>
      <w:r w:rsidR="0055453A">
        <w:t xml:space="preserve"> varianta – dotaz na kompetence ÚOHS v této oblasti</w:t>
      </w:r>
    </w:p>
    <w:p w:rsidR="0055453A" w:rsidRDefault="0055453A" w:rsidP="00A27927">
      <w:pPr>
        <w:pStyle w:val="HVtextbodu"/>
        <w:spacing w:before="120"/>
      </w:pPr>
      <w:r w:rsidRPr="0055453A">
        <w:rPr>
          <w:b/>
        </w:rPr>
        <w:t>Petr Rafaj</w:t>
      </w:r>
      <w:r>
        <w:t xml:space="preserve"> – </w:t>
      </w:r>
      <w:r w:rsidR="00E10242">
        <w:t>mzdové výdaje: plošný nárůst</w:t>
      </w:r>
      <w:r>
        <w:t xml:space="preserve"> platů st. zaměstnanců + nárůst počtu zaměstnanců (dohled nad strukturou užívání plateb. </w:t>
      </w:r>
      <w:proofErr w:type="gramStart"/>
      <w:r>
        <w:t>karet</w:t>
      </w:r>
      <w:proofErr w:type="gramEnd"/>
      <w:r>
        <w:t xml:space="preserve"> bude v kompetenci ÚOHS); nedostatek osob v oblasti druhostupňového rozhodování; úřad dosáhl úspory nejen </w:t>
      </w:r>
      <w:r w:rsidR="00E10242">
        <w:t>v oblasti energií ale i IT služeb (spojeno s</w:t>
      </w:r>
      <w:r w:rsidR="00A27927">
        <w:t> </w:t>
      </w:r>
      <w:r w:rsidR="00E10242">
        <w:t>in</w:t>
      </w:r>
      <w:r w:rsidR="00A27927">
        <w:t>-</w:t>
      </w:r>
      <w:r w:rsidR="00E10242">
        <w:t xml:space="preserve">house efektem + </w:t>
      </w:r>
      <w:proofErr w:type="spellStart"/>
      <w:r w:rsidR="00E10242">
        <w:t>vysoutěžení</w:t>
      </w:r>
      <w:proofErr w:type="spellEnd"/>
      <w:r w:rsidR="00E10242">
        <w:t xml:space="preserve"> lepších nabídek); v některých případech je centr. </w:t>
      </w:r>
      <w:proofErr w:type="gramStart"/>
      <w:r w:rsidR="00E10242">
        <w:t>zadávání</w:t>
      </w:r>
      <w:proofErr w:type="gramEnd"/>
      <w:r w:rsidR="00E10242">
        <w:t xml:space="preserve"> </w:t>
      </w:r>
      <w:r w:rsidR="00A27927">
        <w:t xml:space="preserve">efektivnější ale i </w:t>
      </w:r>
      <w:r w:rsidR="00E10242">
        <w:t>dražší</w:t>
      </w:r>
      <w:r w:rsidR="00A27927">
        <w:t xml:space="preserve"> (mže mít svá opodstatnění)</w:t>
      </w:r>
      <w:r w:rsidR="00E10242">
        <w:t>; in</w:t>
      </w:r>
      <w:r w:rsidR="00A27927">
        <w:t>-</w:t>
      </w:r>
      <w:r w:rsidR="00E10242">
        <w:t xml:space="preserve">house zakládání institucí – vždy se jedná o zakázku (legální obcházení zákona o veřej. </w:t>
      </w:r>
      <w:proofErr w:type="gramStart"/>
      <w:r w:rsidR="00E10242">
        <w:t>zakázkách</w:t>
      </w:r>
      <w:proofErr w:type="gramEnd"/>
      <w:r w:rsidR="00E10242">
        <w:t xml:space="preserve">) – ÚOHS nemá </w:t>
      </w:r>
      <w:proofErr w:type="spellStart"/>
      <w:r w:rsidR="00E10242">
        <w:t>pravomoce</w:t>
      </w:r>
      <w:proofErr w:type="spellEnd"/>
      <w:r w:rsidR="00E10242">
        <w:t xml:space="preserve"> zasáhnout</w:t>
      </w:r>
      <w:r w:rsidR="00A27927">
        <w:t xml:space="preserve">; </w:t>
      </w:r>
      <w:proofErr w:type="gramStart"/>
      <w:r w:rsidR="00A27927">
        <w:t xml:space="preserve">n. z. o </w:t>
      </w:r>
      <w:proofErr w:type="spellStart"/>
      <w:r w:rsidR="00A27927">
        <w:t>význ</w:t>
      </w:r>
      <w:proofErr w:type="spellEnd"/>
      <w:proofErr w:type="gramEnd"/>
      <w:r w:rsidR="00A27927">
        <w:t>. tržní síle (úřad zahájil sektorové šetření – budou prověřeny všechny subjekty, přizpůsobení novému zákonu atd.)</w:t>
      </w:r>
    </w:p>
    <w:p w:rsidR="00A27927" w:rsidRDefault="00A27927" w:rsidP="00A27927">
      <w:pPr>
        <w:pStyle w:val="HVtextbodu"/>
        <w:spacing w:before="120"/>
      </w:pPr>
      <w:r w:rsidRPr="00A27927">
        <w:rPr>
          <w:b/>
        </w:rPr>
        <w:t>Ivan Pilný</w:t>
      </w:r>
      <w:r>
        <w:t xml:space="preserve"> – in-house vzniklé subjekty – rostoucí tendence, nebezpečný trend (často in</w:t>
      </w:r>
      <w:r w:rsidR="00A17C21">
        <w:t>-</w:t>
      </w:r>
      <w:r>
        <w:t>house nedává smysl)</w:t>
      </w:r>
    </w:p>
    <w:p w:rsidR="00CB58EC" w:rsidRDefault="00A27927" w:rsidP="00CB58EC">
      <w:pPr>
        <w:pStyle w:val="HVtextbodu"/>
      </w:pPr>
      <w:r w:rsidRPr="00A27927">
        <w:t xml:space="preserve">Zpravodaj </w:t>
      </w:r>
      <w:r w:rsidR="0055453A">
        <w:rPr>
          <w:b/>
        </w:rPr>
        <w:t>Michal Kučera</w:t>
      </w:r>
      <w:r w:rsidR="00CB58EC">
        <w:rPr>
          <w:b/>
        </w:rPr>
        <w:t xml:space="preserve"> </w:t>
      </w:r>
      <w:r w:rsidR="00CB58EC">
        <w:t xml:space="preserve">navrhl </w:t>
      </w:r>
      <w:r>
        <w:t xml:space="preserve">usnesení: </w:t>
      </w:r>
    </w:p>
    <w:p w:rsidR="00CB58EC" w:rsidRPr="006B689A" w:rsidRDefault="00A27927" w:rsidP="00A27927">
      <w:pPr>
        <w:pStyle w:val="HV-navrhusnesenihlas"/>
        <w:tabs>
          <w:tab w:val="left" w:pos="993"/>
        </w:tabs>
      </w:pPr>
      <w:r>
        <w:t xml:space="preserve">HV PSP ČR </w:t>
      </w:r>
      <w:r w:rsidRPr="00081933">
        <w:rPr>
          <w:b/>
        </w:rPr>
        <w:t>souhlasí</w:t>
      </w:r>
      <w:r w:rsidRPr="00081933">
        <w:t xml:space="preserve"> se Státním</w:t>
      </w:r>
      <w:r>
        <w:t xml:space="preserve"> závěrečným účtem za rok 2015 –</w:t>
      </w:r>
      <w:r>
        <w:rPr>
          <w:b/>
        </w:rPr>
        <w:t xml:space="preserve"> kapitola 353</w:t>
      </w:r>
      <w:r w:rsidRPr="00364F6B">
        <w:rPr>
          <w:b/>
        </w:rPr>
        <w:t xml:space="preserve"> – </w:t>
      </w:r>
      <w:r w:rsidRPr="00A27927">
        <w:rPr>
          <w:b/>
        </w:rPr>
        <w:t>Úřad pro ochranu hospodářské soutěže</w:t>
      </w:r>
      <w:r>
        <w:t xml:space="preserve"> </w:t>
      </w:r>
      <w:r w:rsidRPr="00081933">
        <w:t xml:space="preserve">ve výši příjmů </w:t>
      </w:r>
      <w:r w:rsidRPr="00D77DFF">
        <w:t>23 424</w:t>
      </w:r>
      <w:r>
        <w:t xml:space="preserve"> tis. Kč </w:t>
      </w:r>
      <w:r w:rsidRPr="00081933">
        <w:t xml:space="preserve">a ve výši výdajů </w:t>
      </w:r>
      <w:r w:rsidRPr="00D77DFF">
        <w:t>197 159</w:t>
      </w:r>
      <w:r>
        <w:t xml:space="preserve"> tis. Kč</w:t>
      </w:r>
      <w:r w:rsidRPr="00081933">
        <w:t xml:space="preserve">, z toho kapitálových </w:t>
      </w:r>
      <w:r w:rsidRPr="00C723F0">
        <w:t>7310</w:t>
      </w:r>
      <w:r>
        <w:t xml:space="preserve"> tis. Kč</w:t>
      </w:r>
      <w:r w:rsidRPr="00081933">
        <w:t>;</w:t>
      </w:r>
      <w:r>
        <w:t xml:space="preserve"> a </w:t>
      </w:r>
      <w:r w:rsidRPr="00081933">
        <w:rPr>
          <w:b/>
          <w:bCs/>
        </w:rPr>
        <w:t>doporučuje</w:t>
      </w:r>
      <w:r w:rsidRPr="00081933">
        <w:t xml:space="preserve"> P</w:t>
      </w:r>
      <w:r>
        <w:t xml:space="preserve">SP </w:t>
      </w:r>
      <w:r w:rsidRPr="00081933">
        <w:t xml:space="preserve">ČR, aby </w:t>
      </w:r>
      <w:r>
        <w:t xml:space="preserve">ho </w:t>
      </w:r>
      <w:r w:rsidRPr="00081933">
        <w:rPr>
          <w:b/>
          <w:bCs/>
        </w:rPr>
        <w:t>schválila</w:t>
      </w:r>
      <w:r>
        <w:t>.</w:t>
      </w:r>
    </w:p>
    <w:p w:rsidR="00A27927" w:rsidRDefault="00CB58EC" w:rsidP="00EB6806">
      <w:pPr>
        <w:pStyle w:val="HV-navrhusnesenihlas"/>
        <w:tabs>
          <w:tab w:val="left" w:pos="993"/>
        </w:tabs>
        <w:spacing w:after="0"/>
        <w:ind w:left="709" w:firstLine="0"/>
        <w:rPr>
          <w:b/>
          <w:i w:val="0"/>
        </w:rPr>
      </w:pPr>
      <w:r w:rsidRPr="006B689A">
        <w:rPr>
          <w:i w:val="0"/>
          <w:u w:val="single"/>
        </w:rPr>
        <w:t>Hlasování</w:t>
      </w:r>
      <w:r w:rsidRPr="006B689A">
        <w:rPr>
          <w:i w:val="0"/>
        </w:rPr>
        <w:t xml:space="preserve">: </w:t>
      </w:r>
      <w:r w:rsidR="00EB6806">
        <w:rPr>
          <w:i w:val="0"/>
        </w:rPr>
        <w:t>12</w:t>
      </w:r>
      <w:r>
        <w:rPr>
          <w:i w:val="0"/>
        </w:rPr>
        <w:t xml:space="preserve"> pro, 0 proti, </w:t>
      </w:r>
      <w:r w:rsidR="00694132">
        <w:rPr>
          <w:i w:val="0"/>
        </w:rPr>
        <w:t>1</w:t>
      </w:r>
      <w:r>
        <w:rPr>
          <w:i w:val="0"/>
        </w:rPr>
        <w:t xml:space="preserve"> se zdržel – usnesení č. </w:t>
      </w:r>
      <w:r w:rsidRPr="006B689A">
        <w:rPr>
          <w:b/>
          <w:i w:val="0"/>
        </w:rPr>
        <w:t>2</w:t>
      </w:r>
      <w:r w:rsidR="00A27927">
        <w:rPr>
          <w:b/>
          <w:i w:val="0"/>
        </w:rPr>
        <w:t>85</w:t>
      </w:r>
    </w:p>
    <w:p w:rsidR="00EB6806" w:rsidRDefault="00A27927" w:rsidP="00EB6806">
      <w:pPr>
        <w:pStyle w:val="HV-navrhusnesenihlas"/>
        <w:tabs>
          <w:tab w:val="left" w:pos="993"/>
        </w:tabs>
        <w:spacing w:before="0"/>
        <w:ind w:left="709" w:firstLine="0"/>
        <w:rPr>
          <w:i w:val="0"/>
        </w:rPr>
      </w:pPr>
      <w:r w:rsidRPr="00EB6806">
        <w:rPr>
          <w:i w:val="0"/>
        </w:rPr>
        <w:t>(viz</w:t>
      </w:r>
      <w:r>
        <w:rPr>
          <w:b/>
          <w:i w:val="0"/>
        </w:rPr>
        <w:t xml:space="preserve"> </w:t>
      </w:r>
      <w:r w:rsidR="00EB6806" w:rsidRPr="00EB6806">
        <w:rPr>
          <w:rStyle w:val="Hypertextovodkaz"/>
          <w:i w:val="0"/>
        </w:rPr>
        <w:t>http://www.psp.cz/sqw/text/text2.sqw?idd=89060</w:t>
      </w:r>
      <w:r w:rsidR="00EB6806" w:rsidRPr="00EB6806">
        <w:rPr>
          <w:i w:val="0"/>
        </w:rPr>
        <w:t>)</w:t>
      </w:r>
      <w:r w:rsidR="00CB58EC" w:rsidRPr="00EB6806">
        <w:rPr>
          <w:i w:val="0"/>
        </w:rPr>
        <w:t>.</w:t>
      </w:r>
    </w:p>
    <w:p w:rsidR="00694132" w:rsidRDefault="00694132" w:rsidP="00694132">
      <w:pPr>
        <w:pStyle w:val="HVslobodu"/>
      </w:pPr>
      <w:r>
        <w:t>10)</w:t>
      </w:r>
    </w:p>
    <w:p w:rsidR="00694132" w:rsidRDefault="00745B2C" w:rsidP="00694132">
      <w:pPr>
        <w:pStyle w:val="HVnzevbodu"/>
        <w:rPr>
          <w:u w:val="single"/>
        </w:rPr>
      </w:pPr>
      <w:r w:rsidRPr="008D10F3">
        <w:t xml:space="preserve">Vládní návrh zákona, kterým se mění zákon č. 143/2001 Sb., o ochraně hospodářské soutěže </w:t>
      </w:r>
      <w:r>
        <w:br/>
      </w:r>
      <w:r w:rsidRPr="008D10F3">
        <w:t>a o změně některých zákonů (zákon o ochraně hospodářské soutěže), ve znění pozdějších předpisů</w:t>
      </w:r>
      <w:r>
        <w:t xml:space="preserve"> </w:t>
      </w:r>
      <w:r w:rsidRPr="00745B2C">
        <w:rPr>
          <w:u w:val="single"/>
        </w:rPr>
        <w:t xml:space="preserve">– sněmovní tisk 702 </w:t>
      </w:r>
      <w:r>
        <w:t>(po druhém čtení)</w:t>
      </w:r>
    </w:p>
    <w:p w:rsidR="00694132" w:rsidRDefault="00EB6806" w:rsidP="00694132">
      <w:pPr>
        <w:pStyle w:val="HVtextbodu"/>
      </w:pPr>
      <w:r>
        <w:rPr>
          <w:b/>
        </w:rPr>
        <w:t>P</w:t>
      </w:r>
      <w:r w:rsidR="00745B2C">
        <w:rPr>
          <w:b/>
        </w:rPr>
        <w:t>ředseda ÚOHS Petr Rafaj</w:t>
      </w:r>
      <w:r>
        <w:rPr>
          <w:b/>
        </w:rPr>
        <w:t xml:space="preserve"> </w:t>
      </w:r>
      <w:r w:rsidRPr="00EB6806">
        <w:t>předložil i vládní návrh zákona o ÚOHS</w:t>
      </w:r>
      <w:r>
        <w:rPr>
          <w:b/>
        </w:rPr>
        <w:t xml:space="preserve"> </w:t>
      </w:r>
      <w:r w:rsidR="00694132">
        <w:t>.</w:t>
      </w:r>
      <w:r>
        <w:t xml:space="preserve"> Začátkem uvedl důvody pro předložení: stávající znění není zcela v souladu s </w:t>
      </w:r>
      <w:proofErr w:type="spellStart"/>
      <w:r>
        <w:t>obč</w:t>
      </w:r>
      <w:proofErr w:type="spellEnd"/>
      <w:r>
        <w:t xml:space="preserve">. </w:t>
      </w:r>
      <w:proofErr w:type="gramStart"/>
      <w:r>
        <w:t>zákoníkem</w:t>
      </w:r>
      <w:proofErr w:type="gramEnd"/>
      <w:r>
        <w:t xml:space="preserve"> č. 89/2012 Sb.; úřad zvyšuje jistotu účastníků </w:t>
      </w:r>
      <w:proofErr w:type="spellStart"/>
      <w:r>
        <w:t>spr</w:t>
      </w:r>
      <w:proofErr w:type="spellEnd"/>
      <w:r>
        <w:t xml:space="preserve">. řízení a vymahatelnost práva (fúze, spojování podniků, oblast dozoru </w:t>
      </w:r>
      <w:proofErr w:type="spellStart"/>
      <w:r>
        <w:t>org</w:t>
      </w:r>
      <w:proofErr w:type="spellEnd"/>
      <w:r>
        <w:t>. st. správy); reakce na akt. judikaturu Evropského soudu pro lidská práva</w:t>
      </w:r>
      <w:r w:rsidR="007935CE">
        <w:t xml:space="preserve"> a Ústavního soudu ČR v oblasti přezkumu zákonného postupu při šetření na místě v obchodních prostorách soutěžitelů (rozhodnutí bude přezkoumatelné). Dále řekl, že návrh je v souladu s ústavním pořádkem ČR i s právem EU. Závěrem okomentoval předložené PN k této novele.</w:t>
      </w:r>
    </w:p>
    <w:p w:rsidR="00C778A6" w:rsidRDefault="007935CE" w:rsidP="00694132">
      <w:pPr>
        <w:pStyle w:val="HVtextbodu"/>
      </w:pPr>
      <w:r>
        <w:t xml:space="preserve">Zpravodaj </w:t>
      </w:r>
      <w:r w:rsidRPr="007935CE">
        <w:rPr>
          <w:b/>
        </w:rPr>
        <w:t>Michal Kučera</w:t>
      </w:r>
      <w:r>
        <w:t xml:space="preserve"> zrekapituloval průběh projednávání dotčeného tisku v legislativním procesu. Řekl také, že další PN nebyly ve 2. čtení podány a že HV bude rozhodovat o tisku jako GV. V rozpravě nikdo nevystoupil a zpravodaj navrhl proceduru hlasování: </w:t>
      </w:r>
      <w:r w:rsidR="00810F25">
        <w:t xml:space="preserve">1) </w:t>
      </w:r>
      <w:r>
        <w:t xml:space="preserve">hlasování o PN A1-A6 dohromady, </w:t>
      </w:r>
      <w:r w:rsidR="00810F25">
        <w:t xml:space="preserve">2) </w:t>
      </w:r>
      <w:r>
        <w:t>hlasování o návrhu zákona jako celku:</w:t>
      </w:r>
    </w:p>
    <w:p w:rsidR="007935CE" w:rsidRPr="00810F25" w:rsidRDefault="007935CE" w:rsidP="00694132">
      <w:pPr>
        <w:pStyle w:val="HVtextbodu"/>
        <w:rPr>
          <w:u w:val="single"/>
        </w:rPr>
      </w:pPr>
      <w:r w:rsidRPr="00810F25">
        <w:rPr>
          <w:u w:val="single"/>
        </w:rPr>
        <w:t>Hlasování:</w:t>
      </w:r>
    </w:p>
    <w:p w:rsidR="007935CE" w:rsidRDefault="007935CE" w:rsidP="00694132">
      <w:pPr>
        <w:pStyle w:val="HVtextbodu"/>
      </w:pPr>
      <w:r w:rsidRPr="00FC243E">
        <w:rPr>
          <w:u w:val="single"/>
        </w:rPr>
        <w:t>Procedura:</w:t>
      </w:r>
      <w:r w:rsidRPr="00810F25">
        <w:t xml:space="preserve"> </w:t>
      </w:r>
      <w:r w:rsidR="00810F25" w:rsidRPr="00810F25">
        <w:t xml:space="preserve">12 </w:t>
      </w:r>
      <w:r w:rsidR="00810F25">
        <w:t xml:space="preserve">pro, 0 proti, 0 se zdrželo – procedura </w:t>
      </w:r>
      <w:r w:rsidR="00FC243E">
        <w:t>přijata</w:t>
      </w:r>
    </w:p>
    <w:p w:rsidR="00810F25" w:rsidRDefault="00810F25" w:rsidP="00FC243E">
      <w:pPr>
        <w:pStyle w:val="HVtextbodu"/>
        <w:spacing w:before="0"/>
      </w:pPr>
      <w:r w:rsidRPr="00FC243E">
        <w:rPr>
          <w:u w:val="single"/>
        </w:rPr>
        <w:t xml:space="preserve">PN </w:t>
      </w:r>
      <w:r w:rsidR="00FC243E" w:rsidRPr="00FC243E">
        <w:rPr>
          <w:u w:val="single"/>
        </w:rPr>
        <w:t xml:space="preserve">přijaty na </w:t>
      </w:r>
      <w:r w:rsidRPr="00FC243E">
        <w:rPr>
          <w:u w:val="single"/>
        </w:rPr>
        <w:t>HV</w:t>
      </w:r>
      <w:r w:rsidRPr="00FC243E">
        <w:t xml:space="preserve">: </w:t>
      </w:r>
      <w:r w:rsidR="00FC243E" w:rsidRPr="00810F25">
        <w:t xml:space="preserve">12 </w:t>
      </w:r>
      <w:r w:rsidR="00FC243E">
        <w:t>pro, 0 proti, 0 se zdrželo – PN doporučeny</w:t>
      </w:r>
    </w:p>
    <w:p w:rsidR="00FC243E" w:rsidRDefault="00FC243E" w:rsidP="00FC243E">
      <w:pPr>
        <w:pStyle w:val="HVtextbodu"/>
        <w:spacing w:before="120" w:after="120"/>
      </w:pPr>
      <w:r w:rsidRPr="00FC243E">
        <w:t>Následně zpravodaj navrhl znění usnesení:</w:t>
      </w:r>
    </w:p>
    <w:p w:rsidR="00FC243E" w:rsidRPr="00075408" w:rsidRDefault="00FC243E" w:rsidP="00FC243E">
      <w:pPr>
        <w:pStyle w:val="HVnavrhusnesenihlas"/>
        <w:ind w:firstLine="0"/>
      </w:pPr>
      <w:r>
        <w:t>HV PSP</w:t>
      </w:r>
      <w:r w:rsidRPr="00075408">
        <w:t xml:space="preserve"> ČR jako garanční výbor po projednání návrhu zákona po druhém čtení</w:t>
      </w:r>
    </w:p>
    <w:p w:rsidR="00FC243E" w:rsidRPr="00075408" w:rsidRDefault="00FC243E" w:rsidP="00FC243E">
      <w:pPr>
        <w:pStyle w:val="HVnavrhusnesenihlas"/>
        <w:numPr>
          <w:ilvl w:val="0"/>
          <w:numId w:val="24"/>
        </w:numPr>
        <w:ind w:left="709" w:hanging="709"/>
      </w:pPr>
      <w:r w:rsidRPr="00075408">
        <w:rPr>
          <w:b/>
        </w:rPr>
        <w:t>doporučuje</w:t>
      </w:r>
      <w:r w:rsidRPr="00075408">
        <w:t xml:space="preserve"> Poslanecké sněmovně Parlamentu ČR hlasovat ve třetím čtení o návrzích podaných k návrhu zákona (podle sněmovního tisku </w:t>
      </w:r>
      <w:r>
        <w:rPr>
          <w:b/>
        </w:rPr>
        <w:t>702</w:t>
      </w:r>
      <w:r w:rsidRPr="00075408">
        <w:rPr>
          <w:b/>
        </w:rPr>
        <w:t>/</w:t>
      </w:r>
      <w:r>
        <w:rPr>
          <w:b/>
        </w:rPr>
        <w:t>3</w:t>
      </w:r>
      <w:r w:rsidRPr="00075408">
        <w:t>) v následujícím pořadí:</w:t>
      </w:r>
    </w:p>
    <w:p w:rsidR="00FC243E" w:rsidRPr="00515F5F" w:rsidRDefault="00FC243E" w:rsidP="00FC243E">
      <w:pPr>
        <w:pStyle w:val="HVnavrhusnesenihlas"/>
        <w:numPr>
          <w:ilvl w:val="3"/>
          <w:numId w:val="18"/>
        </w:numPr>
        <w:spacing w:before="0"/>
        <w:ind w:left="1418" w:hanging="709"/>
      </w:pPr>
      <w:r w:rsidRPr="00515F5F">
        <w:t>návrhy legislativně technických úprav, budou-li v rozpravě ve třetím čtení předneseny</w:t>
      </w:r>
    </w:p>
    <w:p w:rsidR="00FC243E" w:rsidRPr="00FC243E" w:rsidRDefault="00FC243E" w:rsidP="00FC243E">
      <w:pPr>
        <w:pStyle w:val="HVnavrhusnesenihlas"/>
        <w:numPr>
          <w:ilvl w:val="3"/>
          <w:numId w:val="18"/>
        </w:numPr>
        <w:spacing w:before="0"/>
        <w:ind w:left="1418" w:hanging="709"/>
      </w:pPr>
      <w:r w:rsidRPr="00FC243E">
        <w:t>pozměňovací návrhy A1. – A6.</w:t>
      </w:r>
    </w:p>
    <w:p w:rsidR="00FC243E" w:rsidRPr="00FC243E" w:rsidRDefault="00FC243E" w:rsidP="00FC243E">
      <w:pPr>
        <w:pStyle w:val="HVnavrhusnesenihlas"/>
        <w:numPr>
          <w:ilvl w:val="3"/>
          <w:numId w:val="18"/>
        </w:numPr>
        <w:spacing w:before="0"/>
        <w:ind w:left="1418" w:hanging="709"/>
      </w:pPr>
      <w:r w:rsidRPr="00FC243E">
        <w:t>návrh zákona jako celek;</w:t>
      </w:r>
    </w:p>
    <w:p w:rsidR="00FC243E" w:rsidRPr="00FC243E" w:rsidRDefault="00FC243E" w:rsidP="00FC243E">
      <w:pPr>
        <w:pStyle w:val="HVnavrhusnesenihlas"/>
        <w:numPr>
          <w:ilvl w:val="0"/>
          <w:numId w:val="24"/>
        </w:numPr>
        <w:spacing w:after="0"/>
        <w:ind w:left="709" w:hanging="709"/>
      </w:pPr>
      <w:r w:rsidRPr="00FC243E">
        <w:rPr>
          <w:b/>
        </w:rPr>
        <w:t xml:space="preserve">zaujímá </w:t>
      </w:r>
      <w:r w:rsidRPr="00FC243E">
        <w:t>následující stanoviska k jednotlivým předloženým návrhům:</w:t>
      </w:r>
    </w:p>
    <w:p w:rsidR="00FC243E" w:rsidRPr="00FC243E" w:rsidRDefault="00FC243E" w:rsidP="00FC243E">
      <w:pPr>
        <w:pStyle w:val="HVnavrhusnesenihlas"/>
        <w:spacing w:after="0"/>
        <w:ind w:left="284" w:firstLine="425"/>
        <w:rPr>
          <w:b/>
        </w:rPr>
      </w:pPr>
      <w:r w:rsidRPr="00FC243E">
        <w:t>pozměňovací návrhy A1. – A6.</w:t>
      </w:r>
      <w:r w:rsidRPr="00FC243E">
        <w:tab/>
      </w:r>
      <w:r w:rsidRPr="00FC243E">
        <w:rPr>
          <w:b/>
        </w:rPr>
        <w:t>doporučuje</w:t>
      </w:r>
    </w:p>
    <w:p w:rsidR="00FC243E" w:rsidRPr="00075408" w:rsidRDefault="00FC243E" w:rsidP="00FC243E">
      <w:pPr>
        <w:pStyle w:val="HVnavrhusnesenihlas"/>
        <w:spacing w:after="0"/>
        <w:ind w:left="284" w:firstLine="425"/>
      </w:pPr>
      <w:r w:rsidRPr="00FC243E">
        <w:t>zákon jako celek</w:t>
      </w:r>
      <w:r w:rsidRPr="00FC243E">
        <w:tab/>
      </w:r>
      <w:r>
        <w:tab/>
      </w:r>
      <w:r>
        <w:tab/>
      </w:r>
      <w:r w:rsidRPr="00FC243E">
        <w:rPr>
          <w:b/>
        </w:rPr>
        <w:t>doporučuje</w:t>
      </w:r>
    </w:p>
    <w:p w:rsidR="00FC243E" w:rsidRDefault="00FC243E" w:rsidP="00FC243E">
      <w:pPr>
        <w:pStyle w:val="HV-navrhusnesenihlas"/>
        <w:spacing w:after="0"/>
        <w:rPr>
          <w:i w:val="0"/>
        </w:rPr>
      </w:pPr>
      <w:r w:rsidRPr="009B111E">
        <w:rPr>
          <w:i w:val="0"/>
          <w:u w:val="single"/>
        </w:rPr>
        <w:t>Hlasování</w:t>
      </w:r>
      <w:r>
        <w:rPr>
          <w:i w:val="0"/>
        </w:rPr>
        <w:t xml:space="preserve">: 12 pro, 0 proti, 0 se zdrželo – usnesení č. </w:t>
      </w:r>
      <w:r>
        <w:rPr>
          <w:b/>
          <w:i w:val="0"/>
        </w:rPr>
        <w:t>286</w:t>
      </w:r>
      <w:r>
        <w:rPr>
          <w:i w:val="0"/>
        </w:rPr>
        <w:t>.</w:t>
      </w:r>
    </w:p>
    <w:p w:rsidR="00273A86" w:rsidRDefault="00273A86" w:rsidP="00273A86">
      <w:pPr>
        <w:pStyle w:val="HVslobodu"/>
      </w:pPr>
      <w:r>
        <w:t>11)</w:t>
      </w:r>
    </w:p>
    <w:p w:rsidR="00273A86" w:rsidRPr="00273A86" w:rsidRDefault="00745B2C" w:rsidP="00273A86">
      <w:pPr>
        <w:pStyle w:val="HVnzevbodu"/>
        <w:rPr>
          <w:u w:val="single"/>
        </w:rPr>
      </w:pPr>
      <w:r w:rsidRPr="009211E4">
        <w:t xml:space="preserve">Návrh poslanců Jaroslava Zavadila, Romana </w:t>
      </w:r>
      <w:proofErr w:type="spellStart"/>
      <w:r w:rsidRPr="009211E4">
        <w:t>Sklenáka</w:t>
      </w:r>
      <w:proofErr w:type="spellEnd"/>
      <w:r w:rsidRPr="009211E4">
        <w:t>, Bohuslava Sobotky a dalších na vydání zákona, kterým se mění zákon č. 90/2012 Sb., o obchodních společnostech a družstvech (zákon o obchodních korporacích)</w:t>
      </w:r>
      <w:r>
        <w:t xml:space="preserve"> – </w:t>
      </w:r>
      <w:r w:rsidRPr="00745B2C">
        <w:rPr>
          <w:u w:val="single"/>
        </w:rPr>
        <w:t>sněmovní tisk 592</w:t>
      </w:r>
      <w:r w:rsidR="00553372">
        <w:rPr>
          <w:u w:val="single"/>
        </w:rPr>
        <w:t xml:space="preserve"> (po druhém </w:t>
      </w:r>
    </w:p>
    <w:p w:rsidR="00273A86" w:rsidRDefault="00745B2C" w:rsidP="00745B2C">
      <w:pPr>
        <w:pStyle w:val="HVtextbodu"/>
      </w:pPr>
      <w:r>
        <w:t xml:space="preserve">Návrh předložil zástupce předkladatelů </w:t>
      </w:r>
      <w:r w:rsidRPr="00824316">
        <w:rPr>
          <w:b/>
        </w:rPr>
        <w:t>poslanec Jeroným Tejc</w:t>
      </w:r>
      <w:r>
        <w:t xml:space="preserve"> a řekl, že návrh byl již představen v minulosti a okomentoval stanoviska předkladatelů k jednotlivým PN: změna stanoviska PN poslance Ivana Adamce na neutrální, stanovisko u PN poslance Bartoška beze změny.</w:t>
      </w:r>
    </w:p>
    <w:p w:rsidR="00553372" w:rsidRDefault="00553372" w:rsidP="00745B2C">
      <w:pPr>
        <w:pStyle w:val="HVtextbodu"/>
      </w:pPr>
      <w:r w:rsidRPr="00553372">
        <w:rPr>
          <w:b/>
        </w:rPr>
        <w:t>Zpravodaj Michal Kučera</w:t>
      </w:r>
      <w:r>
        <w:t xml:space="preserve"> zmínil PN podané k projednávanému tisku na HV a řekl, že je připraven navrhnout usnesení v podrobné rozpravě. </w:t>
      </w:r>
    </w:p>
    <w:p w:rsidR="00553372" w:rsidRPr="00B23737" w:rsidRDefault="00553372" w:rsidP="00B23737">
      <w:pPr>
        <w:pStyle w:val="HVtextbodu"/>
        <w:spacing w:before="120"/>
        <w:rPr>
          <w:u w:val="single"/>
        </w:rPr>
      </w:pPr>
      <w:r w:rsidRPr="00B23737">
        <w:rPr>
          <w:u w:val="single"/>
        </w:rPr>
        <w:t>V rozpravě vystoupili:</w:t>
      </w:r>
    </w:p>
    <w:p w:rsidR="00553372" w:rsidRDefault="00553372" w:rsidP="00B23737">
      <w:pPr>
        <w:pStyle w:val="HVtextbodu"/>
        <w:spacing w:before="120"/>
      </w:pPr>
      <w:r w:rsidRPr="00B23737">
        <w:rPr>
          <w:b/>
        </w:rPr>
        <w:t>Ivan Pilný</w:t>
      </w:r>
      <w:r>
        <w:t xml:space="preserve"> – odůvodnění předložení zákona označil za tristní; avizoval svůj návrh na zamítnutí ve druhém čtení</w:t>
      </w:r>
      <w:r w:rsidR="00B23737">
        <w:t>; zmínil názor SPO na PN</w:t>
      </w:r>
    </w:p>
    <w:p w:rsidR="00B23737" w:rsidRDefault="00B23737" w:rsidP="00B23737">
      <w:pPr>
        <w:pStyle w:val="HVtextbodu"/>
        <w:spacing w:before="120"/>
      </w:pPr>
      <w:r w:rsidRPr="00B23737">
        <w:rPr>
          <w:b/>
        </w:rPr>
        <w:t>Ivan Adamec</w:t>
      </w:r>
      <w:r>
        <w:t xml:space="preserve"> – reakce na vystoupení předkladatele, v dozorčích radách budou odboráři; názor, že stát by neměl zasahovat do </w:t>
      </w:r>
      <w:proofErr w:type="spellStart"/>
      <w:r>
        <w:t>soukr</w:t>
      </w:r>
      <w:proofErr w:type="spellEnd"/>
      <w:r>
        <w:t xml:space="preserve">. </w:t>
      </w:r>
      <w:proofErr w:type="gramStart"/>
      <w:r>
        <w:t>záležitostí</w:t>
      </w:r>
      <w:proofErr w:type="gramEnd"/>
      <w:r>
        <w:t xml:space="preserve"> (podpora návrhu na zamítnutí), okomentoval svůj (klubový) PN a vyjádřil obecně negativní postoj k novele</w:t>
      </w:r>
    </w:p>
    <w:p w:rsidR="00B23737" w:rsidRDefault="00B23737" w:rsidP="00B23737">
      <w:pPr>
        <w:pStyle w:val="HVtextbodu"/>
        <w:spacing w:before="120"/>
      </w:pPr>
      <w:r w:rsidRPr="0057302A">
        <w:rPr>
          <w:b/>
        </w:rPr>
        <w:t>Martin Kolovratník</w:t>
      </w:r>
      <w:r>
        <w:t xml:space="preserve"> – podpořil </w:t>
      </w:r>
      <w:r w:rsidR="0057302A">
        <w:t>názor</w:t>
      </w:r>
      <w:r>
        <w:t xml:space="preserve"> předsedy Pilného</w:t>
      </w:r>
      <w:r w:rsidR="0057302A">
        <w:t xml:space="preserve"> a uvedl příklad z praxe</w:t>
      </w:r>
    </w:p>
    <w:p w:rsidR="0057302A" w:rsidRDefault="0057302A" w:rsidP="00B23737">
      <w:pPr>
        <w:pStyle w:val="HVtextbodu"/>
        <w:spacing w:before="120"/>
      </w:pPr>
      <w:r w:rsidRPr="00EF38A5">
        <w:rPr>
          <w:b/>
        </w:rPr>
        <w:t xml:space="preserve">František </w:t>
      </w:r>
      <w:proofErr w:type="spellStart"/>
      <w:r w:rsidRPr="00EF38A5">
        <w:rPr>
          <w:b/>
        </w:rPr>
        <w:t>Laudát</w:t>
      </w:r>
      <w:proofErr w:type="spellEnd"/>
      <w:r>
        <w:t xml:space="preserve"> – v případě existence normální politické kultury by návrh nebyl podpořen (ale není tu); zhodnotil ekonomickou situaci </w:t>
      </w:r>
      <w:r w:rsidR="00EF38A5">
        <w:t xml:space="preserve">ČR za vlády současné koalice (zapřič. </w:t>
      </w:r>
      <w:proofErr w:type="gramStart"/>
      <w:r w:rsidR="00EF38A5">
        <w:t>odliv</w:t>
      </w:r>
      <w:proofErr w:type="gramEnd"/>
      <w:r w:rsidR="00EF38A5">
        <w:t xml:space="preserve"> investic) – zhodnotil reakci OECD</w:t>
      </w:r>
    </w:p>
    <w:p w:rsidR="00EF38A5" w:rsidRDefault="00EF38A5" w:rsidP="00B23737">
      <w:pPr>
        <w:pStyle w:val="HVtextbodu"/>
        <w:spacing w:before="120"/>
      </w:pPr>
      <w:r w:rsidRPr="00EF38A5">
        <w:rPr>
          <w:b/>
        </w:rPr>
        <w:t>Ivan Pilný</w:t>
      </w:r>
      <w:r>
        <w:t xml:space="preserve"> – snaží se nevidět v situaci politiku (bez ohledu na hodnocení OECD), orientace na ekonomiku; iniciativa zaměstnanců, kteří se aktivně podílí na řízení podniku je na místě – nesmyslné ji kodifikovat do zákona (politické roz</w:t>
      </w:r>
      <w:r w:rsidR="00515F5F">
        <w:t>h</w:t>
      </w:r>
      <w:r>
        <w:t>odnutí)</w:t>
      </w:r>
    </w:p>
    <w:p w:rsidR="006E3096" w:rsidRDefault="00EF38A5" w:rsidP="00B23737">
      <w:pPr>
        <w:pStyle w:val="HVtextbodu"/>
        <w:spacing w:before="120"/>
      </w:pPr>
      <w:r w:rsidRPr="00EF38A5">
        <w:rPr>
          <w:b/>
        </w:rPr>
        <w:t>Jeroným Tejc</w:t>
      </w:r>
      <w:r>
        <w:t xml:space="preserve"> – vyzdvihl ekonomické výsledky za současné vlády (růst HDP, postavení ČR v Evropě, situace po </w:t>
      </w:r>
      <w:proofErr w:type="spellStart"/>
      <w:r>
        <w:t>ek</w:t>
      </w:r>
      <w:proofErr w:type="spellEnd"/>
      <w:r>
        <w:t>. krizi)</w:t>
      </w:r>
      <w:r w:rsidR="006E3096">
        <w:t xml:space="preserve"> a finální podoba předl. </w:t>
      </w:r>
      <w:proofErr w:type="gramStart"/>
      <w:r w:rsidR="006E3096">
        <w:t>návrhu</w:t>
      </w:r>
      <w:proofErr w:type="gramEnd"/>
      <w:r w:rsidR="006E3096">
        <w:t xml:space="preserve"> se rozhodne hlasováním (jednoznačně přínos pro podniky)</w:t>
      </w:r>
    </w:p>
    <w:p w:rsidR="006E3096" w:rsidRDefault="006E3096" w:rsidP="00B23737">
      <w:pPr>
        <w:pStyle w:val="HVtextbodu"/>
        <w:spacing w:before="120"/>
      </w:pPr>
      <w:r w:rsidRPr="006E3096">
        <w:rPr>
          <w:b/>
        </w:rPr>
        <w:t>Ivan Adamec</w:t>
      </w:r>
      <w:r>
        <w:t xml:space="preserve"> – pokud </w:t>
      </w:r>
      <w:r w:rsidR="00515F5F">
        <w:t xml:space="preserve">by </w:t>
      </w:r>
      <w:r>
        <w:t>to bylo dobrovolné rozhodnutí v </w:t>
      </w:r>
      <w:proofErr w:type="spellStart"/>
      <w:r>
        <w:t>jedn</w:t>
      </w:r>
      <w:proofErr w:type="spellEnd"/>
      <w:r>
        <w:t xml:space="preserve">. </w:t>
      </w:r>
      <w:proofErr w:type="gramStart"/>
      <w:r>
        <w:t>společnostech</w:t>
      </w:r>
      <w:proofErr w:type="gramEnd"/>
      <w:r>
        <w:t>, tak souhlasné stanovisko (povinné nařizování účasti zaměstnanců na vedení firmy je mimo ekonomickou realitu)</w:t>
      </w:r>
    </w:p>
    <w:p w:rsidR="006E3096" w:rsidRDefault="006E3096" w:rsidP="00B23737">
      <w:pPr>
        <w:pStyle w:val="HVtextbodu"/>
        <w:spacing w:before="120"/>
      </w:pPr>
      <w:r w:rsidRPr="006E3096">
        <w:rPr>
          <w:b/>
        </w:rPr>
        <w:t>Ivan Pilný</w:t>
      </w:r>
      <w:r>
        <w:t xml:space="preserve"> – jeho názor vycházející ryze s osobní praxe</w:t>
      </w:r>
    </w:p>
    <w:p w:rsidR="006E3096" w:rsidRDefault="006E3096" w:rsidP="00B23737">
      <w:pPr>
        <w:pStyle w:val="HVtextbodu"/>
        <w:spacing w:before="120"/>
      </w:pPr>
      <w:r w:rsidRPr="006E3096">
        <w:rPr>
          <w:b/>
        </w:rPr>
        <w:t>Michal Kučera</w:t>
      </w:r>
      <w:r>
        <w:t xml:space="preserve"> – ideologické rozpory poměrně úsměvné, na HV by měl</w:t>
      </w:r>
      <w:r w:rsidR="00515F5F">
        <w:t>a</w:t>
      </w:r>
      <w:r>
        <w:t xml:space="preserve"> zaznívat odborná stanoviska</w:t>
      </w:r>
    </w:p>
    <w:p w:rsidR="006E3096" w:rsidRDefault="006E3096" w:rsidP="00B23737">
      <w:pPr>
        <w:pStyle w:val="HVtextbodu"/>
        <w:spacing w:before="120"/>
      </w:pPr>
      <w:r w:rsidRPr="006E3096">
        <w:rPr>
          <w:b/>
        </w:rPr>
        <w:t>Jeroným Tejc</w:t>
      </w:r>
      <w:r>
        <w:t xml:space="preserve"> – reakce na předřečníka</w:t>
      </w:r>
    </w:p>
    <w:p w:rsidR="006E3096" w:rsidRDefault="006E3096" w:rsidP="00B23737">
      <w:pPr>
        <w:pStyle w:val="HVtextbodu"/>
        <w:spacing w:before="120"/>
      </w:pPr>
      <w:r w:rsidRPr="006E3096">
        <w:rPr>
          <w:b/>
        </w:rPr>
        <w:t>Pavel Šrámek</w:t>
      </w:r>
      <w:r>
        <w:t xml:space="preserve"> – osobní zkušenost (nesouhlas s návrhem)</w:t>
      </w:r>
    </w:p>
    <w:p w:rsidR="006E3096" w:rsidRDefault="006E3096" w:rsidP="00B23737">
      <w:pPr>
        <w:pStyle w:val="HVtextbodu"/>
        <w:spacing w:before="120"/>
      </w:pPr>
      <w:r>
        <w:t>V obecné rozpravě nikdo další nevystoupil a následně zpravodaj Michal Kučera nechal hlasovat o jednotlivých PN</w:t>
      </w:r>
      <w:r w:rsidR="004C75E8">
        <w:t xml:space="preserve"> a následně o znění usnesení</w:t>
      </w:r>
      <w:r>
        <w:t>:</w:t>
      </w:r>
    </w:p>
    <w:p w:rsidR="006E3096" w:rsidRPr="006E3096" w:rsidRDefault="006E3096" w:rsidP="006E3096">
      <w:pPr>
        <w:pStyle w:val="HVtextbodu"/>
        <w:spacing w:before="120" w:after="120"/>
        <w:rPr>
          <w:u w:val="single"/>
        </w:rPr>
      </w:pPr>
      <w:r w:rsidRPr="006E3096">
        <w:rPr>
          <w:u w:val="single"/>
        </w:rPr>
        <w:t>Hlasování:</w:t>
      </w:r>
    </w:p>
    <w:p w:rsidR="006E3096" w:rsidRDefault="006E3096" w:rsidP="006E3096">
      <w:pPr>
        <w:pStyle w:val="HVtextbodu"/>
        <w:spacing w:before="0"/>
      </w:pPr>
      <w:r w:rsidRPr="006E3096">
        <w:rPr>
          <w:u w:val="single"/>
        </w:rPr>
        <w:t xml:space="preserve">PN </w:t>
      </w:r>
      <w:proofErr w:type="spellStart"/>
      <w:r w:rsidRPr="006E3096">
        <w:rPr>
          <w:u w:val="single"/>
        </w:rPr>
        <w:t>posl</w:t>
      </w:r>
      <w:proofErr w:type="spellEnd"/>
      <w:r w:rsidRPr="006E3096">
        <w:rPr>
          <w:u w:val="single"/>
        </w:rPr>
        <w:t>. Adamce</w:t>
      </w:r>
      <w:r w:rsidR="004C75E8">
        <w:t>: 8</w:t>
      </w:r>
      <w:r>
        <w:t xml:space="preserve"> pro, </w:t>
      </w:r>
      <w:r w:rsidR="004C75E8">
        <w:t>1 proti, 5</w:t>
      </w:r>
      <w:r>
        <w:t xml:space="preserve"> se zdrželo </w:t>
      </w:r>
      <w:r w:rsidR="004C75E8">
        <w:t>– PN přijat</w:t>
      </w:r>
    </w:p>
    <w:p w:rsidR="006E3096" w:rsidRDefault="006E3096" w:rsidP="006E3096">
      <w:pPr>
        <w:pStyle w:val="HVtextbodu"/>
        <w:spacing w:before="0"/>
      </w:pPr>
      <w:r w:rsidRPr="006E3096">
        <w:rPr>
          <w:u w:val="single"/>
        </w:rPr>
        <w:t xml:space="preserve">PN </w:t>
      </w:r>
      <w:proofErr w:type="spellStart"/>
      <w:r w:rsidRPr="006E3096">
        <w:rPr>
          <w:u w:val="single"/>
        </w:rPr>
        <w:t>posl</w:t>
      </w:r>
      <w:proofErr w:type="spellEnd"/>
      <w:r w:rsidRPr="006E3096">
        <w:rPr>
          <w:u w:val="single"/>
        </w:rPr>
        <w:t>. Bartošek</w:t>
      </w:r>
      <w:r>
        <w:t xml:space="preserve">: </w:t>
      </w:r>
      <w:r w:rsidR="004C75E8">
        <w:t>7 pro, 5</w:t>
      </w:r>
      <w:r>
        <w:t xml:space="preserve"> proti, </w:t>
      </w:r>
      <w:r w:rsidR="004C75E8">
        <w:t>2</w:t>
      </w:r>
      <w:r>
        <w:t xml:space="preserve"> se zdrželo – </w:t>
      </w:r>
      <w:r w:rsidR="004C75E8">
        <w:t>PN nebyl přijat</w:t>
      </w:r>
    </w:p>
    <w:p w:rsidR="004C75E8" w:rsidRDefault="004C75E8" w:rsidP="004C75E8">
      <w:pPr>
        <w:pStyle w:val="HV-navrhusnesenihlas"/>
      </w:pPr>
      <w:r>
        <w:t xml:space="preserve">HV PSP ČR </w:t>
      </w:r>
      <w:r w:rsidRPr="00D86441">
        <w:rPr>
          <w:b/>
        </w:rPr>
        <w:t>doporučuje</w:t>
      </w:r>
      <w:r w:rsidRPr="00D86441">
        <w:t xml:space="preserve"> Poslanecké sněmovně Parlamentu ČR projednat a schválit </w:t>
      </w:r>
      <w:r>
        <w:rPr>
          <w:b/>
        </w:rPr>
        <w:t>sněmovní tisk 592</w:t>
      </w:r>
      <w:r w:rsidRPr="00D86441">
        <w:t xml:space="preserve"> ve znění schválených pozměňovacích návrhů</w:t>
      </w:r>
      <w:r>
        <w:t>.</w:t>
      </w:r>
    </w:p>
    <w:p w:rsidR="004C75E8" w:rsidRDefault="004C75E8" w:rsidP="004C75E8">
      <w:pPr>
        <w:pStyle w:val="HV-navrhusnesenihlas"/>
        <w:spacing w:after="0"/>
        <w:rPr>
          <w:i w:val="0"/>
        </w:rPr>
      </w:pPr>
      <w:r w:rsidRPr="008C50AB">
        <w:rPr>
          <w:i w:val="0"/>
          <w:u w:val="single"/>
        </w:rPr>
        <w:t>Hlasování</w:t>
      </w:r>
      <w:r>
        <w:rPr>
          <w:i w:val="0"/>
        </w:rPr>
        <w:t xml:space="preserve">: </w:t>
      </w:r>
      <w:r w:rsidR="00133AFB">
        <w:rPr>
          <w:i w:val="0"/>
        </w:rPr>
        <w:t>12</w:t>
      </w:r>
      <w:r>
        <w:rPr>
          <w:i w:val="0"/>
        </w:rPr>
        <w:t xml:space="preserve"> pro, </w:t>
      </w:r>
      <w:r w:rsidR="00133AFB">
        <w:rPr>
          <w:i w:val="0"/>
        </w:rPr>
        <w:t>1</w:t>
      </w:r>
      <w:r>
        <w:rPr>
          <w:i w:val="0"/>
        </w:rPr>
        <w:t xml:space="preserve"> proti, 0 se zdrželo – usnesení č. </w:t>
      </w:r>
      <w:r>
        <w:rPr>
          <w:b/>
          <w:i w:val="0"/>
        </w:rPr>
        <w:t>287</w:t>
      </w:r>
    </w:p>
    <w:p w:rsidR="004C75E8" w:rsidRPr="004C75E8" w:rsidRDefault="004C75E8" w:rsidP="004C75E8">
      <w:pPr>
        <w:pStyle w:val="HV-navrhusnesenihlas"/>
        <w:spacing w:before="0" w:after="0"/>
        <w:rPr>
          <w:i w:val="0"/>
        </w:rPr>
      </w:pPr>
      <w:r w:rsidRPr="004C75E8">
        <w:rPr>
          <w:i w:val="0"/>
        </w:rPr>
        <w:t xml:space="preserve">(viz </w:t>
      </w:r>
      <w:r w:rsidRPr="004C75E8">
        <w:rPr>
          <w:rStyle w:val="Hypertextovodkaz"/>
          <w:i w:val="0"/>
          <w:szCs w:val="24"/>
        </w:rPr>
        <w:t>http://www.psp.cz/sqw/text/text2.sqw?idd=89055</w:t>
      </w:r>
      <w:r w:rsidRPr="004C75E8">
        <w:rPr>
          <w:i w:val="0"/>
        </w:rPr>
        <w:t>).</w:t>
      </w:r>
    </w:p>
    <w:p w:rsidR="00210E6A" w:rsidRDefault="00210E6A" w:rsidP="00210E6A">
      <w:pPr>
        <w:pStyle w:val="HVslobodu"/>
      </w:pPr>
      <w:r>
        <w:t>12)</w:t>
      </w:r>
    </w:p>
    <w:p w:rsidR="00210E6A" w:rsidRDefault="00745B2C" w:rsidP="00210E6A">
      <w:pPr>
        <w:pStyle w:val="HVnzevbodu"/>
        <w:rPr>
          <w:u w:val="single"/>
        </w:rPr>
      </w:pPr>
      <w:r>
        <w:t xml:space="preserve">Vládní návrh zákona, kterým se mění zákon č. 61/1988 Sb., o hornické činnosti, výbušninách a o státní báňské správě, ve znění pozdějších předpisů, a zákon č. 83/2013 Sb., o označování a sledovatelnosti výbušnin pro civilní použití – </w:t>
      </w:r>
      <w:r w:rsidRPr="00745B2C">
        <w:rPr>
          <w:u w:val="single"/>
        </w:rPr>
        <w:t>sněmovní tisk 653</w:t>
      </w:r>
    </w:p>
    <w:p w:rsidR="00210E6A" w:rsidRDefault="00414EB0" w:rsidP="00210E6A">
      <w:pPr>
        <w:pStyle w:val="HVtextbodu"/>
      </w:pPr>
      <w:r>
        <w:t>Novelu</w:t>
      </w:r>
      <w:r w:rsidR="00210E6A">
        <w:t xml:space="preserve"> předložil </w:t>
      </w:r>
      <w:r w:rsidR="00210E6A" w:rsidRPr="004A512C">
        <w:rPr>
          <w:b/>
        </w:rPr>
        <w:t xml:space="preserve">předseda </w:t>
      </w:r>
      <w:r>
        <w:rPr>
          <w:b/>
        </w:rPr>
        <w:t>ČBÚ Martin Štemberka</w:t>
      </w:r>
      <w:r w:rsidR="00210E6A">
        <w:t xml:space="preserve">. </w:t>
      </w:r>
      <w:r w:rsidR="005B6918">
        <w:t xml:space="preserve">Uvedl, že </w:t>
      </w:r>
      <w:r w:rsidR="00133AFB">
        <w:t xml:space="preserve">vše důležité již bylo řečeno minule a připomenul důvody předložení: 1) nutnost implementace evropské směrnice, 2) usnesení vlády ČR, které zavázalo ČBÚ provést </w:t>
      </w:r>
      <w:proofErr w:type="gramStart"/>
      <w:r w:rsidR="00133AFB">
        <w:t>revizi z. o výbušninách</w:t>
      </w:r>
      <w:proofErr w:type="gramEnd"/>
      <w:r w:rsidR="00133AFB">
        <w:t xml:space="preserve"> (ve vztahu k </w:t>
      </w:r>
      <w:proofErr w:type="spellStart"/>
      <w:r w:rsidR="00133AFB">
        <w:t>Vrbětické</w:t>
      </w:r>
      <w:proofErr w:type="spellEnd"/>
      <w:r w:rsidR="00133AFB">
        <w:t xml:space="preserve"> události), 3) důvody souvis. s aplikační praxí. Zmínil novinku, že EK již se zajímala o důvody zpoždění implementace v ČR.</w:t>
      </w:r>
    </w:p>
    <w:p w:rsidR="002D4612" w:rsidRDefault="00414EB0" w:rsidP="00210E6A">
      <w:pPr>
        <w:pStyle w:val="HVtextbodu"/>
      </w:pPr>
      <w:r>
        <w:t>Zpravodaj</w:t>
      </w:r>
      <w:r w:rsidR="0067470B">
        <w:t xml:space="preserve"> </w:t>
      </w:r>
      <w:r>
        <w:rPr>
          <w:b/>
        </w:rPr>
        <w:t>Martin Novotný</w:t>
      </w:r>
      <w:r w:rsidR="0067470B">
        <w:t xml:space="preserve"> </w:t>
      </w:r>
      <w:r w:rsidR="00133AFB">
        <w:t>pouze připomněl průběh projednávání tohoto tisku v PS a okomentoval podané PN (</w:t>
      </w:r>
      <w:proofErr w:type="spellStart"/>
      <w:r w:rsidR="00133AFB">
        <w:t>posl</w:t>
      </w:r>
      <w:proofErr w:type="spellEnd"/>
      <w:r w:rsidR="00133AFB">
        <w:t>. Vozky) na HV.</w:t>
      </w:r>
    </w:p>
    <w:p w:rsidR="00C71668" w:rsidRDefault="00266CC6" w:rsidP="00210E6A">
      <w:pPr>
        <w:pStyle w:val="HVtextbodu"/>
      </w:pPr>
      <w:r w:rsidRPr="003679C4">
        <w:rPr>
          <w:u w:val="single"/>
        </w:rPr>
        <w:t>V rozpravě vystoupil</w:t>
      </w:r>
      <w:r w:rsidR="00133AFB">
        <w:t>:</w:t>
      </w:r>
    </w:p>
    <w:p w:rsidR="003679C4" w:rsidRDefault="00133AFB" w:rsidP="003679C4">
      <w:pPr>
        <w:pStyle w:val="HVtextbodu"/>
        <w:spacing w:before="120"/>
      </w:pPr>
      <w:r w:rsidRPr="003679C4">
        <w:rPr>
          <w:b/>
        </w:rPr>
        <w:t>Vlastimil Vozka</w:t>
      </w:r>
      <w:r>
        <w:t xml:space="preserve"> </w:t>
      </w:r>
      <w:r w:rsidR="003679C4">
        <w:t>–</w:t>
      </w:r>
      <w:r>
        <w:t xml:space="preserve"> </w:t>
      </w:r>
      <w:r w:rsidR="003679C4">
        <w:t>odůvodnil podání svých PN a následně souhlasil se stanoviskem ČBÚ a stáhnul své PN</w:t>
      </w:r>
    </w:p>
    <w:p w:rsidR="00B8303C" w:rsidRDefault="00414A7A" w:rsidP="00210E6A">
      <w:pPr>
        <w:pStyle w:val="HVtextbodu"/>
      </w:pPr>
      <w:r>
        <w:t>Na závěr rozpravy z</w:t>
      </w:r>
      <w:r w:rsidR="00133AFB">
        <w:t>pravodaj</w:t>
      </w:r>
      <w:r w:rsidR="00B8303C">
        <w:t xml:space="preserve"> </w:t>
      </w:r>
      <w:r w:rsidR="00133AFB" w:rsidRPr="00133AFB">
        <w:rPr>
          <w:b/>
        </w:rPr>
        <w:t>Martin Novotný</w:t>
      </w:r>
      <w:r w:rsidR="00B8303C">
        <w:t xml:space="preserve"> přednesl návrh usnesení:</w:t>
      </w:r>
    </w:p>
    <w:p w:rsidR="00B8303C" w:rsidRDefault="003679C4" w:rsidP="00B8303C">
      <w:pPr>
        <w:pStyle w:val="HV-navrhusnesenihlas"/>
      </w:pPr>
      <w:r>
        <w:t xml:space="preserve">HV PSP ČR </w:t>
      </w:r>
      <w:r w:rsidRPr="00D86441">
        <w:rPr>
          <w:b/>
        </w:rPr>
        <w:t>doporučuje</w:t>
      </w:r>
      <w:r w:rsidRPr="00D86441">
        <w:t xml:space="preserve"> Poslanecké sněmovně Parlamentu ČR projednat a schválit </w:t>
      </w:r>
      <w:r>
        <w:rPr>
          <w:b/>
        </w:rPr>
        <w:t>sněmovní tisk 653</w:t>
      </w:r>
      <w:r w:rsidRPr="00D86441">
        <w:t xml:space="preserve"> ve znění </w:t>
      </w:r>
      <w:r>
        <w:t>předloženého vládního návrhu zákona.</w:t>
      </w:r>
    </w:p>
    <w:p w:rsidR="0097229A" w:rsidRDefault="0097229A" w:rsidP="0097229A">
      <w:pPr>
        <w:pStyle w:val="HV-navrhusnesenihlas"/>
        <w:spacing w:after="0"/>
        <w:rPr>
          <w:i w:val="0"/>
        </w:rPr>
      </w:pPr>
      <w:r w:rsidRPr="008C50AB">
        <w:rPr>
          <w:i w:val="0"/>
          <w:u w:val="single"/>
        </w:rPr>
        <w:t>Hlasování</w:t>
      </w:r>
      <w:r>
        <w:rPr>
          <w:i w:val="0"/>
        </w:rPr>
        <w:t xml:space="preserve">: </w:t>
      </w:r>
      <w:r w:rsidR="00782F85">
        <w:rPr>
          <w:i w:val="0"/>
        </w:rPr>
        <w:t>9</w:t>
      </w:r>
      <w:r>
        <w:rPr>
          <w:i w:val="0"/>
        </w:rPr>
        <w:t xml:space="preserve"> pro, 0 proti, 0 se zdrželo – usnesení č. </w:t>
      </w:r>
      <w:r w:rsidR="003679C4">
        <w:rPr>
          <w:b/>
          <w:i w:val="0"/>
        </w:rPr>
        <w:t>288</w:t>
      </w:r>
    </w:p>
    <w:p w:rsidR="0097229A" w:rsidRDefault="0097229A" w:rsidP="00237759">
      <w:pPr>
        <w:pStyle w:val="HV-navrhusnesenihlas"/>
        <w:spacing w:before="0" w:after="240"/>
        <w:rPr>
          <w:i w:val="0"/>
          <w:szCs w:val="24"/>
        </w:rPr>
      </w:pPr>
      <w:r>
        <w:rPr>
          <w:i w:val="0"/>
          <w:szCs w:val="24"/>
        </w:rPr>
        <w:t>(viz</w:t>
      </w:r>
      <w:r w:rsidR="005B6918">
        <w:rPr>
          <w:i w:val="0"/>
          <w:szCs w:val="24"/>
        </w:rPr>
        <w:t xml:space="preserve"> </w:t>
      </w:r>
      <w:hyperlink r:id="rId12" w:history="1">
        <w:r w:rsidR="000F667D" w:rsidRPr="006005C8">
          <w:rPr>
            <w:rStyle w:val="Hypertextovodkaz"/>
            <w:i w:val="0"/>
            <w:szCs w:val="24"/>
          </w:rPr>
          <w:t>http://www.psp.cz/sqw/text/text2.sqw?idd=89063</w:t>
        </w:r>
      </w:hyperlink>
      <w:r w:rsidRPr="003679C4">
        <w:rPr>
          <w:i w:val="0"/>
          <w:szCs w:val="24"/>
        </w:rPr>
        <w:t>)</w:t>
      </w:r>
      <w:r w:rsidR="003679C4" w:rsidRPr="003679C4">
        <w:rPr>
          <w:i w:val="0"/>
          <w:szCs w:val="24"/>
        </w:rPr>
        <w:t>.</w:t>
      </w:r>
    </w:p>
    <w:p w:rsidR="000F667D" w:rsidRPr="003679C4" w:rsidRDefault="000F667D" w:rsidP="00237759">
      <w:pPr>
        <w:pStyle w:val="HV-navrhusnesenihlas"/>
        <w:spacing w:before="0" w:after="360"/>
        <w:rPr>
          <w:i w:val="0"/>
          <w:szCs w:val="24"/>
        </w:rPr>
      </w:pPr>
      <w:r>
        <w:rPr>
          <w:i w:val="0"/>
          <w:szCs w:val="24"/>
        </w:rPr>
        <w:t xml:space="preserve">Následně proběhla </w:t>
      </w:r>
      <w:r w:rsidR="00DD07B9">
        <w:rPr>
          <w:i w:val="0"/>
          <w:szCs w:val="24"/>
        </w:rPr>
        <w:t xml:space="preserve">krátká </w:t>
      </w:r>
      <w:r>
        <w:rPr>
          <w:i w:val="0"/>
          <w:szCs w:val="24"/>
        </w:rPr>
        <w:t>diskuse</w:t>
      </w:r>
      <w:r w:rsidR="00237759">
        <w:rPr>
          <w:i w:val="0"/>
          <w:szCs w:val="24"/>
        </w:rPr>
        <w:t xml:space="preserve"> k tématu sesuvu půdy na rozestavěnou dálnici D8.</w:t>
      </w:r>
    </w:p>
    <w:p w:rsidR="00B8303C" w:rsidRDefault="00142E8C" w:rsidP="00142E8C">
      <w:pPr>
        <w:pStyle w:val="HVslobodu"/>
      </w:pPr>
      <w:r>
        <w:t>13)</w:t>
      </w:r>
    </w:p>
    <w:p w:rsidR="00142E8C" w:rsidRPr="00745B2C" w:rsidRDefault="00745B2C" w:rsidP="00142E8C">
      <w:pPr>
        <w:pStyle w:val="HVnzevbodu"/>
        <w:rPr>
          <w:u w:val="single"/>
        </w:rPr>
      </w:pPr>
      <w:r w:rsidRPr="00745B2C">
        <w:rPr>
          <w:u w:val="single"/>
        </w:rPr>
        <w:t>Budoucnost mýta v ČR</w:t>
      </w:r>
    </w:p>
    <w:p w:rsidR="007F4989" w:rsidRDefault="00745B2C" w:rsidP="00745B2C">
      <w:pPr>
        <w:pStyle w:val="HVtextbodu"/>
        <w:spacing w:before="120"/>
        <w:rPr>
          <w:szCs w:val="24"/>
        </w:rPr>
      </w:pPr>
      <w:r>
        <w:t xml:space="preserve">- bod byl vyřazen z programu jednání a bude zařazen na program př. schůze HV dne </w:t>
      </w:r>
      <w:proofErr w:type="gramStart"/>
      <w:r>
        <w:t>22.6.2016</w:t>
      </w:r>
      <w:proofErr w:type="gramEnd"/>
    </w:p>
    <w:p w:rsidR="007F4989" w:rsidRDefault="007F4989" w:rsidP="007F4989">
      <w:pPr>
        <w:pStyle w:val="HVslobodu"/>
      </w:pPr>
      <w:r>
        <w:t>14)</w:t>
      </w:r>
    </w:p>
    <w:p w:rsidR="007F4989" w:rsidRDefault="00745B2C" w:rsidP="007F4989">
      <w:pPr>
        <w:pStyle w:val="HVnzevbodu"/>
      </w:pPr>
      <w:r>
        <w:t>Problematika nařízení minimální mzdy v silniční dopravě v Německu a ve Francii vs. v ČR</w:t>
      </w:r>
    </w:p>
    <w:p w:rsidR="007F4989" w:rsidRPr="00203585" w:rsidRDefault="00745B2C" w:rsidP="007F4989">
      <w:pPr>
        <w:pStyle w:val="HVtextbodu"/>
        <w:rPr>
          <w:szCs w:val="24"/>
        </w:rPr>
      </w:pPr>
      <w:r>
        <w:rPr>
          <w:szCs w:val="24"/>
        </w:rPr>
        <w:t xml:space="preserve">Problematiku představil </w:t>
      </w:r>
      <w:r w:rsidRPr="00B81B00">
        <w:rPr>
          <w:b/>
          <w:szCs w:val="24"/>
        </w:rPr>
        <w:t xml:space="preserve">generální tajemník ČESMAD </w:t>
      </w:r>
      <w:proofErr w:type="gramStart"/>
      <w:r w:rsidRPr="00B81B00">
        <w:rPr>
          <w:b/>
          <w:szCs w:val="24"/>
        </w:rPr>
        <w:t xml:space="preserve">BOHEMIA </w:t>
      </w:r>
      <w:proofErr w:type="spellStart"/>
      <w:r w:rsidRPr="00B81B00">
        <w:rPr>
          <w:b/>
          <w:szCs w:val="24"/>
        </w:rPr>
        <w:t>z.</w:t>
      </w:r>
      <w:r w:rsidR="00B81B00">
        <w:rPr>
          <w:b/>
          <w:szCs w:val="24"/>
        </w:rPr>
        <w:t>s</w:t>
      </w:r>
      <w:proofErr w:type="spellEnd"/>
      <w:r w:rsidR="00B81B00">
        <w:rPr>
          <w:b/>
          <w:szCs w:val="24"/>
        </w:rPr>
        <w:t>.</w:t>
      </w:r>
      <w:proofErr w:type="gramEnd"/>
      <w:r w:rsidRPr="00B81B00">
        <w:rPr>
          <w:b/>
          <w:szCs w:val="24"/>
        </w:rPr>
        <w:t xml:space="preserve"> Vojtěch </w:t>
      </w:r>
      <w:proofErr w:type="spellStart"/>
      <w:r w:rsidR="00B81B00" w:rsidRPr="00B81B00">
        <w:rPr>
          <w:b/>
          <w:szCs w:val="24"/>
        </w:rPr>
        <w:t>Hromíř</w:t>
      </w:r>
      <w:proofErr w:type="spellEnd"/>
      <w:r w:rsidR="00B81B00">
        <w:rPr>
          <w:szCs w:val="24"/>
        </w:rPr>
        <w:t xml:space="preserve"> </w:t>
      </w:r>
      <w:r>
        <w:rPr>
          <w:szCs w:val="24"/>
        </w:rPr>
        <w:t xml:space="preserve">a </w:t>
      </w:r>
      <w:r w:rsidR="007F4989">
        <w:rPr>
          <w:szCs w:val="24"/>
        </w:rPr>
        <w:t>zdůvodnil zařazení tohoto bodu na program schůze</w:t>
      </w:r>
      <w:r w:rsidR="00193202">
        <w:rPr>
          <w:szCs w:val="24"/>
        </w:rPr>
        <w:t xml:space="preserve"> (viz prezentovaný </w:t>
      </w:r>
      <w:hyperlink r:id="rId13" w:history="1">
        <w:r w:rsidR="00193202" w:rsidRPr="00203585">
          <w:rPr>
            <w:rStyle w:val="Hypertextovodkaz"/>
            <w:szCs w:val="24"/>
          </w:rPr>
          <w:t>dokum</w:t>
        </w:r>
        <w:r w:rsidR="00193202" w:rsidRPr="00203585">
          <w:rPr>
            <w:rStyle w:val="Hypertextovodkaz"/>
            <w:szCs w:val="24"/>
          </w:rPr>
          <w:t>e</w:t>
        </w:r>
        <w:r w:rsidR="00193202" w:rsidRPr="00203585">
          <w:rPr>
            <w:rStyle w:val="Hypertextovodkaz"/>
            <w:szCs w:val="24"/>
          </w:rPr>
          <w:t>nt</w:t>
        </w:r>
      </w:hyperlink>
      <w:r w:rsidR="0083722A">
        <w:rPr>
          <w:szCs w:val="24"/>
        </w:rPr>
        <w:t>)</w:t>
      </w:r>
      <w:r w:rsidR="0083722A" w:rsidRPr="0083722A">
        <w:rPr>
          <w:szCs w:val="24"/>
        </w:rPr>
        <w:t>.</w:t>
      </w:r>
    </w:p>
    <w:p w:rsidR="00193202" w:rsidRDefault="00193202" w:rsidP="007F4989">
      <w:pPr>
        <w:pStyle w:val="HVtextbodu"/>
        <w:rPr>
          <w:szCs w:val="24"/>
        </w:rPr>
      </w:pPr>
      <w:r w:rsidRPr="00341A3E">
        <w:rPr>
          <w:szCs w:val="24"/>
          <w:u w:val="single"/>
        </w:rPr>
        <w:t>V </w:t>
      </w:r>
      <w:r w:rsidR="00EF5F08">
        <w:rPr>
          <w:szCs w:val="24"/>
          <w:u w:val="single"/>
        </w:rPr>
        <w:t>rozpravě</w:t>
      </w:r>
      <w:r w:rsidRPr="00341A3E">
        <w:rPr>
          <w:szCs w:val="24"/>
          <w:u w:val="single"/>
        </w:rPr>
        <w:t xml:space="preserve"> vystoupili</w:t>
      </w:r>
      <w:r>
        <w:rPr>
          <w:szCs w:val="24"/>
        </w:rPr>
        <w:t>:</w:t>
      </w:r>
    </w:p>
    <w:p w:rsidR="00EF5F08" w:rsidRDefault="00EF5F08" w:rsidP="007F4989">
      <w:pPr>
        <w:pStyle w:val="HVtextbodu"/>
        <w:rPr>
          <w:szCs w:val="24"/>
        </w:rPr>
      </w:pPr>
      <w:r w:rsidRPr="00EF5F08">
        <w:rPr>
          <w:b/>
          <w:szCs w:val="24"/>
        </w:rPr>
        <w:t>Martin Kolovratník</w:t>
      </w:r>
      <w:r>
        <w:rPr>
          <w:szCs w:val="24"/>
        </w:rPr>
        <w:t xml:space="preserve"> – velký dopad na české dopravce a řidiče (cca 2 mld. Kč); okomentoval předložený materiál; přihlásil se k iniciativě pro zařazení tohoto bodu na schůzi HV; návrh usnesení HV?; dotázal se na reakci exekutivy?</w:t>
      </w:r>
    </w:p>
    <w:p w:rsidR="00EF5F08" w:rsidRDefault="00EF5F08" w:rsidP="00B81B00">
      <w:pPr>
        <w:pStyle w:val="HVtextbodu"/>
        <w:spacing w:before="120"/>
        <w:rPr>
          <w:szCs w:val="24"/>
        </w:rPr>
      </w:pPr>
      <w:r w:rsidRPr="00B81B00">
        <w:rPr>
          <w:b/>
          <w:szCs w:val="24"/>
        </w:rPr>
        <w:t>Petr Kudela</w:t>
      </w:r>
      <w:r>
        <w:rPr>
          <w:szCs w:val="24"/>
        </w:rPr>
        <w:t xml:space="preserve"> – </w:t>
      </w:r>
      <w:r w:rsidR="00B81B00">
        <w:rPr>
          <w:szCs w:val="24"/>
        </w:rPr>
        <w:t xml:space="preserve">dotazy: </w:t>
      </w:r>
      <w:r>
        <w:rPr>
          <w:szCs w:val="24"/>
        </w:rPr>
        <w:t>min. mzda řidičů u nás?; profesní průkaz řidičů v ČR (praktické zkušenosti)</w:t>
      </w:r>
      <w:r w:rsidR="00B81B00">
        <w:rPr>
          <w:szCs w:val="24"/>
        </w:rPr>
        <w:t>?</w:t>
      </w:r>
      <w:r>
        <w:rPr>
          <w:szCs w:val="24"/>
        </w:rPr>
        <w:t>; možnost zaměstnání řidičů jako O</w:t>
      </w:r>
      <w:r w:rsidR="00B81B00">
        <w:rPr>
          <w:szCs w:val="24"/>
        </w:rPr>
        <w:t>SVČ?</w:t>
      </w:r>
    </w:p>
    <w:p w:rsidR="00B81B00" w:rsidRDefault="00B81B00" w:rsidP="00B81B00">
      <w:pPr>
        <w:pStyle w:val="HVtextbodu"/>
        <w:spacing w:before="120"/>
        <w:rPr>
          <w:szCs w:val="24"/>
        </w:rPr>
      </w:pPr>
      <w:r w:rsidRPr="00B81B00">
        <w:rPr>
          <w:b/>
          <w:szCs w:val="24"/>
        </w:rPr>
        <w:t>Ivan Pilný</w:t>
      </w:r>
      <w:r>
        <w:rPr>
          <w:szCs w:val="24"/>
        </w:rPr>
        <w:t xml:space="preserve"> – možnosti ovlivnění jednání vlády hospodářským výborem jsou p</w:t>
      </w:r>
      <w:bookmarkStart w:id="0" w:name="_GoBack"/>
      <w:bookmarkEnd w:id="0"/>
      <w:r>
        <w:rPr>
          <w:szCs w:val="24"/>
        </w:rPr>
        <w:t>oměrně omezené</w:t>
      </w:r>
    </w:p>
    <w:p w:rsidR="00B81B00" w:rsidRDefault="00B81B00" w:rsidP="00B81B00">
      <w:pPr>
        <w:pStyle w:val="HVtextbodu"/>
        <w:spacing w:before="120"/>
        <w:rPr>
          <w:szCs w:val="24"/>
        </w:rPr>
      </w:pPr>
      <w:r w:rsidRPr="00B81B00">
        <w:rPr>
          <w:b/>
          <w:szCs w:val="24"/>
        </w:rPr>
        <w:t>Michal Kučera</w:t>
      </w:r>
      <w:r>
        <w:rPr>
          <w:szCs w:val="24"/>
        </w:rPr>
        <w:t xml:space="preserve"> – podpořil názor předsedy Ivana Pilného; problematika je v kompetenci exekutivy</w:t>
      </w:r>
    </w:p>
    <w:p w:rsidR="00B81B00" w:rsidRDefault="00B81B00" w:rsidP="00B81B00">
      <w:pPr>
        <w:pStyle w:val="HVtextbodu"/>
        <w:spacing w:before="120"/>
        <w:rPr>
          <w:szCs w:val="24"/>
        </w:rPr>
      </w:pPr>
      <w:r w:rsidRPr="00B81B00">
        <w:rPr>
          <w:b/>
          <w:szCs w:val="24"/>
        </w:rPr>
        <w:t xml:space="preserve">Vojtěch </w:t>
      </w:r>
      <w:proofErr w:type="spellStart"/>
      <w:r w:rsidRPr="00B81B00">
        <w:rPr>
          <w:b/>
          <w:szCs w:val="24"/>
        </w:rPr>
        <w:t>Hromíř</w:t>
      </w:r>
      <w:proofErr w:type="spellEnd"/>
      <w:r>
        <w:rPr>
          <w:szCs w:val="24"/>
        </w:rPr>
        <w:t xml:space="preserve"> – odpověděl na dotazy: </w:t>
      </w:r>
      <w:r w:rsidR="00635DDF">
        <w:rPr>
          <w:szCs w:val="24"/>
        </w:rPr>
        <w:t>exekutiva spolupracuje (společné stanovisko 11 zemí – projev protekcionismu; brání volnému trhu; mobilní pracovníci by měli být ze zmíněných nařízení vyjmuti); uvítal by součinnost premiéra; min. mzda – 40-50 tis. Kč; problém v dopravní obslužnosti</w:t>
      </w:r>
    </w:p>
    <w:p w:rsidR="00635DDF" w:rsidRDefault="00635DDF" w:rsidP="00B81B00">
      <w:pPr>
        <w:pStyle w:val="HVtextbodu"/>
        <w:spacing w:before="120"/>
        <w:rPr>
          <w:szCs w:val="24"/>
        </w:rPr>
      </w:pPr>
      <w:r w:rsidRPr="00BC4392">
        <w:rPr>
          <w:b/>
          <w:szCs w:val="24"/>
        </w:rPr>
        <w:t>Václav Snopek</w:t>
      </w:r>
      <w:r>
        <w:rPr>
          <w:szCs w:val="24"/>
        </w:rPr>
        <w:t xml:space="preserve"> – kolik ři</w:t>
      </w:r>
      <w:r w:rsidR="00BC4392">
        <w:rPr>
          <w:szCs w:val="24"/>
        </w:rPr>
        <w:t>dičů užívá k živnosti živnostenský list</w:t>
      </w:r>
    </w:p>
    <w:p w:rsidR="00BC4392" w:rsidRDefault="00BC4392" w:rsidP="00B81B00">
      <w:pPr>
        <w:pStyle w:val="HVtextbodu"/>
        <w:spacing w:before="120"/>
        <w:rPr>
          <w:szCs w:val="24"/>
        </w:rPr>
      </w:pPr>
      <w:r w:rsidRPr="00BC4392">
        <w:rPr>
          <w:b/>
          <w:szCs w:val="24"/>
        </w:rPr>
        <w:t xml:space="preserve">Vojtěch </w:t>
      </w:r>
      <w:proofErr w:type="spellStart"/>
      <w:r w:rsidRPr="00BC4392">
        <w:rPr>
          <w:b/>
          <w:szCs w:val="24"/>
        </w:rPr>
        <w:t>Hromíř</w:t>
      </w:r>
      <w:proofErr w:type="spellEnd"/>
      <w:r>
        <w:rPr>
          <w:szCs w:val="24"/>
        </w:rPr>
        <w:t xml:space="preserve"> – oficiální data nemají</w:t>
      </w:r>
    </w:p>
    <w:p w:rsidR="00193202" w:rsidRDefault="00193202" w:rsidP="007F4989">
      <w:pPr>
        <w:pStyle w:val="HVtextbodu"/>
        <w:rPr>
          <w:szCs w:val="24"/>
        </w:rPr>
      </w:pPr>
      <w:r>
        <w:rPr>
          <w:szCs w:val="24"/>
        </w:rPr>
        <w:t>Na z</w:t>
      </w:r>
      <w:r w:rsidR="00FD3EA5">
        <w:rPr>
          <w:szCs w:val="24"/>
        </w:rPr>
        <w:t xml:space="preserve">ávěr diskuse poslanec </w:t>
      </w:r>
      <w:r w:rsidR="00FD3EA5" w:rsidRPr="00FD3EA5">
        <w:rPr>
          <w:b/>
          <w:szCs w:val="24"/>
        </w:rPr>
        <w:t>Martin Kolovratník</w:t>
      </w:r>
      <w:r>
        <w:rPr>
          <w:szCs w:val="24"/>
        </w:rPr>
        <w:t xml:space="preserve"> navrhl usnesení</w:t>
      </w:r>
      <w:r w:rsidR="00FD3EA5">
        <w:rPr>
          <w:szCs w:val="24"/>
        </w:rPr>
        <w:t xml:space="preserve"> (jehož znění bylo v diskusi upraveno):</w:t>
      </w:r>
    </w:p>
    <w:p w:rsidR="00193202" w:rsidRPr="00193202" w:rsidRDefault="00193202" w:rsidP="00193202">
      <w:pPr>
        <w:pStyle w:val="HVtextbodu"/>
        <w:rPr>
          <w:i/>
          <w:szCs w:val="24"/>
        </w:rPr>
      </w:pPr>
      <w:r w:rsidRPr="00193202">
        <w:rPr>
          <w:i/>
          <w:szCs w:val="24"/>
        </w:rPr>
        <w:t xml:space="preserve">Hospodářský výbor Poslanecké sněmovny Parlamentu ČR </w:t>
      </w:r>
    </w:p>
    <w:p w:rsidR="00193202" w:rsidRPr="00193202" w:rsidRDefault="00193202" w:rsidP="00193202">
      <w:pPr>
        <w:pStyle w:val="HVtextbodu"/>
        <w:spacing w:before="0"/>
        <w:ind w:left="1134" w:hanging="425"/>
        <w:rPr>
          <w:i/>
          <w:szCs w:val="24"/>
        </w:rPr>
      </w:pPr>
      <w:r w:rsidRPr="00193202">
        <w:rPr>
          <w:i/>
          <w:szCs w:val="24"/>
        </w:rPr>
        <w:t>I.</w:t>
      </w:r>
      <w:r w:rsidRPr="00193202">
        <w:rPr>
          <w:i/>
          <w:szCs w:val="24"/>
        </w:rPr>
        <w:tab/>
        <w:t>je znepokojen možným porušením principů volného poh</w:t>
      </w:r>
      <w:r>
        <w:rPr>
          <w:i/>
          <w:szCs w:val="24"/>
        </w:rPr>
        <w:t xml:space="preserve">ybu služeb ze strany zákonů </w:t>
      </w:r>
      <w:proofErr w:type="spellStart"/>
      <w:r>
        <w:rPr>
          <w:i/>
          <w:szCs w:val="24"/>
        </w:rPr>
        <w:t>Loi</w:t>
      </w:r>
      <w:proofErr w:type="spellEnd"/>
      <w:r>
        <w:rPr>
          <w:i/>
          <w:szCs w:val="24"/>
        </w:rPr>
        <w:t xml:space="preserve"> </w:t>
      </w:r>
      <w:proofErr w:type="spellStart"/>
      <w:r w:rsidRPr="00193202">
        <w:rPr>
          <w:i/>
          <w:szCs w:val="24"/>
        </w:rPr>
        <w:t>Macron</w:t>
      </w:r>
      <w:proofErr w:type="spellEnd"/>
      <w:r w:rsidRPr="00193202">
        <w:rPr>
          <w:i/>
          <w:szCs w:val="24"/>
        </w:rPr>
        <w:t xml:space="preserve"> a </w:t>
      </w:r>
      <w:proofErr w:type="spellStart"/>
      <w:r w:rsidRPr="00193202">
        <w:rPr>
          <w:i/>
          <w:szCs w:val="24"/>
        </w:rPr>
        <w:t>MiLoG</w:t>
      </w:r>
      <w:proofErr w:type="spellEnd"/>
      <w:r w:rsidRPr="00193202">
        <w:rPr>
          <w:i/>
          <w:szCs w:val="24"/>
        </w:rPr>
        <w:t>.</w:t>
      </w:r>
    </w:p>
    <w:p w:rsidR="00193202" w:rsidRPr="00193202" w:rsidRDefault="00193202" w:rsidP="00193202">
      <w:pPr>
        <w:pStyle w:val="HVtextbodu"/>
        <w:spacing w:before="0"/>
        <w:ind w:left="1134" w:hanging="425"/>
        <w:rPr>
          <w:i/>
          <w:szCs w:val="24"/>
        </w:rPr>
      </w:pPr>
      <w:r w:rsidRPr="00193202">
        <w:rPr>
          <w:i/>
          <w:szCs w:val="24"/>
        </w:rPr>
        <w:t>II.</w:t>
      </w:r>
      <w:r w:rsidRPr="00193202">
        <w:rPr>
          <w:i/>
          <w:szCs w:val="24"/>
        </w:rPr>
        <w:tab/>
        <w:t>Vnímá tyto zákony jako nepřípustnou snahu o protekcionismus francouzského</w:t>
      </w:r>
      <w:r>
        <w:rPr>
          <w:i/>
          <w:szCs w:val="24"/>
        </w:rPr>
        <w:t xml:space="preserve"> </w:t>
      </w:r>
      <w:r w:rsidRPr="00193202">
        <w:rPr>
          <w:i/>
          <w:szCs w:val="24"/>
        </w:rPr>
        <w:t>a německého dopravního trhu.</w:t>
      </w:r>
    </w:p>
    <w:p w:rsidR="00193202" w:rsidRDefault="00193202" w:rsidP="00193202">
      <w:pPr>
        <w:pStyle w:val="HVtextbodu"/>
        <w:spacing w:before="0"/>
        <w:ind w:left="1134" w:hanging="425"/>
        <w:rPr>
          <w:i/>
          <w:szCs w:val="24"/>
        </w:rPr>
      </w:pPr>
      <w:r w:rsidRPr="00193202">
        <w:rPr>
          <w:i/>
          <w:szCs w:val="24"/>
        </w:rPr>
        <w:t>III.</w:t>
      </w:r>
      <w:r w:rsidRPr="00193202">
        <w:rPr>
          <w:i/>
          <w:szCs w:val="24"/>
        </w:rPr>
        <w:tab/>
        <w:t>Žádá premiéra ČR Bohuslava Sobotku, aby neprodleně jednal s EK o řešení situace</w:t>
      </w:r>
      <w:r>
        <w:rPr>
          <w:i/>
          <w:szCs w:val="24"/>
        </w:rPr>
        <w:t xml:space="preserve"> </w:t>
      </w:r>
      <w:r w:rsidRPr="00193202">
        <w:rPr>
          <w:i/>
          <w:szCs w:val="24"/>
        </w:rPr>
        <w:t>a podal informaci hospodářskému výboru PSP ČR o výsledku svého konání do</w:t>
      </w:r>
      <w:r>
        <w:rPr>
          <w:i/>
          <w:szCs w:val="24"/>
        </w:rPr>
        <w:t xml:space="preserve"> </w:t>
      </w:r>
      <w:r w:rsidRPr="00193202">
        <w:rPr>
          <w:i/>
          <w:szCs w:val="24"/>
        </w:rPr>
        <w:t>15. července 2016.</w:t>
      </w:r>
    </w:p>
    <w:p w:rsidR="00B81B00" w:rsidRDefault="00B81B00" w:rsidP="00B81B00">
      <w:pPr>
        <w:pStyle w:val="HV-navrhusnesenihlas"/>
        <w:spacing w:after="0"/>
        <w:rPr>
          <w:i w:val="0"/>
        </w:rPr>
      </w:pPr>
      <w:r w:rsidRPr="008C50AB">
        <w:rPr>
          <w:i w:val="0"/>
          <w:u w:val="single"/>
        </w:rPr>
        <w:t>Hlasování</w:t>
      </w:r>
      <w:r>
        <w:rPr>
          <w:i w:val="0"/>
          <w:u w:val="single"/>
        </w:rPr>
        <w:t xml:space="preserve"> o bodu I. a II.</w:t>
      </w:r>
      <w:r>
        <w:rPr>
          <w:i w:val="0"/>
        </w:rPr>
        <w:t>: 9 pro</w:t>
      </w:r>
      <w:r w:rsidR="00635DDF">
        <w:rPr>
          <w:i w:val="0"/>
        </w:rPr>
        <w:t>, 0 proti, 0 se zdrželo</w:t>
      </w:r>
    </w:p>
    <w:p w:rsidR="00635DDF" w:rsidRDefault="00635DDF" w:rsidP="00635DDF">
      <w:pPr>
        <w:pStyle w:val="HV-navrhusnesenihlas"/>
        <w:spacing w:before="0" w:after="0"/>
        <w:rPr>
          <w:i w:val="0"/>
        </w:rPr>
      </w:pPr>
      <w:r>
        <w:rPr>
          <w:i w:val="0"/>
        </w:rPr>
        <w:t>a</w:t>
      </w:r>
    </w:p>
    <w:p w:rsidR="00B81B00" w:rsidRDefault="00B81B00" w:rsidP="00B81B00">
      <w:pPr>
        <w:pStyle w:val="HV-navrhusnesenihlas"/>
        <w:spacing w:before="0" w:after="0"/>
        <w:rPr>
          <w:i w:val="0"/>
        </w:rPr>
      </w:pPr>
      <w:r w:rsidRPr="008C50AB">
        <w:rPr>
          <w:i w:val="0"/>
          <w:u w:val="single"/>
        </w:rPr>
        <w:t>Hlasování</w:t>
      </w:r>
      <w:r>
        <w:rPr>
          <w:i w:val="0"/>
          <w:u w:val="single"/>
        </w:rPr>
        <w:t xml:space="preserve"> o bodu III.</w:t>
      </w:r>
      <w:r>
        <w:rPr>
          <w:i w:val="0"/>
        </w:rPr>
        <w:t xml:space="preserve">: 8 pro, 0 proti, 1 se zdržel – usnesení č. </w:t>
      </w:r>
      <w:r w:rsidRPr="00B81B00">
        <w:rPr>
          <w:b/>
          <w:i w:val="0"/>
        </w:rPr>
        <w:t>289</w:t>
      </w:r>
    </w:p>
    <w:p w:rsidR="00635DDF" w:rsidRPr="00193202" w:rsidRDefault="00B81B00" w:rsidP="00B81B00">
      <w:pPr>
        <w:pStyle w:val="HVtextbodu"/>
        <w:spacing w:before="0"/>
        <w:ind w:left="1134" w:hanging="425"/>
        <w:rPr>
          <w:szCs w:val="24"/>
        </w:rPr>
      </w:pPr>
      <w:r>
        <w:rPr>
          <w:szCs w:val="24"/>
        </w:rPr>
        <w:t xml:space="preserve">(viz </w:t>
      </w:r>
      <w:hyperlink r:id="rId14" w:history="1">
        <w:r w:rsidR="00635DDF" w:rsidRPr="007305B0">
          <w:rPr>
            <w:rStyle w:val="Hypertextovodkaz"/>
          </w:rPr>
          <w:t>http://www.psp.cz/sqw/text/text2.sqw?idd=89067</w:t>
        </w:r>
      </w:hyperlink>
      <w:r w:rsidRPr="003679C4">
        <w:rPr>
          <w:szCs w:val="24"/>
        </w:rPr>
        <w:t>).</w:t>
      </w:r>
    </w:p>
    <w:p w:rsidR="00B61B17" w:rsidRDefault="00B61B17" w:rsidP="00254E43">
      <w:pPr>
        <w:pStyle w:val="HVslobodu"/>
        <w:spacing w:before="360"/>
      </w:pPr>
      <w:r>
        <w:t>1</w:t>
      </w:r>
      <w:r w:rsidR="009849D4">
        <w:t>6</w:t>
      </w:r>
      <w:r>
        <w:t>)</w:t>
      </w:r>
    </w:p>
    <w:p w:rsidR="00B61B17" w:rsidRPr="00550892" w:rsidRDefault="00B61B17" w:rsidP="00B61B17">
      <w:pPr>
        <w:pStyle w:val="HVnzevbodu"/>
        <w:rPr>
          <w:u w:val="single"/>
        </w:rPr>
      </w:pPr>
      <w:r w:rsidRPr="00550892">
        <w:rPr>
          <w:u w:val="single"/>
        </w:rPr>
        <w:t>Návrh termínu a pořadu příští schůze výboru</w:t>
      </w:r>
    </w:p>
    <w:p w:rsidR="00B61B17" w:rsidRPr="005F2BBE" w:rsidRDefault="00B61B17" w:rsidP="00B61B17">
      <w:pPr>
        <w:pStyle w:val="HVtextbodu"/>
        <w:ind w:firstLine="0"/>
        <w:rPr>
          <w:spacing w:val="-2"/>
          <w:u w:val="single"/>
        </w:rPr>
      </w:pPr>
      <w:r w:rsidRPr="005F2BBE">
        <w:rPr>
          <w:spacing w:val="-2"/>
        </w:rPr>
        <w:tab/>
        <w:t xml:space="preserve">Příští schůze HV proběhne </w:t>
      </w:r>
      <w:r w:rsidR="00745B2C">
        <w:rPr>
          <w:spacing w:val="-2"/>
          <w:u w:val="single"/>
        </w:rPr>
        <w:t>ve středu 22</w:t>
      </w:r>
      <w:r w:rsidRPr="005F2BBE">
        <w:rPr>
          <w:spacing w:val="-2"/>
          <w:u w:val="single"/>
        </w:rPr>
        <w:t>. června 2016</w:t>
      </w:r>
      <w:r w:rsidRPr="005F2BBE">
        <w:rPr>
          <w:spacing w:val="-2"/>
        </w:rPr>
        <w:t xml:space="preserve"> (</w:t>
      </w:r>
      <w:r w:rsidR="005E0EA3">
        <w:rPr>
          <w:spacing w:val="-2"/>
        </w:rPr>
        <w:t>témata: problematika zaměstnanosti – zejm. Ukrajinců aj.</w:t>
      </w:r>
      <w:r w:rsidRPr="005F2BBE">
        <w:rPr>
          <w:spacing w:val="-2"/>
        </w:rPr>
        <w:t>).</w:t>
      </w:r>
    </w:p>
    <w:p w:rsidR="00CD7007" w:rsidRDefault="00CD7007" w:rsidP="00A307E7">
      <w:pPr>
        <w:pStyle w:val="Standard"/>
        <w:spacing w:before="480"/>
        <w:jc w:val="center"/>
        <w:rPr>
          <w:rFonts w:ascii="Tahoma" w:hAnsi="Tahoma"/>
          <w:i/>
          <w:iCs/>
          <w:sz w:val="19"/>
          <w:szCs w:val="19"/>
        </w:rPr>
      </w:pPr>
      <w:r>
        <w:rPr>
          <w:rFonts w:ascii="Tahoma" w:hAnsi="Tahoma"/>
          <w:i/>
          <w:iCs/>
          <w:sz w:val="19"/>
          <w:szCs w:val="19"/>
        </w:rPr>
        <w:t xml:space="preserve">Hlasování o závěrečných usneseních (hlasovací listiny) </w:t>
      </w:r>
      <w:r w:rsidR="004A13C1">
        <w:rPr>
          <w:rFonts w:ascii="Tahoma" w:hAnsi="Tahoma"/>
          <w:i/>
          <w:iCs/>
          <w:sz w:val="19"/>
          <w:szCs w:val="19"/>
        </w:rPr>
        <w:t xml:space="preserve">a pozměňovací návrhy se stanovisky předkladatelů návrhů zákonů </w:t>
      </w:r>
      <w:r>
        <w:rPr>
          <w:rFonts w:ascii="Tahoma" w:hAnsi="Tahoma"/>
          <w:i/>
          <w:iCs/>
          <w:sz w:val="19"/>
          <w:szCs w:val="19"/>
        </w:rPr>
        <w:t>jsou přílohou tohoto zápisu a naleznete je zde:</w:t>
      </w:r>
    </w:p>
    <w:p w:rsidR="00CD7007" w:rsidRDefault="00515F5F" w:rsidP="00DB52A7">
      <w:pPr>
        <w:pStyle w:val="Standard"/>
        <w:spacing w:after="2160"/>
        <w:jc w:val="center"/>
        <w:rPr>
          <w:rFonts w:ascii="Tahoma" w:hAnsi="Tahoma"/>
          <w:i/>
          <w:iCs/>
          <w:sz w:val="19"/>
          <w:szCs w:val="19"/>
        </w:rPr>
      </w:pPr>
      <w:r w:rsidRPr="00515F5F">
        <w:rPr>
          <w:rStyle w:val="Hypertextovodkaz"/>
          <w:rFonts w:ascii="Tahoma" w:hAnsi="Tahoma"/>
          <w:sz w:val="19"/>
          <w:szCs w:val="19"/>
        </w:rPr>
        <w:t>http://www.psp.cz/sqw/hp.sqw?k=3506&amp;ido=1123&amp;td=22&amp;cu=39</w:t>
      </w:r>
      <w:r w:rsidR="008741BD">
        <w:rPr>
          <w:rFonts w:ascii="Tahoma" w:hAnsi="Tahoma"/>
          <w:i/>
          <w:iCs/>
          <w:sz w:val="19"/>
          <w:szCs w:val="19"/>
        </w:rPr>
        <w:t>.</w:t>
      </w:r>
    </w:p>
    <w:p w:rsidR="00CD7007" w:rsidRDefault="00CD7007" w:rsidP="00CD7007">
      <w:pPr>
        <w:pStyle w:val="HVpodpis"/>
      </w:pPr>
      <w:r>
        <w:rPr>
          <w:color w:val="FF0000"/>
        </w:rPr>
        <w:tab/>
      </w:r>
      <w:r w:rsidR="005248E1">
        <w:t>František LAUDÁT</w:t>
      </w:r>
      <w:r w:rsidR="00C7182C">
        <w:t xml:space="preserve"> v.r.</w:t>
      </w:r>
      <w:r w:rsidR="00C34B84">
        <w:tab/>
        <w:t>Ivan PILNÝ</w:t>
      </w:r>
      <w:r w:rsidR="00C7182C">
        <w:t xml:space="preserve"> </w:t>
      </w:r>
      <w:proofErr w:type="gramStart"/>
      <w:r w:rsidR="00C7182C">
        <w:t>v.r.</w:t>
      </w:r>
      <w:proofErr w:type="gramEnd"/>
    </w:p>
    <w:p w:rsidR="00CD7007" w:rsidRPr="00F9610F" w:rsidRDefault="00CD7007" w:rsidP="00160971">
      <w:pPr>
        <w:pStyle w:val="HVpodpis"/>
        <w:spacing w:after="360"/>
      </w:pPr>
      <w:r>
        <w:tab/>
        <w:t>ověřovatel výboru</w:t>
      </w:r>
      <w:r>
        <w:tab/>
        <w:t>předseda výboru</w:t>
      </w:r>
    </w:p>
    <w:p w:rsidR="00CD7007" w:rsidRPr="0065040D" w:rsidRDefault="00C85DB3" w:rsidP="00791324">
      <w:pPr>
        <w:pStyle w:val="HVzapsala"/>
        <w:tabs>
          <w:tab w:val="left" w:pos="1560"/>
        </w:tabs>
        <w:spacing w:before="0"/>
        <w:rPr>
          <w:sz w:val="16"/>
          <w:szCs w:val="16"/>
        </w:rPr>
      </w:pPr>
      <w:r w:rsidRPr="0065040D">
        <w:rPr>
          <w:sz w:val="16"/>
          <w:szCs w:val="16"/>
        </w:rPr>
        <w:t>Zapsal</w:t>
      </w:r>
      <w:r w:rsidR="00FD3EA5">
        <w:rPr>
          <w:sz w:val="16"/>
          <w:szCs w:val="16"/>
        </w:rPr>
        <w:t>a</w:t>
      </w:r>
      <w:r w:rsidR="00CD7007" w:rsidRPr="0065040D">
        <w:rPr>
          <w:sz w:val="16"/>
          <w:szCs w:val="16"/>
        </w:rPr>
        <w:t xml:space="preserve">: </w:t>
      </w:r>
      <w:r w:rsidR="00C22018" w:rsidRPr="0065040D">
        <w:rPr>
          <w:sz w:val="16"/>
          <w:szCs w:val="16"/>
        </w:rPr>
        <w:t>Petra Novotná</w:t>
      </w:r>
    </w:p>
    <w:p w:rsidR="00CD7007" w:rsidRPr="0065040D" w:rsidRDefault="00CD7007" w:rsidP="00791324">
      <w:pPr>
        <w:pStyle w:val="Zhlav"/>
        <w:tabs>
          <w:tab w:val="clear" w:pos="4536"/>
          <w:tab w:val="clear" w:pos="9072"/>
          <w:tab w:val="left" w:pos="1560"/>
        </w:tabs>
        <w:rPr>
          <w:rFonts w:ascii="Tahoma" w:hAnsi="Tahoma" w:cs="Tahoma"/>
          <w:sz w:val="16"/>
          <w:szCs w:val="16"/>
        </w:rPr>
      </w:pPr>
      <w:r w:rsidRPr="0065040D">
        <w:rPr>
          <w:rFonts w:ascii="Tahoma" w:hAnsi="Tahoma" w:cs="Tahoma"/>
          <w:sz w:val="16"/>
          <w:szCs w:val="16"/>
        </w:rPr>
        <w:t xml:space="preserve">Dne: </w:t>
      </w:r>
      <w:r w:rsidR="00DB52A7">
        <w:rPr>
          <w:rFonts w:ascii="Tahoma" w:hAnsi="Tahoma" w:cs="Tahoma"/>
          <w:sz w:val="16"/>
          <w:szCs w:val="16"/>
        </w:rPr>
        <w:t>23</w:t>
      </w:r>
      <w:r w:rsidRPr="0065040D">
        <w:rPr>
          <w:rFonts w:ascii="Tahoma" w:hAnsi="Tahoma" w:cs="Tahoma"/>
          <w:sz w:val="16"/>
          <w:szCs w:val="16"/>
        </w:rPr>
        <w:t xml:space="preserve">. </w:t>
      </w:r>
      <w:r w:rsidR="00FD3EA5">
        <w:rPr>
          <w:rFonts w:ascii="Tahoma" w:hAnsi="Tahoma" w:cs="Tahoma"/>
          <w:sz w:val="16"/>
          <w:szCs w:val="16"/>
        </w:rPr>
        <w:t>června</w:t>
      </w:r>
      <w:r w:rsidRPr="0065040D">
        <w:rPr>
          <w:rFonts w:ascii="Tahoma" w:hAnsi="Tahoma" w:cs="Tahoma"/>
          <w:sz w:val="16"/>
          <w:szCs w:val="16"/>
        </w:rPr>
        <w:t xml:space="preserve"> 2016</w:t>
      </w:r>
    </w:p>
    <w:p w:rsidR="00CD7007" w:rsidRPr="00C85DB3" w:rsidRDefault="00CD7007" w:rsidP="00791324">
      <w:pPr>
        <w:pStyle w:val="Zhlav"/>
        <w:tabs>
          <w:tab w:val="clear" w:pos="4536"/>
          <w:tab w:val="clear" w:pos="9072"/>
        </w:tabs>
        <w:spacing w:before="240"/>
        <w:rPr>
          <w:rFonts w:ascii="Tahoma" w:hAnsi="Tahoma" w:cs="Tahoma"/>
          <w:sz w:val="19"/>
          <w:szCs w:val="19"/>
        </w:rPr>
      </w:pPr>
      <w:r w:rsidRPr="0065040D">
        <w:rPr>
          <w:rFonts w:ascii="Tahoma" w:hAnsi="Tahoma" w:cs="Tahoma"/>
          <w:sz w:val="16"/>
          <w:szCs w:val="16"/>
        </w:rPr>
        <w:t xml:space="preserve">Za správnost: Kateřina </w:t>
      </w:r>
      <w:proofErr w:type="spellStart"/>
      <w:r w:rsidRPr="0065040D">
        <w:rPr>
          <w:rFonts w:ascii="Tahoma" w:hAnsi="Tahoma" w:cs="Tahoma"/>
          <w:sz w:val="16"/>
          <w:szCs w:val="16"/>
        </w:rPr>
        <w:t>Tarant</w:t>
      </w:r>
      <w:proofErr w:type="spellEnd"/>
      <w:r w:rsidRPr="0065040D">
        <w:rPr>
          <w:rFonts w:ascii="Tahoma" w:hAnsi="Tahoma" w:cs="Tahoma"/>
          <w:sz w:val="16"/>
          <w:szCs w:val="16"/>
        </w:rPr>
        <w:t>, tajemnice výboru</w:t>
      </w:r>
    </w:p>
    <w:sectPr w:rsidR="00CD7007" w:rsidRPr="00C85DB3" w:rsidSect="006B03EC">
      <w:footerReference w:type="default" r:id="rId15"/>
      <w:pgSz w:w="11906" w:h="16838"/>
      <w:pgMar w:top="1134" w:right="1417" w:bottom="1135" w:left="1417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1B00" w:rsidRDefault="00B81B00" w:rsidP="000742CF">
      <w:pPr>
        <w:spacing w:after="0" w:line="240" w:lineRule="auto"/>
      </w:pPr>
      <w:r>
        <w:separator/>
      </w:r>
    </w:p>
  </w:endnote>
  <w:endnote w:type="continuationSeparator" w:id="0">
    <w:p w:rsidR="00B81B00" w:rsidRDefault="00B81B00" w:rsidP="000742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FranklinGotTDemCon">
    <w:altName w:val="Courier New"/>
    <w:charset w:val="EE"/>
    <w:family w:val="swiss"/>
    <w:pitch w:val="variable"/>
    <w:sig w:usb0="00000001" w:usb1="0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87995263"/>
      <w:docPartObj>
        <w:docPartGallery w:val="Page Numbers (Bottom of Page)"/>
        <w:docPartUnique/>
      </w:docPartObj>
    </w:sdtPr>
    <w:sdtEndPr/>
    <w:sdtContent>
      <w:p w:rsidR="00B81B00" w:rsidRDefault="00B81B00" w:rsidP="006B03EC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3585">
          <w:rPr>
            <w:noProof/>
          </w:rPr>
          <w:t>10</w:t>
        </w:r>
        <w:r>
          <w:fldChar w:fldCharType="end"/>
        </w:r>
      </w:p>
    </w:sdtContent>
  </w:sdt>
  <w:p w:rsidR="00B81B00" w:rsidRDefault="00B81B0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1B00" w:rsidRDefault="00B81B00" w:rsidP="000742CF">
      <w:pPr>
        <w:spacing w:after="0" w:line="240" w:lineRule="auto"/>
      </w:pPr>
      <w:r>
        <w:separator/>
      </w:r>
    </w:p>
  </w:footnote>
  <w:footnote w:type="continuationSeparator" w:id="0">
    <w:p w:rsidR="00B81B00" w:rsidRDefault="00B81B00" w:rsidP="000742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F9DE756E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1">
    <w:nsid w:val="03F92855"/>
    <w:multiLevelType w:val="hybridMultilevel"/>
    <w:tmpl w:val="64F2267E"/>
    <w:lvl w:ilvl="0" w:tplc="26003F6E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94408"/>
    <w:multiLevelType w:val="hybridMultilevel"/>
    <w:tmpl w:val="538A6F6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89327B6"/>
    <w:multiLevelType w:val="hybridMultilevel"/>
    <w:tmpl w:val="8164829E"/>
    <w:lvl w:ilvl="0" w:tplc="55E25698">
      <w:start w:val="1"/>
      <w:numFmt w:val="upperRoman"/>
      <w:lvlText w:val="%1."/>
      <w:lvlJc w:val="left"/>
      <w:pPr>
        <w:ind w:left="144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19C469B"/>
    <w:multiLevelType w:val="hybridMultilevel"/>
    <w:tmpl w:val="E8CA3458"/>
    <w:lvl w:ilvl="0" w:tplc="0405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18390134"/>
    <w:multiLevelType w:val="hybridMultilevel"/>
    <w:tmpl w:val="B32C2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3E302B"/>
    <w:multiLevelType w:val="hybridMultilevel"/>
    <w:tmpl w:val="3BB610F6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49935E1"/>
    <w:multiLevelType w:val="hybridMultilevel"/>
    <w:tmpl w:val="DFD6961E"/>
    <w:lvl w:ilvl="0" w:tplc="040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3" w:tplc="0405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8">
    <w:nsid w:val="2E801E43"/>
    <w:multiLevelType w:val="hybridMultilevel"/>
    <w:tmpl w:val="32C065CA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20C3DEA"/>
    <w:multiLevelType w:val="hybridMultilevel"/>
    <w:tmpl w:val="E0A605F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4F26ACE"/>
    <w:multiLevelType w:val="hybridMultilevel"/>
    <w:tmpl w:val="700AB100"/>
    <w:lvl w:ilvl="0" w:tplc="8188CD4A">
      <w:start w:val="1"/>
      <w:numFmt w:val="upperRoman"/>
      <w:lvlText w:val="%1."/>
      <w:lvlJc w:val="left"/>
      <w:pPr>
        <w:ind w:left="1429" w:hanging="720"/>
      </w:pPr>
      <w:rPr>
        <w:rFonts w:hint="default"/>
        <w:b/>
        <w:spacing w:val="-4"/>
      </w:rPr>
    </w:lvl>
    <w:lvl w:ilvl="1" w:tplc="4C328890">
      <w:start w:val="1"/>
      <w:numFmt w:val="decimal"/>
      <w:lvlText w:val="%2."/>
      <w:lvlJc w:val="left"/>
      <w:pPr>
        <w:ind w:left="178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73C2E5D"/>
    <w:multiLevelType w:val="hybridMultilevel"/>
    <w:tmpl w:val="6E36795E"/>
    <w:lvl w:ilvl="0" w:tplc="8188CD4A">
      <w:start w:val="1"/>
      <w:numFmt w:val="upperRoman"/>
      <w:lvlText w:val="%1."/>
      <w:lvlJc w:val="left"/>
      <w:pPr>
        <w:ind w:left="1429" w:hanging="720"/>
      </w:pPr>
      <w:rPr>
        <w:rFonts w:hint="default"/>
        <w:b/>
        <w:spacing w:val="-4"/>
      </w:rPr>
    </w:lvl>
    <w:lvl w:ilvl="1" w:tplc="4C328890">
      <w:start w:val="1"/>
      <w:numFmt w:val="decimal"/>
      <w:lvlText w:val="%2."/>
      <w:lvlJc w:val="left"/>
      <w:pPr>
        <w:ind w:left="178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AC021DE"/>
    <w:multiLevelType w:val="hybridMultilevel"/>
    <w:tmpl w:val="E8CA3458"/>
    <w:lvl w:ilvl="0" w:tplc="0405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3B4E6877"/>
    <w:multiLevelType w:val="hybridMultilevel"/>
    <w:tmpl w:val="D02A807E"/>
    <w:lvl w:ilvl="0" w:tplc="DEFAD7A2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4">
    <w:nsid w:val="3CD97F30"/>
    <w:multiLevelType w:val="hybridMultilevel"/>
    <w:tmpl w:val="09CAF2FA"/>
    <w:lvl w:ilvl="0" w:tplc="FEE096EA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FE16B05"/>
    <w:multiLevelType w:val="hybridMultilevel"/>
    <w:tmpl w:val="E9589760"/>
    <w:lvl w:ilvl="0" w:tplc="040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6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0DB5FC1"/>
    <w:multiLevelType w:val="hybridMultilevel"/>
    <w:tmpl w:val="703E8DB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E26CDC"/>
    <w:multiLevelType w:val="hybridMultilevel"/>
    <w:tmpl w:val="F6362F7C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>
      <w:start w:val="1"/>
      <w:numFmt w:val="lowerRoman"/>
      <w:lvlText w:val="%3."/>
      <w:lvlJc w:val="right"/>
      <w:pPr>
        <w:ind w:left="2869" w:hanging="180"/>
      </w:pPr>
    </w:lvl>
    <w:lvl w:ilvl="3" w:tplc="04050017">
      <w:start w:val="1"/>
      <w:numFmt w:val="lowerLetter"/>
      <w:lvlText w:val="%4)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45854259"/>
    <w:multiLevelType w:val="hybridMultilevel"/>
    <w:tmpl w:val="93C4441A"/>
    <w:lvl w:ilvl="0" w:tplc="8188CD4A">
      <w:start w:val="1"/>
      <w:numFmt w:val="upperRoman"/>
      <w:lvlText w:val="%1."/>
      <w:lvlJc w:val="left"/>
      <w:pPr>
        <w:ind w:left="144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AE20002"/>
    <w:multiLevelType w:val="hybridMultilevel"/>
    <w:tmpl w:val="E0326F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54C08DD"/>
    <w:multiLevelType w:val="hybridMultilevel"/>
    <w:tmpl w:val="6F962E16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6646523D"/>
    <w:multiLevelType w:val="hybridMultilevel"/>
    <w:tmpl w:val="7D8E403E"/>
    <w:lvl w:ilvl="0" w:tplc="58D2E4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8820EA1"/>
    <w:multiLevelType w:val="hybridMultilevel"/>
    <w:tmpl w:val="1BEA53F8"/>
    <w:lvl w:ilvl="0" w:tplc="89FE6316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3C651F3"/>
    <w:multiLevelType w:val="hybridMultilevel"/>
    <w:tmpl w:val="1018D0FE"/>
    <w:lvl w:ilvl="0" w:tplc="2702EE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799F1765"/>
    <w:multiLevelType w:val="hybridMultilevel"/>
    <w:tmpl w:val="44F6083A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6"/>
  </w:num>
  <w:num w:numId="5">
    <w:abstractNumId w:val="25"/>
  </w:num>
  <w:num w:numId="6">
    <w:abstractNumId w:val="14"/>
  </w:num>
  <w:num w:numId="7">
    <w:abstractNumId w:val="22"/>
  </w:num>
  <w:num w:numId="8">
    <w:abstractNumId w:val="7"/>
  </w:num>
  <w:num w:numId="9">
    <w:abstractNumId w:val="17"/>
  </w:num>
  <w:num w:numId="10">
    <w:abstractNumId w:val="4"/>
  </w:num>
  <w:num w:numId="11">
    <w:abstractNumId w:val="21"/>
  </w:num>
  <w:num w:numId="12">
    <w:abstractNumId w:val="8"/>
  </w:num>
  <w:num w:numId="13">
    <w:abstractNumId w:val="19"/>
  </w:num>
  <w:num w:numId="14">
    <w:abstractNumId w:val="16"/>
  </w:num>
  <w:num w:numId="15">
    <w:abstractNumId w:val="9"/>
  </w:num>
  <w:num w:numId="16">
    <w:abstractNumId w:val="20"/>
  </w:num>
  <w:num w:numId="17">
    <w:abstractNumId w:val="1"/>
  </w:num>
  <w:num w:numId="18">
    <w:abstractNumId w:val="18"/>
  </w:num>
  <w:num w:numId="19">
    <w:abstractNumId w:val="11"/>
  </w:num>
  <w:num w:numId="20">
    <w:abstractNumId w:val="23"/>
  </w:num>
  <w:num w:numId="21">
    <w:abstractNumId w:val="15"/>
  </w:num>
  <w:num w:numId="22">
    <w:abstractNumId w:val="13"/>
  </w:num>
  <w:num w:numId="23">
    <w:abstractNumId w:val="26"/>
  </w:num>
  <w:num w:numId="24">
    <w:abstractNumId w:val="10"/>
  </w:num>
  <w:num w:numId="25">
    <w:abstractNumId w:val="12"/>
  </w:num>
  <w:num w:numId="26">
    <w:abstractNumId w:val="24"/>
  </w:num>
  <w:num w:numId="27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47B"/>
    <w:rsid w:val="00001ACC"/>
    <w:rsid w:val="00002363"/>
    <w:rsid w:val="0000350F"/>
    <w:rsid w:val="00003F81"/>
    <w:rsid w:val="00005483"/>
    <w:rsid w:val="00005F19"/>
    <w:rsid w:val="00007C6A"/>
    <w:rsid w:val="00007F52"/>
    <w:rsid w:val="00010ACF"/>
    <w:rsid w:val="00015575"/>
    <w:rsid w:val="00016355"/>
    <w:rsid w:val="00016F51"/>
    <w:rsid w:val="00020777"/>
    <w:rsid w:val="000215A2"/>
    <w:rsid w:val="00021812"/>
    <w:rsid w:val="00023E57"/>
    <w:rsid w:val="00024C85"/>
    <w:rsid w:val="0002582A"/>
    <w:rsid w:val="000321AF"/>
    <w:rsid w:val="00041648"/>
    <w:rsid w:val="00043F0F"/>
    <w:rsid w:val="00044810"/>
    <w:rsid w:val="00045751"/>
    <w:rsid w:val="00046137"/>
    <w:rsid w:val="0005345D"/>
    <w:rsid w:val="000534C7"/>
    <w:rsid w:val="00053F09"/>
    <w:rsid w:val="000557D3"/>
    <w:rsid w:val="00056911"/>
    <w:rsid w:val="00057675"/>
    <w:rsid w:val="0006212D"/>
    <w:rsid w:val="00063B84"/>
    <w:rsid w:val="00064EED"/>
    <w:rsid w:val="00065BF9"/>
    <w:rsid w:val="00067037"/>
    <w:rsid w:val="00067219"/>
    <w:rsid w:val="00067231"/>
    <w:rsid w:val="000711C2"/>
    <w:rsid w:val="00071264"/>
    <w:rsid w:val="00071FBB"/>
    <w:rsid w:val="00073F08"/>
    <w:rsid w:val="000742CF"/>
    <w:rsid w:val="0007440D"/>
    <w:rsid w:val="00075408"/>
    <w:rsid w:val="000758E5"/>
    <w:rsid w:val="00075BBD"/>
    <w:rsid w:val="00077BB1"/>
    <w:rsid w:val="00077F3E"/>
    <w:rsid w:val="000813A0"/>
    <w:rsid w:val="00081933"/>
    <w:rsid w:val="00082615"/>
    <w:rsid w:val="00083D01"/>
    <w:rsid w:val="00084082"/>
    <w:rsid w:val="000932C4"/>
    <w:rsid w:val="00094A92"/>
    <w:rsid w:val="000973A2"/>
    <w:rsid w:val="000A004F"/>
    <w:rsid w:val="000A776C"/>
    <w:rsid w:val="000B0130"/>
    <w:rsid w:val="000B047C"/>
    <w:rsid w:val="000B093B"/>
    <w:rsid w:val="000B0B5E"/>
    <w:rsid w:val="000B1641"/>
    <w:rsid w:val="000B4612"/>
    <w:rsid w:val="000B5433"/>
    <w:rsid w:val="000B6330"/>
    <w:rsid w:val="000B7D19"/>
    <w:rsid w:val="000C0CDE"/>
    <w:rsid w:val="000C1D39"/>
    <w:rsid w:val="000C28DD"/>
    <w:rsid w:val="000C4E87"/>
    <w:rsid w:val="000C5AA5"/>
    <w:rsid w:val="000C5C10"/>
    <w:rsid w:val="000C66A2"/>
    <w:rsid w:val="000D0849"/>
    <w:rsid w:val="000D0A17"/>
    <w:rsid w:val="000D43AC"/>
    <w:rsid w:val="000D4402"/>
    <w:rsid w:val="000D56D0"/>
    <w:rsid w:val="000D5B98"/>
    <w:rsid w:val="000D5D40"/>
    <w:rsid w:val="000D7514"/>
    <w:rsid w:val="000E2E90"/>
    <w:rsid w:val="000E456E"/>
    <w:rsid w:val="000E4625"/>
    <w:rsid w:val="000E4AF8"/>
    <w:rsid w:val="000E4CA2"/>
    <w:rsid w:val="000E58E5"/>
    <w:rsid w:val="000E5E17"/>
    <w:rsid w:val="000E6C7F"/>
    <w:rsid w:val="000E7061"/>
    <w:rsid w:val="000E7532"/>
    <w:rsid w:val="000F1AD4"/>
    <w:rsid w:val="000F4255"/>
    <w:rsid w:val="000F5B50"/>
    <w:rsid w:val="000F62D5"/>
    <w:rsid w:val="000F667D"/>
    <w:rsid w:val="000F721F"/>
    <w:rsid w:val="00100142"/>
    <w:rsid w:val="00101A59"/>
    <w:rsid w:val="0010226B"/>
    <w:rsid w:val="0010316C"/>
    <w:rsid w:val="00103748"/>
    <w:rsid w:val="00104255"/>
    <w:rsid w:val="0010586E"/>
    <w:rsid w:val="00107836"/>
    <w:rsid w:val="0010797E"/>
    <w:rsid w:val="00107CB3"/>
    <w:rsid w:val="00110452"/>
    <w:rsid w:val="0011122A"/>
    <w:rsid w:val="00113296"/>
    <w:rsid w:val="00114173"/>
    <w:rsid w:val="00115BEC"/>
    <w:rsid w:val="001176A3"/>
    <w:rsid w:val="00120671"/>
    <w:rsid w:val="0012178D"/>
    <w:rsid w:val="00122526"/>
    <w:rsid w:val="0012325E"/>
    <w:rsid w:val="00123471"/>
    <w:rsid w:val="00124CE1"/>
    <w:rsid w:val="00126924"/>
    <w:rsid w:val="001277D8"/>
    <w:rsid w:val="00130000"/>
    <w:rsid w:val="001301EE"/>
    <w:rsid w:val="001308BD"/>
    <w:rsid w:val="00130946"/>
    <w:rsid w:val="00132259"/>
    <w:rsid w:val="00133AFB"/>
    <w:rsid w:val="00137874"/>
    <w:rsid w:val="00137DF2"/>
    <w:rsid w:val="00137E77"/>
    <w:rsid w:val="00140945"/>
    <w:rsid w:val="00141389"/>
    <w:rsid w:val="00141639"/>
    <w:rsid w:val="0014198B"/>
    <w:rsid w:val="00142E8C"/>
    <w:rsid w:val="001441A7"/>
    <w:rsid w:val="001449EE"/>
    <w:rsid w:val="0014605E"/>
    <w:rsid w:val="001468A0"/>
    <w:rsid w:val="00150DAC"/>
    <w:rsid w:val="0015137C"/>
    <w:rsid w:val="00151DD7"/>
    <w:rsid w:val="001526E3"/>
    <w:rsid w:val="00152F61"/>
    <w:rsid w:val="0015367B"/>
    <w:rsid w:val="00154AD1"/>
    <w:rsid w:val="00160971"/>
    <w:rsid w:val="00161D86"/>
    <w:rsid w:val="001623B5"/>
    <w:rsid w:val="00162DE5"/>
    <w:rsid w:val="001632F9"/>
    <w:rsid w:val="00165E47"/>
    <w:rsid w:val="00166AE0"/>
    <w:rsid w:val="00167599"/>
    <w:rsid w:val="001731A7"/>
    <w:rsid w:val="0017362B"/>
    <w:rsid w:val="00175C49"/>
    <w:rsid w:val="0017708F"/>
    <w:rsid w:val="00177724"/>
    <w:rsid w:val="00181EE6"/>
    <w:rsid w:val="00182D25"/>
    <w:rsid w:val="00186250"/>
    <w:rsid w:val="0018747B"/>
    <w:rsid w:val="00192766"/>
    <w:rsid w:val="00193202"/>
    <w:rsid w:val="00193386"/>
    <w:rsid w:val="00196D69"/>
    <w:rsid w:val="001B0CC7"/>
    <w:rsid w:val="001B114B"/>
    <w:rsid w:val="001B1227"/>
    <w:rsid w:val="001B23AE"/>
    <w:rsid w:val="001B2A6C"/>
    <w:rsid w:val="001B2F0B"/>
    <w:rsid w:val="001B3040"/>
    <w:rsid w:val="001B310A"/>
    <w:rsid w:val="001B3DB6"/>
    <w:rsid w:val="001B5EEF"/>
    <w:rsid w:val="001B6C86"/>
    <w:rsid w:val="001B7D2E"/>
    <w:rsid w:val="001C2129"/>
    <w:rsid w:val="001C24AF"/>
    <w:rsid w:val="001C3A74"/>
    <w:rsid w:val="001C3CFB"/>
    <w:rsid w:val="001C3FDC"/>
    <w:rsid w:val="001D07C1"/>
    <w:rsid w:val="001D2B1F"/>
    <w:rsid w:val="001D406D"/>
    <w:rsid w:val="001D406E"/>
    <w:rsid w:val="001D4313"/>
    <w:rsid w:val="001D44D5"/>
    <w:rsid w:val="001D493A"/>
    <w:rsid w:val="001D4CC7"/>
    <w:rsid w:val="001D5D3C"/>
    <w:rsid w:val="001D5E7D"/>
    <w:rsid w:val="001E022C"/>
    <w:rsid w:val="001E1E72"/>
    <w:rsid w:val="001E32DA"/>
    <w:rsid w:val="001E374A"/>
    <w:rsid w:val="001E3B74"/>
    <w:rsid w:val="001E4E00"/>
    <w:rsid w:val="001E5B67"/>
    <w:rsid w:val="001E6DB2"/>
    <w:rsid w:val="001E71FB"/>
    <w:rsid w:val="001F0D23"/>
    <w:rsid w:val="001F1C7F"/>
    <w:rsid w:val="001F3368"/>
    <w:rsid w:val="001F6029"/>
    <w:rsid w:val="001F6447"/>
    <w:rsid w:val="001F6623"/>
    <w:rsid w:val="001F7077"/>
    <w:rsid w:val="001F7CBB"/>
    <w:rsid w:val="00203585"/>
    <w:rsid w:val="00204351"/>
    <w:rsid w:val="002075A4"/>
    <w:rsid w:val="00207BF5"/>
    <w:rsid w:val="00210E6A"/>
    <w:rsid w:val="00211EB3"/>
    <w:rsid w:val="002138E0"/>
    <w:rsid w:val="002162EB"/>
    <w:rsid w:val="00216792"/>
    <w:rsid w:val="00217B27"/>
    <w:rsid w:val="002201A7"/>
    <w:rsid w:val="00221927"/>
    <w:rsid w:val="002229DF"/>
    <w:rsid w:val="00222F9D"/>
    <w:rsid w:val="002244A9"/>
    <w:rsid w:val="00224631"/>
    <w:rsid w:val="0022586C"/>
    <w:rsid w:val="00225A67"/>
    <w:rsid w:val="00225E00"/>
    <w:rsid w:val="0022674D"/>
    <w:rsid w:val="00226D0E"/>
    <w:rsid w:val="00230024"/>
    <w:rsid w:val="0023056B"/>
    <w:rsid w:val="00231A2A"/>
    <w:rsid w:val="0023245B"/>
    <w:rsid w:val="002346EA"/>
    <w:rsid w:val="00234710"/>
    <w:rsid w:val="00234A7F"/>
    <w:rsid w:val="00236341"/>
    <w:rsid w:val="002375A3"/>
    <w:rsid w:val="00237759"/>
    <w:rsid w:val="00240A1C"/>
    <w:rsid w:val="00242F61"/>
    <w:rsid w:val="002430BE"/>
    <w:rsid w:val="00243A84"/>
    <w:rsid w:val="00247B2A"/>
    <w:rsid w:val="00247D13"/>
    <w:rsid w:val="00250089"/>
    <w:rsid w:val="00250914"/>
    <w:rsid w:val="00252080"/>
    <w:rsid w:val="00252DAC"/>
    <w:rsid w:val="002535FA"/>
    <w:rsid w:val="00254E43"/>
    <w:rsid w:val="00255A15"/>
    <w:rsid w:val="00256AB4"/>
    <w:rsid w:val="002638D7"/>
    <w:rsid w:val="00263FF5"/>
    <w:rsid w:val="00266CC6"/>
    <w:rsid w:val="00266CD6"/>
    <w:rsid w:val="002672D5"/>
    <w:rsid w:val="00270B58"/>
    <w:rsid w:val="0027119A"/>
    <w:rsid w:val="00271442"/>
    <w:rsid w:val="00271E32"/>
    <w:rsid w:val="00272074"/>
    <w:rsid w:val="002726F6"/>
    <w:rsid w:val="00272C72"/>
    <w:rsid w:val="002730BE"/>
    <w:rsid w:val="00273A86"/>
    <w:rsid w:val="00273D0C"/>
    <w:rsid w:val="002749C8"/>
    <w:rsid w:val="00275414"/>
    <w:rsid w:val="00275E50"/>
    <w:rsid w:val="0027624C"/>
    <w:rsid w:val="00276B03"/>
    <w:rsid w:val="002824F2"/>
    <w:rsid w:val="00283639"/>
    <w:rsid w:val="00287AD8"/>
    <w:rsid w:val="00293520"/>
    <w:rsid w:val="00293F90"/>
    <w:rsid w:val="00294B0F"/>
    <w:rsid w:val="00295806"/>
    <w:rsid w:val="0029720E"/>
    <w:rsid w:val="002A03DE"/>
    <w:rsid w:val="002A0ECA"/>
    <w:rsid w:val="002A14AB"/>
    <w:rsid w:val="002A3162"/>
    <w:rsid w:val="002A419E"/>
    <w:rsid w:val="002A41A3"/>
    <w:rsid w:val="002A586E"/>
    <w:rsid w:val="002A5DEF"/>
    <w:rsid w:val="002A6C89"/>
    <w:rsid w:val="002B08DE"/>
    <w:rsid w:val="002B143F"/>
    <w:rsid w:val="002B1952"/>
    <w:rsid w:val="002B1B23"/>
    <w:rsid w:val="002B2AC3"/>
    <w:rsid w:val="002B48AB"/>
    <w:rsid w:val="002B5F12"/>
    <w:rsid w:val="002B7481"/>
    <w:rsid w:val="002B7901"/>
    <w:rsid w:val="002C227F"/>
    <w:rsid w:val="002C2923"/>
    <w:rsid w:val="002C41A2"/>
    <w:rsid w:val="002C5590"/>
    <w:rsid w:val="002C6BED"/>
    <w:rsid w:val="002D0D8A"/>
    <w:rsid w:val="002D1361"/>
    <w:rsid w:val="002D1CEA"/>
    <w:rsid w:val="002D22E5"/>
    <w:rsid w:val="002D4612"/>
    <w:rsid w:val="002D473D"/>
    <w:rsid w:val="002D5100"/>
    <w:rsid w:val="002D62C8"/>
    <w:rsid w:val="002D63BE"/>
    <w:rsid w:val="002D67B8"/>
    <w:rsid w:val="002D72A5"/>
    <w:rsid w:val="002E26FD"/>
    <w:rsid w:val="002E296D"/>
    <w:rsid w:val="002E3794"/>
    <w:rsid w:val="002E67F7"/>
    <w:rsid w:val="002E7A63"/>
    <w:rsid w:val="002F0577"/>
    <w:rsid w:val="002F131C"/>
    <w:rsid w:val="002F2C8F"/>
    <w:rsid w:val="002F3F53"/>
    <w:rsid w:val="002F4533"/>
    <w:rsid w:val="002F5255"/>
    <w:rsid w:val="002F5A69"/>
    <w:rsid w:val="002F7791"/>
    <w:rsid w:val="00302889"/>
    <w:rsid w:val="00304876"/>
    <w:rsid w:val="00304E1A"/>
    <w:rsid w:val="00306A1A"/>
    <w:rsid w:val="00306CC3"/>
    <w:rsid w:val="0030742B"/>
    <w:rsid w:val="00310EFE"/>
    <w:rsid w:val="00314AFC"/>
    <w:rsid w:val="00322236"/>
    <w:rsid w:val="00327AC2"/>
    <w:rsid w:val="003303E2"/>
    <w:rsid w:val="0033229E"/>
    <w:rsid w:val="00332FA8"/>
    <w:rsid w:val="00334772"/>
    <w:rsid w:val="00334878"/>
    <w:rsid w:val="00334CCD"/>
    <w:rsid w:val="0033555D"/>
    <w:rsid w:val="00336799"/>
    <w:rsid w:val="00337C53"/>
    <w:rsid w:val="00341A3E"/>
    <w:rsid w:val="00341B13"/>
    <w:rsid w:val="00343847"/>
    <w:rsid w:val="00347F05"/>
    <w:rsid w:val="00356DB8"/>
    <w:rsid w:val="003602D4"/>
    <w:rsid w:val="003607FD"/>
    <w:rsid w:val="00360AAC"/>
    <w:rsid w:val="00360BF3"/>
    <w:rsid w:val="00360BFD"/>
    <w:rsid w:val="0036101E"/>
    <w:rsid w:val="00361E1A"/>
    <w:rsid w:val="003629F7"/>
    <w:rsid w:val="00362F03"/>
    <w:rsid w:val="00365467"/>
    <w:rsid w:val="00366A16"/>
    <w:rsid w:val="003679C4"/>
    <w:rsid w:val="00371128"/>
    <w:rsid w:val="00371273"/>
    <w:rsid w:val="00371E1E"/>
    <w:rsid w:val="00374744"/>
    <w:rsid w:val="00375263"/>
    <w:rsid w:val="003766F3"/>
    <w:rsid w:val="00377863"/>
    <w:rsid w:val="00377CD3"/>
    <w:rsid w:val="0038232B"/>
    <w:rsid w:val="003827E9"/>
    <w:rsid w:val="0038764C"/>
    <w:rsid w:val="00387D17"/>
    <w:rsid w:val="0039028F"/>
    <w:rsid w:val="00390FDB"/>
    <w:rsid w:val="003911D3"/>
    <w:rsid w:val="00391489"/>
    <w:rsid w:val="0039289B"/>
    <w:rsid w:val="00395DD7"/>
    <w:rsid w:val="003A332F"/>
    <w:rsid w:val="003A3C68"/>
    <w:rsid w:val="003B1302"/>
    <w:rsid w:val="003B36D0"/>
    <w:rsid w:val="003B375E"/>
    <w:rsid w:val="003B5377"/>
    <w:rsid w:val="003B7143"/>
    <w:rsid w:val="003B7932"/>
    <w:rsid w:val="003C03B5"/>
    <w:rsid w:val="003C391E"/>
    <w:rsid w:val="003C5947"/>
    <w:rsid w:val="003C6BD8"/>
    <w:rsid w:val="003D0700"/>
    <w:rsid w:val="003D14CE"/>
    <w:rsid w:val="003D2B8B"/>
    <w:rsid w:val="003D31D7"/>
    <w:rsid w:val="003D76A3"/>
    <w:rsid w:val="003E0FC1"/>
    <w:rsid w:val="003E279D"/>
    <w:rsid w:val="003E2ACA"/>
    <w:rsid w:val="003E33F2"/>
    <w:rsid w:val="003E363C"/>
    <w:rsid w:val="003E4E5F"/>
    <w:rsid w:val="003E51F9"/>
    <w:rsid w:val="003E6ED3"/>
    <w:rsid w:val="003E7568"/>
    <w:rsid w:val="003E7C41"/>
    <w:rsid w:val="003F1F1F"/>
    <w:rsid w:val="003F40A2"/>
    <w:rsid w:val="003F45F9"/>
    <w:rsid w:val="003F4BF1"/>
    <w:rsid w:val="003F7151"/>
    <w:rsid w:val="004009B4"/>
    <w:rsid w:val="00400B28"/>
    <w:rsid w:val="00400E36"/>
    <w:rsid w:val="00402973"/>
    <w:rsid w:val="00403DC7"/>
    <w:rsid w:val="00405462"/>
    <w:rsid w:val="00407D5C"/>
    <w:rsid w:val="00411545"/>
    <w:rsid w:val="004120E4"/>
    <w:rsid w:val="004140A9"/>
    <w:rsid w:val="0041426F"/>
    <w:rsid w:val="00414A7A"/>
    <w:rsid w:val="00414EB0"/>
    <w:rsid w:val="00415577"/>
    <w:rsid w:val="004161D5"/>
    <w:rsid w:val="0041750F"/>
    <w:rsid w:val="004224C3"/>
    <w:rsid w:val="00422E4B"/>
    <w:rsid w:val="004279ED"/>
    <w:rsid w:val="00427F4B"/>
    <w:rsid w:val="004301F7"/>
    <w:rsid w:val="0043035C"/>
    <w:rsid w:val="004347A9"/>
    <w:rsid w:val="004373F9"/>
    <w:rsid w:val="004411EE"/>
    <w:rsid w:val="0044315F"/>
    <w:rsid w:val="00443D63"/>
    <w:rsid w:val="00445A26"/>
    <w:rsid w:val="00446060"/>
    <w:rsid w:val="00450E93"/>
    <w:rsid w:val="00453C8B"/>
    <w:rsid w:val="00453F92"/>
    <w:rsid w:val="00455068"/>
    <w:rsid w:val="0045523F"/>
    <w:rsid w:val="0045612C"/>
    <w:rsid w:val="00457493"/>
    <w:rsid w:val="00457497"/>
    <w:rsid w:val="00462143"/>
    <w:rsid w:val="00463E47"/>
    <w:rsid w:val="00464626"/>
    <w:rsid w:val="00472A7B"/>
    <w:rsid w:val="00473BA4"/>
    <w:rsid w:val="00473F97"/>
    <w:rsid w:val="0047498B"/>
    <w:rsid w:val="00476023"/>
    <w:rsid w:val="00480E69"/>
    <w:rsid w:val="004824BC"/>
    <w:rsid w:val="004835FB"/>
    <w:rsid w:val="00485400"/>
    <w:rsid w:val="0048793B"/>
    <w:rsid w:val="004904FE"/>
    <w:rsid w:val="004914B0"/>
    <w:rsid w:val="00491BE4"/>
    <w:rsid w:val="00492812"/>
    <w:rsid w:val="0049435B"/>
    <w:rsid w:val="00496A27"/>
    <w:rsid w:val="0049734F"/>
    <w:rsid w:val="004A13C1"/>
    <w:rsid w:val="004A221B"/>
    <w:rsid w:val="004A37FF"/>
    <w:rsid w:val="004A3E17"/>
    <w:rsid w:val="004A512C"/>
    <w:rsid w:val="004A527E"/>
    <w:rsid w:val="004A68B5"/>
    <w:rsid w:val="004A75F3"/>
    <w:rsid w:val="004B0338"/>
    <w:rsid w:val="004B2228"/>
    <w:rsid w:val="004B2C78"/>
    <w:rsid w:val="004B352A"/>
    <w:rsid w:val="004B3B40"/>
    <w:rsid w:val="004B3B5F"/>
    <w:rsid w:val="004B6CF5"/>
    <w:rsid w:val="004B7756"/>
    <w:rsid w:val="004C0F52"/>
    <w:rsid w:val="004C252D"/>
    <w:rsid w:val="004C2EEE"/>
    <w:rsid w:val="004C3EC2"/>
    <w:rsid w:val="004C45F2"/>
    <w:rsid w:val="004C5E2B"/>
    <w:rsid w:val="004C75E8"/>
    <w:rsid w:val="004C7B19"/>
    <w:rsid w:val="004D095F"/>
    <w:rsid w:val="004D6342"/>
    <w:rsid w:val="004D7192"/>
    <w:rsid w:val="004E25A5"/>
    <w:rsid w:val="004E3F42"/>
    <w:rsid w:val="004E480E"/>
    <w:rsid w:val="004F2652"/>
    <w:rsid w:val="004F33DF"/>
    <w:rsid w:val="004F3C70"/>
    <w:rsid w:val="004F4CD2"/>
    <w:rsid w:val="004F6213"/>
    <w:rsid w:val="004F6654"/>
    <w:rsid w:val="005023F0"/>
    <w:rsid w:val="005025D3"/>
    <w:rsid w:val="00502CF7"/>
    <w:rsid w:val="00503736"/>
    <w:rsid w:val="005101F9"/>
    <w:rsid w:val="00512122"/>
    <w:rsid w:val="00512CA4"/>
    <w:rsid w:val="00513166"/>
    <w:rsid w:val="00515F5F"/>
    <w:rsid w:val="005211C5"/>
    <w:rsid w:val="00521D72"/>
    <w:rsid w:val="005227BF"/>
    <w:rsid w:val="005236E3"/>
    <w:rsid w:val="005244BC"/>
    <w:rsid w:val="005248E1"/>
    <w:rsid w:val="0052655B"/>
    <w:rsid w:val="0053190F"/>
    <w:rsid w:val="00531CB5"/>
    <w:rsid w:val="00535002"/>
    <w:rsid w:val="00536396"/>
    <w:rsid w:val="005376BB"/>
    <w:rsid w:val="00541944"/>
    <w:rsid w:val="00543509"/>
    <w:rsid w:val="00544AD1"/>
    <w:rsid w:val="00546205"/>
    <w:rsid w:val="00546591"/>
    <w:rsid w:val="005467CB"/>
    <w:rsid w:val="0054697A"/>
    <w:rsid w:val="005471E7"/>
    <w:rsid w:val="005479C9"/>
    <w:rsid w:val="00547CB9"/>
    <w:rsid w:val="00550892"/>
    <w:rsid w:val="0055198A"/>
    <w:rsid w:val="00553372"/>
    <w:rsid w:val="0055453A"/>
    <w:rsid w:val="00554CF5"/>
    <w:rsid w:val="00555E75"/>
    <w:rsid w:val="005566F2"/>
    <w:rsid w:val="00556CDD"/>
    <w:rsid w:val="00557552"/>
    <w:rsid w:val="005576E2"/>
    <w:rsid w:val="00560CC4"/>
    <w:rsid w:val="00563020"/>
    <w:rsid w:val="00563864"/>
    <w:rsid w:val="00563914"/>
    <w:rsid w:val="00563A54"/>
    <w:rsid w:val="00563F8A"/>
    <w:rsid w:val="00564571"/>
    <w:rsid w:val="00567441"/>
    <w:rsid w:val="00567864"/>
    <w:rsid w:val="00570426"/>
    <w:rsid w:val="00571B4E"/>
    <w:rsid w:val="00571D8B"/>
    <w:rsid w:val="005729C5"/>
    <w:rsid w:val="0057302A"/>
    <w:rsid w:val="005758A5"/>
    <w:rsid w:val="005764A6"/>
    <w:rsid w:val="005816A5"/>
    <w:rsid w:val="00581F84"/>
    <w:rsid w:val="00585FAC"/>
    <w:rsid w:val="00590F76"/>
    <w:rsid w:val="005915D2"/>
    <w:rsid w:val="00592310"/>
    <w:rsid w:val="005949E9"/>
    <w:rsid w:val="00596861"/>
    <w:rsid w:val="005970B0"/>
    <w:rsid w:val="00597879"/>
    <w:rsid w:val="005A007F"/>
    <w:rsid w:val="005A1064"/>
    <w:rsid w:val="005A12BC"/>
    <w:rsid w:val="005A142B"/>
    <w:rsid w:val="005A1A8E"/>
    <w:rsid w:val="005A2EFA"/>
    <w:rsid w:val="005A5A28"/>
    <w:rsid w:val="005A5A72"/>
    <w:rsid w:val="005B1022"/>
    <w:rsid w:val="005B1383"/>
    <w:rsid w:val="005B14FB"/>
    <w:rsid w:val="005B1E15"/>
    <w:rsid w:val="005B32CD"/>
    <w:rsid w:val="005B4EA7"/>
    <w:rsid w:val="005B61DA"/>
    <w:rsid w:val="005B6918"/>
    <w:rsid w:val="005C0073"/>
    <w:rsid w:val="005C07DD"/>
    <w:rsid w:val="005C16F9"/>
    <w:rsid w:val="005C3454"/>
    <w:rsid w:val="005C44C4"/>
    <w:rsid w:val="005C5739"/>
    <w:rsid w:val="005D0673"/>
    <w:rsid w:val="005D0F6B"/>
    <w:rsid w:val="005D21B8"/>
    <w:rsid w:val="005D3CAD"/>
    <w:rsid w:val="005D4F6C"/>
    <w:rsid w:val="005D5500"/>
    <w:rsid w:val="005D565C"/>
    <w:rsid w:val="005D62F3"/>
    <w:rsid w:val="005D75A6"/>
    <w:rsid w:val="005E0C3E"/>
    <w:rsid w:val="005E0CB1"/>
    <w:rsid w:val="005E0EA3"/>
    <w:rsid w:val="005E373E"/>
    <w:rsid w:val="005E4F89"/>
    <w:rsid w:val="005E677C"/>
    <w:rsid w:val="005F0080"/>
    <w:rsid w:val="005F0397"/>
    <w:rsid w:val="005F0CEF"/>
    <w:rsid w:val="005F204D"/>
    <w:rsid w:val="005F2BBE"/>
    <w:rsid w:val="005F36BF"/>
    <w:rsid w:val="005F36E3"/>
    <w:rsid w:val="005F3C5B"/>
    <w:rsid w:val="005F4CA7"/>
    <w:rsid w:val="005F4F43"/>
    <w:rsid w:val="005F659D"/>
    <w:rsid w:val="006011E8"/>
    <w:rsid w:val="00602079"/>
    <w:rsid w:val="00605145"/>
    <w:rsid w:val="00606C2D"/>
    <w:rsid w:val="00607937"/>
    <w:rsid w:val="00610C92"/>
    <w:rsid w:val="006131B7"/>
    <w:rsid w:val="00613766"/>
    <w:rsid w:val="006152BE"/>
    <w:rsid w:val="006158A2"/>
    <w:rsid w:val="0061632C"/>
    <w:rsid w:val="0061664B"/>
    <w:rsid w:val="00616C19"/>
    <w:rsid w:val="00617213"/>
    <w:rsid w:val="006173EA"/>
    <w:rsid w:val="006175B7"/>
    <w:rsid w:val="006175C2"/>
    <w:rsid w:val="006176C9"/>
    <w:rsid w:val="00620764"/>
    <w:rsid w:val="00620C35"/>
    <w:rsid w:val="00621EFB"/>
    <w:rsid w:val="006242F3"/>
    <w:rsid w:val="00626686"/>
    <w:rsid w:val="006273D5"/>
    <w:rsid w:val="0063000C"/>
    <w:rsid w:val="00630930"/>
    <w:rsid w:val="00630A6C"/>
    <w:rsid w:val="00631252"/>
    <w:rsid w:val="0063256E"/>
    <w:rsid w:val="00633BD4"/>
    <w:rsid w:val="006343C1"/>
    <w:rsid w:val="00634D5E"/>
    <w:rsid w:val="00635DDF"/>
    <w:rsid w:val="00640444"/>
    <w:rsid w:val="00640ACD"/>
    <w:rsid w:val="00640C2A"/>
    <w:rsid w:val="00641313"/>
    <w:rsid w:val="0064297A"/>
    <w:rsid w:val="006467D7"/>
    <w:rsid w:val="006468B6"/>
    <w:rsid w:val="0065040D"/>
    <w:rsid w:val="00650A46"/>
    <w:rsid w:val="006523A5"/>
    <w:rsid w:val="00653036"/>
    <w:rsid w:val="006534E1"/>
    <w:rsid w:val="006541AD"/>
    <w:rsid w:val="00655467"/>
    <w:rsid w:val="00656961"/>
    <w:rsid w:val="0066025B"/>
    <w:rsid w:val="00661339"/>
    <w:rsid w:val="00661868"/>
    <w:rsid w:val="0066356D"/>
    <w:rsid w:val="00664722"/>
    <w:rsid w:val="00665930"/>
    <w:rsid w:val="00666739"/>
    <w:rsid w:val="00666768"/>
    <w:rsid w:val="00667336"/>
    <w:rsid w:val="00667449"/>
    <w:rsid w:val="00667596"/>
    <w:rsid w:val="00672291"/>
    <w:rsid w:val="00672D7E"/>
    <w:rsid w:val="0067439E"/>
    <w:rsid w:val="0067470B"/>
    <w:rsid w:val="00676006"/>
    <w:rsid w:val="00680174"/>
    <w:rsid w:val="006802FD"/>
    <w:rsid w:val="00681453"/>
    <w:rsid w:val="00682590"/>
    <w:rsid w:val="00682AFA"/>
    <w:rsid w:val="0068439A"/>
    <w:rsid w:val="006879C6"/>
    <w:rsid w:val="006907BD"/>
    <w:rsid w:val="006909C0"/>
    <w:rsid w:val="006923B1"/>
    <w:rsid w:val="00694132"/>
    <w:rsid w:val="006956FD"/>
    <w:rsid w:val="0069620D"/>
    <w:rsid w:val="006A4F83"/>
    <w:rsid w:val="006A5FCB"/>
    <w:rsid w:val="006A63FD"/>
    <w:rsid w:val="006B03EC"/>
    <w:rsid w:val="006B1CCE"/>
    <w:rsid w:val="006B27A3"/>
    <w:rsid w:val="006B2CE0"/>
    <w:rsid w:val="006B5A01"/>
    <w:rsid w:val="006B66F6"/>
    <w:rsid w:val="006B689A"/>
    <w:rsid w:val="006B7437"/>
    <w:rsid w:val="006B7595"/>
    <w:rsid w:val="006B76AA"/>
    <w:rsid w:val="006C1912"/>
    <w:rsid w:val="006C425F"/>
    <w:rsid w:val="006C579F"/>
    <w:rsid w:val="006C626F"/>
    <w:rsid w:val="006C63F8"/>
    <w:rsid w:val="006C71E4"/>
    <w:rsid w:val="006D1397"/>
    <w:rsid w:val="006D22CD"/>
    <w:rsid w:val="006E02AE"/>
    <w:rsid w:val="006E1574"/>
    <w:rsid w:val="006E3096"/>
    <w:rsid w:val="006E3795"/>
    <w:rsid w:val="006E4674"/>
    <w:rsid w:val="006E4C49"/>
    <w:rsid w:val="006E5C46"/>
    <w:rsid w:val="006E7011"/>
    <w:rsid w:val="006E7645"/>
    <w:rsid w:val="006F067B"/>
    <w:rsid w:val="006F0AB1"/>
    <w:rsid w:val="006F0E4F"/>
    <w:rsid w:val="006F3943"/>
    <w:rsid w:val="006F3B74"/>
    <w:rsid w:val="006F4B4E"/>
    <w:rsid w:val="006F6793"/>
    <w:rsid w:val="006F7CDC"/>
    <w:rsid w:val="00701EC7"/>
    <w:rsid w:val="0070366A"/>
    <w:rsid w:val="007049F5"/>
    <w:rsid w:val="00710538"/>
    <w:rsid w:val="007118CB"/>
    <w:rsid w:val="007173B5"/>
    <w:rsid w:val="00720CCC"/>
    <w:rsid w:val="007219A5"/>
    <w:rsid w:val="00724FAA"/>
    <w:rsid w:val="0072574D"/>
    <w:rsid w:val="007302D2"/>
    <w:rsid w:val="00733C1F"/>
    <w:rsid w:val="00734187"/>
    <w:rsid w:val="00735F87"/>
    <w:rsid w:val="007362CD"/>
    <w:rsid w:val="00736661"/>
    <w:rsid w:val="00736A12"/>
    <w:rsid w:val="00741A96"/>
    <w:rsid w:val="00741CBB"/>
    <w:rsid w:val="007443CD"/>
    <w:rsid w:val="00744629"/>
    <w:rsid w:val="00744BE3"/>
    <w:rsid w:val="00745B2C"/>
    <w:rsid w:val="00746270"/>
    <w:rsid w:val="007462F4"/>
    <w:rsid w:val="00746B0F"/>
    <w:rsid w:val="00747C1E"/>
    <w:rsid w:val="007505C1"/>
    <w:rsid w:val="007505D3"/>
    <w:rsid w:val="00750C26"/>
    <w:rsid w:val="00750EA5"/>
    <w:rsid w:val="00752165"/>
    <w:rsid w:val="007533D2"/>
    <w:rsid w:val="0075413A"/>
    <w:rsid w:val="007544F7"/>
    <w:rsid w:val="00754C68"/>
    <w:rsid w:val="007559DA"/>
    <w:rsid w:val="00755E6C"/>
    <w:rsid w:val="00757433"/>
    <w:rsid w:val="00760804"/>
    <w:rsid w:val="00760A34"/>
    <w:rsid w:val="0076110A"/>
    <w:rsid w:val="0076187D"/>
    <w:rsid w:val="00765935"/>
    <w:rsid w:val="00766773"/>
    <w:rsid w:val="007701DC"/>
    <w:rsid w:val="0077298D"/>
    <w:rsid w:val="007732F5"/>
    <w:rsid w:val="0077451F"/>
    <w:rsid w:val="00777D91"/>
    <w:rsid w:val="007807C4"/>
    <w:rsid w:val="00782F85"/>
    <w:rsid w:val="007858D9"/>
    <w:rsid w:val="00786B1C"/>
    <w:rsid w:val="00787389"/>
    <w:rsid w:val="007877F5"/>
    <w:rsid w:val="00790C16"/>
    <w:rsid w:val="0079126E"/>
    <w:rsid w:val="00791324"/>
    <w:rsid w:val="00791ADF"/>
    <w:rsid w:val="007935CE"/>
    <w:rsid w:val="007948EE"/>
    <w:rsid w:val="00795C6D"/>
    <w:rsid w:val="00797830"/>
    <w:rsid w:val="00797B9B"/>
    <w:rsid w:val="007A01FE"/>
    <w:rsid w:val="007A1422"/>
    <w:rsid w:val="007A296E"/>
    <w:rsid w:val="007A4284"/>
    <w:rsid w:val="007A4D51"/>
    <w:rsid w:val="007A5377"/>
    <w:rsid w:val="007A6BCC"/>
    <w:rsid w:val="007B07A6"/>
    <w:rsid w:val="007B1C02"/>
    <w:rsid w:val="007B2D84"/>
    <w:rsid w:val="007B7833"/>
    <w:rsid w:val="007B7E23"/>
    <w:rsid w:val="007C0A62"/>
    <w:rsid w:val="007C28FD"/>
    <w:rsid w:val="007C5A94"/>
    <w:rsid w:val="007D1459"/>
    <w:rsid w:val="007D17B7"/>
    <w:rsid w:val="007D2492"/>
    <w:rsid w:val="007D4895"/>
    <w:rsid w:val="007D56DD"/>
    <w:rsid w:val="007D6498"/>
    <w:rsid w:val="007E3E1D"/>
    <w:rsid w:val="007E4CB0"/>
    <w:rsid w:val="007E6D4F"/>
    <w:rsid w:val="007E6F22"/>
    <w:rsid w:val="007E72AD"/>
    <w:rsid w:val="007F0316"/>
    <w:rsid w:val="007F0DA5"/>
    <w:rsid w:val="007F1E71"/>
    <w:rsid w:val="007F304F"/>
    <w:rsid w:val="007F3D69"/>
    <w:rsid w:val="007F4435"/>
    <w:rsid w:val="007F4989"/>
    <w:rsid w:val="007F51C2"/>
    <w:rsid w:val="007F600F"/>
    <w:rsid w:val="007F66D1"/>
    <w:rsid w:val="007F68E0"/>
    <w:rsid w:val="007F7F83"/>
    <w:rsid w:val="00800028"/>
    <w:rsid w:val="00802756"/>
    <w:rsid w:val="008044FB"/>
    <w:rsid w:val="00804DFE"/>
    <w:rsid w:val="00810685"/>
    <w:rsid w:val="00810B11"/>
    <w:rsid w:val="00810F25"/>
    <w:rsid w:val="00811410"/>
    <w:rsid w:val="00811835"/>
    <w:rsid w:val="00811BD1"/>
    <w:rsid w:val="00813019"/>
    <w:rsid w:val="00813FC0"/>
    <w:rsid w:val="00816382"/>
    <w:rsid w:val="00816811"/>
    <w:rsid w:val="00822D4D"/>
    <w:rsid w:val="00824316"/>
    <w:rsid w:val="008260B7"/>
    <w:rsid w:val="00826887"/>
    <w:rsid w:val="00830773"/>
    <w:rsid w:val="008316FD"/>
    <w:rsid w:val="00833BF0"/>
    <w:rsid w:val="0083422F"/>
    <w:rsid w:val="00835824"/>
    <w:rsid w:val="0083722A"/>
    <w:rsid w:val="00840E33"/>
    <w:rsid w:val="008416E1"/>
    <w:rsid w:val="00844335"/>
    <w:rsid w:val="00844565"/>
    <w:rsid w:val="00845A74"/>
    <w:rsid w:val="00856804"/>
    <w:rsid w:val="00856A83"/>
    <w:rsid w:val="00856AA7"/>
    <w:rsid w:val="00856ABE"/>
    <w:rsid w:val="00857D7B"/>
    <w:rsid w:val="0086211B"/>
    <w:rsid w:val="008636B3"/>
    <w:rsid w:val="008640C7"/>
    <w:rsid w:val="00864490"/>
    <w:rsid w:val="00865156"/>
    <w:rsid w:val="00866C54"/>
    <w:rsid w:val="00867246"/>
    <w:rsid w:val="00870365"/>
    <w:rsid w:val="008731D0"/>
    <w:rsid w:val="008741BD"/>
    <w:rsid w:val="00875B97"/>
    <w:rsid w:val="00876F15"/>
    <w:rsid w:val="008773B7"/>
    <w:rsid w:val="0088051C"/>
    <w:rsid w:val="00882E64"/>
    <w:rsid w:val="0088410D"/>
    <w:rsid w:val="008861D3"/>
    <w:rsid w:val="008866F3"/>
    <w:rsid w:val="008900DC"/>
    <w:rsid w:val="00890ADB"/>
    <w:rsid w:val="00892EF4"/>
    <w:rsid w:val="00894117"/>
    <w:rsid w:val="00894BCE"/>
    <w:rsid w:val="00894CDE"/>
    <w:rsid w:val="00895062"/>
    <w:rsid w:val="008955C0"/>
    <w:rsid w:val="008979EA"/>
    <w:rsid w:val="008A34B2"/>
    <w:rsid w:val="008A3D32"/>
    <w:rsid w:val="008A4140"/>
    <w:rsid w:val="008A48D6"/>
    <w:rsid w:val="008A6483"/>
    <w:rsid w:val="008B0442"/>
    <w:rsid w:val="008B0DF1"/>
    <w:rsid w:val="008B1B6E"/>
    <w:rsid w:val="008B439A"/>
    <w:rsid w:val="008B53F1"/>
    <w:rsid w:val="008C1070"/>
    <w:rsid w:val="008C1450"/>
    <w:rsid w:val="008C3EE3"/>
    <w:rsid w:val="008C480A"/>
    <w:rsid w:val="008C4DA9"/>
    <w:rsid w:val="008C50AB"/>
    <w:rsid w:val="008C604D"/>
    <w:rsid w:val="008C60FD"/>
    <w:rsid w:val="008C7224"/>
    <w:rsid w:val="008D38B6"/>
    <w:rsid w:val="008D4D1F"/>
    <w:rsid w:val="008D73C0"/>
    <w:rsid w:val="008E0E50"/>
    <w:rsid w:val="008E1DC9"/>
    <w:rsid w:val="008E3EF4"/>
    <w:rsid w:val="008E445F"/>
    <w:rsid w:val="008E4D86"/>
    <w:rsid w:val="008E53AC"/>
    <w:rsid w:val="008E63CF"/>
    <w:rsid w:val="008F04BA"/>
    <w:rsid w:val="008F13C2"/>
    <w:rsid w:val="008F182B"/>
    <w:rsid w:val="008F1ED1"/>
    <w:rsid w:val="008F24BE"/>
    <w:rsid w:val="008F39A1"/>
    <w:rsid w:val="008F39ED"/>
    <w:rsid w:val="008F546A"/>
    <w:rsid w:val="00901292"/>
    <w:rsid w:val="009014EF"/>
    <w:rsid w:val="009027B2"/>
    <w:rsid w:val="0090415D"/>
    <w:rsid w:val="00907088"/>
    <w:rsid w:val="0090783A"/>
    <w:rsid w:val="00907CD4"/>
    <w:rsid w:val="00911D91"/>
    <w:rsid w:val="0091204B"/>
    <w:rsid w:val="00912311"/>
    <w:rsid w:val="009128FE"/>
    <w:rsid w:val="00912D26"/>
    <w:rsid w:val="00915813"/>
    <w:rsid w:val="009158D9"/>
    <w:rsid w:val="0091663D"/>
    <w:rsid w:val="00921E48"/>
    <w:rsid w:val="00924184"/>
    <w:rsid w:val="00924644"/>
    <w:rsid w:val="00925736"/>
    <w:rsid w:val="00927F58"/>
    <w:rsid w:val="00930321"/>
    <w:rsid w:val="00930EE2"/>
    <w:rsid w:val="00933A1B"/>
    <w:rsid w:val="00933ECB"/>
    <w:rsid w:val="00935A32"/>
    <w:rsid w:val="00936ABF"/>
    <w:rsid w:val="00937DA3"/>
    <w:rsid w:val="00940645"/>
    <w:rsid w:val="00941C55"/>
    <w:rsid w:val="00942A50"/>
    <w:rsid w:val="00943807"/>
    <w:rsid w:val="00943C87"/>
    <w:rsid w:val="0094569E"/>
    <w:rsid w:val="00945AD9"/>
    <w:rsid w:val="00950C34"/>
    <w:rsid w:val="00951592"/>
    <w:rsid w:val="009516D1"/>
    <w:rsid w:val="00951A0E"/>
    <w:rsid w:val="00951CD8"/>
    <w:rsid w:val="009557E8"/>
    <w:rsid w:val="00955AFF"/>
    <w:rsid w:val="00956847"/>
    <w:rsid w:val="00957270"/>
    <w:rsid w:val="0095765A"/>
    <w:rsid w:val="00957FB7"/>
    <w:rsid w:val="009605D7"/>
    <w:rsid w:val="00961D77"/>
    <w:rsid w:val="00965C07"/>
    <w:rsid w:val="00965EDD"/>
    <w:rsid w:val="009660DC"/>
    <w:rsid w:val="00967E18"/>
    <w:rsid w:val="00970DEC"/>
    <w:rsid w:val="0097125A"/>
    <w:rsid w:val="0097229A"/>
    <w:rsid w:val="009722C6"/>
    <w:rsid w:val="0097347A"/>
    <w:rsid w:val="009739D0"/>
    <w:rsid w:val="0097481C"/>
    <w:rsid w:val="009749D6"/>
    <w:rsid w:val="009768F5"/>
    <w:rsid w:val="00976C5D"/>
    <w:rsid w:val="00977032"/>
    <w:rsid w:val="009809BB"/>
    <w:rsid w:val="009813E1"/>
    <w:rsid w:val="00981A71"/>
    <w:rsid w:val="009822A6"/>
    <w:rsid w:val="00983381"/>
    <w:rsid w:val="00983BE3"/>
    <w:rsid w:val="00983CE2"/>
    <w:rsid w:val="009841FE"/>
    <w:rsid w:val="009849D4"/>
    <w:rsid w:val="009851F6"/>
    <w:rsid w:val="00987680"/>
    <w:rsid w:val="009904B1"/>
    <w:rsid w:val="009921F6"/>
    <w:rsid w:val="009956D2"/>
    <w:rsid w:val="00995BBD"/>
    <w:rsid w:val="009A2FCD"/>
    <w:rsid w:val="009A3F4B"/>
    <w:rsid w:val="009A43F3"/>
    <w:rsid w:val="009A7796"/>
    <w:rsid w:val="009B0ECE"/>
    <w:rsid w:val="009B111E"/>
    <w:rsid w:val="009B1AB7"/>
    <w:rsid w:val="009B26D7"/>
    <w:rsid w:val="009B3D54"/>
    <w:rsid w:val="009B6339"/>
    <w:rsid w:val="009B63B5"/>
    <w:rsid w:val="009B663A"/>
    <w:rsid w:val="009B722E"/>
    <w:rsid w:val="009C07F6"/>
    <w:rsid w:val="009C1BD6"/>
    <w:rsid w:val="009C422C"/>
    <w:rsid w:val="009C628C"/>
    <w:rsid w:val="009C704C"/>
    <w:rsid w:val="009C799E"/>
    <w:rsid w:val="009D2A16"/>
    <w:rsid w:val="009D468F"/>
    <w:rsid w:val="009D5266"/>
    <w:rsid w:val="009E3C7E"/>
    <w:rsid w:val="009E6865"/>
    <w:rsid w:val="009F1EE2"/>
    <w:rsid w:val="009F1FA7"/>
    <w:rsid w:val="009F22FA"/>
    <w:rsid w:val="009F2C60"/>
    <w:rsid w:val="00A03470"/>
    <w:rsid w:val="00A03D2C"/>
    <w:rsid w:val="00A05290"/>
    <w:rsid w:val="00A06398"/>
    <w:rsid w:val="00A0660B"/>
    <w:rsid w:val="00A103A6"/>
    <w:rsid w:val="00A11B32"/>
    <w:rsid w:val="00A1253A"/>
    <w:rsid w:val="00A14A8A"/>
    <w:rsid w:val="00A14FF7"/>
    <w:rsid w:val="00A154B0"/>
    <w:rsid w:val="00A17C21"/>
    <w:rsid w:val="00A21D40"/>
    <w:rsid w:val="00A22787"/>
    <w:rsid w:val="00A23909"/>
    <w:rsid w:val="00A241AB"/>
    <w:rsid w:val="00A24CCC"/>
    <w:rsid w:val="00A273B9"/>
    <w:rsid w:val="00A276EC"/>
    <w:rsid w:val="00A27927"/>
    <w:rsid w:val="00A27B0A"/>
    <w:rsid w:val="00A300B5"/>
    <w:rsid w:val="00A307E7"/>
    <w:rsid w:val="00A316A3"/>
    <w:rsid w:val="00A326BC"/>
    <w:rsid w:val="00A337E8"/>
    <w:rsid w:val="00A33E44"/>
    <w:rsid w:val="00A33EA0"/>
    <w:rsid w:val="00A35877"/>
    <w:rsid w:val="00A40BC2"/>
    <w:rsid w:val="00A414A1"/>
    <w:rsid w:val="00A421BC"/>
    <w:rsid w:val="00A437D5"/>
    <w:rsid w:val="00A44366"/>
    <w:rsid w:val="00A443E7"/>
    <w:rsid w:val="00A477DF"/>
    <w:rsid w:val="00A54229"/>
    <w:rsid w:val="00A555BA"/>
    <w:rsid w:val="00A55673"/>
    <w:rsid w:val="00A5586A"/>
    <w:rsid w:val="00A560BE"/>
    <w:rsid w:val="00A56FAE"/>
    <w:rsid w:val="00A577F8"/>
    <w:rsid w:val="00A57FA7"/>
    <w:rsid w:val="00A610B5"/>
    <w:rsid w:val="00A61CF6"/>
    <w:rsid w:val="00A627CB"/>
    <w:rsid w:val="00A630F3"/>
    <w:rsid w:val="00A634DF"/>
    <w:rsid w:val="00A63CFC"/>
    <w:rsid w:val="00A6455D"/>
    <w:rsid w:val="00A70379"/>
    <w:rsid w:val="00A71BDB"/>
    <w:rsid w:val="00A73CEC"/>
    <w:rsid w:val="00A73DFD"/>
    <w:rsid w:val="00A7477B"/>
    <w:rsid w:val="00A775BF"/>
    <w:rsid w:val="00A800F6"/>
    <w:rsid w:val="00A80216"/>
    <w:rsid w:val="00A80E66"/>
    <w:rsid w:val="00A80F38"/>
    <w:rsid w:val="00A8234D"/>
    <w:rsid w:val="00A83535"/>
    <w:rsid w:val="00A849BB"/>
    <w:rsid w:val="00A84F42"/>
    <w:rsid w:val="00A85002"/>
    <w:rsid w:val="00A8798F"/>
    <w:rsid w:val="00A902DE"/>
    <w:rsid w:val="00A90BDF"/>
    <w:rsid w:val="00A92B86"/>
    <w:rsid w:val="00A93CEE"/>
    <w:rsid w:val="00A96B2F"/>
    <w:rsid w:val="00A970DE"/>
    <w:rsid w:val="00A97663"/>
    <w:rsid w:val="00AA0779"/>
    <w:rsid w:val="00AA08A2"/>
    <w:rsid w:val="00AA16C0"/>
    <w:rsid w:val="00AA21D9"/>
    <w:rsid w:val="00AA2E40"/>
    <w:rsid w:val="00AA399D"/>
    <w:rsid w:val="00AA5BF0"/>
    <w:rsid w:val="00AA663E"/>
    <w:rsid w:val="00AB0F7E"/>
    <w:rsid w:val="00AB27BF"/>
    <w:rsid w:val="00AB406E"/>
    <w:rsid w:val="00AB5BDF"/>
    <w:rsid w:val="00AB6024"/>
    <w:rsid w:val="00AB6C0C"/>
    <w:rsid w:val="00AC1D4F"/>
    <w:rsid w:val="00AC280C"/>
    <w:rsid w:val="00AC5076"/>
    <w:rsid w:val="00AC570F"/>
    <w:rsid w:val="00AC6AE8"/>
    <w:rsid w:val="00AD06C1"/>
    <w:rsid w:val="00AD18C9"/>
    <w:rsid w:val="00AD24E7"/>
    <w:rsid w:val="00AD46B5"/>
    <w:rsid w:val="00AD655F"/>
    <w:rsid w:val="00AD7B03"/>
    <w:rsid w:val="00AE0FA3"/>
    <w:rsid w:val="00AE1895"/>
    <w:rsid w:val="00AE1D84"/>
    <w:rsid w:val="00AE26BC"/>
    <w:rsid w:val="00AE5857"/>
    <w:rsid w:val="00AE7B80"/>
    <w:rsid w:val="00AE7CF9"/>
    <w:rsid w:val="00AF32A2"/>
    <w:rsid w:val="00AF3D89"/>
    <w:rsid w:val="00AF4F5D"/>
    <w:rsid w:val="00AF617A"/>
    <w:rsid w:val="00AF69E3"/>
    <w:rsid w:val="00B01301"/>
    <w:rsid w:val="00B023C2"/>
    <w:rsid w:val="00B025A1"/>
    <w:rsid w:val="00B057AB"/>
    <w:rsid w:val="00B069E3"/>
    <w:rsid w:val="00B075BE"/>
    <w:rsid w:val="00B113D4"/>
    <w:rsid w:val="00B114A1"/>
    <w:rsid w:val="00B12D6C"/>
    <w:rsid w:val="00B15852"/>
    <w:rsid w:val="00B1640E"/>
    <w:rsid w:val="00B16523"/>
    <w:rsid w:val="00B167AA"/>
    <w:rsid w:val="00B1749A"/>
    <w:rsid w:val="00B176CC"/>
    <w:rsid w:val="00B21B36"/>
    <w:rsid w:val="00B23592"/>
    <w:rsid w:val="00B23737"/>
    <w:rsid w:val="00B23CA9"/>
    <w:rsid w:val="00B3170A"/>
    <w:rsid w:val="00B34F99"/>
    <w:rsid w:val="00B35170"/>
    <w:rsid w:val="00B36280"/>
    <w:rsid w:val="00B37419"/>
    <w:rsid w:val="00B40293"/>
    <w:rsid w:val="00B412BD"/>
    <w:rsid w:val="00B42888"/>
    <w:rsid w:val="00B45C43"/>
    <w:rsid w:val="00B47B4D"/>
    <w:rsid w:val="00B5098F"/>
    <w:rsid w:val="00B50A48"/>
    <w:rsid w:val="00B5111A"/>
    <w:rsid w:val="00B51BDA"/>
    <w:rsid w:val="00B52BCA"/>
    <w:rsid w:val="00B53659"/>
    <w:rsid w:val="00B60495"/>
    <w:rsid w:val="00B60D03"/>
    <w:rsid w:val="00B61745"/>
    <w:rsid w:val="00B61B17"/>
    <w:rsid w:val="00B61BF8"/>
    <w:rsid w:val="00B6330E"/>
    <w:rsid w:val="00B660C1"/>
    <w:rsid w:val="00B712C1"/>
    <w:rsid w:val="00B71CE4"/>
    <w:rsid w:val="00B732B6"/>
    <w:rsid w:val="00B75079"/>
    <w:rsid w:val="00B77F24"/>
    <w:rsid w:val="00B80346"/>
    <w:rsid w:val="00B81B00"/>
    <w:rsid w:val="00B82FBB"/>
    <w:rsid w:val="00B8303C"/>
    <w:rsid w:val="00B832D3"/>
    <w:rsid w:val="00B833C5"/>
    <w:rsid w:val="00B852B4"/>
    <w:rsid w:val="00B863B0"/>
    <w:rsid w:val="00B86708"/>
    <w:rsid w:val="00B86AC0"/>
    <w:rsid w:val="00B9015E"/>
    <w:rsid w:val="00B92E03"/>
    <w:rsid w:val="00B957D9"/>
    <w:rsid w:val="00B9687B"/>
    <w:rsid w:val="00BA2895"/>
    <w:rsid w:val="00BA2D3D"/>
    <w:rsid w:val="00BA339F"/>
    <w:rsid w:val="00BA5FB6"/>
    <w:rsid w:val="00BA6B05"/>
    <w:rsid w:val="00BA76BA"/>
    <w:rsid w:val="00BB1052"/>
    <w:rsid w:val="00BB1373"/>
    <w:rsid w:val="00BB281F"/>
    <w:rsid w:val="00BB7910"/>
    <w:rsid w:val="00BC1C60"/>
    <w:rsid w:val="00BC2978"/>
    <w:rsid w:val="00BC315A"/>
    <w:rsid w:val="00BC4392"/>
    <w:rsid w:val="00BC463C"/>
    <w:rsid w:val="00BC483E"/>
    <w:rsid w:val="00BC51C5"/>
    <w:rsid w:val="00BC573C"/>
    <w:rsid w:val="00BC5BAB"/>
    <w:rsid w:val="00BC5D56"/>
    <w:rsid w:val="00BC7034"/>
    <w:rsid w:val="00BD1140"/>
    <w:rsid w:val="00BD2D0E"/>
    <w:rsid w:val="00BD2FC8"/>
    <w:rsid w:val="00BD32A6"/>
    <w:rsid w:val="00BD53F4"/>
    <w:rsid w:val="00BD6287"/>
    <w:rsid w:val="00BD6641"/>
    <w:rsid w:val="00BE20E3"/>
    <w:rsid w:val="00BE2161"/>
    <w:rsid w:val="00BE266F"/>
    <w:rsid w:val="00BE400C"/>
    <w:rsid w:val="00BE55E6"/>
    <w:rsid w:val="00BE5809"/>
    <w:rsid w:val="00BE6435"/>
    <w:rsid w:val="00BE6957"/>
    <w:rsid w:val="00BF2634"/>
    <w:rsid w:val="00BF27C3"/>
    <w:rsid w:val="00BF4448"/>
    <w:rsid w:val="00BF5588"/>
    <w:rsid w:val="00C010CC"/>
    <w:rsid w:val="00C03464"/>
    <w:rsid w:val="00C04A11"/>
    <w:rsid w:val="00C0533E"/>
    <w:rsid w:val="00C068BB"/>
    <w:rsid w:val="00C1042F"/>
    <w:rsid w:val="00C10DE3"/>
    <w:rsid w:val="00C11056"/>
    <w:rsid w:val="00C11132"/>
    <w:rsid w:val="00C12345"/>
    <w:rsid w:val="00C14F3D"/>
    <w:rsid w:val="00C15054"/>
    <w:rsid w:val="00C15A17"/>
    <w:rsid w:val="00C17AE3"/>
    <w:rsid w:val="00C21674"/>
    <w:rsid w:val="00C22018"/>
    <w:rsid w:val="00C241FB"/>
    <w:rsid w:val="00C24293"/>
    <w:rsid w:val="00C245A4"/>
    <w:rsid w:val="00C25930"/>
    <w:rsid w:val="00C30103"/>
    <w:rsid w:val="00C32EAF"/>
    <w:rsid w:val="00C340ED"/>
    <w:rsid w:val="00C34B84"/>
    <w:rsid w:val="00C3561F"/>
    <w:rsid w:val="00C36375"/>
    <w:rsid w:val="00C363E0"/>
    <w:rsid w:val="00C376D3"/>
    <w:rsid w:val="00C40D18"/>
    <w:rsid w:val="00C41435"/>
    <w:rsid w:val="00C420EC"/>
    <w:rsid w:val="00C42E73"/>
    <w:rsid w:val="00C43203"/>
    <w:rsid w:val="00C44020"/>
    <w:rsid w:val="00C44759"/>
    <w:rsid w:val="00C44C7B"/>
    <w:rsid w:val="00C456EE"/>
    <w:rsid w:val="00C47315"/>
    <w:rsid w:val="00C47797"/>
    <w:rsid w:val="00C47F82"/>
    <w:rsid w:val="00C51135"/>
    <w:rsid w:val="00C52302"/>
    <w:rsid w:val="00C5246D"/>
    <w:rsid w:val="00C53AC4"/>
    <w:rsid w:val="00C54363"/>
    <w:rsid w:val="00C55D65"/>
    <w:rsid w:val="00C55FEC"/>
    <w:rsid w:val="00C560F7"/>
    <w:rsid w:val="00C56FA2"/>
    <w:rsid w:val="00C63860"/>
    <w:rsid w:val="00C647E5"/>
    <w:rsid w:val="00C666C1"/>
    <w:rsid w:val="00C66F5A"/>
    <w:rsid w:val="00C7044A"/>
    <w:rsid w:val="00C70792"/>
    <w:rsid w:val="00C7112E"/>
    <w:rsid w:val="00C715FD"/>
    <w:rsid w:val="00C71668"/>
    <w:rsid w:val="00C7182C"/>
    <w:rsid w:val="00C72C74"/>
    <w:rsid w:val="00C7513D"/>
    <w:rsid w:val="00C760B1"/>
    <w:rsid w:val="00C76510"/>
    <w:rsid w:val="00C766ED"/>
    <w:rsid w:val="00C7682F"/>
    <w:rsid w:val="00C77675"/>
    <w:rsid w:val="00C778A6"/>
    <w:rsid w:val="00C77E9B"/>
    <w:rsid w:val="00C8000C"/>
    <w:rsid w:val="00C8045C"/>
    <w:rsid w:val="00C82C42"/>
    <w:rsid w:val="00C85DB3"/>
    <w:rsid w:val="00C867B7"/>
    <w:rsid w:val="00C8770D"/>
    <w:rsid w:val="00C87AD6"/>
    <w:rsid w:val="00C91446"/>
    <w:rsid w:val="00C9149C"/>
    <w:rsid w:val="00C94890"/>
    <w:rsid w:val="00C95114"/>
    <w:rsid w:val="00C9516C"/>
    <w:rsid w:val="00CA0117"/>
    <w:rsid w:val="00CA110E"/>
    <w:rsid w:val="00CA387D"/>
    <w:rsid w:val="00CA6097"/>
    <w:rsid w:val="00CB1A06"/>
    <w:rsid w:val="00CB1F57"/>
    <w:rsid w:val="00CB46F5"/>
    <w:rsid w:val="00CB52C5"/>
    <w:rsid w:val="00CB58EC"/>
    <w:rsid w:val="00CB5D6C"/>
    <w:rsid w:val="00CB71C5"/>
    <w:rsid w:val="00CC1358"/>
    <w:rsid w:val="00CC1B9B"/>
    <w:rsid w:val="00CC1E40"/>
    <w:rsid w:val="00CC2145"/>
    <w:rsid w:val="00CC70E2"/>
    <w:rsid w:val="00CC748A"/>
    <w:rsid w:val="00CD0AB9"/>
    <w:rsid w:val="00CD25C6"/>
    <w:rsid w:val="00CD2E45"/>
    <w:rsid w:val="00CD362A"/>
    <w:rsid w:val="00CD4031"/>
    <w:rsid w:val="00CD40C5"/>
    <w:rsid w:val="00CD4C88"/>
    <w:rsid w:val="00CD5085"/>
    <w:rsid w:val="00CD518D"/>
    <w:rsid w:val="00CD55A8"/>
    <w:rsid w:val="00CD6ADB"/>
    <w:rsid w:val="00CD7007"/>
    <w:rsid w:val="00CD7160"/>
    <w:rsid w:val="00CD7B67"/>
    <w:rsid w:val="00CE0948"/>
    <w:rsid w:val="00CE200A"/>
    <w:rsid w:val="00CE5E5B"/>
    <w:rsid w:val="00CE757E"/>
    <w:rsid w:val="00CE759D"/>
    <w:rsid w:val="00CF0254"/>
    <w:rsid w:val="00CF0DA4"/>
    <w:rsid w:val="00CF1621"/>
    <w:rsid w:val="00CF5690"/>
    <w:rsid w:val="00D018DC"/>
    <w:rsid w:val="00D03541"/>
    <w:rsid w:val="00D04989"/>
    <w:rsid w:val="00D049E6"/>
    <w:rsid w:val="00D055E5"/>
    <w:rsid w:val="00D1067B"/>
    <w:rsid w:val="00D1081B"/>
    <w:rsid w:val="00D11138"/>
    <w:rsid w:val="00D11788"/>
    <w:rsid w:val="00D11C3B"/>
    <w:rsid w:val="00D1292D"/>
    <w:rsid w:val="00D13CF5"/>
    <w:rsid w:val="00D15835"/>
    <w:rsid w:val="00D161AE"/>
    <w:rsid w:val="00D17440"/>
    <w:rsid w:val="00D222E3"/>
    <w:rsid w:val="00D240F9"/>
    <w:rsid w:val="00D244B8"/>
    <w:rsid w:val="00D24601"/>
    <w:rsid w:val="00D275AF"/>
    <w:rsid w:val="00D3245C"/>
    <w:rsid w:val="00D32C50"/>
    <w:rsid w:val="00D3346D"/>
    <w:rsid w:val="00D3411B"/>
    <w:rsid w:val="00D343D7"/>
    <w:rsid w:val="00D3568E"/>
    <w:rsid w:val="00D3723C"/>
    <w:rsid w:val="00D37B6F"/>
    <w:rsid w:val="00D4049A"/>
    <w:rsid w:val="00D404EE"/>
    <w:rsid w:val="00D41116"/>
    <w:rsid w:val="00D41761"/>
    <w:rsid w:val="00D42A26"/>
    <w:rsid w:val="00D42E3A"/>
    <w:rsid w:val="00D43C94"/>
    <w:rsid w:val="00D447C7"/>
    <w:rsid w:val="00D4530C"/>
    <w:rsid w:val="00D4552B"/>
    <w:rsid w:val="00D45F58"/>
    <w:rsid w:val="00D477C2"/>
    <w:rsid w:val="00D50A9A"/>
    <w:rsid w:val="00D51FBF"/>
    <w:rsid w:val="00D51FD1"/>
    <w:rsid w:val="00D52BFC"/>
    <w:rsid w:val="00D5451A"/>
    <w:rsid w:val="00D5455A"/>
    <w:rsid w:val="00D54FD2"/>
    <w:rsid w:val="00D55C59"/>
    <w:rsid w:val="00D57171"/>
    <w:rsid w:val="00D57A60"/>
    <w:rsid w:val="00D604B3"/>
    <w:rsid w:val="00D620C8"/>
    <w:rsid w:val="00D62FC2"/>
    <w:rsid w:val="00D63148"/>
    <w:rsid w:val="00D63D88"/>
    <w:rsid w:val="00D648F6"/>
    <w:rsid w:val="00D7038C"/>
    <w:rsid w:val="00D70C79"/>
    <w:rsid w:val="00D714A3"/>
    <w:rsid w:val="00D72F5D"/>
    <w:rsid w:val="00D74467"/>
    <w:rsid w:val="00D7604F"/>
    <w:rsid w:val="00D774A4"/>
    <w:rsid w:val="00D80703"/>
    <w:rsid w:val="00D8247D"/>
    <w:rsid w:val="00D84B21"/>
    <w:rsid w:val="00D84EDD"/>
    <w:rsid w:val="00D851E5"/>
    <w:rsid w:val="00D86441"/>
    <w:rsid w:val="00D867B8"/>
    <w:rsid w:val="00D9065F"/>
    <w:rsid w:val="00D90805"/>
    <w:rsid w:val="00D90F4E"/>
    <w:rsid w:val="00D913E0"/>
    <w:rsid w:val="00D92976"/>
    <w:rsid w:val="00D93C8F"/>
    <w:rsid w:val="00D9527D"/>
    <w:rsid w:val="00D957C4"/>
    <w:rsid w:val="00D95DB4"/>
    <w:rsid w:val="00D96D55"/>
    <w:rsid w:val="00D97F63"/>
    <w:rsid w:val="00DA0328"/>
    <w:rsid w:val="00DA1E26"/>
    <w:rsid w:val="00DA2210"/>
    <w:rsid w:val="00DA3BEB"/>
    <w:rsid w:val="00DB046D"/>
    <w:rsid w:val="00DB07D5"/>
    <w:rsid w:val="00DB3490"/>
    <w:rsid w:val="00DB3AF9"/>
    <w:rsid w:val="00DB4C85"/>
    <w:rsid w:val="00DB52A7"/>
    <w:rsid w:val="00DB6B71"/>
    <w:rsid w:val="00DB70B7"/>
    <w:rsid w:val="00DC0D10"/>
    <w:rsid w:val="00DC1B33"/>
    <w:rsid w:val="00DC5683"/>
    <w:rsid w:val="00DC6C04"/>
    <w:rsid w:val="00DD044D"/>
    <w:rsid w:val="00DD07B9"/>
    <w:rsid w:val="00DD0861"/>
    <w:rsid w:val="00DD0D86"/>
    <w:rsid w:val="00DD4860"/>
    <w:rsid w:val="00DD5160"/>
    <w:rsid w:val="00DD664B"/>
    <w:rsid w:val="00DD6AF6"/>
    <w:rsid w:val="00DD7928"/>
    <w:rsid w:val="00DD7C7F"/>
    <w:rsid w:val="00DE6019"/>
    <w:rsid w:val="00DF0896"/>
    <w:rsid w:val="00DF177B"/>
    <w:rsid w:val="00DF1B64"/>
    <w:rsid w:val="00DF2C77"/>
    <w:rsid w:val="00DF385C"/>
    <w:rsid w:val="00DF3AD3"/>
    <w:rsid w:val="00DF590E"/>
    <w:rsid w:val="00E00106"/>
    <w:rsid w:val="00E00227"/>
    <w:rsid w:val="00E00F85"/>
    <w:rsid w:val="00E01557"/>
    <w:rsid w:val="00E02251"/>
    <w:rsid w:val="00E02929"/>
    <w:rsid w:val="00E04CE3"/>
    <w:rsid w:val="00E06D86"/>
    <w:rsid w:val="00E10242"/>
    <w:rsid w:val="00E11D47"/>
    <w:rsid w:val="00E1434E"/>
    <w:rsid w:val="00E14482"/>
    <w:rsid w:val="00E156AC"/>
    <w:rsid w:val="00E2148C"/>
    <w:rsid w:val="00E22F73"/>
    <w:rsid w:val="00E245FE"/>
    <w:rsid w:val="00E252BC"/>
    <w:rsid w:val="00E303A7"/>
    <w:rsid w:val="00E30531"/>
    <w:rsid w:val="00E30C0C"/>
    <w:rsid w:val="00E32E1A"/>
    <w:rsid w:val="00E34E09"/>
    <w:rsid w:val="00E367EF"/>
    <w:rsid w:val="00E37D45"/>
    <w:rsid w:val="00E410DA"/>
    <w:rsid w:val="00E41911"/>
    <w:rsid w:val="00E43ADA"/>
    <w:rsid w:val="00E43BE6"/>
    <w:rsid w:val="00E460CD"/>
    <w:rsid w:val="00E50583"/>
    <w:rsid w:val="00E511E1"/>
    <w:rsid w:val="00E52BAE"/>
    <w:rsid w:val="00E52CEE"/>
    <w:rsid w:val="00E53A4A"/>
    <w:rsid w:val="00E53AFE"/>
    <w:rsid w:val="00E57CD5"/>
    <w:rsid w:val="00E618C6"/>
    <w:rsid w:val="00E61D0F"/>
    <w:rsid w:val="00E628B7"/>
    <w:rsid w:val="00E64684"/>
    <w:rsid w:val="00E6543B"/>
    <w:rsid w:val="00E66F12"/>
    <w:rsid w:val="00E6762B"/>
    <w:rsid w:val="00E67BB8"/>
    <w:rsid w:val="00E71151"/>
    <w:rsid w:val="00E71937"/>
    <w:rsid w:val="00E74193"/>
    <w:rsid w:val="00E742F2"/>
    <w:rsid w:val="00E76F87"/>
    <w:rsid w:val="00E802E0"/>
    <w:rsid w:val="00E80A79"/>
    <w:rsid w:val="00E819E2"/>
    <w:rsid w:val="00E84FEA"/>
    <w:rsid w:val="00E8685F"/>
    <w:rsid w:val="00E91610"/>
    <w:rsid w:val="00E9221F"/>
    <w:rsid w:val="00E9338C"/>
    <w:rsid w:val="00E941F1"/>
    <w:rsid w:val="00E949F7"/>
    <w:rsid w:val="00E94ED9"/>
    <w:rsid w:val="00E9604A"/>
    <w:rsid w:val="00E96EC0"/>
    <w:rsid w:val="00E97063"/>
    <w:rsid w:val="00E975CB"/>
    <w:rsid w:val="00EA1F90"/>
    <w:rsid w:val="00EA58B4"/>
    <w:rsid w:val="00EA6575"/>
    <w:rsid w:val="00EA65F4"/>
    <w:rsid w:val="00EB1F76"/>
    <w:rsid w:val="00EB1F7E"/>
    <w:rsid w:val="00EB4262"/>
    <w:rsid w:val="00EB47BC"/>
    <w:rsid w:val="00EB6806"/>
    <w:rsid w:val="00EB6F32"/>
    <w:rsid w:val="00EC0051"/>
    <w:rsid w:val="00EC0CCB"/>
    <w:rsid w:val="00EC1016"/>
    <w:rsid w:val="00EC1622"/>
    <w:rsid w:val="00EC1802"/>
    <w:rsid w:val="00EC1DD7"/>
    <w:rsid w:val="00EC1E87"/>
    <w:rsid w:val="00EC3F08"/>
    <w:rsid w:val="00EC5105"/>
    <w:rsid w:val="00EC5E9D"/>
    <w:rsid w:val="00EC66C6"/>
    <w:rsid w:val="00ED16E9"/>
    <w:rsid w:val="00ED2070"/>
    <w:rsid w:val="00ED5935"/>
    <w:rsid w:val="00ED59A3"/>
    <w:rsid w:val="00EE1A15"/>
    <w:rsid w:val="00EE4C3B"/>
    <w:rsid w:val="00EF0450"/>
    <w:rsid w:val="00EF22FC"/>
    <w:rsid w:val="00EF25AF"/>
    <w:rsid w:val="00EF3026"/>
    <w:rsid w:val="00EF38A5"/>
    <w:rsid w:val="00EF3B0F"/>
    <w:rsid w:val="00EF5F08"/>
    <w:rsid w:val="00EF6443"/>
    <w:rsid w:val="00EF73FD"/>
    <w:rsid w:val="00F007FA"/>
    <w:rsid w:val="00F00A37"/>
    <w:rsid w:val="00F0195C"/>
    <w:rsid w:val="00F01B0F"/>
    <w:rsid w:val="00F022AD"/>
    <w:rsid w:val="00F04796"/>
    <w:rsid w:val="00F049C7"/>
    <w:rsid w:val="00F0654D"/>
    <w:rsid w:val="00F06870"/>
    <w:rsid w:val="00F1026E"/>
    <w:rsid w:val="00F11139"/>
    <w:rsid w:val="00F11783"/>
    <w:rsid w:val="00F11B1C"/>
    <w:rsid w:val="00F123FA"/>
    <w:rsid w:val="00F1406E"/>
    <w:rsid w:val="00F14B41"/>
    <w:rsid w:val="00F17488"/>
    <w:rsid w:val="00F205D0"/>
    <w:rsid w:val="00F217A5"/>
    <w:rsid w:val="00F248DA"/>
    <w:rsid w:val="00F32D4C"/>
    <w:rsid w:val="00F33F51"/>
    <w:rsid w:val="00F33F5D"/>
    <w:rsid w:val="00F34E06"/>
    <w:rsid w:val="00F35C1D"/>
    <w:rsid w:val="00F37490"/>
    <w:rsid w:val="00F427F3"/>
    <w:rsid w:val="00F42F74"/>
    <w:rsid w:val="00F4407F"/>
    <w:rsid w:val="00F452C9"/>
    <w:rsid w:val="00F46493"/>
    <w:rsid w:val="00F47AA6"/>
    <w:rsid w:val="00F504D1"/>
    <w:rsid w:val="00F51FAA"/>
    <w:rsid w:val="00F534CB"/>
    <w:rsid w:val="00F5376D"/>
    <w:rsid w:val="00F53903"/>
    <w:rsid w:val="00F54846"/>
    <w:rsid w:val="00F54C1D"/>
    <w:rsid w:val="00F63A49"/>
    <w:rsid w:val="00F643BD"/>
    <w:rsid w:val="00F644DE"/>
    <w:rsid w:val="00F6472B"/>
    <w:rsid w:val="00F64BA8"/>
    <w:rsid w:val="00F65F43"/>
    <w:rsid w:val="00F66C65"/>
    <w:rsid w:val="00F678D7"/>
    <w:rsid w:val="00F70114"/>
    <w:rsid w:val="00F71E23"/>
    <w:rsid w:val="00F73050"/>
    <w:rsid w:val="00F75FB7"/>
    <w:rsid w:val="00F77E3D"/>
    <w:rsid w:val="00F80984"/>
    <w:rsid w:val="00F81933"/>
    <w:rsid w:val="00F82486"/>
    <w:rsid w:val="00F8307D"/>
    <w:rsid w:val="00F84DA6"/>
    <w:rsid w:val="00F90008"/>
    <w:rsid w:val="00F90441"/>
    <w:rsid w:val="00F908F2"/>
    <w:rsid w:val="00F94A85"/>
    <w:rsid w:val="00F9507C"/>
    <w:rsid w:val="00F95822"/>
    <w:rsid w:val="00F95C42"/>
    <w:rsid w:val="00F9610F"/>
    <w:rsid w:val="00F973FA"/>
    <w:rsid w:val="00FA0D31"/>
    <w:rsid w:val="00FA1CB7"/>
    <w:rsid w:val="00FA3182"/>
    <w:rsid w:val="00FA3DBF"/>
    <w:rsid w:val="00FA64BC"/>
    <w:rsid w:val="00FB0BBA"/>
    <w:rsid w:val="00FB2825"/>
    <w:rsid w:val="00FB4461"/>
    <w:rsid w:val="00FB4D49"/>
    <w:rsid w:val="00FB5A24"/>
    <w:rsid w:val="00FB70A7"/>
    <w:rsid w:val="00FB73B1"/>
    <w:rsid w:val="00FC243E"/>
    <w:rsid w:val="00FC33D9"/>
    <w:rsid w:val="00FC421F"/>
    <w:rsid w:val="00FC45E9"/>
    <w:rsid w:val="00FC5E41"/>
    <w:rsid w:val="00FC67E5"/>
    <w:rsid w:val="00FD17A2"/>
    <w:rsid w:val="00FD3EA5"/>
    <w:rsid w:val="00FD4278"/>
    <w:rsid w:val="00FD509B"/>
    <w:rsid w:val="00FD583B"/>
    <w:rsid w:val="00FD65A3"/>
    <w:rsid w:val="00FD6AFF"/>
    <w:rsid w:val="00FD6E5E"/>
    <w:rsid w:val="00FD6FC8"/>
    <w:rsid w:val="00FE188F"/>
    <w:rsid w:val="00FE2F64"/>
    <w:rsid w:val="00FE4867"/>
    <w:rsid w:val="00FE4B20"/>
    <w:rsid w:val="00FE57B3"/>
    <w:rsid w:val="00FF0DF7"/>
    <w:rsid w:val="00FF2A71"/>
    <w:rsid w:val="00FF5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5:chartTrackingRefBased/>
  <w15:docId w15:val="{100BAB59-65B5-488E-9B7A-080DD89E5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C243E"/>
    <w:pPr>
      <w:spacing w:after="160" w:line="259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83CE2"/>
    <w:pPr>
      <w:keepNext/>
      <w:spacing w:before="240" w:after="60" w:line="276" w:lineRule="auto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415577"/>
    <w:rPr>
      <w:sz w:val="22"/>
      <w:szCs w:val="22"/>
      <w:lang w:eastAsia="en-US"/>
    </w:rPr>
  </w:style>
  <w:style w:type="paragraph" w:customStyle="1" w:styleId="PS-hlavika1">
    <w:name w:val="PS-hlavička 1"/>
    <w:basedOn w:val="Bezmezer"/>
    <w:qFormat/>
    <w:rsid w:val="00415577"/>
    <w:pPr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2"/>
    <w:basedOn w:val="Normln"/>
    <w:next w:val="PS-hlavika1"/>
    <w:qFormat/>
    <w:rsid w:val="00415577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hlavika3">
    <w:name w:val="PS-hlavička3"/>
    <w:basedOn w:val="Bezmezer"/>
    <w:next w:val="PS-hlavika1"/>
    <w:qFormat/>
    <w:rsid w:val="00415577"/>
    <w:pPr>
      <w:spacing w:before="240"/>
      <w:jc w:val="center"/>
    </w:pPr>
    <w:rPr>
      <w:rFonts w:ascii="Times New Roman" w:hAnsi="Times New Roman"/>
      <w:b/>
      <w:i/>
      <w:caps/>
      <w:spacing w:val="60"/>
      <w:sz w:val="32"/>
    </w:rPr>
  </w:style>
  <w:style w:type="paragraph" w:customStyle="1" w:styleId="PS-msto">
    <w:name w:val="PS-místo"/>
    <w:basedOn w:val="Bezmezer"/>
    <w:next w:val="Bezmezer"/>
    <w:qFormat/>
    <w:rsid w:val="00D3723C"/>
    <w:pPr>
      <w:pBdr>
        <w:bottom w:val="single" w:sz="2" w:space="12" w:color="auto"/>
      </w:pBdr>
      <w:spacing w:before="240" w:after="400"/>
      <w:jc w:val="center"/>
    </w:pPr>
    <w:rPr>
      <w:rFonts w:ascii="Times New Roman" w:hAnsi="Times New Roman"/>
      <w:sz w:val="24"/>
    </w:rPr>
  </w:style>
  <w:style w:type="paragraph" w:customStyle="1" w:styleId="PS-rovkd">
    <w:name w:val="PS-čárový kód"/>
    <w:basedOn w:val="Normlnweb"/>
    <w:qFormat/>
    <w:rsid w:val="00D3723C"/>
    <w:pPr>
      <w:spacing w:before="120" w:after="400" w:line="240" w:lineRule="auto"/>
      <w:jc w:val="right"/>
    </w:pPr>
    <w:rPr>
      <w:rFonts w:eastAsia="Times New Roman"/>
      <w:lang w:eastAsia="cs-CZ"/>
    </w:rPr>
  </w:style>
  <w:style w:type="paragraph" w:styleId="Normlnweb">
    <w:name w:val="Normal (Web)"/>
    <w:basedOn w:val="Normln"/>
    <w:uiPriority w:val="99"/>
    <w:unhideWhenUsed/>
    <w:rsid w:val="00D3723C"/>
    <w:rPr>
      <w:rFonts w:ascii="Times New Roman" w:hAnsi="Times New Roman"/>
      <w:sz w:val="24"/>
      <w:szCs w:val="24"/>
    </w:rPr>
  </w:style>
  <w:style w:type="paragraph" w:customStyle="1" w:styleId="Standard">
    <w:name w:val="Standard"/>
    <w:rsid w:val="00D37B6F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</w:rPr>
  </w:style>
  <w:style w:type="paragraph" w:customStyle="1" w:styleId="Textbody">
    <w:name w:val="Text body"/>
    <w:basedOn w:val="Standard"/>
    <w:rsid w:val="00D37B6F"/>
    <w:pPr>
      <w:spacing w:after="120"/>
    </w:pPr>
  </w:style>
  <w:style w:type="paragraph" w:styleId="Zhlav">
    <w:name w:val="header"/>
    <w:basedOn w:val="Standard"/>
    <w:link w:val="ZhlavChar"/>
    <w:rsid w:val="00D37B6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37B6F"/>
    <w:rPr>
      <w:rFonts w:ascii="Times New Roman" w:eastAsia="SimSun" w:hAnsi="Times New Roman" w:cs="Mangal"/>
      <w:kern w:val="3"/>
      <w:sz w:val="24"/>
      <w:szCs w:val="24"/>
    </w:rPr>
  </w:style>
  <w:style w:type="paragraph" w:customStyle="1" w:styleId="Hangingindent">
    <w:name w:val="Hanging indent"/>
    <w:basedOn w:val="Textbody"/>
    <w:rsid w:val="00D37B6F"/>
    <w:pPr>
      <w:tabs>
        <w:tab w:val="left" w:pos="567"/>
      </w:tabs>
      <w:ind w:left="567" w:hanging="283"/>
    </w:pPr>
  </w:style>
  <w:style w:type="paragraph" w:customStyle="1" w:styleId="Firstlineindent">
    <w:name w:val="First line indent"/>
    <w:basedOn w:val="Textbody"/>
    <w:rsid w:val="00D37B6F"/>
    <w:pPr>
      <w:ind w:firstLine="283"/>
    </w:pPr>
  </w:style>
  <w:style w:type="paragraph" w:customStyle="1" w:styleId="Textbodyindent">
    <w:name w:val="Text body indent"/>
    <w:basedOn w:val="Standard"/>
    <w:rsid w:val="00D37B6F"/>
    <w:pPr>
      <w:ind w:firstLine="708"/>
      <w:jc w:val="both"/>
    </w:pPr>
    <w:rPr>
      <w:rFonts w:ascii="Arial" w:eastAsia="Arial" w:hAnsi="Arial" w:cs="Arial"/>
      <w:sz w:val="28"/>
    </w:rPr>
  </w:style>
  <w:style w:type="paragraph" w:customStyle="1" w:styleId="Styl2">
    <w:name w:val="Styl2"/>
    <w:basedOn w:val="Standard"/>
    <w:rsid w:val="00D37B6F"/>
    <w:pPr>
      <w:keepLines/>
      <w:spacing w:after="240"/>
      <w:ind w:left="680" w:hanging="680"/>
      <w:jc w:val="both"/>
    </w:pPr>
    <w:rPr>
      <w:sz w:val="22"/>
    </w:rPr>
  </w:style>
  <w:style w:type="character" w:customStyle="1" w:styleId="apple-converted-space">
    <w:name w:val="apple-converted-space"/>
    <w:basedOn w:val="Standardnpsmoodstavce"/>
    <w:rsid w:val="00D37B6F"/>
  </w:style>
  <w:style w:type="paragraph" w:customStyle="1" w:styleId="HVomluvy">
    <w:name w:val="HV omluvy"/>
    <w:basedOn w:val="Textbody"/>
    <w:qFormat/>
    <w:rsid w:val="00F8307D"/>
    <w:pPr>
      <w:tabs>
        <w:tab w:val="left" w:pos="1110"/>
      </w:tabs>
      <w:spacing w:after="360"/>
      <w:jc w:val="both"/>
    </w:pPr>
    <w:rPr>
      <w:rFonts w:ascii="Tahoma" w:hAnsi="Tahoma"/>
      <w:sz w:val="19"/>
      <w:szCs w:val="19"/>
    </w:rPr>
  </w:style>
  <w:style w:type="paragraph" w:customStyle="1" w:styleId="HVprogram">
    <w:name w:val="HV program"/>
    <w:basedOn w:val="Textbody"/>
    <w:qFormat/>
    <w:rsid w:val="00F8307D"/>
    <w:pPr>
      <w:spacing w:before="600" w:after="0"/>
    </w:pPr>
    <w:rPr>
      <w:rFonts w:ascii="Tahoma" w:hAnsi="Tahoma"/>
      <w:b/>
      <w:bCs/>
      <w:spacing w:val="40"/>
      <w:sz w:val="21"/>
      <w:szCs w:val="21"/>
      <w:u w:val="single"/>
    </w:rPr>
  </w:style>
  <w:style w:type="paragraph" w:customStyle="1" w:styleId="HVslobodu">
    <w:name w:val="HV číslo bodu"/>
    <w:basedOn w:val="Textbody"/>
    <w:next w:val="HVnzevbodu"/>
    <w:qFormat/>
    <w:rsid w:val="001E6DB2"/>
    <w:pPr>
      <w:spacing w:before="480" w:after="0"/>
      <w:jc w:val="center"/>
    </w:pPr>
    <w:rPr>
      <w:rFonts w:ascii="Tahoma" w:hAnsi="Tahoma"/>
      <w:b/>
      <w:bCs/>
      <w:sz w:val="19"/>
      <w:szCs w:val="19"/>
    </w:rPr>
  </w:style>
  <w:style w:type="paragraph" w:customStyle="1" w:styleId="HVnzevbodu">
    <w:name w:val="HV název bodu"/>
    <w:basedOn w:val="Textbody"/>
    <w:qFormat/>
    <w:rsid w:val="006F4B4E"/>
    <w:pPr>
      <w:spacing w:after="0"/>
      <w:jc w:val="center"/>
    </w:pPr>
    <w:rPr>
      <w:rFonts w:ascii="Tahoma" w:hAnsi="Tahoma"/>
      <w:b/>
      <w:bCs/>
      <w:sz w:val="19"/>
      <w:szCs w:val="19"/>
    </w:rPr>
  </w:style>
  <w:style w:type="paragraph" w:customStyle="1" w:styleId="HVtextbodu">
    <w:name w:val="HV text bodu"/>
    <w:basedOn w:val="Firstlineindent"/>
    <w:qFormat/>
    <w:rsid w:val="006F4B4E"/>
    <w:pPr>
      <w:spacing w:before="240" w:after="0"/>
      <w:ind w:firstLine="709"/>
      <w:jc w:val="both"/>
    </w:pPr>
    <w:rPr>
      <w:rFonts w:ascii="Tahoma" w:hAnsi="Tahoma"/>
      <w:sz w:val="19"/>
      <w:szCs w:val="19"/>
    </w:rPr>
  </w:style>
  <w:style w:type="paragraph" w:customStyle="1" w:styleId="HVbod-snmovntisk">
    <w:name w:val="HV bod-sněmovní tisk"/>
    <w:basedOn w:val="HVnzevbodu"/>
    <w:next w:val="HVtextbodu"/>
    <w:qFormat/>
    <w:rsid w:val="006F4B4E"/>
    <w:rPr>
      <w:spacing w:val="-4"/>
      <w:u w:val="single"/>
    </w:rPr>
  </w:style>
  <w:style w:type="paragraph" w:customStyle="1" w:styleId="HVrozprava">
    <w:name w:val="HV rozprava"/>
    <w:basedOn w:val="HVtextbodu"/>
    <w:qFormat/>
    <w:rsid w:val="00252080"/>
    <w:pPr>
      <w:spacing w:before="120"/>
    </w:pPr>
  </w:style>
  <w:style w:type="paragraph" w:customStyle="1" w:styleId="HVnavrhusnesenihlas">
    <w:name w:val="HV navrh usneseni+hlas"/>
    <w:basedOn w:val="HVtextbodu"/>
    <w:qFormat/>
    <w:rsid w:val="001441A7"/>
    <w:pPr>
      <w:spacing w:before="120" w:after="120"/>
    </w:pPr>
    <w:rPr>
      <w:i/>
    </w:rPr>
  </w:style>
  <w:style w:type="character" w:styleId="Hypertextovodkaz">
    <w:name w:val="Hyperlink"/>
    <w:basedOn w:val="Standardnpsmoodstavce"/>
    <w:uiPriority w:val="99"/>
    <w:unhideWhenUsed/>
    <w:rsid w:val="001E6DB2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074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742CF"/>
    <w:rPr>
      <w:sz w:val="22"/>
      <w:szCs w:val="22"/>
      <w:lang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9E3C7E"/>
    <w:rPr>
      <w:color w:val="954F72" w:themeColor="followed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019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0195C"/>
    <w:rPr>
      <w:rFonts w:ascii="Segoe UI" w:hAnsi="Segoe UI" w:cs="Segoe UI"/>
      <w:sz w:val="18"/>
      <w:szCs w:val="18"/>
      <w:lang w:eastAsia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FA64BC"/>
    <w:pPr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HVpodpisy">
    <w:name w:val="HV podpisy"/>
    <w:basedOn w:val="Standard"/>
    <w:qFormat/>
    <w:rsid w:val="006956FD"/>
    <w:pPr>
      <w:jc w:val="center"/>
    </w:pPr>
    <w:rPr>
      <w:rFonts w:ascii="Tahoma" w:hAnsi="Tahoma"/>
      <w:sz w:val="19"/>
      <w:szCs w:val="19"/>
    </w:rPr>
  </w:style>
  <w:style w:type="paragraph" w:customStyle="1" w:styleId="HVzapsala">
    <w:name w:val="HV zapsala"/>
    <w:basedOn w:val="Textbody"/>
    <w:qFormat/>
    <w:rsid w:val="006956FD"/>
    <w:pPr>
      <w:spacing w:before="1080" w:after="0"/>
    </w:pPr>
    <w:rPr>
      <w:rFonts w:ascii="Tahoma" w:hAnsi="Tahoma"/>
      <w:sz w:val="19"/>
      <w:szCs w:val="19"/>
    </w:rPr>
  </w:style>
  <w:style w:type="paragraph" w:customStyle="1" w:styleId="HVzaspravnost">
    <w:name w:val="HV za spravnost"/>
    <w:basedOn w:val="Zhlav"/>
    <w:qFormat/>
    <w:rsid w:val="006956FD"/>
    <w:pPr>
      <w:tabs>
        <w:tab w:val="clear" w:pos="4536"/>
        <w:tab w:val="clear" w:pos="9072"/>
      </w:tabs>
      <w:spacing w:before="1000"/>
    </w:pPr>
    <w:rPr>
      <w:rFonts w:ascii="Tahoma" w:hAnsi="Tahoma"/>
      <w:sz w:val="19"/>
      <w:szCs w:val="19"/>
    </w:rPr>
  </w:style>
  <w:style w:type="paragraph" w:customStyle="1" w:styleId="HV-rozprava">
    <w:name w:val="HV-rozprava"/>
    <w:basedOn w:val="HVtextbodu"/>
    <w:qFormat/>
    <w:rsid w:val="00D018DC"/>
    <w:pPr>
      <w:spacing w:before="120"/>
    </w:pPr>
  </w:style>
  <w:style w:type="paragraph" w:customStyle="1" w:styleId="HV-navrhusnesenihlas">
    <w:name w:val="HV-navrh usneseni+hlas"/>
    <w:basedOn w:val="HVtextbodu"/>
    <w:qFormat/>
    <w:rsid w:val="00D018DC"/>
    <w:pPr>
      <w:spacing w:before="120" w:after="120"/>
    </w:pPr>
    <w:rPr>
      <w:i/>
    </w:rPr>
  </w:style>
  <w:style w:type="paragraph" w:customStyle="1" w:styleId="HVpodpis">
    <w:name w:val="HV podpis"/>
    <w:basedOn w:val="Standard"/>
    <w:qFormat/>
    <w:rsid w:val="00F9610F"/>
    <w:pPr>
      <w:tabs>
        <w:tab w:val="center" w:pos="1985"/>
        <w:tab w:val="center" w:pos="7088"/>
      </w:tabs>
    </w:pPr>
    <w:rPr>
      <w:rFonts w:ascii="Tahoma" w:hAnsi="Tahoma"/>
      <w:sz w:val="19"/>
      <w:szCs w:val="19"/>
    </w:rPr>
  </w:style>
  <w:style w:type="paragraph" w:styleId="slovanseznam">
    <w:name w:val="List Number"/>
    <w:basedOn w:val="Normln"/>
    <w:uiPriority w:val="99"/>
    <w:unhideWhenUsed/>
    <w:rsid w:val="00D84EDD"/>
    <w:pPr>
      <w:widowControl w:val="0"/>
      <w:numPr>
        <w:numId w:val="1"/>
      </w:numPr>
      <w:suppressAutoHyphens/>
      <w:autoSpaceDN w:val="0"/>
      <w:spacing w:after="0" w:line="240" w:lineRule="auto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customStyle="1" w:styleId="PSbodprogramu">
    <w:name w:val="PS bod programu"/>
    <w:basedOn w:val="slovanseznam"/>
    <w:next w:val="Normln"/>
    <w:rsid w:val="00D84EDD"/>
    <w:pPr>
      <w:jc w:val="both"/>
    </w:pPr>
  </w:style>
  <w:style w:type="paragraph" w:customStyle="1" w:styleId="Styl1">
    <w:name w:val="Styl1"/>
    <w:basedOn w:val="Normln"/>
    <w:uiPriority w:val="99"/>
    <w:rsid w:val="0039028F"/>
    <w:pPr>
      <w:tabs>
        <w:tab w:val="left" w:pos="1134"/>
        <w:tab w:val="left" w:pos="2268"/>
        <w:tab w:val="left" w:pos="3402"/>
        <w:tab w:val="decimal" w:pos="4536"/>
      </w:tabs>
      <w:overflowPunct w:val="0"/>
      <w:autoSpaceDE w:val="0"/>
      <w:autoSpaceDN w:val="0"/>
      <w:adjustRightInd w:val="0"/>
      <w:spacing w:after="0" w:line="240" w:lineRule="auto"/>
      <w:ind w:firstLine="680"/>
      <w:jc w:val="both"/>
      <w:textAlignment w:val="baseline"/>
    </w:pPr>
    <w:rPr>
      <w:rFonts w:ascii="FranklinGotTDemCon" w:hAnsi="FranklinGotTDemCon"/>
      <w:sz w:val="24"/>
      <w:szCs w:val="20"/>
      <w:lang w:eastAsia="cs-CZ"/>
    </w:rPr>
  </w:style>
  <w:style w:type="paragraph" w:customStyle="1" w:styleId="western">
    <w:name w:val="western"/>
    <w:basedOn w:val="Normln"/>
    <w:rsid w:val="00C245A4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Zkladntext21">
    <w:name w:val="Základní text 21"/>
    <w:basedOn w:val="Normln"/>
    <w:rsid w:val="00E00F8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Normlnodsazen">
    <w:name w:val="Normální_odsazený"/>
    <w:basedOn w:val="Normln"/>
    <w:qFormat/>
    <w:rsid w:val="005236E3"/>
    <w:pPr>
      <w:spacing w:line="340" w:lineRule="exact"/>
      <w:ind w:left="284"/>
    </w:pPr>
    <w:rPr>
      <w:rFonts w:asciiTheme="minorHAnsi" w:eastAsia="Times New Roman" w:hAnsiTheme="minorHAnsi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1505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1505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15054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1505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15054"/>
    <w:rPr>
      <w:b/>
      <w:bCs/>
      <w:lang w:eastAsia="en-US"/>
    </w:rPr>
  </w:style>
  <w:style w:type="paragraph" w:styleId="Revize">
    <w:name w:val="Revision"/>
    <w:hidden/>
    <w:uiPriority w:val="99"/>
    <w:semiHidden/>
    <w:rsid w:val="00C15054"/>
    <w:rPr>
      <w:sz w:val="22"/>
      <w:szCs w:val="22"/>
      <w:lang w:eastAsia="en-US"/>
    </w:rPr>
  </w:style>
  <w:style w:type="paragraph" w:customStyle="1" w:styleId="Text">
    <w:name w:val="Text"/>
    <w:basedOn w:val="Normln"/>
    <w:rsid w:val="00570426"/>
    <w:pPr>
      <w:suppressAutoHyphens/>
      <w:spacing w:after="0" w:line="276" w:lineRule="auto"/>
      <w:ind w:firstLine="454"/>
      <w:jc w:val="both"/>
    </w:pPr>
    <w:rPr>
      <w:rFonts w:ascii="Times New Roman" w:hAnsi="Times New Roman"/>
      <w:sz w:val="24"/>
      <w:szCs w:val="24"/>
      <w:lang w:eastAsia="zh-CN"/>
    </w:rPr>
  </w:style>
  <w:style w:type="paragraph" w:customStyle="1" w:styleId="PStextHV">
    <w:name w:val="PS text HV"/>
    <w:basedOn w:val="Normln"/>
    <w:qFormat/>
    <w:rsid w:val="00CB1F57"/>
    <w:pPr>
      <w:spacing w:before="360" w:beforeAutospacing="1" w:after="360" w:line="240" w:lineRule="auto"/>
      <w:ind w:firstLine="708"/>
      <w:jc w:val="both"/>
    </w:pPr>
    <w:rPr>
      <w:rFonts w:ascii="Times New Roman" w:eastAsia="Times New Roman" w:hAnsi="Times New Roman"/>
      <w:color w:val="000000"/>
      <w:spacing w:val="-4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983CE2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NormlnproSZUChar">
    <w:name w:val="Normální pro SZU Char"/>
    <w:basedOn w:val="Standardnpsmoodstavce"/>
    <w:link w:val="NormlnproSZU"/>
    <w:locked/>
    <w:rsid w:val="00071FBB"/>
    <w:rPr>
      <w:rFonts w:cs="Calibri"/>
      <w:sz w:val="24"/>
      <w:szCs w:val="24"/>
    </w:rPr>
  </w:style>
  <w:style w:type="paragraph" w:customStyle="1" w:styleId="NormlnproSZU">
    <w:name w:val="Normální pro SZU"/>
    <w:basedOn w:val="Normln"/>
    <w:link w:val="NormlnproSZUChar"/>
    <w:rsid w:val="00071FBB"/>
    <w:pPr>
      <w:spacing w:before="120" w:after="0" w:line="240" w:lineRule="auto"/>
      <w:jc w:val="both"/>
    </w:pPr>
    <w:rPr>
      <w:rFonts w:cs="Calibri"/>
      <w:sz w:val="24"/>
      <w:szCs w:val="24"/>
      <w:lang w:eastAsia="cs-CZ"/>
    </w:rPr>
  </w:style>
  <w:style w:type="paragraph" w:customStyle="1" w:styleId="PS-slovanseznam">
    <w:name w:val="PS-číslovaný seznam"/>
    <w:basedOn w:val="Normln"/>
    <w:link w:val="PS-slovanseznamChar"/>
    <w:qFormat/>
    <w:rsid w:val="00081933"/>
    <w:pPr>
      <w:numPr>
        <w:numId w:val="22"/>
      </w:numPr>
      <w:tabs>
        <w:tab w:val="left" w:pos="0"/>
      </w:tabs>
      <w:spacing w:after="400"/>
      <w:ind w:left="567" w:hanging="56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081933"/>
    <w:rPr>
      <w:rFonts w:ascii="Times New Roman" w:hAnsi="Times New Roman"/>
      <w:sz w:val="24"/>
      <w:szCs w:val="22"/>
      <w:lang w:eastAsia="en-US"/>
    </w:rPr>
  </w:style>
  <w:style w:type="paragraph" w:styleId="Zkladntext">
    <w:name w:val="Body Text"/>
    <w:basedOn w:val="Normln"/>
    <w:link w:val="ZkladntextChar"/>
    <w:rsid w:val="00FD65A3"/>
    <w:pPr>
      <w:spacing w:after="0" w:line="240" w:lineRule="auto"/>
      <w:ind w:right="-288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FD65A3"/>
    <w:rPr>
      <w:rFonts w:ascii="Times New Roman" w:eastAsia="Times New Roman" w:hAnsi="Times New Roman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99"/>
    <w:locked/>
    <w:rsid w:val="000D0849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929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4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1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38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sp.cz/sqw/text/text2.sqw?idd=89047" TargetMode="External"/><Relationship Id="rId13" Type="http://schemas.openxmlformats.org/officeDocument/2006/relationships/hyperlink" Target="http://www.psp.cz/sqw/hp.sqw?k=3506&amp;ido=1123&amp;td=22&amp;cu=3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sp.cz/sqw/text/text2.sqw?idd=89063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sp.cz/sqw/text/text2.sqw?idd=89058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psp.cz/sqw/text/text2.sqw?idd=89046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sp.cz/sqw/text/text2.sqw?idd=89045" TargetMode="External"/><Relationship Id="rId14" Type="http://schemas.openxmlformats.org/officeDocument/2006/relationships/hyperlink" Target="http://www.psp.cz/sqw/text/text2.sqw?idd=89067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BF7BD9-A124-41EF-BD16-FBE3C567E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2803</TotalTime>
  <Pages>11</Pages>
  <Words>5691</Words>
  <Characters>33578</Characters>
  <Application>Microsoft Office Word</Application>
  <DocSecurity>0</DocSecurity>
  <Lines>279</Lines>
  <Paragraphs>78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39191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Pravcova</dc:creator>
  <cp:keywords/>
  <dc:description/>
  <cp:lastModifiedBy>Novotna Petra</cp:lastModifiedBy>
  <cp:revision>72</cp:revision>
  <cp:lastPrinted>2016-05-31T09:31:00Z</cp:lastPrinted>
  <dcterms:created xsi:type="dcterms:W3CDTF">2016-05-17T10:45:00Z</dcterms:created>
  <dcterms:modified xsi:type="dcterms:W3CDTF">2016-06-23T10:27:00Z</dcterms:modified>
</cp:coreProperties>
</file>