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D35738" w:rsidP="00D3723C">
      <w:pPr>
        <w:pStyle w:val="PS-rovkd"/>
      </w:pPr>
      <w:r>
        <w:t>PS160043798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320C92">
        <w:t>66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320C92">
        <w:t>24</w:t>
      </w:r>
      <w:r w:rsidR="004829A2">
        <w:t xml:space="preserve">. </w:t>
      </w:r>
      <w:r w:rsidR="00320C92">
        <w:t>květn</w:t>
      </w:r>
      <w:r w:rsidR="004829A2">
        <w:t xml:space="preserve">a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Pavel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Blažek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PhDr.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Komárek</w:t>
      </w:r>
    </w:p>
    <w:p w:rsidR="00D90D2E" w:rsidRPr="00D90D2E" w:rsidRDefault="004829A2" w:rsidP="005C6B37">
      <w:pPr>
        <w:spacing w:after="0"/>
        <w:ind w:left="-284" w:righ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5C6B37">
          <w:type w:val="continuous"/>
          <w:pgSz w:w="11906" w:h="16838"/>
          <w:pgMar w:top="851" w:right="1417" w:bottom="1417" w:left="1417" w:header="708" w:footer="708" w:gutter="0"/>
          <w:cols w:num="2" w:space="56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Stanislav </w:t>
      </w:r>
      <w:r w:rsidR="00D90D2E" w:rsidRPr="004829A2">
        <w:rPr>
          <w:rFonts w:ascii="Times New Roman" w:hAnsi="Times New Roman"/>
          <w:b/>
          <w:sz w:val="24"/>
          <w:szCs w:val="24"/>
        </w:rPr>
        <w:t>Grospič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B95070" w:rsidRDefault="00B95070" w:rsidP="00B95070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Schválení programu schůze</w:t>
      </w:r>
    </w:p>
    <w:p w:rsidR="00B95070" w:rsidRDefault="00B95070" w:rsidP="00B95070">
      <w:pPr>
        <w:pStyle w:val="western"/>
        <w:spacing w:before="0" w:beforeAutospacing="0"/>
        <w:ind w:left="714"/>
      </w:pPr>
    </w:p>
    <w:p w:rsidR="00B95070" w:rsidRDefault="00B95070" w:rsidP="00B95070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Návrh termínu a pořadu příští schůze výboru</w:t>
      </w:r>
    </w:p>
    <w:p w:rsidR="009E3712" w:rsidRDefault="009E3712" w:rsidP="00B95070">
      <w:pPr>
        <w:rPr>
          <w:rFonts w:ascii="Times New Roman" w:hAnsi="Times New Roman"/>
          <w:sz w:val="24"/>
          <w:szCs w:val="24"/>
        </w:rPr>
      </w:pPr>
    </w:p>
    <w:p w:rsidR="00B95070" w:rsidRDefault="00B95070" w:rsidP="00B95070">
      <w:pPr>
        <w:rPr>
          <w:rFonts w:ascii="Times New Roman" w:hAnsi="Times New Roman"/>
          <w:sz w:val="24"/>
          <w:szCs w:val="24"/>
        </w:rPr>
      </w:pPr>
    </w:p>
    <w:p w:rsidR="00B95070" w:rsidRPr="00B21CA0" w:rsidRDefault="00B95070" w:rsidP="00B95070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Schůzi výboru zahájil a řídil předseda výboru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JUDr. Jeroným Tejc ve 13:50</w:t>
      </w:r>
      <w:r w:rsidRPr="00B21CA0">
        <w:rPr>
          <w:rFonts w:ascii="Times New Roman" w:hAnsi="Times New Roman"/>
          <w:sz w:val="24"/>
          <w:szCs w:val="24"/>
        </w:rPr>
        <w:t xml:space="preserve"> hodin. Úvodem sdělil, že na schůzi výboru se omlouvají poslanci uvedení na začátku zápisu. Vzhledem ke krátkosti schůze se poslanci usnesli, že jednání nebude nahráváno. </w:t>
      </w:r>
    </w:p>
    <w:p w:rsidR="00B95070" w:rsidRPr="00B21CA0" w:rsidRDefault="00B95070" w:rsidP="00B95070">
      <w:pPr>
        <w:rPr>
          <w:rFonts w:ascii="Times New Roman" w:hAnsi="Times New Roman"/>
          <w:sz w:val="24"/>
          <w:szCs w:val="24"/>
        </w:rPr>
      </w:pPr>
    </w:p>
    <w:p w:rsidR="00B95070" w:rsidRPr="00B21CA0" w:rsidRDefault="00B95070" w:rsidP="00B95070">
      <w:pPr>
        <w:rPr>
          <w:rFonts w:ascii="Times New Roman" w:hAnsi="Times New Roman"/>
          <w:sz w:val="24"/>
          <w:szCs w:val="24"/>
        </w:rPr>
      </w:pPr>
    </w:p>
    <w:tbl>
      <w:tblPr>
        <w:tblW w:w="973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9"/>
        <w:gridCol w:w="6196"/>
      </w:tblGrid>
      <w:tr w:rsidR="00B95070" w:rsidRPr="006339E5" w:rsidTr="00E338E9">
        <w:trPr>
          <w:tblCellSpacing w:w="0" w:type="dxa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5070" w:rsidRPr="006339E5" w:rsidRDefault="00B95070" w:rsidP="00E338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K bodu 1: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5070" w:rsidRPr="006339E5" w:rsidRDefault="00B95070" w:rsidP="00E338E9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  <w:tr w:rsidR="00B95070" w:rsidRPr="00B21CA0" w:rsidTr="00E338E9">
        <w:trPr>
          <w:trHeight w:val="94"/>
          <w:tblCellSpacing w:w="0" w:type="dxa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5070" w:rsidRPr="00B21CA0" w:rsidRDefault="00B95070" w:rsidP="00E338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5070" w:rsidRPr="00B21CA0" w:rsidRDefault="00B95070" w:rsidP="00E338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5070" w:rsidRPr="00B21CA0" w:rsidRDefault="00B95070" w:rsidP="00B9507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Poté 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uvedl návrh programu dnešní krátké schůze. Všichni přítomní poslanci s tímto návrhem vyslovili souhlas. </w:t>
      </w:r>
    </w:p>
    <w:p w:rsidR="00B95070" w:rsidRPr="00B21CA0" w:rsidRDefault="00B95070" w:rsidP="00B95070">
      <w:pPr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B95070" w:rsidRPr="006339E5" w:rsidTr="00E338E9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5070" w:rsidRPr="006339E5" w:rsidRDefault="00B95070" w:rsidP="00E338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K bodu 2: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5070" w:rsidRPr="006339E5" w:rsidRDefault="00B95070" w:rsidP="00E338E9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</w:tbl>
    <w:p w:rsidR="00B95070" w:rsidRDefault="00B95070" w:rsidP="00B95070">
      <w:pPr>
        <w:rPr>
          <w:rFonts w:ascii="Times New Roman" w:hAnsi="Times New Roman"/>
          <w:sz w:val="24"/>
          <w:szCs w:val="24"/>
        </w:rPr>
      </w:pPr>
    </w:p>
    <w:p w:rsidR="00E26368" w:rsidRDefault="00E26368" w:rsidP="00365B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 w:rsidR="004E1218">
        <w:rPr>
          <w:rFonts w:ascii="Times New Roman" w:hAnsi="Times New Roman"/>
          <w:sz w:val="24"/>
          <w:szCs w:val="24"/>
        </w:rPr>
        <w:t>. Tejce konstatoval</w:t>
      </w:r>
      <w:r>
        <w:rPr>
          <w:rFonts w:ascii="Times New Roman" w:hAnsi="Times New Roman"/>
          <w:sz w:val="24"/>
          <w:szCs w:val="24"/>
        </w:rPr>
        <w:t>, že sněmovní tisk 699 – registr smluv byl na předchozí schůzi ústavně prá</w:t>
      </w:r>
      <w:r w:rsidR="004E1218">
        <w:rPr>
          <w:rFonts w:ascii="Times New Roman" w:hAnsi="Times New Roman"/>
          <w:sz w:val="24"/>
          <w:szCs w:val="24"/>
        </w:rPr>
        <w:t>vního výboru přerušen a navrhl</w:t>
      </w:r>
      <w:r>
        <w:rPr>
          <w:rFonts w:ascii="Times New Roman" w:hAnsi="Times New Roman"/>
          <w:sz w:val="24"/>
          <w:szCs w:val="24"/>
        </w:rPr>
        <w:t xml:space="preserve"> projednání tohoto tisku dne 25. května 2016</w:t>
      </w:r>
      <w:r w:rsidR="004E1218">
        <w:rPr>
          <w:rFonts w:ascii="Times New Roman" w:hAnsi="Times New Roman"/>
          <w:sz w:val="24"/>
          <w:szCs w:val="24"/>
        </w:rPr>
        <w:t>, a to</w:t>
      </w:r>
      <w:r>
        <w:rPr>
          <w:rFonts w:ascii="Times New Roman" w:hAnsi="Times New Roman"/>
          <w:sz w:val="24"/>
          <w:szCs w:val="24"/>
        </w:rPr>
        <w:t xml:space="preserve"> 5 minut po skončení schůze Sněmovny. </w:t>
      </w:r>
      <w:r w:rsidR="004E1218">
        <w:rPr>
          <w:rFonts w:ascii="Times New Roman" w:hAnsi="Times New Roman"/>
          <w:sz w:val="24"/>
          <w:szCs w:val="24"/>
        </w:rPr>
        <w:t xml:space="preserve">Současně navrhl, aby byl </w:t>
      </w:r>
      <w:r>
        <w:rPr>
          <w:rFonts w:ascii="Times New Roman" w:hAnsi="Times New Roman"/>
          <w:sz w:val="24"/>
          <w:szCs w:val="24"/>
        </w:rPr>
        <w:t>na následující schůzi proje</w:t>
      </w:r>
      <w:r w:rsidR="004E1218">
        <w:rPr>
          <w:rFonts w:ascii="Times New Roman" w:hAnsi="Times New Roman"/>
          <w:sz w:val="24"/>
          <w:szCs w:val="24"/>
        </w:rPr>
        <w:t>dnán i tisk 753, a to vzhledem ke zkrácené lhůtě k jeho projednání</w:t>
      </w:r>
      <w:r>
        <w:rPr>
          <w:rFonts w:ascii="Times New Roman" w:hAnsi="Times New Roman"/>
          <w:sz w:val="24"/>
          <w:szCs w:val="24"/>
        </w:rPr>
        <w:t xml:space="preserve">. </w:t>
      </w:r>
      <w:r w:rsidR="00365BB7" w:rsidRPr="00B21CA0">
        <w:rPr>
          <w:rFonts w:ascii="Times New Roman" w:hAnsi="Times New Roman"/>
          <w:sz w:val="24"/>
          <w:szCs w:val="24"/>
        </w:rPr>
        <w:t xml:space="preserve">Všichni přítomní poslanci s tímto návrhem vyslovili souhlas. </w:t>
      </w:r>
    </w:p>
    <w:p w:rsidR="00365BB7" w:rsidRDefault="00365BB7" w:rsidP="00365B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26368" w:rsidRDefault="00E26368" w:rsidP="00365B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E1D12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="00BE1D12">
        <w:rPr>
          <w:rFonts w:ascii="Times New Roman" w:hAnsi="Times New Roman"/>
          <w:sz w:val="24"/>
          <w:szCs w:val="24"/>
        </w:rPr>
        <w:t>posl</w:t>
      </w:r>
      <w:proofErr w:type="spellEnd"/>
      <w:r w:rsidR="00BE1D12">
        <w:rPr>
          <w:rFonts w:ascii="Times New Roman" w:hAnsi="Times New Roman"/>
          <w:sz w:val="24"/>
          <w:szCs w:val="24"/>
        </w:rPr>
        <w:t xml:space="preserve">. Tejc následně informoval, že další schůze výboru </w:t>
      </w:r>
      <w:r w:rsidR="004E1218">
        <w:rPr>
          <w:rFonts w:ascii="Times New Roman" w:hAnsi="Times New Roman"/>
          <w:sz w:val="24"/>
          <w:szCs w:val="24"/>
        </w:rPr>
        <w:t>navrhuje uskutečnit</w:t>
      </w:r>
      <w:r w:rsidR="00BE1D12">
        <w:rPr>
          <w:rFonts w:ascii="Times New Roman" w:hAnsi="Times New Roman"/>
          <w:sz w:val="24"/>
          <w:szCs w:val="24"/>
        </w:rPr>
        <w:t xml:space="preserve"> dne 9. června 2016, kde na programu schůze budou zařazeny tisky 495 (bezpečnostní agentury), 768 (výroční zpráva o činnosti VOP za rok 2015), 588 (diferenciace věznic), 642 (občanský zákoník), 650 (použití prostředků z trestních sankcí), 658 (o obětech trestných činů), 403 (Podkarpatská Rus).</w:t>
      </w:r>
      <w:r w:rsidR="004E1218">
        <w:rPr>
          <w:rFonts w:ascii="Times New Roman" w:hAnsi="Times New Roman"/>
          <w:sz w:val="24"/>
          <w:szCs w:val="24"/>
        </w:rPr>
        <w:t xml:space="preserve"> </w:t>
      </w:r>
      <w:r w:rsidR="004E1218" w:rsidRPr="00B21CA0">
        <w:rPr>
          <w:rFonts w:ascii="Times New Roman" w:hAnsi="Times New Roman"/>
          <w:sz w:val="24"/>
          <w:szCs w:val="24"/>
        </w:rPr>
        <w:t>Všichni přítomní poslanci s tímto návrhem vyslovili souhlas.</w:t>
      </w:r>
    </w:p>
    <w:p w:rsidR="00365BB7" w:rsidRDefault="00365BB7" w:rsidP="00365B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D12" w:rsidRDefault="00407286" w:rsidP="00365B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ab/>
      </w:r>
      <w:r w:rsidRPr="00407286">
        <w:rPr>
          <w:rFonts w:ascii="Times New Roman" w:hAnsi="Times New Roman"/>
          <w:sz w:val="24"/>
          <w:szCs w:val="24"/>
        </w:rPr>
        <w:t xml:space="preserve">Dále předseda výboru </w:t>
      </w:r>
      <w:proofErr w:type="spellStart"/>
      <w:r w:rsidRPr="00407286">
        <w:rPr>
          <w:rFonts w:ascii="Times New Roman" w:hAnsi="Times New Roman"/>
          <w:sz w:val="24"/>
          <w:szCs w:val="24"/>
        </w:rPr>
        <w:t>posl</w:t>
      </w:r>
      <w:proofErr w:type="spellEnd"/>
      <w:r w:rsidRPr="00407286">
        <w:rPr>
          <w:rFonts w:ascii="Times New Roman" w:hAnsi="Times New Roman"/>
          <w:sz w:val="24"/>
          <w:szCs w:val="24"/>
        </w:rPr>
        <w:t xml:space="preserve">. Tejc </w:t>
      </w:r>
      <w:r w:rsidR="004E1218">
        <w:rPr>
          <w:rFonts w:ascii="Times New Roman" w:hAnsi="Times New Roman"/>
          <w:sz w:val="24"/>
          <w:szCs w:val="24"/>
        </w:rPr>
        <w:t>informoval</w:t>
      </w:r>
      <w:r w:rsidRPr="00407286">
        <w:rPr>
          <w:rFonts w:ascii="Times New Roman" w:hAnsi="Times New Roman"/>
          <w:sz w:val="24"/>
          <w:szCs w:val="24"/>
        </w:rPr>
        <w:t>, že ministr spravedlnosti JUDr. Robert Pelikán, Ph.D. pozval členy ústavně právního výboru na výjezdní zasedání na Přední Labskou, ale vzhledem k</w:t>
      </w:r>
      <w:r w:rsidR="004E1218">
        <w:rPr>
          <w:rFonts w:ascii="Times New Roman" w:hAnsi="Times New Roman"/>
          <w:sz w:val="24"/>
          <w:szCs w:val="24"/>
        </w:rPr>
        <w:t> časovým dispozicím členů ÚPV</w:t>
      </w:r>
      <w:r w:rsidRPr="00407286">
        <w:rPr>
          <w:rFonts w:ascii="Times New Roman" w:hAnsi="Times New Roman"/>
          <w:sz w:val="24"/>
          <w:szCs w:val="24"/>
        </w:rPr>
        <w:t xml:space="preserve"> bylo nově navrženo </w:t>
      </w:r>
      <w:r w:rsidRPr="00407286">
        <w:rPr>
          <w:rFonts w:ascii="Times New Roman" w:hAnsi="Times New Roman"/>
          <w:color w:val="000000"/>
          <w:sz w:val="24"/>
          <w:szCs w:val="24"/>
          <w:lang w:eastAsia="cs-CZ"/>
        </w:rPr>
        <w:t xml:space="preserve">společné jednání </w:t>
      </w:r>
      <w:r w:rsidR="00365BB7" w:rsidRPr="00407286">
        <w:rPr>
          <w:rFonts w:ascii="Times New Roman" w:hAnsi="Times New Roman"/>
          <w:sz w:val="24"/>
          <w:szCs w:val="24"/>
        </w:rPr>
        <w:t>na Ministerstvu spravedlnosti</w:t>
      </w:r>
      <w:r w:rsidR="004E121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, a to </w:t>
      </w:r>
      <w:r w:rsidRPr="00407286">
        <w:rPr>
          <w:rFonts w:ascii="Times New Roman" w:hAnsi="Times New Roman"/>
          <w:sz w:val="24"/>
          <w:szCs w:val="24"/>
        </w:rPr>
        <w:t>dne 7. června 2016</w:t>
      </w:r>
      <w:r w:rsidR="00E25BC7">
        <w:rPr>
          <w:rFonts w:ascii="Times New Roman" w:hAnsi="Times New Roman"/>
          <w:sz w:val="24"/>
          <w:szCs w:val="24"/>
        </w:rPr>
        <w:t xml:space="preserve"> od 14.30 hodin</w:t>
      </w:r>
      <w:r w:rsidRPr="00407286">
        <w:rPr>
          <w:rFonts w:ascii="Times New Roman" w:hAnsi="Times New Roman"/>
          <w:sz w:val="24"/>
          <w:szCs w:val="24"/>
        </w:rPr>
        <w:t>.</w:t>
      </w:r>
      <w:r w:rsidR="004E1218">
        <w:rPr>
          <w:rFonts w:ascii="Times New Roman" w:hAnsi="Times New Roman"/>
          <w:sz w:val="24"/>
          <w:szCs w:val="24"/>
        </w:rPr>
        <w:t xml:space="preserve"> Hlavními tématy by měl být </w:t>
      </w:r>
      <w:r w:rsidR="004E121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návrh novely insolvenčního zákona, </w:t>
      </w:r>
      <w:proofErr w:type="spellStart"/>
      <w:r w:rsidR="004E1218">
        <w:rPr>
          <w:rFonts w:ascii="Times New Roman" w:hAnsi="Times New Roman"/>
          <w:color w:val="000000"/>
          <w:sz w:val="24"/>
          <w:szCs w:val="24"/>
          <w:lang w:eastAsia="cs-CZ"/>
        </w:rPr>
        <w:t>NOZu</w:t>
      </w:r>
      <w:proofErr w:type="spellEnd"/>
      <w:r w:rsidR="004E121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a diferenciace věznic.</w:t>
      </w:r>
    </w:p>
    <w:p w:rsidR="00365BB7" w:rsidRPr="00365BB7" w:rsidRDefault="00365BB7" w:rsidP="00365B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634EB6" w:rsidRDefault="00634EB6" w:rsidP="00365B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Na závěr 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informoval o</w:t>
      </w:r>
      <w:r w:rsidR="004E1218">
        <w:rPr>
          <w:rFonts w:ascii="Times New Roman" w:hAnsi="Times New Roman"/>
          <w:sz w:val="24"/>
          <w:szCs w:val="24"/>
        </w:rPr>
        <w:t xml:space="preserve"> připravovaném</w:t>
      </w:r>
      <w:r>
        <w:rPr>
          <w:rFonts w:ascii="Times New Roman" w:hAnsi="Times New Roman"/>
          <w:sz w:val="24"/>
          <w:szCs w:val="24"/>
        </w:rPr>
        <w:t xml:space="preserve"> setkání se zástupci MONEYVALU (Výboru expertů proti praní špinavých peněz a financování terorismu) se členy ústavně právního výboru dne 8. června 2016 od 16.30 do 17.30 hodin na téma novela trestního zákoníku – kriminalizace financování terorismu.</w:t>
      </w:r>
    </w:p>
    <w:p w:rsidR="00B95070" w:rsidRDefault="00B95070" w:rsidP="00B95070">
      <w:pPr>
        <w:rPr>
          <w:rFonts w:ascii="Times New Roman" w:hAnsi="Times New Roman"/>
          <w:sz w:val="24"/>
          <w:szCs w:val="24"/>
        </w:rPr>
      </w:pPr>
    </w:p>
    <w:p w:rsidR="00B95070" w:rsidRDefault="00B95070" w:rsidP="00B95070">
      <w:pPr>
        <w:rPr>
          <w:rFonts w:ascii="Times New Roman" w:hAnsi="Times New Roman"/>
          <w:sz w:val="24"/>
          <w:szCs w:val="24"/>
        </w:rPr>
      </w:pPr>
    </w:p>
    <w:p w:rsidR="00B95070" w:rsidRDefault="00B95070" w:rsidP="00B95070">
      <w:pPr>
        <w:rPr>
          <w:rFonts w:ascii="Times New Roman" w:hAnsi="Times New Roman"/>
          <w:sz w:val="24"/>
          <w:szCs w:val="24"/>
        </w:rPr>
      </w:pPr>
    </w:p>
    <w:p w:rsidR="00B95070" w:rsidRPr="00B21CA0" w:rsidRDefault="00B95070" w:rsidP="00B95070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ve 14:00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B95070" w:rsidRDefault="00B95070" w:rsidP="00B95070">
      <w:pPr>
        <w:rPr>
          <w:rFonts w:ascii="Times New Roman" w:hAnsi="Times New Roman"/>
          <w:sz w:val="24"/>
          <w:szCs w:val="24"/>
        </w:rPr>
      </w:pPr>
    </w:p>
    <w:p w:rsidR="00365BB7" w:rsidRDefault="00365BB7" w:rsidP="00B95070">
      <w:pPr>
        <w:rPr>
          <w:rFonts w:ascii="Times New Roman" w:hAnsi="Times New Roman"/>
          <w:sz w:val="24"/>
          <w:szCs w:val="24"/>
        </w:rPr>
      </w:pPr>
    </w:p>
    <w:p w:rsidR="00365BB7" w:rsidRDefault="00365BB7" w:rsidP="00B95070">
      <w:pPr>
        <w:rPr>
          <w:rFonts w:ascii="Times New Roman" w:hAnsi="Times New Roman"/>
          <w:sz w:val="24"/>
          <w:szCs w:val="24"/>
        </w:rPr>
      </w:pPr>
    </w:p>
    <w:p w:rsidR="00B95070" w:rsidRPr="00B21CA0" w:rsidRDefault="00B95070" w:rsidP="00B95070">
      <w:pPr>
        <w:rPr>
          <w:rFonts w:ascii="Times New Roman" w:hAnsi="Times New Roman"/>
          <w:sz w:val="24"/>
          <w:szCs w:val="24"/>
        </w:rPr>
      </w:pPr>
    </w:p>
    <w:tbl>
      <w:tblPr>
        <w:tblW w:w="8999" w:type="dxa"/>
        <w:tblCellSpacing w:w="0" w:type="dxa"/>
        <w:tblInd w:w="426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386"/>
        <w:gridCol w:w="3613"/>
      </w:tblGrid>
      <w:tr w:rsidR="00B95070" w:rsidRPr="006339E5" w:rsidTr="00D35738">
        <w:trPr>
          <w:tblCellSpacing w:w="0" w:type="dxa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5070" w:rsidRDefault="00634EB6" w:rsidP="00634EB6">
            <w:pPr>
              <w:pStyle w:val="Bezmezer"/>
              <w:ind w:left="567" w:hanging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JUDr. Ing. Lukáš Pleticha</w:t>
            </w:r>
            <w:r w:rsidR="00D35738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B95070" w:rsidRPr="006339E5" w:rsidRDefault="00B95070" w:rsidP="00D35738">
            <w:pPr>
              <w:pStyle w:val="Bezmezer"/>
              <w:ind w:left="567" w:firstLine="283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6339E5">
              <w:rPr>
                <w:rFonts w:ascii="Times New Roman" w:hAnsi="Times New Roman"/>
                <w:sz w:val="24"/>
                <w:szCs w:val="24"/>
              </w:rPr>
              <w:t>ověřovatel výboru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5070" w:rsidRDefault="00B95070" w:rsidP="00D35738">
            <w:pPr>
              <w:pStyle w:val="Bezmezer"/>
              <w:ind w:left="-850" w:firstLine="9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JUDr. Jeroným  Tejc</w:t>
            </w:r>
            <w:r w:rsidR="00D35738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B95070" w:rsidRPr="006339E5" w:rsidRDefault="00B95070" w:rsidP="00D35738">
            <w:pPr>
              <w:pStyle w:val="Bezmezer"/>
              <w:ind w:left="709" w:hanging="142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B95070" w:rsidRPr="00BF2CA8" w:rsidRDefault="00B95070" w:rsidP="00B95070">
      <w:pPr>
        <w:pStyle w:val="Bezmezer"/>
        <w:rPr>
          <w:rFonts w:ascii="Times New Roman" w:hAnsi="Times New Roman"/>
          <w:sz w:val="24"/>
          <w:szCs w:val="24"/>
        </w:rPr>
      </w:pPr>
    </w:p>
    <w:p w:rsidR="00B95070" w:rsidRPr="00BF2CA8" w:rsidRDefault="00B95070" w:rsidP="00B95070">
      <w:pPr>
        <w:rPr>
          <w:rFonts w:ascii="Times New Roman" w:hAnsi="Times New Roman"/>
          <w:sz w:val="24"/>
          <w:szCs w:val="24"/>
        </w:rPr>
      </w:pPr>
    </w:p>
    <w:sectPr w:rsidR="00B95070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DA66A8"/>
    <w:multiLevelType w:val="multilevel"/>
    <w:tmpl w:val="EDD6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C92"/>
    <w:rsid w:val="00000226"/>
    <w:rsid w:val="0018747B"/>
    <w:rsid w:val="00230024"/>
    <w:rsid w:val="002C6BED"/>
    <w:rsid w:val="00320C92"/>
    <w:rsid w:val="00365BB7"/>
    <w:rsid w:val="00407286"/>
    <w:rsid w:val="00415577"/>
    <w:rsid w:val="00453F92"/>
    <w:rsid w:val="004829A2"/>
    <w:rsid w:val="004E1218"/>
    <w:rsid w:val="005227BF"/>
    <w:rsid w:val="005C6B37"/>
    <w:rsid w:val="00620764"/>
    <w:rsid w:val="00634EB6"/>
    <w:rsid w:val="0075783E"/>
    <w:rsid w:val="00890ADB"/>
    <w:rsid w:val="008A500C"/>
    <w:rsid w:val="009B566E"/>
    <w:rsid w:val="009E3712"/>
    <w:rsid w:val="00B95070"/>
    <w:rsid w:val="00BE1D12"/>
    <w:rsid w:val="00BF2CA8"/>
    <w:rsid w:val="00D35738"/>
    <w:rsid w:val="00D3723C"/>
    <w:rsid w:val="00D90D2E"/>
    <w:rsid w:val="00E25BC7"/>
    <w:rsid w:val="00E26368"/>
    <w:rsid w:val="00F0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98585-89C4-4697-9825-584EB3C38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110</TotalTime>
  <Pages>2</Pages>
  <Words>452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7</cp:revision>
  <dcterms:created xsi:type="dcterms:W3CDTF">2016-05-30T12:53:00Z</dcterms:created>
  <dcterms:modified xsi:type="dcterms:W3CDTF">2016-06-03T09:04:00Z</dcterms:modified>
</cp:coreProperties>
</file>