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11BD1">
        <w:t>3</w:t>
      </w:r>
      <w:r w:rsidR="002A3868">
        <w:t>6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>která se konala</w:t>
      </w:r>
      <w:r w:rsidR="002A3868">
        <w:t xml:space="preserve"> ve dnech 30</w:t>
      </w:r>
      <w:r w:rsidR="005B4EA7">
        <w:t>.</w:t>
      </w:r>
      <w:r w:rsidR="002A3868">
        <w:t xml:space="preserve"> a 31</w:t>
      </w:r>
      <w:r w:rsidR="005B4EA7">
        <w:t xml:space="preserve"> </w:t>
      </w:r>
      <w:r w:rsidR="000E7061">
        <w:t>března</w:t>
      </w:r>
      <w:r w:rsidR="002730BE">
        <w:t xml:space="preserve"> </w:t>
      </w:r>
      <w:r>
        <w:t>201</w:t>
      </w:r>
      <w:r w:rsidR="004F3C70">
        <w:t>6</w:t>
      </w:r>
    </w:p>
    <w:p w:rsidR="002A3868" w:rsidRDefault="002A3868" w:rsidP="00B6611B">
      <w:pPr>
        <w:pStyle w:val="PS-hlavika1"/>
        <w:spacing w:before="360"/>
      </w:pPr>
      <w:r>
        <w:t>VÝJEZDNÍ ZASEDÁNÍ V PLZNI A JE TEMELÍN</w:t>
      </w:r>
    </w:p>
    <w:p w:rsidR="00890ADB" w:rsidRDefault="00890ADB" w:rsidP="00B6611B">
      <w:pPr>
        <w:pStyle w:val="PS-msto"/>
        <w:spacing w:before="0"/>
        <w:jc w:val="left"/>
      </w:pPr>
    </w:p>
    <w:p w:rsidR="009A43F3" w:rsidRPr="00DF0896" w:rsidRDefault="009A43F3" w:rsidP="00473F97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B6611B">
        <w:t xml:space="preserve">Pavel Čihák, </w:t>
      </w:r>
      <w:r w:rsidR="00D11C3B">
        <w:t xml:space="preserve">Jaroslav Klaška, </w:t>
      </w:r>
      <w:r w:rsidR="00B6611B">
        <w:t xml:space="preserve">Stanislav </w:t>
      </w:r>
      <w:proofErr w:type="spellStart"/>
      <w:r w:rsidR="00B6611B">
        <w:t>Pfléger</w:t>
      </w:r>
      <w:proofErr w:type="spellEnd"/>
      <w:r w:rsidR="00B6611B">
        <w:t>, Ivan Pilný, Karel Šidlo, Pavel Šrámek, Jiří Valenta</w:t>
      </w:r>
    </w:p>
    <w:p w:rsidR="00B6611B" w:rsidRPr="00DF0896" w:rsidRDefault="009A43F3" w:rsidP="00DC4817">
      <w:pPr>
        <w:pStyle w:val="HVomluvy"/>
        <w:spacing w:before="480" w:after="240"/>
        <w:ind w:left="1111" w:hanging="1111"/>
      </w:pPr>
      <w:r>
        <w:rPr>
          <w:b/>
          <w:bCs/>
          <w:u w:val="single"/>
        </w:rPr>
        <w:t>Omluveni:</w:t>
      </w:r>
      <w:r>
        <w:tab/>
      </w:r>
      <w:r w:rsidR="00A96A7A">
        <w:t xml:space="preserve">Petr Adam, </w:t>
      </w:r>
      <w:r w:rsidR="00B6611B">
        <w:t>Ivan Adamec,</w:t>
      </w:r>
      <w:r w:rsidR="00A96A7A">
        <w:t xml:space="preserve"> Jan </w:t>
      </w:r>
      <w:proofErr w:type="spellStart"/>
      <w:r w:rsidR="00A96A7A">
        <w:t>Birke</w:t>
      </w:r>
      <w:proofErr w:type="spellEnd"/>
      <w:r w:rsidR="00A96A7A">
        <w:t xml:space="preserve">, </w:t>
      </w:r>
      <w:r w:rsidR="00B6611B">
        <w:t xml:space="preserve">Jaroslav Foldyna, Vlastimil </w:t>
      </w:r>
      <w:proofErr w:type="spellStart"/>
      <w:r w:rsidR="00B6611B">
        <w:t>Gabrhel</w:t>
      </w:r>
      <w:proofErr w:type="spellEnd"/>
      <w:r w:rsidR="00B6611B">
        <w:t xml:space="preserve">, Martin Kolovratník, </w:t>
      </w:r>
      <w:r w:rsidR="00A96A7A">
        <w:t xml:space="preserve">Michal Kučera, </w:t>
      </w:r>
      <w:r w:rsidR="00B6611B">
        <w:t xml:space="preserve">Petr Kudela, František </w:t>
      </w:r>
      <w:proofErr w:type="spellStart"/>
      <w:r w:rsidR="00B6611B">
        <w:t>Laudát</w:t>
      </w:r>
      <w:proofErr w:type="spellEnd"/>
      <w:r w:rsidR="00B6611B">
        <w:t xml:space="preserve">, Květa </w:t>
      </w:r>
      <w:proofErr w:type="spellStart"/>
      <w:r w:rsidR="00B6611B">
        <w:t>Matušovská</w:t>
      </w:r>
      <w:proofErr w:type="spellEnd"/>
      <w:r w:rsidR="00B6611B">
        <w:t xml:space="preserve">, </w:t>
      </w:r>
      <w:r w:rsidR="00A96A7A">
        <w:t xml:space="preserve">Anna Putnová, </w:t>
      </w:r>
      <w:r w:rsidR="00B6611B">
        <w:t xml:space="preserve">Václav Snopek, Štěpán </w:t>
      </w:r>
      <w:proofErr w:type="spellStart"/>
      <w:r w:rsidR="00B6611B">
        <w:t>Stupčuk</w:t>
      </w:r>
      <w:proofErr w:type="spellEnd"/>
      <w:r w:rsidR="00B6611B">
        <w:t xml:space="preserve">, </w:t>
      </w:r>
      <w:r w:rsidR="00A96A7A">
        <w:t xml:space="preserve">Jeroným Tejc, </w:t>
      </w:r>
      <w:r w:rsidR="00B6611B">
        <w:t>Milan Urban, Ladislav Velebný, Vlastimil Vozka</w:t>
      </w:r>
    </w:p>
    <w:p w:rsidR="009A43F3" w:rsidRDefault="00B64DB8" w:rsidP="00473F97">
      <w:pPr>
        <w:pStyle w:val="HVprogram"/>
        <w:rPr>
          <w:u w:val="none"/>
        </w:rPr>
      </w:pPr>
      <w:r>
        <w:t>PROGRAM</w:t>
      </w:r>
      <w:r>
        <w:rPr>
          <w:u w:val="none"/>
        </w:rPr>
        <w:t>:</w:t>
      </w:r>
    </w:p>
    <w:p w:rsidR="00B64DB8" w:rsidRPr="00B64DB8" w:rsidRDefault="00BA48F8" w:rsidP="00B64DB8">
      <w:pPr>
        <w:spacing w:before="480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b/>
          <w:bCs/>
          <w:iCs/>
          <w:sz w:val="19"/>
          <w:szCs w:val="19"/>
          <w:u w:val="single"/>
        </w:rPr>
        <w:t>S</w:t>
      </w:r>
      <w:r w:rsidR="00B64DB8" w:rsidRPr="00B64DB8">
        <w:rPr>
          <w:rFonts w:ascii="Tahoma" w:hAnsi="Tahoma" w:cs="Tahoma"/>
          <w:b/>
          <w:bCs/>
          <w:iCs/>
          <w:sz w:val="19"/>
          <w:szCs w:val="19"/>
          <w:u w:val="single"/>
        </w:rPr>
        <w:t>t</w:t>
      </w:r>
      <w:r>
        <w:rPr>
          <w:rFonts w:ascii="Tahoma" w:hAnsi="Tahoma" w:cs="Tahoma"/>
          <w:b/>
          <w:bCs/>
          <w:iCs/>
          <w:sz w:val="19"/>
          <w:szCs w:val="19"/>
          <w:u w:val="single"/>
        </w:rPr>
        <w:t>ředa</w:t>
      </w:r>
      <w:r w:rsidR="00B64DB8" w:rsidRPr="00B64DB8">
        <w:rPr>
          <w:rFonts w:ascii="Tahoma" w:hAnsi="Tahoma" w:cs="Tahoma"/>
          <w:b/>
          <w:bCs/>
          <w:iCs/>
          <w:sz w:val="19"/>
          <w:szCs w:val="19"/>
          <w:u w:val="single"/>
        </w:rPr>
        <w:t xml:space="preserve"> 3</w:t>
      </w:r>
      <w:r>
        <w:rPr>
          <w:rFonts w:ascii="Tahoma" w:hAnsi="Tahoma" w:cs="Tahoma"/>
          <w:b/>
          <w:bCs/>
          <w:iCs/>
          <w:sz w:val="19"/>
          <w:szCs w:val="19"/>
          <w:u w:val="single"/>
        </w:rPr>
        <w:t>0</w:t>
      </w:r>
      <w:r w:rsidR="00B64DB8" w:rsidRPr="00B64DB8">
        <w:rPr>
          <w:rFonts w:ascii="Tahoma" w:hAnsi="Tahoma" w:cs="Tahoma"/>
          <w:b/>
          <w:bCs/>
          <w:iCs/>
          <w:sz w:val="19"/>
          <w:szCs w:val="19"/>
          <w:u w:val="single"/>
        </w:rPr>
        <w:t>. března 2016</w:t>
      </w:r>
    </w:p>
    <w:p w:rsidR="00A96A7A" w:rsidRPr="00B64DB8" w:rsidRDefault="00A96A7A" w:rsidP="00B64DB8">
      <w:pPr>
        <w:pStyle w:val="HVnzevbodu"/>
        <w:spacing w:before="360"/>
        <w:rPr>
          <w:u w:val="single"/>
        </w:rPr>
      </w:pPr>
      <w:r w:rsidRPr="00B64DB8">
        <w:rPr>
          <w:u w:val="single"/>
        </w:rPr>
        <w:t>Jednání s vedením společnosti Plzeňská teplárenská</w:t>
      </w:r>
      <w:r w:rsidR="00B64DB8" w:rsidRPr="00B64DB8">
        <w:rPr>
          <w:u w:val="single"/>
        </w:rPr>
        <w:t>, a.s.</w:t>
      </w:r>
    </w:p>
    <w:p w:rsidR="00A96A7A" w:rsidRDefault="0067223F" w:rsidP="0067223F">
      <w:pPr>
        <w:pStyle w:val="HVtextbodu"/>
        <w:rPr>
          <w:rFonts w:cs="Tahoma"/>
        </w:rPr>
      </w:pPr>
      <w:r>
        <w:t>Členy HV přivítal generální ředitel Plzeňské teplárenské, a.s. Tomáš Drápela, spolu s dalšími členy vedení představil společnost</w:t>
      </w:r>
      <w:r w:rsidR="00DC4817">
        <w:t xml:space="preserve">, včetně </w:t>
      </w:r>
      <w:r>
        <w:t>nově vybudovan</w:t>
      </w:r>
      <w:r w:rsidR="00DC4817">
        <w:t>é</w:t>
      </w:r>
      <w:r>
        <w:t xml:space="preserve"> sp</w:t>
      </w:r>
      <w:r w:rsidR="00A96A7A" w:rsidRPr="00A96A7A">
        <w:rPr>
          <w:rFonts w:cs="Tahoma"/>
        </w:rPr>
        <w:t>alovn</w:t>
      </w:r>
      <w:r w:rsidR="00DC4817">
        <w:rPr>
          <w:rFonts w:cs="Tahoma"/>
        </w:rPr>
        <w:t>y</w:t>
      </w:r>
      <w:r w:rsidR="00A96A7A" w:rsidRPr="00A96A7A">
        <w:rPr>
          <w:rFonts w:cs="Tahoma"/>
        </w:rPr>
        <w:t xml:space="preserve"> komunálních odpadů Chotíkov</w:t>
      </w:r>
      <w:r>
        <w:rPr>
          <w:rFonts w:cs="Tahoma"/>
        </w:rPr>
        <w:t xml:space="preserve">. Následná diskuse se věnovala především problematice registru smluv, stavebního zákona, EIA, dotací z EU atd. Členové výboru nabídli součinnost, </w:t>
      </w:r>
      <w:r w:rsidR="00DC69B1">
        <w:rPr>
          <w:rFonts w:cs="Tahoma"/>
        </w:rPr>
        <w:t>krátce informovali o</w:t>
      </w:r>
      <w:r>
        <w:rPr>
          <w:rFonts w:cs="Tahoma"/>
        </w:rPr>
        <w:t xml:space="preserve"> pozměňovací</w:t>
      </w:r>
      <w:r w:rsidR="00DC69B1">
        <w:rPr>
          <w:rFonts w:cs="Tahoma"/>
        </w:rPr>
        <w:t>ch</w:t>
      </w:r>
      <w:r>
        <w:rPr>
          <w:rFonts w:cs="Tahoma"/>
        </w:rPr>
        <w:t xml:space="preserve"> návr</w:t>
      </w:r>
      <w:r w:rsidR="00DC69B1">
        <w:rPr>
          <w:rFonts w:cs="Tahoma"/>
        </w:rPr>
        <w:t>zích</w:t>
      </w:r>
      <w:r>
        <w:rPr>
          <w:rFonts w:cs="Tahoma"/>
        </w:rPr>
        <w:t>, které HV k novele zákona o registru smluv přijal – mj. posun účinnosti.</w:t>
      </w:r>
      <w:r w:rsidR="00DC4817">
        <w:rPr>
          <w:rFonts w:cs="Tahoma"/>
        </w:rPr>
        <w:t xml:space="preserve"> K prohlídce spalovny vzhledem k časovému prodlení a dalšímu programu nedošlo.</w:t>
      </w:r>
    </w:p>
    <w:p w:rsidR="00A96A7A" w:rsidRPr="002472F3" w:rsidRDefault="00A96A7A" w:rsidP="00D50A50">
      <w:pPr>
        <w:pStyle w:val="HVnzevbodu"/>
        <w:spacing w:before="360"/>
        <w:rPr>
          <w:u w:val="single"/>
        </w:rPr>
      </w:pPr>
      <w:r w:rsidRPr="002472F3">
        <w:rPr>
          <w:u w:val="single"/>
        </w:rPr>
        <w:t>Pracovní jednání s hejtmanem a vedením Plzeňského kraje</w:t>
      </w:r>
    </w:p>
    <w:p w:rsidR="00A84449" w:rsidRDefault="00B64DB8" w:rsidP="00B64DB8">
      <w:pPr>
        <w:pStyle w:val="HVtextbodu"/>
      </w:pPr>
      <w:r>
        <w:t>Jednání na Krajském úřadě Plzeňského kraje za účasti hejtmana Václava Šlajse</w:t>
      </w:r>
      <w:r w:rsidR="00A84449">
        <w:t xml:space="preserve">, náměstka hejtmana pro oblast dopravy Jaroslava Bauera, náměstkyně hejtmana </w:t>
      </w:r>
      <w:r w:rsidR="002472F3">
        <w:t xml:space="preserve">pro oblast investic, majetku </w:t>
      </w:r>
      <w:r w:rsidR="00A84449">
        <w:t xml:space="preserve">Zdeňky Liškové </w:t>
      </w:r>
      <w:r w:rsidR="002472F3">
        <w:br/>
      </w:r>
      <w:r w:rsidR="00A84449">
        <w:t xml:space="preserve">a radního </w:t>
      </w:r>
      <w:r w:rsidR="002472F3">
        <w:t xml:space="preserve">pro oblast kultury </w:t>
      </w:r>
      <w:r w:rsidR="00A84449">
        <w:t xml:space="preserve">Jaroslava Šobra. </w:t>
      </w:r>
    </w:p>
    <w:p w:rsidR="00B64DB8" w:rsidRPr="00A96A7A" w:rsidRDefault="00A84449" w:rsidP="00B64DB8">
      <w:pPr>
        <w:pStyle w:val="HVtextbodu"/>
      </w:pPr>
      <w:r w:rsidRPr="00DC69B1">
        <w:t>Diskuse</w:t>
      </w:r>
      <w:r w:rsidR="00DC69B1" w:rsidRPr="00DC69B1">
        <w:t>, do které se zapojili všichni přítomní,</w:t>
      </w:r>
      <w:r w:rsidRPr="00DC69B1">
        <w:t xml:space="preserve"> se týkala především těchto témat</w:t>
      </w:r>
      <w:r>
        <w:t xml:space="preserve">: </w:t>
      </w:r>
      <w:r w:rsidR="00072825" w:rsidRPr="00072825">
        <w:rPr>
          <w:u w:val="single"/>
        </w:rPr>
        <w:t>d</w:t>
      </w:r>
      <w:r w:rsidRPr="00072825">
        <w:rPr>
          <w:u w:val="single"/>
        </w:rPr>
        <w:t>otace EU</w:t>
      </w:r>
      <w:r>
        <w:t xml:space="preserve"> </w:t>
      </w:r>
      <w:r w:rsidR="00072825">
        <w:t>(</w:t>
      </w:r>
      <w:proofErr w:type="spellStart"/>
      <w:r w:rsidR="0010451B">
        <w:t>k</w:t>
      </w:r>
      <w:r>
        <w:t>ompli</w:t>
      </w:r>
      <w:proofErr w:type="spellEnd"/>
      <w:r w:rsidR="00DC69B1">
        <w:t>-</w:t>
      </w:r>
      <w:r>
        <w:t>kovaná administrace</w:t>
      </w:r>
      <w:r w:rsidR="00DC69B1">
        <w:t xml:space="preserve"> – d</w:t>
      </w:r>
      <w:r w:rsidR="00072825">
        <w:t>rahé</w:t>
      </w:r>
      <w:r>
        <w:t>, pokřivení trhu</w:t>
      </w:r>
      <w:r w:rsidR="00072825">
        <w:t xml:space="preserve">); </w:t>
      </w:r>
      <w:r w:rsidR="00072825" w:rsidRPr="00072825">
        <w:rPr>
          <w:u w:val="single"/>
        </w:rPr>
        <w:t>i</w:t>
      </w:r>
      <w:r w:rsidRPr="00072825">
        <w:rPr>
          <w:u w:val="single"/>
        </w:rPr>
        <w:t>nvestiční pobídky</w:t>
      </w:r>
      <w:r w:rsidR="0010451B">
        <w:t xml:space="preserve"> </w:t>
      </w:r>
      <w:r w:rsidR="00072825">
        <w:t>(</w:t>
      </w:r>
      <w:r w:rsidR="0010451B">
        <w:t>s</w:t>
      </w:r>
      <w:r>
        <w:t>oustředit se na udržitelnost pracovních míst, problém výplaty cash</w:t>
      </w:r>
      <w:r w:rsidR="0010451B">
        <w:t>, dříve měly být podmínky stejné pro zahraniční i tuzemský kapitál – do ČR se lákal zahraniční kapitál</w:t>
      </w:r>
      <w:r w:rsidR="00072825">
        <w:t xml:space="preserve">); </w:t>
      </w:r>
      <w:r w:rsidR="0010451B" w:rsidRPr="00072825">
        <w:rPr>
          <w:u w:val="single"/>
        </w:rPr>
        <w:t>t</w:t>
      </w:r>
      <w:r w:rsidRPr="00072825">
        <w:rPr>
          <w:u w:val="single"/>
        </w:rPr>
        <w:t>echnické profese</w:t>
      </w:r>
      <w:r w:rsidR="0010451B">
        <w:t xml:space="preserve"> </w:t>
      </w:r>
      <w:r w:rsidR="00072825">
        <w:t>(</w:t>
      </w:r>
      <w:r w:rsidR="0010451B">
        <w:t>chybí, problém školství, ředitelé středních škol be</w:t>
      </w:r>
      <w:r w:rsidR="00072825">
        <w:t xml:space="preserve">rou vše, systém špatně nastaven); </w:t>
      </w:r>
      <w:r w:rsidRPr="00072825">
        <w:rPr>
          <w:u w:val="single"/>
        </w:rPr>
        <w:t>intervence ČNB</w:t>
      </w:r>
      <w:r>
        <w:t xml:space="preserve"> </w:t>
      </w:r>
      <w:r w:rsidR="00072825">
        <w:t>(z</w:t>
      </w:r>
      <w:r>
        <w:t>dražení dovozů</w:t>
      </w:r>
      <w:r w:rsidR="00072825">
        <w:t>, Č</w:t>
      </w:r>
      <w:r>
        <w:t xml:space="preserve">R výrazně proexportně orientovaná – exportéři intervence podporují), </w:t>
      </w:r>
      <w:r w:rsidR="002472F3" w:rsidRPr="00072825">
        <w:rPr>
          <w:u w:val="single"/>
        </w:rPr>
        <w:t>zvyšování daňové zátěže</w:t>
      </w:r>
      <w:r w:rsidR="002472F3">
        <w:t xml:space="preserve"> (nyní nemá smysl / daně nastavovat citlivě), </w:t>
      </w:r>
      <w:r w:rsidR="002472F3" w:rsidRPr="00072825">
        <w:rPr>
          <w:u w:val="single"/>
        </w:rPr>
        <w:t>různé sociální dávky</w:t>
      </w:r>
      <w:r w:rsidR="002472F3">
        <w:t xml:space="preserve"> (často problematické), </w:t>
      </w:r>
      <w:r w:rsidR="002472F3" w:rsidRPr="00072825">
        <w:rPr>
          <w:u w:val="single"/>
        </w:rPr>
        <w:t>korporátní daně</w:t>
      </w:r>
      <w:r w:rsidR="002472F3">
        <w:t xml:space="preserve"> (nic nevyřeší, nevybere se více</w:t>
      </w:r>
      <w:r w:rsidR="00072825">
        <w:t xml:space="preserve">), </w:t>
      </w:r>
      <w:r w:rsidR="002472F3" w:rsidRPr="00072825">
        <w:rPr>
          <w:u w:val="single"/>
        </w:rPr>
        <w:t>cena práce</w:t>
      </w:r>
      <w:r w:rsidR="002472F3">
        <w:t xml:space="preserve"> </w:t>
      </w:r>
      <w:r w:rsidR="00072825">
        <w:t>(</w:t>
      </w:r>
      <w:r w:rsidR="002472F3">
        <w:t>pro zaměstnavatele obrovská</w:t>
      </w:r>
      <w:r w:rsidR="00072825">
        <w:t xml:space="preserve">); </w:t>
      </w:r>
      <w:r w:rsidR="002472F3" w:rsidRPr="00072825">
        <w:rPr>
          <w:u w:val="single"/>
        </w:rPr>
        <w:t>dividendy bank</w:t>
      </w:r>
      <w:r w:rsidR="002472F3">
        <w:t xml:space="preserve"> (vše jde k zahraničním matkám – sanace problémů mimo území ČR – příklad ČS), </w:t>
      </w:r>
      <w:r w:rsidR="002472F3" w:rsidRPr="00072825">
        <w:rPr>
          <w:u w:val="single"/>
        </w:rPr>
        <w:t>elektřina</w:t>
      </w:r>
      <w:r w:rsidR="002472F3">
        <w:t xml:space="preserve"> (dotace OZE), </w:t>
      </w:r>
      <w:r w:rsidR="002472F3" w:rsidRPr="00072825">
        <w:rPr>
          <w:u w:val="single"/>
        </w:rPr>
        <w:t>sektorová daň</w:t>
      </w:r>
      <w:r w:rsidR="0010451B">
        <w:t xml:space="preserve"> (nemá smysl, bankovní služby v ČR předražené, tvrdší politika – v ČR banky ziskové – zisk jde ven</w:t>
      </w:r>
      <w:r w:rsidR="00072825">
        <w:t xml:space="preserve">, </w:t>
      </w:r>
      <w:r w:rsidR="0010451B">
        <w:t>sektorová daň – banky přesunou do poplatků)</w:t>
      </w:r>
      <w:r w:rsidR="00072825">
        <w:t>; politická nestabilita v ČR; služební zákon (zabetonovaná státní správa).</w:t>
      </w:r>
      <w:r w:rsidR="00DC4817">
        <w:t xml:space="preserve"> </w:t>
      </w:r>
      <w:r w:rsidR="008A0006">
        <w:t>N</w:t>
      </w:r>
      <w:r w:rsidR="00B64DB8">
        <w:t>ásledoval pracovní oběd s vedením kraje.</w:t>
      </w:r>
    </w:p>
    <w:p w:rsidR="00A96A7A" w:rsidRPr="008A0006" w:rsidRDefault="00A96A7A" w:rsidP="00D50A50">
      <w:pPr>
        <w:pStyle w:val="HVnzevbodu"/>
        <w:spacing w:before="240"/>
        <w:rPr>
          <w:color w:val="000000"/>
          <w:u w:val="single"/>
          <w:shd w:val="clear" w:color="auto" w:fill="FFFF00"/>
        </w:rPr>
      </w:pPr>
      <w:r w:rsidRPr="008A0006">
        <w:rPr>
          <w:u w:val="single"/>
        </w:rPr>
        <w:lastRenderedPageBreak/>
        <w:t>Prohlídka společnosti BOHEMIA SEKT, s.r.o. ve Starém Plzenci</w:t>
      </w:r>
    </w:p>
    <w:p w:rsidR="00A96A7A" w:rsidRPr="008A0006" w:rsidRDefault="00A96A7A" w:rsidP="008A0006">
      <w:pPr>
        <w:pStyle w:val="HVnzevbodu"/>
        <w:spacing w:before="480"/>
        <w:rPr>
          <w:color w:val="000000"/>
          <w:u w:val="single"/>
          <w:shd w:val="clear" w:color="auto" w:fill="FFFF00"/>
        </w:rPr>
      </w:pPr>
      <w:r w:rsidRPr="008A0006">
        <w:rPr>
          <w:u w:val="single"/>
        </w:rPr>
        <w:t>Prohlídka společnosti Plzeňský Prazdroj, a.s.</w:t>
      </w:r>
    </w:p>
    <w:p w:rsidR="00A96A7A" w:rsidRDefault="00A96A7A" w:rsidP="008A0006">
      <w:pPr>
        <w:pStyle w:val="HVnzevbodu"/>
        <w:spacing w:before="480"/>
        <w:rPr>
          <w:u w:val="single"/>
        </w:rPr>
      </w:pPr>
      <w:r w:rsidRPr="008A0006">
        <w:rPr>
          <w:u w:val="single"/>
        </w:rPr>
        <w:t xml:space="preserve">Pracovní </w:t>
      </w:r>
      <w:r w:rsidR="00B64DB8" w:rsidRPr="008A0006">
        <w:rPr>
          <w:u w:val="single"/>
        </w:rPr>
        <w:t xml:space="preserve">setkání a </w:t>
      </w:r>
      <w:r w:rsidRPr="008A0006">
        <w:rPr>
          <w:u w:val="single"/>
        </w:rPr>
        <w:t>večeře HK ČR Plzeň, HK Plzeňského kraje a podnikateli PK</w:t>
      </w:r>
    </w:p>
    <w:p w:rsidR="00DC4817" w:rsidRPr="008A0006" w:rsidRDefault="00DC4817" w:rsidP="00DC4817">
      <w:pPr>
        <w:pStyle w:val="HVtextbodu"/>
      </w:pPr>
      <w:r>
        <w:rPr>
          <w:rFonts w:cs="Tahoma"/>
        </w:rPr>
        <w:t xml:space="preserve">Neformální diskuse byla zaměřena opět na </w:t>
      </w:r>
      <w:r w:rsidR="00D60967">
        <w:rPr>
          <w:rFonts w:cs="Tahoma"/>
        </w:rPr>
        <w:t>problémy v souvislosti se</w:t>
      </w:r>
      <w:r>
        <w:rPr>
          <w:rFonts w:cs="Tahoma"/>
        </w:rPr>
        <w:t xml:space="preserve"> stavební</w:t>
      </w:r>
      <w:r w:rsidR="00D60967">
        <w:rPr>
          <w:rFonts w:cs="Tahoma"/>
        </w:rPr>
        <w:t>m</w:t>
      </w:r>
      <w:r>
        <w:rPr>
          <w:rFonts w:cs="Tahoma"/>
        </w:rPr>
        <w:t xml:space="preserve"> zákon</w:t>
      </w:r>
      <w:r w:rsidR="00D60967">
        <w:rPr>
          <w:rFonts w:cs="Tahoma"/>
        </w:rPr>
        <w:t>em</w:t>
      </w:r>
      <w:r>
        <w:rPr>
          <w:rFonts w:cs="Tahoma"/>
        </w:rPr>
        <w:t xml:space="preserve">, EIA, </w:t>
      </w:r>
      <w:r w:rsidR="00D60967">
        <w:rPr>
          <w:rFonts w:cs="Tahoma"/>
        </w:rPr>
        <w:t>chybějícími</w:t>
      </w:r>
      <w:r w:rsidR="00F81685">
        <w:rPr>
          <w:rFonts w:cs="Tahoma"/>
        </w:rPr>
        <w:t xml:space="preserve"> zaměstnanci technických oborů</w:t>
      </w:r>
      <w:r w:rsidR="00D60967">
        <w:rPr>
          <w:rFonts w:cs="Tahoma"/>
        </w:rPr>
        <w:t xml:space="preserve"> </w:t>
      </w:r>
      <w:r w:rsidR="00F81685">
        <w:rPr>
          <w:rFonts w:cs="Tahoma"/>
        </w:rPr>
        <w:t>apod.</w:t>
      </w:r>
      <w:r>
        <w:rPr>
          <w:rFonts w:cs="Tahoma"/>
        </w:rPr>
        <w:t xml:space="preserve"> </w:t>
      </w:r>
      <w:r w:rsidR="00D60967">
        <w:rPr>
          <w:rFonts w:cs="Tahoma"/>
        </w:rPr>
        <w:t>Rovněž zde č</w:t>
      </w:r>
      <w:r>
        <w:rPr>
          <w:rFonts w:cs="Tahoma"/>
        </w:rPr>
        <w:t>l</w:t>
      </w:r>
      <w:r w:rsidR="00D60967">
        <w:rPr>
          <w:rFonts w:cs="Tahoma"/>
        </w:rPr>
        <w:t xml:space="preserve">enové výboru </w:t>
      </w:r>
      <w:bookmarkStart w:id="0" w:name="_GoBack"/>
      <w:bookmarkEnd w:id="0"/>
      <w:r w:rsidR="00D60967">
        <w:rPr>
          <w:rFonts w:cs="Tahoma"/>
        </w:rPr>
        <w:t>nabídli součinnost.</w:t>
      </w:r>
    </w:p>
    <w:p w:rsidR="00A96A7A" w:rsidRPr="00A96A7A" w:rsidRDefault="00A96A7A" w:rsidP="00A96A7A">
      <w:pPr>
        <w:pStyle w:val="Standard"/>
        <w:jc w:val="right"/>
        <w:rPr>
          <w:rFonts w:ascii="Tahoma" w:hAnsi="Tahoma" w:cs="Tahoma"/>
          <w:b/>
          <w:color w:val="000000"/>
          <w:sz w:val="19"/>
          <w:szCs w:val="19"/>
          <w:u w:val="single"/>
          <w:shd w:val="clear" w:color="auto" w:fill="FFFF00"/>
        </w:rPr>
      </w:pPr>
    </w:p>
    <w:p w:rsidR="00A96A7A" w:rsidRPr="0099482F" w:rsidRDefault="00A96A7A" w:rsidP="00D50A50">
      <w:pPr>
        <w:spacing w:before="480" w:after="0" w:line="240" w:lineRule="auto"/>
        <w:rPr>
          <w:rFonts w:ascii="Tahoma" w:hAnsi="Tahoma" w:cs="Tahoma"/>
          <w:sz w:val="20"/>
          <w:szCs w:val="20"/>
        </w:rPr>
      </w:pPr>
      <w:r w:rsidRPr="0099482F">
        <w:rPr>
          <w:rFonts w:ascii="Tahoma" w:hAnsi="Tahoma" w:cs="Tahoma"/>
          <w:b/>
          <w:bCs/>
          <w:iCs/>
          <w:sz w:val="20"/>
          <w:szCs w:val="20"/>
          <w:u w:val="single"/>
        </w:rPr>
        <w:t>Čtvrtek 31. března 2016</w:t>
      </w:r>
    </w:p>
    <w:p w:rsidR="00A96A7A" w:rsidRPr="004665DC" w:rsidRDefault="00A96A7A" w:rsidP="0099482F">
      <w:pPr>
        <w:pStyle w:val="HVnzevbodu"/>
        <w:spacing w:before="360"/>
        <w:rPr>
          <w:u w:val="single"/>
        </w:rPr>
      </w:pPr>
      <w:r w:rsidRPr="004665DC">
        <w:rPr>
          <w:u w:val="single"/>
        </w:rPr>
        <w:t>Pracovní jednání s vedením ČEZ, a.s., JE Temelín a SÚJB</w:t>
      </w:r>
    </w:p>
    <w:p w:rsidR="00275175" w:rsidRPr="00275175" w:rsidRDefault="00394CE8" w:rsidP="005D03DE">
      <w:pPr>
        <w:pStyle w:val="Odstavecseseznamem"/>
        <w:tabs>
          <w:tab w:val="left" w:pos="1418"/>
        </w:tabs>
        <w:spacing w:before="360" w:after="0" w:line="240" w:lineRule="auto"/>
        <w:ind w:left="0"/>
        <w:rPr>
          <w:rFonts w:ascii="Tahoma" w:hAnsi="Tahoma" w:cs="Tahoma"/>
          <w:b/>
          <w:sz w:val="19"/>
          <w:szCs w:val="19"/>
        </w:rPr>
      </w:pPr>
      <w:r w:rsidRPr="00275175">
        <w:rPr>
          <w:rFonts w:ascii="Tahoma" w:hAnsi="Tahoma" w:cs="Tahoma"/>
          <w:b/>
          <w:sz w:val="19"/>
          <w:szCs w:val="19"/>
        </w:rPr>
        <w:t>11:00 – 12:25</w:t>
      </w:r>
      <w:r w:rsidR="0099482F">
        <w:rPr>
          <w:rFonts w:ascii="Tahoma" w:hAnsi="Tahoma" w:cs="Tahoma"/>
          <w:b/>
          <w:sz w:val="19"/>
          <w:szCs w:val="19"/>
        </w:rPr>
        <w:t xml:space="preserve"> hod.</w:t>
      </w:r>
      <w:r w:rsidRPr="00275175">
        <w:rPr>
          <w:rFonts w:ascii="Tahoma" w:hAnsi="Tahoma" w:cs="Tahoma"/>
          <w:b/>
          <w:sz w:val="19"/>
          <w:szCs w:val="19"/>
        </w:rPr>
        <w:tab/>
      </w:r>
    </w:p>
    <w:p w:rsidR="004E713E" w:rsidRPr="00275175" w:rsidRDefault="00394CE8" w:rsidP="005D03DE">
      <w:pPr>
        <w:pStyle w:val="Odstavecseseznamem"/>
        <w:numPr>
          <w:ilvl w:val="0"/>
          <w:numId w:val="41"/>
        </w:numPr>
        <w:tabs>
          <w:tab w:val="left" w:pos="1418"/>
        </w:tabs>
        <w:spacing w:before="360" w:after="0" w:line="240" w:lineRule="auto"/>
        <w:ind w:left="284" w:hanging="284"/>
        <w:jc w:val="both"/>
        <w:rPr>
          <w:rFonts w:ascii="Tahoma" w:hAnsi="Tahoma" w:cs="Tahoma"/>
          <w:sz w:val="19"/>
          <w:szCs w:val="19"/>
        </w:rPr>
      </w:pPr>
      <w:r w:rsidRPr="00275175">
        <w:rPr>
          <w:rFonts w:ascii="Tahoma" w:hAnsi="Tahoma" w:cs="Tahoma"/>
          <w:sz w:val="19"/>
          <w:szCs w:val="19"/>
          <w:u w:val="single"/>
        </w:rPr>
        <w:t>prezentace představitelů ČEZ</w:t>
      </w:r>
      <w:r w:rsidRPr="00275175">
        <w:rPr>
          <w:rFonts w:ascii="Tahoma" w:hAnsi="Tahoma" w:cs="Tahoma"/>
          <w:sz w:val="19"/>
          <w:szCs w:val="19"/>
        </w:rPr>
        <w:t xml:space="preserve"> </w:t>
      </w:r>
      <w:r w:rsidR="004E713E" w:rsidRPr="00275175">
        <w:rPr>
          <w:rFonts w:ascii="Tahoma" w:hAnsi="Tahoma" w:cs="Tahoma"/>
          <w:sz w:val="19"/>
          <w:szCs w:val="19"/>
        </w:rPr>
        <w:t>– Ladislav Štěpánek (člen představenstva, ředitel divize Výroba), Ivo Hlaváč (člen představenstva, ředitel divize vnější vztahy a regulace)</w:t>
      </w:r>
      <w:r w:rsidR="004665DC" w:rsidRPr="00275175">
        <w:rPr>
          <w:rFonts w:ascii="Tahoma" w:hAnsi="Tahoma" w:cs="Tahoma"/>
          <w:sz w:val="19"/>
          <w:szCs w:val="19"/>
        </w:rPr>
        <w:t xml:space="preserve">, Bohdan </w:t>
      </w:r>
      <w:proofErr w:type="spellStart"/>
      <w:r w:rsidR="004665DC" w:rsidRPr="00275175">
        <w:rPr>
          <w:rFonts w:ascii="Tahoma" w:hAnsi="Tahoma" w:cs="Tahoma"/>
          <w:sz w:val="19"/>
          <w:szCs w:val="19"/>
        </w:rPr>
        <w:t>Zronek</w:t>
      </w:r>
      <w:proofErr w:type="spellEnd"/>
      <w:r w:rsidR="004665DC" w:rsidRPr="00275175">
        <w:rPr>
          <w:rFonts w:ascii="Tahoma" w:hAnsi="Tahoma" w:cs="Tahoma"/>
          <w:sz w:val="19"/>
          <w:szCs w:val="19"/>
        </w:rPr>
        <w:t xml:space="preserve"> (ředitel JE Temelín)</w:t>
      </w:r>
      <w:r w:rsidR="00275175">
        <w:rPr>
          <w:rFonts w:ascii="Tahoma" w:hAnsi="Tahoma" w:cs="Tahoma"/>
          <w:sz w:val="19"/>
          <w:szCs w:val="19"/>
        </w:rPr>
        <w:t>;</w:t>
      </w:r>
    </w:p>
    <w:p w:rsidR="004665DC" w:rsidRDefault="004665DC" w:rsidP="005D03DE">
      <w:pPr>
        <w:pStyle w:val="Odstavecseseznamem"/>
        <w:tabs>
          <w:tab w:val="left" w:pos="284"/>
          <w:tab w:val="left" w:pos="1701"/>
        </w:tabs>
        <w:spacing w:after="0" w:line="240" w:lineRule="auto"/>
        <w:ind w:left="709" w:hanging="283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- </w:t>
      </w:r>
      <w:r w:rsidR="00275175">
        <w:rPr>
          <w:rFonts w:ascii="Tahoma" w:hAnsi="Tahoma" w:cs="Tahoma"/>
          <w:sz w:val="19"/>
          <w:szCs w:val="19"/>
        </w:rPr>
        <w:tab/>
      </w:r>
      <w:r>
        <w:rPr>
          <w:rFonts w:ascii="Tahoma" w:hAnsi="Tahoma" w:cs="Tahoma"/>
          <w:sz w:val="19"/>
          <w:szCs w:val="19"/>
        </w:rPr>
        <w:t>jednání byla přítomna předsedkyně SÚJB Dana Drábová</w:t>
      </w:r>
      <w:r w:rsidR="00275175">
        <w:rPr>
          <w:rFonts w:ascii="Tahoma" w:hAnsi="Tahoma" w:cs="Tahoma"/>
          <w:sz w:val="19"/>
          <w:szCs w:val="19"/>
        </w:rPr>
        <w:t>;</w:t>
      </w:r>
    </w:p>
    <w:p w:rsidR="00394CE8" w:rsidRPr="001F6F3B" w:rsidRDefault="004665DC" w:rsidP="005D03DE">
      <w:pPr>
        <w:pStyle w:val="Odstavecseseznamem"/>
        <w:tabs>
          <w:tab w:val="left" w:pos="284"/>
          <w:tab w:val="left" w:pos="1701"/>
        </w:tabs>
        <w:spacing w:after="0" w:line="240" w:lineRule="auto"/>
        <w:ind w:left="709" w:hanging="283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-</w:t>
      </w:r>
      <w:r w:rsidR="00275175">
        <w:rPr>
          <w:rFonts w:ascii="Tahoma" w:hAnsi="Tahoma" w:cs="Tahoma"/>
          <w:sz w:val="19"/>
          <w:szCs w:val="19"/>
        </w:rPr>
        <w:tab/>
      </w:r>
      <w:r>
        <w:rPr>
          <w:rFonts w:ascii="Tahoma" w:hAnsi="Tahoma" w:cs="Tahoma"/>
          <w:sz w:val="19"/>
          <w:szCs w:val="19"/>
        </w:rPr>
        <w:t xml:space="preserve">následovala </w:t>
      </w:r>
      <w:r w:rsidR="00394CE8" w:rsidRPr="00275175">
        <w:rPr>
          <w:rFonts w:ascii="Tahoma" w:hAnsi="Tahoma" w:cs="Tahoma"/>
          <w:sz w:val="19"/>
          <w:szCs w:val="19"/>
          <w:u w:val="single"/>
        </w:rPr>
        <w:t>diskuze</w:t>
      </w:r>
      <w:r>
        <w:rPr>
          <w:rFonts w:ascii="Tahoma" w:hAnsi="Tahoma" w:cs="Tahoma"/>
          <w:sz w:val="19"/>
          <w:szCs w:val="19"/>
        </w:rPr>
        <w:t xml:space="preserve"> na aktuální témata</w:t>
      </w:r>
      <w:r w:rsidR="00F81685">
        <w:rPr>
          <w:rFonts w:ascii="Tahoma" w:hAnsi="Tahoma" w:cs="Tahoma"/>
          <w:sz w:val="19"/>
          <w:szCs w:val="19"/>
        </w:rPr>
        <w:t>:</w:t>
      </w:r>
      <w:r>
        <w:rPr>
          <w:rFonts w:ascii="Tahoma" w:hAnsi="Tahoma" w:cs="Tahoma"/>
          <w:sz w:val="19"/>
          <w:szCs w:val="19"/>
        </w:rPr>
        <w:t xml:space="preserve"> problematika svarů</w:t>
      </w:r>
      <w:r w:rsidR="00275175">
        <w:rPr>
          <w:rFonts w:ascii="Tahoma" w:hAnsi="Tahoma" w:cs="Tahoma"/>
          <w:sz w:val="19"/>
          <w:szCs w:val="19"/>
        </w:rPr>
        <w:t xml:space="preserve"> a přijatá opatření</w:t>
      </w:r>
      <w:r>
        <w:rPr>
          <w:rFonts w:ascii="Tahoma" w:hAnsi="Tahoma" w:cs="Tahoma"/>
          <w:sz w:val="19"/>
          <w:szCs w:val="19"/>
        </w:rPr>
        <w:t xml:space="preserve">, </w:t>
      </w:r>
      <w:r w:rsidR="00275175">
        <w:rPr>
          <w:rFonts w:ascii="Tahoma" w:hAnsi="Tahoma" w:cs="Tahoma"/>
          <w:sz w:val="19"/>
          <w:szCs w:val="19"/>
        </w:rPr>
        <w:t xml:space="preserve">prodloužení provozu, </w:t>
      </w:r>
      <w:r>
        <w:rPr>
          <w:rFonts w:ascii="Tahoma" w:hAnsi="Tahoma" w:cs="Tahoma"/>
          <w:sz w:val="19"/>
          <w:szCs w:val="19"/>
        </w:rPr>
        <w:t>Státní energetická koncepce, Národní akční plán</w:t>
      </w:r>
      <w:r w:rsidR="00275175">
        <w:rPr>
          <w:rFonts w:ascii="Tahoma" w:hAnsi="Tahoma" w:cs="Tahoma"/>
          <w:sz w:val="19"/>
          <w:szCs w:val="19"/>
        </w:rPr>
        <w:t xml:space="preserve"> JE, dlouhodobá koncepce lokality JE Dukovany, nová tarifní struktura</w:t>
      </w:r>
      <w:r w:rsidR="005D03DE">
        <w:rPr>
          <w:rFonts w:ascii="Tahoma" w:hAnsi="Tahoma" w:cs="Tahoma"/>
          <w:sz w:val="19"/>
          <w:szCs w:val="19"/>
        </w:rPr>
        <w:t xml:space="preserve"> atd.</w:t>
      </w:r>
    </w:p>
    <w:p w:rsidR="005D03DE" w:rsidRDefault="005D03DE" w:rsidP="005D03DE">
      <w:pPr>
        <w:pStyle w:val="Odstavecseseznamem"/>
        <w:tabs>
          <w:tab w:val="left" w:pos="1701"/>
        </w:tabs>
        <w:spacing w:before="240" w:after="0" w:line="240" w:lineRule="auto"/>
        <w:ind w:left="0"/>
        <w:rPr>
          <w:rFonts w:ascii="Tahoma" w:hAnsi="Tahoma" w:cs="Tahoma"/>
          <w:sz w:val="19"/>
          <w:szCs w:val="19"/>
        </w:rPr>
      </w:pPr>
    </w:p>
    <w:p w:rsidR="005D03DE" w:rsidRDefault="00394CE8" w:rsidP="005D03DE">
      <w:pPr>
        <w:pStyle w:val="Odstavecseseznamem"/>
        <w:tabs>
          <w:tab w:val="left" w:pos="1701"/>
        </w:tabs>
        <w:spacing w:before="240" w:after="0" w:line="240" w:lineRule="auto"/>
        <w:ind w:left="0"/>
        <w:rPr>
          <w:rFonts w:ascii="Tahoma" w:hAnsi="Tahoma" w:cs="Tahoma"/>
          <w:b/>
          <w:sz w:val="19"/>
          <w:szCs w:val="19"/>
        </w:rPr>
      </w:pPr>
      <w:r w:rsidRPr="005D03DE">
        <w:rPr>
          <w:rFonts w:ascii="Tahoma" w:hAnsi="Tahoma" w:cs="Tahoma"/>
          <w:b/>
          <w:sz w:val="19"/>
          <w:szCs w:val="19"/>
        </w:rPr>
        <w:t>12:30 – 13:20</w:t>
      </w:r>
      <w:r w:rsidR="0099482F">
        <w:rPr>
          <w:rFonts w:ascii="Tahoma" w:hAnsi="Tahoma" w:cs="Tahoma"/>
          <w:b/>
          <w:sz w:val="19"/>
          <w:szCs w:val="19"/>
        </w:rPr>
        <w:t xml:space="preserve"> hod.</w:t>
      </w:r>
      <w:r w:rsidRPr="001F6F3B">
        <w:rPr>
          <w:rFonts w:ascii="Tahoma" w:hAnsi="Tahoma" w:cs="Tahoma"/>
          <w:b/>
          <w:sz w:val="19"/>
          <w:szCs w:val="19"/>
        </w:rPr>
        <w:t xml:space="preserve"> </w:t>
      </w:r>
      <w:r w:rsidRPr="001F6F3B">
        <w:rPr>
          <w:rFonts w:ascii="Tahoma" w:hAnsi="Tahoma" w:cs="Tahoma"/>
          <w:b/>
          <w:sz w:val="19"/>
          <w:szCs w:val="19"/>
        </w:rPr>
        <w:tab/>
      </w:r>
    </w:p>
    <w:p w:rsidR="00394CE8" w:rsidRPr="001F6F3B" w:rsidRDefault="00394CE8" w:rsidP="005D03DE">
      <w:pPr>
        <w:pStyle w:val="Odstavecseseznamem"/>
        <w:numPr>
          <w:ilvl w:val="0"/>
          <w:numId w:val="41"/>
        </w:numPr>
        <w:tabs>
          <w:tab w:val="left" w:pos="1701"/>
        </w:tabs>
        <w:spacing w:before="240" w:after="0" w:line="240" w:lineRule="auto"/>
        <w:ind w:left="284" w:hanging="284"/>
        <w:rPr>
          <w:rFonts w:ascii="Tahoma" w:hAnsi="Tahoma" w:cs="Tahoma"/>
          <w:sz w:val="19"/>
          <w:szCs w:val="19"/>
        </w:rPr>
      </w:pPr>
      <w:r w:rsidRPr="001F6F3B">
        <w:rPr>
          <w:rFonts w:ascii="Tahoma" w:hAnsi="Tahoma" w:cs="Tahoma"/>
          <w:sz w:val="19"/>
          <w:szCs w:val="19"/>
        </w:rPr>
        <w:t>pracovní oběd</w:t>
      </w:r>
    </w:p>
    <w:p w:rsidR="005D03DE" w:rsidRDefault="005D03DE" w:rsidP="005D03DE">
      <w:pPr>
        <w:pStyle w:val="Odstavecseseznamem"/>
        <w:tabs>
          <w:tab w:val="left" w:pos="1701"/>
        </w:tabs>
        <w:spacing w:before="360" w:after="0" w:line="240" w:lineRule="auto"/>
        <w:ind w:left="0"/>
        <w:rPr>
          <w:rFonts w:ascii="Tahoma" w:hAnsi="Tahoma" w:cs="Tahoma"/>
          <w:sz w:val="19"/>
          <w:szCs w:val="19"/>
        </w:rPr>
      </w:pPr>
    </w:p>
    <w:p w:rsidR="005D03DE" w:rsidRPr="005D03DE" w:rsidRDefault="00394CE8" w:rsidP="005D03DE">
      <w:pPr>
        <w:pStyle w:val="Odstavecseseznamem"/>
        <w:tabs>
          <w:tab w:val="left" w:pos="1701"/>
        </w:tabs>
        <w:spacing w:before="360" w:after="0" w:line="240" w:lineRule="auto"/>
        <w:ind w:left="0"/>
        <w:rPr>
          <w:rFonts w:ascii="Tahoma" w:hAnsi="Tahoma" w:cs="Tahoma"/>
          <w:b/>
          <w:sz w:val="19"/>
          <w:szCs w:val="19"/>
        </w:rPr>
      </w:pPr>
      <w:r w:rsidRPr="005D03DE">
        <w:rPr>
          <w:rFonts w:ascii="Tahoma" w:hAnsi="Tahoma" w:cs="Tahoma"/>
          <w:b/>
          <w:sz w:val="19"/>
          <w:szCs w:val="19"/>
        </w:rPr>
        <w:t>13:20 – 13:30</w:t>
      </w:r>
      <w:r w:rsidR="0099482F">
        <w:rPr>
          <w:rFonts w:ascii="Tahoma" w:hAnsi="Tahoma" w:cs="Tahoma"/>
          <w:b/>
          <w:sz w:val="19"/>
          <w:szCs w:val="19"/>
        </w:rPr>
        <w:t xml:space="preserve"> hod.</w:t>
      </w:r>
      <w:r w:rsidRPr="005D03DE">
        <w:rPr>
          <w:rFonts w:ascii="Tahoma" w:hAnsi="Tahoma" w:cs="Tahoma"/>
          <w:b/>
          <w:sz w:val="19"/>
          <w:szCs w:val="19"/>
        </w:rPr>
        <w:tab/>
      </w:r>
    </w:p>
    <w:p w:rsidR="00394CE8" w:rsidRPr="001F6F3B" w:rsidRDefault="00394CE8" w:rsidP="005D03DE">
      <w:pPr>
        <w:pStyle w:val="Odstavecseseznamem"/>
        <w:numPr>
          <w:ilvl w:val="0"/>
          <w:numId w:val="41"/>
        </w:numPr>
        <w:tabs>
          <w:tab w:val="left" w:pos="1701"/>
        </w:tabs>
        <w:spacing w:before="240" w:after="0" w:line="240" w:lineRule="auto"/>
        <w:ind w:left="284" w:hanging="284"/>
        <w:rPr>
          <w:rFonts w:ascii="Tahoma" w:hAnsi="Tahoma" w:cs="Tahoma"/>
          <w:sz w:val="19"/>
          <w:szCs w:val="19"/>
        </w:rPr>
      </w:pPr>
      <w:r w:rsidRPr="001F6F3B">
        <w:rPr>
          <w:rFonts w:ascii="Tahoma" w:hAnsi="Tahoma" w:cs="Tahoma"/>
          <w:sz w:val="19"/>
          <w:szCs w:val="19"/>
        </w:rPr>
        <w:t>poučení o pravidlech vstupu do střeženého prostoru</w:t>
      </w:r>
    </w:p>
    <w:p w:rsidR="005D03DE" w:rsidRDefault="005D03DE" w:rsidP="004665DC">
      <w:pPr>
        <w:pStyle w:val="Odstavecseseznamem"/>
        <w:tabs>
          <w:tab w:val="left" w:pos="1701"/>
        </w:tabs>
        <w:spacing w:after="0" w:line="240" w:lineRule="auto"/>
        <w:ind w:left="0"/>
        <w:rPr>
          <w:rFonts w:ascii="Tahoma" w:hAnsi="Tahoma" w:cs="Tahoma"/>
          <w:sz w:val="19"/>
          <w:szCs w:val="19"/>
        </w:rPr>
      </w:pPr>
    </w:p>
    <w:p w:rsidR="005D03DE" w:rsidRPr="005D03DE" w:rsidRDefault="00394CE8" w:rsidP="0099482F">
      <w:pPr>
        <w:pStyle w:val="Odstavecseseznamem"/>
        <w:tabs>
          <w:tab w:val="left" w:pos="1701"/>
        </w:tabs>
        <w:spacing w:before="240" w:after="0" w:line="240" w:lineRule="auto"/>
        <w:ind w:left="0"/>
        <w:rPr>
          <w:rFonts w:ascii="Tahoma" w:hAnsi="Tahoma" w:cs="Tahoma"/>
          <w:b/>
          <w:sz w:val="19"/>
          <w:szCs w:val="19"/>
        </w:rPr>
      </w:pPr>
      <w:r w:rsidRPr="005D03DE">
        <w:rPr>
          <w:rFonts w:ascii="Tahoma" w:hAnsi="Tahoma" w:cs="Tahoma"/>
          <w:b/>
          <w:sz w:val="19"/>
          <w:szCs w:val="19"/>
        </w:rPr>
        <w:t>13:30 – 14:45</w:t>
      </w:r>
      <w:r w:rsidR="0099482F">
        <w:rPr>
          <w:rFonts w:ascii="Tahoma" w:hAnsi="Tahoma" w:cs="Tahoma"/>
          <w:b/>
          <w:sz w:val="19"/>
          <w:szCs w:val="19"/>
        </w:rPr>
        <w:t xml:space="preserve"> hod.</w:t>
      </w:r>
    </w:p>
    <w:p w:rsidR="00394CE8" w:rsidRPr="005D03DE" w:rsidRDefault="00394CE8" w:rsidP="0099482F">
      <w:pPr>
        <w:pStyle w:val="Odstavecseseznamem"/>
        <w:numPr>
          <w:ilvl w:val="0"/>
          <w:numId w:val="41"/>
        </w:numPr>
        <w:tabs>
          <w:tab w:val="left" w:pos="1701"/>
        </w:tabs>
        <w:spacing w:before="360" w:after="0" w:line="240" w:lineRule="auto"/>
        <w:ind w:left="284" w:hanging="284"/>
        <w:rPr>
          <w:rFonts w:ascii="Tahoma" w:hAnsi="Tahoma" w:cs="Tahoma"/>
          <w:sz w:val="19"/>
          <w:szCs w:val="19"/>
        </w:rPr>
      </w:pPr>
      <w:r w:rsidRPr="001F6F3B">
        <w:rPr>
          <w:rFonts w:ascii="Tahoma" w:hAnsi="Tahoma" w:cs="Tahoma"/>
          <w:sz w:val="19"/>
          <w:szCs w:val="19"/>
        </w:rPr>
        <w:t>prohlídka střeženého prostoru</w:t>
      </w:r>
      <w:r w:rsidRPr="005D03DE">
        <w:rPr>
          <w:rFonts w:ascii="Tahoma" w:hAnsi="Tahoma" w:cs="Tahoma"/>
          <w:sz w:val="19"/>
          <w:szCs w:val="19"/>
        </w:rPr>
        <w:t xml:space="preserve"> </w:t>
      </w:r>
    </w:p>
    <w:p w:rsidR="00394CE8" w:rsidRPr="001F6F3B" w:rsidRDefault="00394CE8" w:rsidP="005D03DE">
      <w:pPr>
        <w:pStyle w:val="Odstavecseseznamem"/>
        <w:numPr>
          <w:ilvl w:val="2"/>
          <w:numId w:val="40"/>
        </w:numPr>
        <w:spacing w:after="0" w:line="240" w:lineRule="auto"/>
        <w:ind w:left="709" w:hanging="283"/>
        <w:rPr>
          <w:rFonts w:ascii="Tahoma" w:hAnsi="Tahoma" w:cs="Tahoma"/>
          <w:sz w:val="19"/>
          <w:szCs w:val="19"/>
        </w:rPr>
      </w:pPr>
      <w:r w:rsidRPr="001F6F3B">
        <w:rPr>
          <w:rFonts w:ascii="Tahoma" w:hAnsi="Tahoma" w:cs="Tahoma"/>
          <w:sz w:val="19"/>
          <w:szCs w:val="19"/>
        </w:rPr>
        <w:t xml:space="preserve">prohlídka vybavení a techniky </w:t>
      </w:r>
      <w:proofErr w:type="spellStart"/>
      <w:r w:rsidRPr="001F6F3B">
        <w:rPr>
          <w:rFonts w:ascii="Tahoma" w:hAnsi="Tahoma" w:cs="Tahoma"/>
          <w:sz w:val="19"/>
          <w:szCs w:val="19"/>
        </w:rPr>
        <w:t>JoJe</w:t>
      </w:r>
      <w:proofErr w:type="spellEnd"/>
      <w:r w:rsidRPr="001F6F3B">
        <w:rPr>
          <w:rFonts w:ascii="Tahoma" w:hAnsi="Tahoma" w:cs="Tahoma"/>
          <w:sz w:val="19"/>
          <w:szCs w:val="19"/>
        </w:rPr>
        <w:t xml:space="preserve"> (Jednotka ochrany J</w:t>
      </w:r>
      <w:r w:rsidR="001F6F3B">
        <w:rPr>
          <w:rFonts w:ascii="Tahoma" w:hAnsi="Tahoma" w:cs="Tahoma"/>
          <w:sz w:val="19"/>
          <w:szCs w:val="19"/>
        </w:rPr>
        <w:t>E</w:t>
      </w:r>
      <w:r w:rsidRPr="001F6F3B">
        <w:rPr>
          <w:rFonts w:ascii="Tahoma" w:hAnsi="Tahoma" w:cs="Tahoma"/>
          <w:sz w:val="19"/>
          <w:szCs w:val="19"/>
        </w:rPr>
        <w:t xml:space="preserve"> elektrárny Temelín </w:t>
      </w:r>
      <w:r w:rsidR="0099482F">
        <w:rPr>
          <w:rFonts w:ascii="Tahoma" w:hAnsi="Tahoma" w:cs="Tahoma"/>
          <w:sz w:val="19"/>
          <w:szCs w:val="19"/>
        </w:rPr>
        <w:t>–</w:t>
      </w:r>
      <w:r w:rsidRPr="001F6F3B">
        <w:rPr>
          <w:rFonts w:ascii="Tahoma" w:hAnsi="Tahoma" w:cs="Tahoma"/>
          <w:sz w:val="19"/>
          <w:szCs w:val="19"/>
        </w:rPr>
        <w:t xml:space="preserve"> zásahová jednotka PČR v</w:t>
      </w:r>
      <w:r w:rsidR="0099482F">
        <w:rPr>
          <w:rFonts w:ascii="Tahoma" w:hAnsi="Tahoma" w:cs="Tahoma"/>
          <w:sz w:val="19"/>
          <w:szCs w:val="19"/>
        </w:rPr>
        <w:t> </w:t>
      </w:r>
      <w:r w:rsidRPr="001F6F3B">
        <w:rPr>
          <w:rFonts w:ascii="Tahoma" w:hAnsi="Tahoma" w:cs="Tahoma"/>
          <w:sz w:val="19"/>
          <w:szCs w:val="19"/>
        </w:rPr>
        <w:t>ETE)</w:t>
      </w:r>
    </w:p>
    <w:p w:rsidR="00394CE8" w:rsidRPr="001F6F3B" w:rsidRDefault="00394CE8" w:rsidP="005D03DE">
      <w:pPr>
        <w:pStyle w:val="Odstavecseseznamem"/>
        <w:numPr>
          <w:ilvl w:val="2"/>
          <w:numId w:val="40"/>
        </w:numPr>
        <w:spacing w:after="0" w:line="240" w:lineRule="auto"/>
        <w:ind w:left="0" w:firstLine="426"/>
        <w:rPr>
          <w:rFonts w:ascii="Tahoma" w:hAnsi="Tahoma" w:cs="Tahoma"/>
          <w:sz w:val="19"/>
          <w:szCs w:val="19"/>
        </w:rPr>
      </w:pPr>
      <w:r w:rsidRPr="001F6F3B">
        <w:rPr>
          <w:rFonts w:ascii="Tahoma" w:hAnsi="Tahoma" w:cs="Tahoma"/>
          <w:sz w:val="19"/>
          <w:szCs w:val="19"/>
        </w:rPr>
        <w:t xml:space="preserve">prohlídka strojovny HVB 1 </w:t>
      </w:r>
    </w:p>
    <w:p w:rsidR="00394CE8" w:rsidRPr="001F6F3B" w:rsidRDefault="00394CE8" w:rsidP="005D03DE">
      <w:pPr>
        <w:pStyle w:val="Odstavecseseznamem"/>
        <w:numPr>
          <w:ilvl w:val="2"/>
          <w:numId w:val="40"/>
        </w:numPr>
        <w:spacing w:after="0" w:line="240" w:lineRule="auto"/>
        <w:ind w:left="0" w:firstLine="426"/>
        <w:rPr>
          <w:rFonts w:ascii="Tahoma" w:hAnsi="Tahoma" w:cs="Tahoma"/>
          <w:sz w:val="19"/>
          <w:szCs w:val="19"/>
        </w:rPr>
      </w:pPr>
      <w:r w:rsidRPr="001F6F3B">
        <w:rPr>
          <w:rFonts w:ascii="Tahoma" w:hAnsi="Tahoma" w:cs="Tahoma"/>
          <w:sz w:val="19"/>
          <w:szCs w:val="19"/>
        </w:rPr>
        <w:t xml:space="preserve">prohlídka nové hasičské techniky před HVB 1 </w:t>
      </w:r>
    </w:p>
    <w:p w:rsidR="005D03DE" w:rsidRDefault="005D03DE" w:rsidP="004665DC">
      <w:pPr>
        <w:pStyle w:val="Odstavecseseznamem"/>
        <w:tabs>
          <w:tab w:val="left" w:pos="1701"/>
        </w:tabs>
        <w:spacing w:after="0" w:line="240" w:lineRule="auto"/>
        <w:ind w:left="0"/>
        <w:rPr>
          <w:rFonts w:ascii="Tahoma" w:hAnsi="Tahoma" w:cs="Tahoma"/>
          <w:sz w:val="19"/>
          <w:szCs w:val="19"/>
        </w:rPr>
      </w:pPr>
    </w:p>
    <w:p w:rsidR="005D03DE" w:rsidRPr="0099482F" w:rsidRDefault="00394CE8" w:rsidP="004665DC">
      <w:pPr>
        <w:pStyle w:val="Odstavecseseznamem"/>
        <w:tabs>
          <w:tab w:val="left" w:pos="1701"/>
        </w:tabs>
        <w:spacing w:after="0" w:line="240" w:lineRule="auto"/>
        <w:ind w:left="0"/>
        <w:rPr>
          <w:rFonts w:ascii="Tahoma" w:hAnsi="Tahoma" w:cs="Tahoma"/>
          <w:b/>
          <w:sz w:val="19"/>
          <w:szCs w:val="19"/>
        </w:rPr>
      </w:pPr>
      <w:r w:rsidRPr="0099482F">
        <w:rPr>
          <w:rFonts w:ascii="Tahoma" w:hAnsi="Tahoma" w:cs="Tahoma"/>
          <w:b/>
          <w:sz w:val="19"/>
          <w:szCs w:val="19"/>
        </w:rPr>
        <w:t>14:45 – 15:15</w:t>
      </w:r>
      <w:r w:rsidR="0099482F">
        <w:rPr>
          <w:rFonts w:ascii="Tahoma" w:hAnsi="Tahoma" w:cs="Tahoma"/>
          <w:b/>
          <w:sz w:val="19"/>
          <w:szCs w:val="19"/>
        </w:rPr>
        <w:t xml:space="preserve"> hod.</w:t>
      </w:r>
      <w:r w:rsidR="001F6F3B" w:rsidRPr="0099482F">
        <w:rPr>
          <w:rFonts w:ascii="Tahoma" w:hAnsi="Tahoma" w:cs="Tahoma"/>
          <w:b/>
          <w:sz w:val="19"/>
          <w:szCs w:val="19"/>
        </w:rPr>
        <w:tab/>
      </w:r>
    </w:p>
    <w:p w:rsidR="00394CE8" w:rsidRPr="001F6F3B" w:rsidRDefault="00394CE8" w:rsidP="005D03DE">
      <w:pPr>
        <w:pStyle w:val="Odstavecseseznamem"/>
        <w:numPr>
          <w:ilvl w:val="0"/>
          <w:numId w:val="41"/>
        </w:numPr>
        <w:tabs>
          <w:tab w:val="left" w:pos="1701"/>
        </w:tabs>
        <w:spacing w:before="240" w:after="0" w:line="240" w:lineRule="auto"/>
        <w:ind w:left="284" w:hanging="284"/>
        <w:rPr>
          <w:rFonts w:ascii="Tahoma" w:hAnsi="Tahoma" w:cs="Tahoma"/>
          <w:sz w:val="19"/>
          <w:szCs w:val="19"/>
        </w:rPr>
      </w:pPr>
      <w:r w:rsidRPr="001F6F3B">
        <w:rPr>
          <w:rFonts w:ascii="Tahoma" w:hAnsi="Tahoma" w:cs="Tahoma"/>
          <w:sz w:val="19"/>
          <w:szCs w:val="19"/>
        </w:rPr>
        <w:t>výstup ze střeženého prostoru a prohlídka simulátoru a havarijního řídícího střediska</w:t>
      </w:r>
      <w:r w:rsidR="005D03DE">
        <w:rPr>
          <w:rFonts w:ascii="Tahoma" w:hAnsi="Tahoma" w:cs="Tahoma"/>
          <w:sz w:val="19"/>
          <w:szCs w:val="19"/>
        </w:rPr>
        <w:t>;</w:t>
      </w:r>
    </w:p>
    <w:p w:rsidR="005D03DE" w:rsidRDefault="005D03DE" w:rsidP="004665DC">
      <w:pPr>
        <w:pStyle w:val="Odstavecseseznamem"/>
        <w:tabs>
          <w:tab w:val="left" w:pos="1701"/>
        </w:tabs>
        <w:spacing w:after="0" w:line="240" w:lineRule="auto"/>
        <w:ind w:left="0"/>
        <w:rPr>
          <w:rFonts w:ascii="Tahoma" w:hAnsi="Tahoma" w:cs="Tahoma"/>
          <w:sz w:val="19"/>
          <w:szCs w:val="19"/>
        </w:rPr>
      </w:pPr>
    </w:p>
    <w:p w:rsidR="005D03DE" w:rsidRPr="0099482F" w:rsidRDefault="00394CE8" w:rsidP="004665DC">
      <w:pPr>
        <w:pStyle w:val="Odstavecseseznamem"/>
        <w:tabs>
          <w:tab w:val="left" w:pos="1701"/>
        </w:tabs>
        <w:spacing w:after="0" w:line="240" w:lineRule="auto"/>
        <w:ind w:left="0"/>
        <w:rPr>
          <w:rFonts w:ascii="Tahoma" w:hAnsi="Tahoma" w:cs="Tahoma"/>
          <w:b/>
          <w:sz w:val="19"/>
          <w:szCs w:val="19"/>
        </w:rPr>
      </w:pPr>
      <w:r w:rsidRPr="0099482F">
        <w:rPr>
          <w:rFonts w:ascii="Tahoma" w:hAnsi="Tahoma" w:cs="Tahoma"/>
          <w:b/>
          <w:sz w:val="19"/>
          <w:szCs w:val="19"/>
        </w:rPr>
        <w:t>15:15 – 15:30</w:t>
      </w:r>
      <w:r w:rsidR="0099482F">
        <w:rPr>
          <w:rFonts w:ascii="Tahoma" w:hAnsi="Tahoma" w:cs="Tahoma"/>
          <w:b/>
          <w:sz w:val="19"/>
          <w:szCs w:val="19"/>
        </w:rPr>
        <w:t xml:space="preserve"> hod.</w:t>
      </w:r>
      <w:r w:rsidR="001F6F3B" w:rsidRPr="0099482F">
        <w:rPr>
          <w:rFonts w:ascii="Tahoma" w:hAnsi="Tahoma" w:cs="Tahoma"/>
          <w:b/>
          <w:sz w:val="19"/>
          <w:szCs w:val="19"/>
        </w:rPr>
        <w:tab/>
      </w:r>
    </w:p>
    <w:p w:rsidR="00394CE8" w:rsidRPr="001F6F3B" w:rsidRDefault="00394CE8" w:rsidP="005D03DE">
      <w:pPr>
        <w:pStyle w:val="Odstavecseseznamem"/>
        <w:numPr>
          <w:ilvl w:val="0"/>
          <w:numId w:val="41"/>
        </w:numPr>
        <w:tabs>
          <w:tab w:val="left" w:pos="1701"/>
        </w:tabs>
        <w:spacing w:after="0" w:line="240" w:lineRule="auto"/>
        <w:ind w:left="284" w:hanging="284"/>
        <w:jc w:val="both"/>
        <w:rPr>
          <w:rFonts w:ascii="Tahoma" w:hAnsi="Tahoma" w:cs="Tahoma"/>
          <w:sz w:val="19"/>
          <w:szCs w:val="19"/>
        </w:rPr>
      </w:pPr>
      <w:r w:rsidRPr="005D03DE">
        <w:rPr>
          <w:rFonts w:ascii="Tahoma" w:hAnsi="Tahoma" w:cs="Tahoma"/>
          <w:sz w:val="19"/>
          <w:szCs w:val="19"/>
          <w:u w:val="single"/>
        </w:rPr>
        <w:t>tiskový briefing</w:t>
      </w:r>
      <w:r w:rsidRPr="001F6F3B">
        <w:rPr>
          <w:rFonts w:ascii="Tahoma" w:hAnsi="Tahoma" w:cs="Tahoma"/>
          <w:sz w:val="19"/>
          <w:szCs w:val="19"/>
        </w:rPr>
        <w:t xml:space="preserve"> </w:t>
      </w:r>
      <w:r w:rsidR="001F6F3B">
        <w:rPr>
          <w:rFonts w:ascii="Tahoma" w:hAnsi="Tahoma" w:cs="Tahoma"/>
          <w:sz w:val="19"/>
          <w:szCs w:val="19"/>
        </w:rPr>
        <w:t>–</w:t>
      </w:r>
      <w:r w:rsidRPr="001F6F3B">
        <w:rPr>
          <w:rFonts w:ascii="Tahoma" w:hAnsi="Tahoma" w:cs="Tahoma"/>
          <w:sz w:val="19"/>
          <w:szCs w:val="19"/>
        </w:rPr>
        <w:t xml:space="preserve"> </w:t>
      </w:r>
      <w:r w:rsidR="005D03DE">
        <w:rPr>
          <w:rFonts w:ascii="Tahoma" w:hAnsi="Tahoma" w:cs="Tahoma"/>
          <w:sz w:val="19"/>
          <w:szCs w:val="19"/>
        </w:rPr>
        <w:t xml:space="preserve">účast: </w:t>
      </w:r>
      <w:r w:rsidR="001F6F3B">
        <w:rPr>
          <w:rFonts w:ascii="Tahoma" w:hAnsi="Tahoma" w:cs="Tahoma"/>
          <w:sz w:val="19"/>
          <w:szCs w:val="19"/>
        </w:rPr>
        <w:t>Ivan Pilný (p</w:t>
      </w:r>
      <w:r w:rsidRPr="001F6F3B">
        <w:rPr>
          <w:rFonts w:ascii="Tahoma" w:hAnsi="Tahoma" w:cs="Tahoma"/>
          <w:sz w:val="19"/>
          <w:szCs w:val="19"/>
        </w:rPr>
        <w:t>ředseda HV</w:t>
      </w:r>
      <w:r w:rsidR="001F6F3B">
        <w:rPr>
          <w:rFonts w:ascii="Tahoma" w:hAnsi="Tahoma" w:cs="Tahoma"/>
          <w:sz w:val="19"/>
          <w:szCs w:val="19"/>
        </w:rPr>
        <w:t>)</w:t>
      </w:r>
      <w:r w:rsidRPr="001F6F3B">
        <w:rPr>
          <w:rFonts w:ascii="Tahoma" w:hAnsi="Tahoma" w:cs="Tahoma"/>
          <w:sz w:val="19"/>
          <w:szCs w:val="19"/>
        </w:rPr>
        <w:t xml:space="preserve">, </w:t>
      </w:r>
      <w:r w:rsidR="001F6F3B">
        <w:rPr>
          <w:rFonts w:ascii="Tahoma" w:hAnsi="Tahoma" w:cs="Tahoma"/>
          <w:sz w:val="19"/>
          <w:szCs w:val="19"/>
        </w:rPr>
        <w:t>Ladislav Štěpánek (člen představenst</w:t>
      </w:r>
      <w:r w:rsidR="00C33464">
        <w:rPr>
          <w:rFonts w:ascii="Tahoma" w:hAnsi="Tahoma" w:cs="Tahoma"/>
          <w:sz w:val="19"/>
          <w:szCs w:val="19"/>
        </w:rPr>
        <w:t>v</w:t>
      </w:r>
      <w:r w:rsidR="001F6F3B">
        <w:rPr>
          <w:rFonts w:ascii="Tahoma" w:hAnsi="Tahoma" w:cs="Tahoma"/>
          <w:sz w:val="19"/>
          <w:szCs w:val="19"/>
        </w:rPr>
        <w:t>a ČEZ, a.s.), Zbyněk Hronek (</w:t>
      </w:r>
      <w:r w:rsidRPr="001F6F3B">
        <w:rPr>
          <w:rFonts w:ascii="Tahoma" w:hAnsi="Tahoma" w:cs="Tahoma"/>
          <w:sz w:val="19"/>
          <w:szCs w:val="19"/>
        </w:rPr>
        <w:t xml:space="preserve">ředitel </w:t>
      </w:r>
      <w:r w:rsidR="001F6F3B">
        <w:rPr>
          <w:rFonts w:ascii="Tahoma" w:hAnsi="Tahoma" w:cs="Tahoma"/>
          <w:sz w:val="19"/>
          <w:szCs w:val="19"/>
        </w:rPr>
        <w:t>J</w:t>
      </w:r>
      <w:r w:rsidRPr="001F6F3B">
        <w:rPr>
          <w:rFonts w:ascii="Tahoma" w:hAnsi="Tahoma" w:cs="Tahoma"/>
          <w:sz w:val="19"/>
          <w:szCs w:val="19"/>
        </w:rPr>
        <w:t>E</w:t>
      </w:r>
      <w:r w:rsidR="001F6F3B">
        <w:rPr>
          <w:rFonts w:ascii="Tahoma" w:hAnsi="Tahoma" w:cs="Tahoma"/>
          <w:sz w:val="19"/>
          <w:szCs w:val="19"/>
        </w:rPr>
        <w:t xml:space="preserve"> Temelín)</w:t>
      </w:r>
      <w:r w:rsidR="005D03DE">
        <w:rPr>
          <w:rFonts w:ascii="Tahoma" w:hAnsi="Tahoma" w:cs="Tahoma"/>
          <w:sz w:val="19"/>
          <w:szCs w:val="19"/>
        </w:rPr>
        <w:t>.</w:t>
      </w:r>
    </w:p>
    <w:p w:rsidR="00CD7007" w:rsidRPr="00A96A7A" w:rsidRDefault="00CD7007" w:rsidP="00D50A50">
      <w:pPr>
        <w:pStyle w:val="HVpodpis"/>
        <w:spacing w:before="1320"/>
      </w:pPr>
      <w:r w:rsidRPr="00A96A7A">
        <w:rPr>
          <w:color w:val="FF0000"/>
        </w:rPr>
        <w:tab/>
      </w:r>
      <w:r w:rsidRPr="00A96A7A">
        <w:t>Karel ŠIDLO</w:t>
      </w:r>
      <w:r w:rsidR="00B023C2" w:rsidRPr="00A96A7A">
        <w:t xml:space="preserve"> v. r.</w:t>
      </w:r>
      <w:r w:rsidR="00C34B84" w:rsidRPr="00A96A7A">
        <w:tab/>
        <w:t>Ivan PILNÝ</w:t>
      </w:r>
      <w:r w:rsidR="00B023C2" w:rsidRPr="00A96A7A">
        <w:t xml:space="preserve"> v. r.</w:t>
      </w:r>
    </w:p>
    <w:p w:rsidR="00CD7007" w:rsidRPr="00A96A7A" w:rsidRDefault="00CD7007" w:rsidP="00C85DB3">
      <w:pPr>
        <w:pStyle w:val="HVpodpis"/>
      </w:pPr>
      <w:r w:rsidRPr="00A96A7A">
        <w:tab/>
        <w:t>ověřovatel výboru</w:t>
      </w:r>
      <w:r w:rsidRPr="00A96A7A">
        <w:tab/>
        <w:t>předseda výboru</w:t>
      </w:r>
    </w:p>
    <w:p w:rsidR="00CD7007" w:rsidRPr="00A96A7A" w:rsidRDefault="00C85DB3" w:rsidP="007B7E23">
      <w:pPr>
        <w:pStyle w:val="HVzapsala"/>
        <w:tabs>
          <w:tab w:val="left" w:pos="1560"/>
        </w:tabs>
        <w:spacing w:before="840"/>
      </w:pPr>
      <w:r w:rsidRPr="00A96A7A">
        <w:t>Zapsala</w:t>
      </w:r>
      <w:r w:rsidR="00CD7007" w:rsidRPr="00A96A7A">
        <w:t>: Dana Vosátková</w:t>
      </w:r>
    </w:p>
    <w:p w:rsidR="00CD7007" w:rsidRPr="00A96A7A" w:rsidRDefault="00CD7007" w:rsidP="00CD7007">
      <w:pPr>
        <w:pStyle w:val="Zhlav"/>
        <w:tabs>
          <w:tab w:val="clear" w:pos="4536"/>
          <w:tab w:val="clear" w:pos="9072"/>
          <w:tab w:val="left" w:pos="1560"/>
        </w:tabs>
        <w:spacing w:after="120"/>
        <w:rPr>
          <w:rFonts w:ascii="Tahoma" w:hAnsi="Tahoma" w:cs="Tahoma"/>
          <w:sz w:val="19"/>
          <w:szCs w:val="19"/>
        </w:rPr>
      </w:pPr>
      <w:r w:rsidRPr="00A96A7A">
        <w:rPr>
          <w:rFonts w:ascii="Tahoma" w:hAnsi="Tahoma" w:cs="Tahoma"/>
          <w:sz w:val="19"/>
          <w:szCs w:val="19"/>
        </w:rPr>
        <w:t xml:space="preserve">Dne: </w:t>
      </w:r>
      <w:r w:rsidR="00D50A50">
        <w:rPr>
          <w:rFonts w:ascii="Tahoma" w:hAnsi="Tahoma" w:cs="Tahoma"/>
          <w:sz w:val="19"/>
          <w:szCs w:val="19"/>
        </w:rPr>
        <w:t>1</w:t>
      </w:r>
      <w:r w:rsidRPr="00A96A7A">
        <w:rPr>
          <w:rFonts w:ascii="Tahoma" w:hAnsi="Tahoma" w:cs="Tahoma"/>
          <w:sz w:val="19"/>
          <w:szCs w:val="19"/>
        </w:rPr>
        <w:t xml:space="preserve">. </w:t>
      </w:r>
      <w:r w:rsidR="00D50A50">
        <w:rPr>
          <w:rFonts w:ascii="Tahoma" w:hAnsi="Tahoma" w:cs="Tahoma"/>
          <w:sz w:val="19"/>
          <w:szCs w:val="19"/>
        </w:rPr>
        <w:t>dubna</w:t>
      </w:r>
      <w:r w:rsidRPr="00A96A7A">
        <w:rPr>
          <w:rFonts w:ascii="Tahoma" w:hAnsi="Tahoma" w:cs="Tahoma"/>
          <w:sz w:val="19"/>
          <w:szCs w:val="19"/>
        </w:rPr>
        <w:t xml:space="preserve"> 2016</w:t>
      </w:r>
    </w:p>
    <w:p w:rsidR="00CD7007" w:rsidRPr="00A96A7A" w:rsidRDefault="00CD7007" w:rsidP="00D50A50">
      <w:pPr>
        <w:pStyle w:val="Zhlav"/>
        <w:tabs>
          <w:tab w:val="clear" w:pos="4536"/>
          <w:tab w:val="clear" w:pos="9072"/>
        </w:tabs>
        <w:spacing w:before="600"/>
        <w:rPr>
          <w:rFonts w:ascii="Tahoma" w:hAnsi="Tahoma" w:cs="Tahoma"/>
          <w:sz w:val="19"/>
          <w:szCs w:val="19"/>
        </w:rPr>
      </w:pPr>
      <w:r w:rsidRPr="00A96A7A">
        <w:rPr>
          <w:rFonts w:ascii="Tahoma" w:hAnsi="Tahoma" w:cs="Tahoma"/>
          <w:sz w:val="19"/>
          <w:szCs w:val="19"/>
        </w:rPr>
        <w:t xml:space="preserve">Za správnost: Kateřina </w:t>
      </w:r>
      <w:proofErr w:type="spellStart"/>
      <w:r w:rsidRPr="00A96A7A">
        <w:rPr>
          <w:rFonts w:ascii="Tahoma" w:hAnsi="Tahoma" w:cs="Tahoma"/>
          <w:sz w:val="19"/>
          <w:szCs w:val="19"/>
        </w:rPr>
        <w:t>Tarant</w:t>
      </w:r>
      <w:proofErr w:type="spellEnd"/>
      <w:r w:rsidRPr="00A96A7A">
        <w:rPr>
          <w:rFonts w:ascii="Tahoma" w:hAnsi="Tahoma" w:cs="Tahoma"/>
          <w:sz w:val="19"/>
          <w:szCs w:val="19"/>
        </w:rPr>
        <w:t>, tajemnice výboru</w:t>
      </w:r>
    </w:p>
    <w:sectPr w:rsidR="00CD7007" w:rsidRPr="00A96A7A" w:rsidSect="006B03EC">
      <w:footerReference w:type="default" r:id="rId8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261" w:rsidRDefault="00713261" w:rsidP="000742CF">
      <w:pPr>
        <w:spacing w:after="0" w:line="240" w:lineRule="auto"/>
      </w:pPr>
      <w:r>
        <w:separator/>
      </w:r>
    </w:p>
  </w:endnote>
  <w:endnote w:type="continuationSeparator" w:id="0">
    <w:p w:rsidR="00713261" w:rsidRDefault="00713261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3D31D7" w:rsidRDefault="003D31D7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F1C">
          <w:rPr>
            <w:noProof/>
          </w:rPr>
          <w:t>2</w:t>
        </w:r>
        <w:r>
          <w:fldChar w:fldCharType="end"/>
        </w:r>
      </w:p>
    </w:sdtContent>
  </w:sdt>
  <w:p w:rsidR="003D31D7" w:rsidRDefault="003D31D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261" w:rsidRDefault="00713261" w:rsidP="000742CF">
      <w:pPr>
        <w:spacing w:after="0" w:line="240" w:lineRule="auto"/>
      </w:pPr>
      <w:r>
        <w:separator/>
      </w:r>
    </w:p>
  </w:footnote>
  <w:footnote w:type="continuationSeparator" w:id="0">
    <w:p w:rsidR="00713261" w:rsidRDefault="00713261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A32BA6"/>
    <w:multiLevelType w:val="hybridMultilevel"/>
    <w:tmpl w:val="6BFE6D7A"/>
    <w:lvl w:ilvl="0" w:tplc="55FC27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987047"/>
    <w:multiLevelType w:val="multilevel"/>
    <w:tmpl w:val="3426FA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>
    <w:nsid w:val="091808A7"/>
    <w:multiLevelType w:val="hybridMultilevel"/>
    <w:tmpl w:val="208AB7B8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0A632674"/>
    <w:multiLevelType w:val="hybridMultilevel"/>
    <w:tmpl w:val="CBC28E3A"/>
    <w:lvl w:ilvl="0" w:tplc="503A595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D155E6"/>
    <w:multiLevelType w:val="hybridMultilevel"/>
    <w:tmpl w:val="934E9F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822CE"/>
    <w:multiLevelType w:val="hybridMultilevel"/>
    <w:tmpl w:val="DD940C9A"/>
    <w:lvl w:ilvl="0" w:tplc="FC922D30">
      <w:start w:val="3"/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824A41"/>
    <w:multiLevelType w:val="hybridMultilevel"/>
    <w:tmpl w:val="C1160E5A"/>
    <w:lvl w:ilvl="0" w:tplc="E48C621C">
      <w:start w:val="1"/>
      <w:numFmt w:val="upperRoman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1F337DD"/>
    <w:multiLevelType w:val="hybridMultilevel"/>
    <w:tmpl w:val="B23AF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E81475"/>
    <w:multiLevelType w:val="multilevel"/>
    <w:tmpl w:val="0ECE75E4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3">
    <w:nsid w:val="19B60D88"/>
    <w:multiLevelType w:val="hybridMultilevel"/>
    <w:tmpl w:val="7876B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6A278C"/>
    <w:multiLevelType w:val="hybridMultilevel"/>
    <w:tmpl w:val="3CE210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265369A8"/>
    <w:multiLevelType w:val="hybridMultilevel"/>
    <w:tmpl w:val="B852A3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C922D30">
      <w:start w:val="3"/>
      <w:numFmt w:val="bullet"/>
      <w:lvlText w:val="-"/>
      <w:lvlJc w:val="left"/>
      <w:pPr>
        <w:ind w:left="2160" w:hanging="360"/>
      </w:pPr>
      <w:rPr>
        <w:rFonts w:ascii="Tahoma" w:eastAsia="SimSun" w:hAnsi="Tahoma" w:cs="Tahom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B2F42"/>
    <w:multiLevelType w:val="hybridMultilevel"/>
    <w:tmpl w:val="83E6A1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AF171C"/>
    <w:multiLevelType w:val="hybridMultilevel"/>
    <w:tmpl w:val="763A01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C8432F"/>
    <w:multiLevelType w:val="hybridMultilevel"/>
    <w:tmpl w:val="046019C2"/>
    <w:lvl w:ilvl="0" w:tplc="9FA054F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B71C637A">
      <w:numFmt w:val="bullet"/>
      <w:lvlText w:val="–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BE7C1BB6">
      <w:numFmt w:val="bullet"/>
      <w:lvlText w:val="-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F73963"/>
    <w:multiLevelType w:val="hybridMultilevel"/>
    <w:tmpl w:val="A6BE5FAC"/>
    <w:lvl w:ilvl="0" w:tplc="89309F5A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>
    <w:nsid w:val="37BD1337"/>
    <w:multiLevelType w:val="hybridMultilevel"/>
    <w:tmpl w:val="4CBEA64A"/>
    <w:lvl w:ilvl="0" w:tplc="252C6E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9537584"/>
    <w:multiLevelType w:val="hybridMultilevel"/>
    <w:tmpl w:val="88046124"/>
    <w:lvl w:ilvl="0" w:tplc="BC28FC88">
      <w:start w:val="2"/>
      <w:numFmt w:val="decimal"/>
      <w:lvlText w:val="%1."/>
      <w:lvlJc w:val="left"/>
      <w:pPr>
        <w:ind w:left="177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2433" w:hanging="360"/>
      </w:pPr>
    </w:lvl>
    <w:lvl w:ilvl="2" w:tplc="0405001B" w:tentative="1">
      <w:start w:val="1"/>
      <w:numFmt w:val="lowerRoman"/>
      <w:lvlText w:val="%3."/>
      <w:lvlJc w:val="right"/>
      <w:pPr>
        <w:ind w:left="3153" w:hanging="180"/>
      </w:pPr>
    </w:lvl>
    <w:lvl w:ilvl="3" w:tplc="0405000F" w:tentative="1">
      <w:start w:val="1"/>
      <w:numFmt w:val="decimal"/>
      <w:lvlText w:val="%4."/>
      <w:lvlJc w:val="left"/>
      <w:pPr>
        <w:ind w:left="3873" w:hanging="360"/>
      </w:pPr>
    </w:lvl>
    <w:lvl w:ilvl="4" w:tplc="04050019" w:tentative="1">
      <w:start w:val="1"/>
      <w:numFmt w:val="lowerLetter"/>
      <w:lvlText w:val="%5."/>
      <w:lvlJc w:val="left"/>
      <w:pPr>
        <w:ind w:left="4593" w:hanging="360"/>
      </w:pPr>
    </w:lvl>
    <w:lvl w:ilvl="5" w:tplc="0405001B" w:tentative="1">
      <w:start w:val="1"/>
      <w:numFmt w:val="lowerRoman"/>
      <w:lvlText w:val="%6."/>
      <w:lvlJc w:val="right"/>
      <w:pPr>
        <w:ind w:left="5313" w:hanging="180"/>
      </w:pPr>
    </w:lvl>
    <w:lvl w:ilvl="6" w:tplc="0405000F" w:tentative="1">
      <w:start w:val="1"/>
      <w:numFmt w:val="decimal"/>
      <w:lvlText w:val="%7."/>
      <w:lvlJc w:val="left"/>
      <w:pPr>
        <w:ind w:left="6033" w:hanging="360"/>
      </w:pPr>
    </w:lvl>
    <w:lvl w:ilvl="7" w:tplc="04050019" w:tentative="1">
      <w:start w:val="1"/>
      <w:numFmt w:val="lowerLetter"/>
      <w:lvlText w:val="%8."/>
      <w:lvlJc w:val="left"/>
      <w:pPr>
        <w:ind w:left="6753" w:hanging="360"/>
      </w:pPr>
    </w:lvl>
    <w:lvl w:ilvl="8" w:tplc="040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3AD66A1A"/>
    <w:multiLevelType w:val="hybridMultilevel"/>
    <w:tmpl w:val="DF184698"/>
    <w:lvl w:ilvl="0" w:tplc="A5FAE81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2D4233"/>
    <w:multiLevelType w:val="hybridMultilevel"/>
    <w:tmpl w:val="375E6942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2A193D"/>
    <w:multiLevelType w:val="hybridMultilevel"/>
    <w:tmpl w:val="99E8D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45B0DB3"/>
    <w:multiLevelType w:val="multilevel"/>
    <w:tmpl w:val="97A2CB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44B62CF5"/>
    <w:multiLevelType w:val="hybridMultilevel"/>
    <w:tmpl w:val="54326CCA"/>
    <w:lvl w:ilvl="0" w:tplc="CF1CED82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3D458D"/>
    <w:multiLevelType w:val="multilevel"/>
    <w:tmpl w:val="E1C4CBCE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9">
    <w:nsid w:val="4B3A3068"/>
    <w:multiLevelType w:val="multilevel"/>
    <w:tmpl w:val="A9AE2C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>
    <w:nsid w:val="5AFC3863"/>
    <w:multiLevelType w:val="multilevel"/>
    <w:tmpl w:val="B4E8D85A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32">
    <w:nsid w:val="5F686335"/>
    <w:multiLevelType w:val="hybridMultilevel"/>
    <w:tmpl w:val="715E9108"/>
    <w:lvl w:ilvl="0" w:tplc="6B865678">
      <w:start w:val="1"/>
      <w:numFmt w:val="upperRoman"/>
      <w:lvlText w:val="%1.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>
    <w:nsid w:val="60CB04DB"/>
    <w:multiLevelType w:val="hybridMultilevel"/>
    <w:tmpl w:val="F4C4C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D34AC4"/>
    <w:multiLevelType w:val="hybridMultilevel"/>
    <w:tmpl w:val="23DAA6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EC7DF0"/>
    <w:multiLevelType w:val="hybridMultilevel"/>
    <w:tmpl w:val="E98A06C4"/>
    <w:lvl w:ilvl="0" w:tplc="0C02E5C2">
      <w:start w:val="3"/>
      <w:numFmt w:val="bullet"/>
      <w:lvlText w:val="-"/>
      <w:lvlJc w:val="left"/>
      <w:pPr>
        <w:ind w:left="1069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34A2281"/>
    <w:multiLevelType w:val="hybridMultilevel"/>
    <w:tmpl w:val="2C5AC86E"/>
    <w:lvl w:ilvl="0" w:tplc="D256AD2E">
      <w:start w:val="26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8">
    <w:nsid w:val="77A25FF1"/>
    <w:multiLevelType w:val="hybridMultilevel"/>
    <w:tmpl w:val="1152D0C4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B511AEE"/>
    <w:multiLevelType w:val="hybridMultilevel"/>
    <w:tmpl w:val="5F407E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F4D59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DFB6A47"/>
    <w:multiLevelType w:val="hybridMultilevel"/>
    <w:tmpl w:val="F88466C0"/>
    <w:lvl w:ilvl="0" w:tplc="59BE2B4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1"/>
  </w:num>
  <w:num w:numId="4">
    <w:abstractNumId w:val="28"/>
  </w:num>
  <w:num w:numId="5">
    <w:abstractNumId w:val="3"/>
  </w:num>
  <w:num w:numId="6">
    <w:abstractNumId w:val="9"/>
  </w:num>
  <w:num w:numId="7">
    <w:abstractNumId w:val="11"/>
  </w:num>
  <w:num w:numId="8">
    <w:abstractNumId w:val="2"/>
  </w:num>
  <w:num w:numId="9">
    <w:abstractNumId w:val="13"/>
  </w:num>
  <w:num w:numId="10">
    <w:abstractNumId w:val="27"/>
  </w:num>
  <w:num w:numId="11">
    <w:abstractNumId w:val="20"/>
  </w:num>
  <w:num w:numId="12">
    <w:abstractNumId w:val="1"/>
  </w:num>
  <w:num w:numId="13">
    <w:abstractNumId w:val="0"/>
  </w:num>
  <w:num w:numId="14">
    <w:abstractNumId w:val="6"/>
  </w:num>
  <w:num w:numId="15">
    <w:abstractNumId w:val="30"/>
  </w:num>
  <w:num w:numId="16">
    <w:abstractNumId w:val="32"/>
  </w:num>
  <w:num w:numId="17">
    <w:abstractNumId w:val="14"/>
  </w:num>
  <w:num w:numId="18">
    <w:abstractNumId w:val="26"/>
  </w:num>
  <w:num w:numId="19">
    <w:abstractNumId w:val="10"/>
  </w:num>
  <w:num w:numId="20">
    <w:abstractNumId w:val="38"/>
  </w:num>
  <w:num w:numId="21">
    <w:abstractNumId w:val="29"/>
  </w:num>
  <w:num w:numId="22">
    <w:abstractNumId w:val="22"/>
  </w:num>
  <w:num w:numId="23">
    <w:abstractNumId w:val="16"/>
  </w:num>
  <w:num w:numId="24">
    <w:abstractNumId w:val="39"/>
  </w:num>
  <w:num w:numId="25">
    <w:abstractNumId w:val="37"/>
  </w:num>
  <w:num w:numId="26">
    <w:abstractNumId w:val="40"/>
  </w:num>
  <w:num w:numId="27">
    <w:abstractNumId w:val="23"/>
  </w:num>
  <w:num w:numId="28">
    <w:abstractNumId w:val="34"/>
  </w:num>
  <w:num w:numId="29">
    <w:abstractNumId w:val="8"/>
  </w:num>
  <w:num w:numId="30">
    <w:abstractNumId w:val="25"/>
  </w:num>
  <w:num w:numId="31">
    <w:abstractNumId w:val="36"/>
  </w:num>
  <w:num w:numId="32">
    <w:abstractNumId w:val="18"/>
  </w:num>
  <w:num w:numId="33">
    <w:abstractNumId w:val="21"/>
  </w:num>
  <w:num w:numId="34">
    <w:abstractNumId w:val="19"/>
  </w:num>
  <w:num w:numId="35">
    <w:abstractNumId w:val="33"/>
  </w:num>
  <w:num w:numId="36">
    <w:abstractNumId w:val="17"/>
  </w:num>
  <w:num w:numId="37">
    <w:abstractNumId w:val="35"/>
  </w:num>
  <w:num w:numId="38">
    <w:abstractNumId w:val="4"/>
  </w:num>
  <w:num w:numId="39">
    <w:abstractNumId w:val="7"/>
  </w:num>
  <w:num w:numId="40">
    <w:abstractNumId w:val="15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ACC"/>
    <w:rsid w:val="0000350F"/>
    <w:rsid w:val="00003F81"/>
    <w:rsid w:val="00005483"/>
    <w:rsid w:val="00005F19"/>
    <w:rsid w:val="00007C6A"/>
    <w:rsid w:val="00007F52"/>
    <w:rsid w:val="00016355"/>
    <w:rsid w:val="00020777"/>
    <w:rsid w:val="000215A2"/>
    <w:rsid w:val="00023E57"/>
    <w:rsid w:val="0002582A"/>
    <w:rsid w:val="000321AF"/>
    <w:rsid w:val="00043F0F"/>
    <w:rsid w:val="00045751"/>
    <w:rsid w:val="00046137"/>
    <w:rsid w:val="000557D3"/>
    <w:rsid w:val="00056911"/>
    <w:rsid w:val="00057675"/>
    <w:rsid w:val="0006212D"/>
    <w:rsid w:val="00063B84"/>
    <w:rsid w:val="00072825"/>
    <w:rsid w:val="000742CF"/>
    <w:rsid w:val="000758E5"/>
    <w:rsid w:val="00077F3E"/>
    <w:rsid w:val="000813A0"/>
    <w:rsid w:val="00082615"/>
    <w:rsid w:val="00083D01"/>
    <w:rsid w:val="00094A92"/>
    <w:rsid w:val="000973A2"/>
    <w:rsid w:val="000A776C"/>
    <w:rsid w:val="000B0130"/>
    <w:rsid w:val="000B1641"/>
    <w:rsid w:val="000B5433"/>
    <w:rsid w:val="000B6330"/>
    <w:rsid w:val="000B7D19"/>
    <w:rsid w:val="000C0CDE"/>
    <w:rsid w:val="000C28DD"/>
    <w:rsid w:val="000C5AA5"/>
    <w:rsid w:val="000C66A2"/>
    <w:rsid w:val="000D43AC"/>
    <w:rsid w:val="000D4402"/>
    <w:rsid w:val="000D56D0"/>
    <w:rsid w:val="000D5D40"/>
    <w:rsid w:val="000D7514"/>
    <w:rsid w:val="000E456E"/>
    <w:rsid w:val="000E4625"/>
    <w:rsid w:val="000E4AF8"/>
    <w:rsid w:val="000E4CA2"/>
    <w:rsid w:val="000E58E5"/>
    <w:rsid w:val="000E6C7F"/>
    <w:rsid w:val="000E7061"/>
    <w:rsid w:val="000E7532"/>
    <w:rsid w:val="000F1AD4"/>
    <w:rsid w:val="000F4255"/>
    <w:rsid w:val="000F5B50"/>
    <w:rsid w:val="000F62D5"/>
    <w:rsid w:val="00101A59"/>
    <w:rsid w:val="0010226B"/>
    <w:rsid w:val="00104255"/>
    <w:rsid w:val="0010451B"/>
    <w:rsid w:val="0010586E"/>
    <w:rsid w:val="00107836"/>
    <w:rsid w:val="0010797E"/>
    <w:rsid w:val="00107CB3"/>
    <w:rsid w:val="00110452"/>
    <w:rsid w:val="00113296"/>
    <w:rsid w:val="00115BEC"/>
    <w:rsid w:val="001176A3"/>
    <w:rsid w:val="00120671"/>
    <w:rsid w:val="0012178D"/>
    <w:rsid w:val="00122526"/>
    <w:rsid w:val="0012325E"/>
    <w:rsid w:val="001301EE"/>
    <w:rsid w:val="001308BD"/>
    <w:rsid w:val="00132259"/>
    <w:rsid w:val="00137DF2"/>
    <w:rsid w:val="00140945"/>
    <w:rsid w:val="00141389"/>
    <w:rsid w:val="001441A7"/>
    <w:rsid w:val="001449EE"/>
    <w:rsid w:val="001468A0"/>
    <w:rsid w:val="0015137C"/>
    <w:rsid w:val="00151DD7"/>
    <w:rsid w:val="001526E3"/>
    <w:rsid w:val="00152F61"/>
    <w:rsid w:val="00161D86"/>
    <w:rsid w:val="00162DE5"/>
    <w:rsid w:val="00165E47"/>
    <w:rsid w:val="00167599"/>
    <w:rsid w:val="0017362B"/>
    <w:rsid w:val="00181EE6"/>
    <w:rsid w:val="00182D25"/>
    <w:rsid w:val="00186250"/>
    <w:rsid w:val="0018747B"/>
    <w:rsid w:val="00193386"/>
    <w:rsid w:val="00196D69"/>
    <w:rsid w:val="001B0CC7"/>
    <w:rsid w:val="001B23AE"/>
    <w:rsid w:val="001B3040"/>
    <w:rsid w:val="001B310A"/>
    <w:rsid w:val="001B7D2E"/>
    <w:rsid w:val="001C24AF"/>
    <w:rsid w:val="001C3A74"/>
    <w:rsid w:val="001C3FDC"/>
    <w:rsid w:val="001D07C1"/>
    <w:rsid w:val="001D406E"/>
    <w:rsid w:val="001D44D5"/>
    <w:rsid w:val="001D4CC7"/>
    <w:rsid w:val="001D5D16"/>
    <w:rsid w:val="001E374A"/>
    <w:rsid w:val="001E4E00"/>
    <w:rsid w:val="001E6DB2"/>
    <w:rsid w:val="001F3368"/>
    <w:rsid w:val="001F6029"/>
    <w:rsid w:val="001F6447"/>
    <w:rsid w:val="001F6623"/>
    <w:rsid w:val="001F6F3B"/>
    <w:rsid w:val="001F7077"/>
    <w:rsid w:val="002075A4"/>
    <w:rsid w:val="00207BF5"/>
    <w:rsid w:val="00211EB3"/>
    <w:rsid w:val="00216792"/>
    <w:rsid w:val="00221927"/>
    <w:rsid w:val="002229DF"/>
    <w:rsid w:val="00222F9D"/>
    <w:rsid w:val="002244A9"/>
    <w:rsid w:val="00224631"/>
    <w:rsid w:val="00225A67"/>
    <w:rsid w:val="00225E00"/>
    <w:rsid w:val="0022674D"/>
    <w:rsid w:val="00230024"/>
    <w:rsid w:val="0023056B"/>
    <w:rsid w:val="00231A2A"/>
    <w:rsid w:val="002346EA"/>
    <w:rsid w:val="00234710"/>
    <w:rsid w:val="00234A7F"/>
    <w:rsid w:val="00236341"/>
    <w:rsid w:val="002375A3"/>
    <w:rsid w:val="00240A1C"/>
    <w:rsid w:val="002430BE"/>
    <w:rsid w:val="00243A84"/>
    <w:rsid w:val="002472F3"/>
    <w:rsid w:val="00247D13"/>
    <w:rsid w:val="00250089"/>
    <w:rsid w:val="00252080"/>
    <w:rsid w:val="00252DAC"/>
    <w:rsid w:val="002535FA"/>
    <w:rsid w:val="002638D7"/>
    <w:rsid w:val="00263FF5"/>
    <w:rsid w:val="00266CD6"/>
    <w:rsid w:val="002672D5"/>
    <w:rsid w:val="00270B58"/>
    <w:rsid w:val="00271442"/>
    <w:rsid w:val="00272074"/>
    <w:rsid w:val="002730BE"/>
    <w:rsid w:val="00273D0C"/>
    <w:rsid w:val="002749C8"/>
    <w:rsid w:val="00275175"/>
    <w:rsid w:val="00275E50"/>
    <w:rsid w:val="00276B03"/>
    <w:rsid w:val="002824F2"/>
    <w:rsid w:val="00293520"/>
    <w:rsid w:val="00293F90"/>
    <w:rsid w:val="00294B0F"/>
    <w:rsid w:val="00295806"/>
    <w:rsid w:val="002A03DE"/>
    <w:rsid w:val="002A14AB"/>
    <w:rsid w:val="002A3868"/>
    <w:rsid w:val="002A419E"/>
    <w:rsid w:val="002A41A3"/>
    <w:rsid w:val="002A5DEF"/>
    <w:rsid w:val="002A6C89"/>
    <w:rsid w:val="002B1952"/>
    <w:rsid w:val="002B1B23"/>
    <w:rsid w:val="002B2AC3"/>
    <w:rsid w:val="002B5F12"/>
    <w:rsid w:val="002B7481"/>
    <w:rsid w:val="002B7901"/>
    <w:rsid w:val="002C2923"/>
    <w:rsid w:val="002C5590"/>
    <w:rsid w:val="002C6BED"/>
    <w:rsid w:val="002D0D8A"/>
    <w:rsid w:val="002D1361"/>
    <w:rsid w:val="002D1CEA"/>
    <w:rsid w:val="002D22E5"/>
    <w:rsid w:val="002D473D"/>
    <w:rsid w:val="002D62C8"/>
    <w:rsid w:val="002D63BE"/>
    <w:rsid w:val="002D67B8"/>
    <w:rsid w:val="002D72A5"/>
    <w:rsid w:val="002E296D"/>
    <w:rsid w:val="002E3794"/>
    <w:rsid w:val="002E67F7"/>
    <w:rsid w:val="002E7A63"/>
    <w:rsid w:val="002F0577"/>
    <w:rsid w:val="002F131C"/>
    <w:rsid w:val="002F5A69"/>
    <w:rsid w:val="002F7791"/>
    <w:rsid w:val="00302889"/>
    <w:rsid w:val="00304876"/>
    <w:rsid w:val="00304E1A"/>
    <w:rsid w:val="00306A1A"/>
    <w:rsid w:val="00306CC3"/>
    <w:rsid w:val="0030742B"/>
    <w:rsid w:val="00314AFC"/>
    <w:rsid w:val="003303E2"/>
    <w:rsid w:val="00332FA8"/>
    <w:rsid w:val="00334CCD"/>
    <w:rsid w:val="00336799"/>
    <w:rsid w:val="00337C53"/>
    <w:rsid w:val="00343847"/>
    <w:rsid w:val="00347F05"/>
    <w:rsid w:val="00356DB8"/>
    <w:rsid w:val="003602D4"/>
    <w:rsid w:val="003607FD"/>
    <w:rsid w:val="00360AAC"/>
    <w:rsid w:val="00362F03"/>
    <w:rsid w:val="00365467"/>
    <w:rsid w:val="00366A16"/>
    <w:rsid w:val="00371128"/>
    <w:rsid w:val="00371273"/>
    <w:rsid w:val="00371E1E"/>
    <w:rsid w:val="00375263"/>
    <w:rsid w:val="003766F3"/>
    <w:rsid w:val="00377863"/>
    <w:rsid w:val="0038232B"/>
    <w:rsid w:val="003827E9"/>
    <w:rsid w:val="0039028F"/>
    <w:rsid w:val="003911D3"/>
    <w:rsid w:val="00391489"/>
    <w:rsid w:val="00394CE8"/>
    <w:rsid w:val="00395DD7"/>
    <w:rsid w:val="003A3C68"/>
    <w:rsid w:val="003A3F1C"/>
    <w:rsid w:val="003B36D0"/>
    <w:rsid w:val="003B375E"/>
    <w:rsid w:val="003B7143"/>
    <w:rsid w:val="003B7932"/>
    <w:rsid w:val="003C03B5"/>
    <w:rsid w:val="003D0700"/>
    <w:rsid w:val="003D14CE"/>
    <w:rsid w:val="003D2B8B"/>
    <w:rsid w:val="003D31D7"/>
    <w:rsid w:val="003E2ACA"/>
    <w:rsid w:val="003E33F2"/>
    <w:rsid w:val="003E4E5F"/>
    <w:rsid w:val="003E51F9"/>
    <w:rsid w:val="003E7C41"/>
    <w:rsid w:val="003F1F1F"/>
    <w:rsid w:val="003F40A2"/>
    <w:rsid w:val="003F45F9"/>
    <w:rsid w:val="003F4BF1"/>
    <w:rsid w:val="003F7151"/>
    <w:rsid w:val="00400B28"/>
    <w:rsid w:val="00402973"/>
    <w:rsid w:val="00405462"/>
    <w:rsid w:val="00407D5C"/>
    <w:rsid w:val="004140A9"/>
    <w:rsid w:val="0041426F"/>
    <w:rsid w:val="00415577"/>
    <w:rsid w:val="004161D5"/>
    <w:rsid w:val="0041750F"/>
    <w:rsid w:val="00422E4B"/>
    <w:rsid w:val="004279ED"/>
    <w:rsid w:val="004301F7"/>
    <w:rsid w:val="004347A9"/>
    <w:rsid w:val="004411EE"/>
    <w:rsid w:val="00443D63"/>
    <w:rsid w:val="00445A26"/>
    <w:rsid w:val="00446060"/>
    <w:rsid w:val="00450E93"/>
    <w:rsid w:val="00453C8B"/>
    <w:rsid w:val="00453F92"/>
    <w:rsid w:val="0045523F"/>
    <w:rsid w:val="0045612C"/>
    <w:rsid w:val="00457493"/>
    <w:rsid w:val="00457497"/>
    <w:rsid w:val="00462143"/>
    <w:rsid w:val="00464626"/>
    <w:rsid w:val="004665DC"/>
    <w:rsid w:val="00472A7B"/>
    <w:rsid w:val="00473F97"/>
    <w:rsid w:val="00476023"/>
    <w:rsid w:val="00480E69"/>
    <w:rsid w:val="004824BC"/>
    <w:rsid w:val="0048793B"/>
    <w:rsid w:val="004904FE"/>
    <w:rsid w:val="004914B0"/>
    <w:rsid w:val="00491BE4"/>
    <w:rsid w:val="00492812"/>
    <w:rsid w:val="0049435B"/>
    <w:rsid w:val="0049734F"/>
    <w:rsid w:val="004A37FF"/>
    <w:rsid w:val="004A3E17"/>
    <w:rsid w:val="004A68B5"/>
    <w:rsid w:val="004A75F3"/>
    <w:rsid w:val="004B3B40"/>
    <w:rsid w:val="004B3B5F"/>
    <w:rsid w:val="004B6CF5"/>
    <w:rsid w:val="004B7756"/>
    <w:rsid w:val="004C2EEE"/>
    <w:rsid w:val="004C3EC2"/>
    <w:rsid w:val="004C7B19"/>
    <w:rsid w:val="004D095F"/>
    <w:rsid w:val="004D7192"/>
    <w:rsid w:val="004E25A5"/>
    <w:rsid w:val="004E3F42"/>
    <w:rsid w:val="004E480E"/>
    <w:rsid w:val="004E713E"/>
    <w:rsid w:val="004F2652"/>
    <w:rsid w:val="004F3C70"/>
    <w:rsid w:val="004F4CD2"/>
    <w:rsid w:val="004F6213"/>
    <w:rsid w:val="004F6654"/>
    <w:rsid w:val="00503736"/>
    <w:rsid w:val="005101F9"/>
    <w:rsid w:val="00512122"/>
    <w:rsid w:val="00513166"/>
    <w:rsid w:val="005211C5"/>
    <w:rsid w:val="005227BF"/>
    <w:rsid w:val="005236E3"/>
    <w:rsid w:val="005244BC"/>
    <w:rsid w:val="00531CB5"/>
    <w:rsid w:val="00536396"/>
    <w:rsid w:val="005376BB"/>
    <w:rsid w:val="00543509"/>
    <w:rsid w:val="00544AD1"/>
    <w:rsid w:val="00546205"/>
    <w:rsid w:val="005467CB"/>
    <w:rsid w:val="0054697A"/>
    <w:rsid w:val="005479C9"/>
    <w:rsid w:val="00550892"/>
    <w:rsid w:val="0055198A"/>
    <w:rsid w:val="00555E75"/>
    <w:rsid w:val="00557552"/>
    <w:rsid w:val="00563020"/>
    <w:rsid w:val="00563914"/>
    <w:rsid w:val="00567441"/>
    <w:rsid w:val="00570426"/>
    <w:rsid w:val="00571B4E"/>
    <w:rsid w:val="00571D8B"/>
    <w:rsid w:val="005764A6"/>
    <w:rsid w:val="005816A5"/>
    <w:rsid w:val="00581F84"/>
    <w:rsid w:val="00585FAC"/>
    <w:rsid w:val="00592310"/>
    <w:rsid w:val="00596861"/>
    <w:rsid w:val="005970B0"/>
    <w:rsid w:val="005A12BC"/>
    <w:rsid w:val="005A142B"/>
    <w:rsid w:val="005A2EFA"/>
    <w:rsid w:val="005A5A28"/>
    <w:rsid w:val="005A5A72"/>
    <w:rsid w:val="005B1022"/>
    <w:rsid w:val="005B1383"/>
    <w:rsid w:val="005B14FB"/>
    <w:rsid w:val="005B1E15"/>
    <w:rsid w:val="005B32CD"/>
    <w:rsid w:val="005B4EA7"/>
    <w:rsid w:val="005C0073"/>
    <w:rsid w:val="005C16F9"/>
    <w:rsid w:val="005C3454"/>
    <w:rsid w:val="005C44C4"/>
    <w:rsid w:val="005C5739"/>
    <w:rsid w:val="005D03DE"/>
    <w:rsid w:val="005D0F6B"/>
    <w:rsid w:val="005D21B8"/>
    <w:rsid w:val="005D3CAD"/>
    <w:rsid w:val="005D5500"/>
    <w:rsid w:val="005D565C"/>
    <w:rsid w:val="005D62F3"/>
    <w:rsid w:val="005D75A6"/>
    <w:rsid w:val="005E0CB1"/>
    <w:rsid w:val="005E4F89"/>
    <w:rsid w:val="005E677C"/>
    <w:rsid w:val="005F0080"/>
    <w:rsid w:val="005F36BF"/>
    <w:rsid w:val="005F36E3"/>
    <w:rsid w:val="005F3C5B"/>
    <w:rsid w:val="005F4CA7"/>
    <w:rsid w:val="005F659D"/>
    <w:rsid w:val="006011E8"/>
    <w:rsid w:val="00602079"/>
    <w:rsid w:val="00606C2D"/>
    <w:rsid w:val="00607937"/>
    <w:rsid w:val="00610C92"/>
    <w:rsid w:val="006131B7"/>
    <w:rsid w:val="00613766"/>
    <w:rsid w:val="006158A2"/>
    <w:rsid w:val="0061632C"/>
    <w:rsid w:val="0061664B"/>
    <w:rsid w:val="00617213"/>
    <w:rsid w:val="006176C9"/>
    <w:rsid w:val="00620764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40444"/>
    <w:rsid w:val="0064297A"/>
    <w:rsid w:val="006523A5"/>
    <w:rsid w:val="006534E1"/>
    <w:rsid w:val="00655467"/>
    <w:rsid w:val="00656961"/>
    <w:rsid w:val="0066025B"/>
    <w:rsid w:val="00661339"/>
    <w:rsid w:val="00665930"/>
    <w:rsid w:val="00666768"/>
    <w:rsid w:val="00667336"/>
    <w:rsid w:val="00667449"/>
    <w:rsid w:val="0067223F"/>
    <w:rsid w:val="00672291"/>
    <w:rsid w:val="00672D7E"/>
    <w:rsid w:val="0067439E"/>
    <w:rsid w:val="0068439A"/>
    <w:rsid w:val="006907BD"/>
    <w:rsid w:val="006923B1"/>
    <w:rsid w:val="006956FD"/>
    <w:rsid w:val="0069620D"/>
    <w:rsid w:val="006A4F83"/>
    <w:rsid w:val="006A5FCB"/>
    <w:rsid w:val="006B03EC"/>
    <w:rsid w:val="006B1CCE"/>
    <w:rsid w:val="006B27A3"/>
    <w:rsid w:val="006B2CE0"/>
    <w:rsid w:val="006B7437"/>
    <w:rsid w:val="006B7595"/>
    <w:rsid w:val="006C579F"/>
    <w:rsid w:val="006C626F"/>
    <w:rsid w:val="006C71E4"/>
    <w:rsid w:val="006D22CD"/>
    <w:rsid w:val="006E02AE"/>
    <w:rsid w:val="006E4674"/>
    <w:rsid w:val="006E5C46"/>
    <w:rsid w:val="006F067B"/>
    <w:rsid w:val="006F0AB1"/>
    <w:rsid w:val="006F0E4F"/>
    <w:rsid w:val="006F3943"/>
    <w:rsid w:val="006F4B4E"/>
    <w:rsid w:val="006F6793"/>
    <w:rsid w:val="006F7CDC"/>
    <w:rsid w:val="0070366A"/>
    <w:rsid w:val="007049F5"/>
    <w:rsid w:val="00710538"/>
    <w:rsid w:val="007118CB"/>
    <w:rsid w:val="00713261"/>
    <w:rsid w:val="007173B5"/>
    <w:rsid w:val="00720CCC"/>
    <w:rsid w:val="007219A5"/>
    <w:rsid w:val="0072574D"/>
    <w:rsid w:val="00733C1F"/>
    <w:rsid w:val="007362CD"/>
    <w:rsid w:val="00741CBB"/>
    <w:rsid w:val="00744629"/>
    <w:rsid w:val="00744BE3"/>
    <w:rsid w:val="00746270"/>
    <w:rsid w:val="007462F4"/>
    <w:rsid w:val="00746B0F"/>
    <w:rsid w:val="00747C1E"/>
    <w:rsid w:val="007505C1"/>
    <w:rsid w:val="007505D3"/>
    <w:rsid w:val="00750C26"/>
    <w:rsid w:val="007533D2"/>
    <w:rsid w:val="007544F7"/>
    <w:rsid w:val="00754C68"/>
    <w:rsid w:val="007559DA"/>
    <w:rsid w:val="0076110A"/>
    <w:rsid w:val="0076187D"/>
    <w:rsid w:val="00765935"/>
    <w:rsid w:val="00766773"/>
    <w:rsid w:val="007701DC"/>
    <w:rsid w:val="0077298D"/>
    <w:rsid w:val="007732F5"/>
    <w:rsid w:val="007807C4"/>
    <w:rsid w:val="00786B1C"/>
    <w:rsid w:val="00790C16"/>
    <w:rsid w:val="0079126E"/>
    <w:rsid w:val="00795C6D"/>
    <w:rsid w:val="00797830"/>
    <w:rsid w:val="00797B9B"/>
    <w:rsid w:val="007A4284"/>
    <w:rsid w:val="007A4D51"/>
    <w:rsid w:val="007A5377"/>
    <w:rsid w:val="007A6BCC"/>
    <w:rsid w:val="007B2D84"/>
    <w:rsid w:val="007B7833"/>
    <w:rsid w:val="007B7E23"/>
    <w:rsid w:val="007D1459"/>
    <w:rsid w:val="007D17B7"/>
    <w:rsid w:val="007D2492"/>
    <w:rsid w:val="007D4895"/>
    <w:rsid w:val="007D56DD"/>
    <w:rsid w:val="007D6498"/>
    <w:rsid w:val="007E3E1D"/>
    <w:rsid w:val="007E4CB0"/>
    <w:rsid w:val="007E6D4F"/>
    <w:rsid w:val="007E72AD"/>
    <w:rsid w:val="007F0316"/>
    <w:rsid w:val="007F0DA5"/>
    <w:rsid w:val="007F1E71"/>
    <w:rsid w:val="007F4435"/>
    <w:rsid w:val="007F51C2"/>
    <w:rsid w:val="007F68E0"/>
    <w:rsid w:val="007F7F83"/>
    <w:rsid w:val="00802756"/>
    <w:rsid w:val="008044FB"/>
    <w:rsid w:val="00810B11"/>
    <w:rsid w:val="00811410"/>
    <w:rsid w:val="00811835"/>
    <w:rsid w:val="00811BD1"/>
    <w:rsid w:val="00813019"/>
    <w:rsid w:val="00813FC0"/>
    <w:rsid w:val="00826887"/>
    <w:rsid w:val="008316FD"/>
    <w:rsid w:val="00833BF0"/>
    <w:rsid w:val="0083422F"/>
    <w:rsid w:val="00840E33"/>
    <w:rsid w:val="008416E1"/>
    <w:rsid w:val="00845A74"/>
    <w:rsid w:val="00856804"/>
    <w:rsid w:val="00856AA7"/>
    <w:rsid w:val="00857D7B"/>
    <w:rsid w:val="0086211B"/>
    <w:rsid w:val="008636B3"/>
    <w:rsid w:val="00864490"/>
    <w:rsid w:val="00865156"/>
    <w:rsid w:val="00866C54"/>
    <w:rsid w:val="00867246"/>
    <w:rsid w:val="00870365"/>
    <w:rsid w:val="008731D0"/>
    <w:rsid w:val="008773B7"/>
    <w:rsid w:val="0088051C"/>
    <w:rsid w:val="0088410D"/>
    <w:rsid w:val="008866F3"/>
    <w:rsid w:val="00890ADB"/>
    <w:rsid w:val="00894117"/>
    <w:rsid w:val="00894BCE"/>
    <w:rsid w:val="00894CDE"/>
    <w:rsid w:val="008955C0"/>
    <w:rsid w:val="008979EA"/>
    <w:rsid w:val="008A0006"/>
    <w:rsid w:val="008A3D32"/>
    <w:rsid w:val="008A48D6"/>
    <w:rsid w:val="008B0442"/>
    <w:rsid w:val="008B0DF1"/>
    <w:rsid w:val="008B439A"/>
    <w:rsid w:val="008C1070"/>
    <w:rsid w:val="008C3EE3"/>
    <w:rsid w:val="008C604D"/>
    <w:rsid w:val="008C60FD"/>
    <w:rsid w:val="008C7224"/>
    <w:rsid w:val="008D38B6"/>
    <w:rsid w:val="008D4D1F"/>
    <w:rsid w:val="008E0E50"/>
    <w:rsid w:val="008E1DC9"/>
    <w:rsid w:val="008E4D86"/>
    <w:rsid w:val="008E53AC"/>
    <w:rsid w:val="008F182B"/>
    <w:rsid w:val="008F24BE"/>
    <w:rsid w:val="008F39ED"/>
    <w:rsid w:val="008F546A"/>
    <w:rsid w:val="009014EF"/>
    <w:rsid w:val="009027B2"/>
    <w:rsid w:val="00907088"/>
    <w:rsid w:val="00911D91"/>
    <w:rsid w:val="00912311"/>
    <w:rsid w:val="009128FE"/>
    <w:rsid w:val="00912D26"/>
    <w:rsid w:val="00924184"/>
    <w:rsid w:val="00925736"/>
    <w:rsid w:val="00930EE2"/>
    <w:rsid w:val="00933A1B"/>
    <w:rsid w:val="00933ECB"/>
    <w:rsid w:val="00936ABF"/>
    <w:rsid w:val="00940645"/>
    <w:rsid w:val="00942A50"/>
    <w:rsid w:val="00943C87"/>
    <w:rsid w:val="0094569E"/>
    <w:rsid w:val="00945AD9"/>
    <w:rsid w:val="00950C34"/>
    <w:rsid w:val="00951592"/>
    <w:rsid w:val="00951A0E"/>
    <w:rsid w:val="009557E8"/>
    <w:rsid w:val="00955AFF"/>
    <w:rsid w:val="00957270"/>
    <w:rsid w:val="00957FB7"/>
    <w:rsid w:val="009605D7"/>
    <w:rsid w:val="00965C07"/>
    <w:rsid w:val="00965EDD"/>
    <w:rsid w:val="00970DEC"/>
    <w:rsid w:val="0097125A"/>
    <w:rsid w:val="009722C6"/>
    <w:rsid w:val="009739D0"/>
    <w:rsid w:val="0097481C"/>
    <w:rsid w:val="009749D6"/>
    <w:rsid w:val="00976C5D"/>
    <w:rsid w:val="00977032"/>
    <w:rsid w:val="009813E1"/>
    <w:rsid w:val="00981A71"/>
    <w:rsid w:val="009822A6"/>
    <w:rsid w:val="00983BE3"/>
    <w:rsid w:val="009841FE"/>
    <w:rsid w:val="009851F6"/>
    <w:rsid w:val="00987680"/>
    <w:rsid w:val="009904B1"/>
    <w:rsid w:val="009921F6"/>
    <w:rsid w:val="0099482F"/>
    <w:rsid w:val="009956D2"/>
    <w:rsid w:val="009A3F4B"/>
    <w:rsid w:val="009A43F3"/>
    <w:rsid w:val="009A7796"/>
    <w:rsid w:val="009B0ECE"/>
    <w:rsid w:val="009B1AB7"/>
    <w:rsid w:val="009B26D7"/>
    <w:rsid w:val="009B3D54"/>
    <w:rsid w:val="009B6339"/>
    <w:rsid w:val="009B663A"/>
    <w:rsid w:val="009B722E"/>
    <w:rsid w:val="009C07F6"/>
    <w:rsid w:val="009C422C"/>
    <w:rsid w:val="009C704C"/>
    <w:rsid w:val="009D2A16"/>
    <w:rsid w:val="009D468F"/>
    <w:rsid w:val="009D5266"/>
    <w:rsid w:val="009E3C7E"/>
    <w:rsid w:val="009E6865"/>
    <w:rsid w:val="009F1FA7"/>
    <w:rsid w:val="009F22FA"/>
    <w:rsid w:val="009F2C60"/>
    <w:rsid w:val="00A03D2C"/>
    <w:rsid w:val="00A11B32"/>
    <w:rsid w:val="00A14A8A"/>
    <w:rsid w:val="00A14FF7"/>
    <w:rsid w:val="00A21D40"/>
    <w:rsid w:val="00A23909"/>
    <w:rsid w:val="00A241AB"/>
    <w:rsid w:val="00A24CCC"/>
    <w:rsid w:val="00A273B9"/>
    <w:rsid w:val="00A276EC"/>
    <w:rsid w:val="00A27B0A"/>
    <w:rsid w:val="00A300B5"/>
    <w:rsid w:val="00A307E7"/>
    <w:rsid w:val="00A316A3"/>
    <w:rsid w:val="00A33EA0"/>
    <w:rsid w:val="00A35877"/>
    <w:rsid w:val="00A40BC2"/>
    <w:rsid w:val="00A414A1"/>
    <w:rsid w:val="00A44366"/>
    <w:rsid w:val="00A443E7"/>
    <w:rsid w:val="00A477DF"/>
    <w:rsid w:val="00A54229"/>
    <w:rsid w:val="00A555BA"/>
    <w:rsid w:val="00A55673"/>
    <w:rsid w:val="00A5586A"/>
    <w:rsid w:val="00A560BE"/>
    <w:rsid w:val="00A56FAE"/>
    <w:rsid w:val="00A577F8"/>
    <w:rsid w:val="00A57FA7"/>
    <w:rsid w:val="00A627CB"/>
    <w:rsid w:val="00A630F3"/>
    <w:rsid w:val="00A634DF"/>
    <w:rsid w:val="00A70379"/>
    <w:rsid w:val="00A71BDB"/>
    <w:rsid w:val="00A7477B"/>
    <w:rsid w:val="00A80E66"/>
    <w:rsid w:val="00A80F38"/>
    <w:rsid w:val="00A8234D"/>
    <w:rsid w:val="00A83535"/>
    <w:rsid w:val="00A84449"/>
    <w:rsid w:val="00A84F42"/>
    <w:rsid w:val="00A8798F"/>
    <w:rsid w:val="00A92B86"/>
    <w:rsid w:val="00A93CEE"/>
    <w:rsid w:val="00A96A7A"/>
    <w:rsid w:val="00A970DE"/>
    <w:rsid w:val="00AA16C0"/>
    <w:rsid w:val="00AA21D9"/>
    <w:rsid w:val="00AA2E40"/>
    <w:rsid w:val="00AA399D"/>
    <w:rsid w:val="00AB27BF"/>
    <w:rsid w:val="00AB5BDF"/>
    <w:rsid w:val="00AB6024"/>
    <w:rsid w:val="00AB6C0C"/>
    <w:rsid w:val="00AC1D4F"/>
    <w:rsid w:val="00AC280C"/>
    <w:rsid w:val="00AC5076"/>
    <w:rsid w:val="00AC570F"/>
    <w:rsid w:val="00AC6AE8"/>
    <w:rsid w:val="00AD24E7"/>
    <w:rsid w:val="00AD655F"/>
    <w:rsid w:val="00AE7CF9"/>
    <w:rsid w:val="00AF32A2"/>
    <w:rsid w:val="00AF3D89"/>
    <w:rsid w:val="00B01301"/>
    <w:rsid w:val="00B023C2"/>
    <w:rsid w:val="00B025A1"/>
    <w:rsid w:val="00B057AB"/>
    <w:rsid w:val="00B069E3"/>
    <w:rsid w:val="00B114A1"/>
    <w:rsid w:val="00B12D6C"/>
    <w:rsid w:val="00B15852"/>
    <w:rsid w:val="00B1640E"/>
    <w:rsid w:val="00B16523"/>
    <w:rsid w:val="00B1749A"/>
    <w:rsid w:val="00B176CC"/>
    <w:rsid w:val="00B21B36"/>
    <w:rsid w:val="00B23592"/>
    <w:rsid w:val="00B3170A"/>
    <w:rsid w:val="00B34F99"/>
    <w:rsid w:val="00B35170"/>
    <w:rsid w:val="00B36280"/>
    <w:rsid w:val="00B37419"/>
    <w:rsid w:val="00B40293"/>
    <w:rsid w:val="00B412BD"/>
    <w:rsid w:val="00B42888"/>
    <w:rsid w:val="00B45C43"/>
    <w:rsid w:val="00B47B4D"/>
    <w:rsid w:val="00B5098F"/>
    <w:rsid w:val="00B51BDA"/>
    <w:rsid w:val="00B52BCA"/>
    <w:rsid w:val="00B60495"/>
    <w:rsid w:val="00B61745"/>
    <w:rsid w:val="00B61BF8"/>
    <w:rsid w:val="00B64DB8"/>
    <w:rsid w:val="00B6611B"/>
    <w:rsid w:val="00B712C1"/>
    <w:rsid w:val="00B71CE4"/>
    <w:rsid w:val="00B75079"/>
    <w:rsid w:val="00B80346"/>
    <w:rsid w:val="00B832D3"/>
    <w:rsid w:val="00B852B4"/>
    <w:rsid w:val="00B86AC0"/>
    <w:rsid w:val="00B9015E"/>
    <w:rsid w:val="00B92E03"/>
    <w:rsid w:val="00B9687B"/>
    <w:rsid w:val="00BA2895"/>
    <w:rsid w:val="00BA2D3D"/>
    <w:rsid w:val="00BA339F"/>
    <w:rsid w:val="00BA48F8"/>
    <w:rsid w:val="00BA5FB6"/>
    <w:rsid w:val="00BB281F"/>
    <w:rsid w:val="00BC1C60"/>
    <w:rsid w:val="00BC2978"/>
    <w:rsid w:val="00BC315A"/>
    <w:rsid w:val="00BC51C5"/>
    <w:rsid w:val="00BC5BAB"/>
    <w:rsid w:val="00BC7034"/>
    <w:rsid w:val="00BD1140"/>
    <w:rsid w:val="00BD2FC8"/>
    <w:rsid w:val="00BD53F4"/>
    <w:rsid w:val="00BD6287"/>
    <w:rsid w:val="00BD6641"/>
    <w:rsid w:val="00BE2161"/>
    <w:rsid w:val="00BE266F"/>
    <w:rsid w:val="00BE400C"/>
    <w:rsid w:val="00BE55E6"/>
    <w:rsid w:val="00BE6435"/>
    <w:rsid w:val="00BF2634"/>
    <w:rsid w:val="00BF27C3"/>
    <w:rsid w:val="00BF4448"/>
    <w:rsid w:val="00BF5588"/>
    <w:rsid w:val="00C0533E"/>
    <w:rsid w:val="00C068BB"/>
    <w:rsid w:val="00C11132"/>
    <w:rsid w:val="00C12345"/>
    <w:rsid w:val="00C15054"/>
    <w:rsid w:val="00C21674"/>
    <w:rsid w:val="00C245A4"/>
    <w:rsid w:val="00C25930"/>
    <w:rsid w:val="00C30103"/>
    <w:rsid w:val="00C33464"/>
    <w:rsid w:val="00C34B84"/>
    <w:rsid w:val="00C3561F"/>
    <w:rsid w:val="00C376D3"/>
    <w:rsid w:val="00C40D18"/>
    <w:rsid w:val="00C43203"/>
    <w:rsid w:val="00C44020"/>
    <w:rsid w:val="00C44759"/>
    <w:rsid w:val="00C44C7B"/>
    <w:rsid w:val="00C456EE"/>
    <w:rsid w:val="00C47315"/>
    <w:rsid w:val="00C47F82"/>
    <w:rsid w:val="00C51135"/>
    <w:rsid w:val="00C52302"/>
    <w:rsid w:val="00C5246D"/>
    <w:rsid w:val="00C53AC4"/>
    <w:rsid w:val="00C560F7"/>
    <w:rsid w:val="00C56FA2"/>
    <w:rsid w:val="00C666C1"/>
    <w:rsid w:val="00C7044A"/>
    <w:rsid w:val="00C70792"/>
    <w:rsid w:val="00C7513D"/>
    <w:rsid w:val="00C760B1"/>
    <w:rsid w:val="00C76510"/>
    <w:rsid w:val="00C766ED"/>
    <w:rsid w:val="00C7682F"/>
    <w:rsid w:val="00C77675"/>
    <w:rsid w:val="00C8000C"/>
    <w:rsid w:val="00C8045C"/>
    <w:rsid w:val="00C82C42"/>
    <w:rsid w:val="00C85DB3"/>
    <w:rsid w:val="00C91446"/>
    <w:rsid w:val="00C9149C"/>
    <w:rsid w:val="00C94890"/>
    <w:rsid w:val="00C95114"/>
    <w:rsid w:val="00C9516C"/>
    <w:rsid w:val="00CA0117"/>
    <w:rsid w:val="00CA6097"/>
    <w:rsid w:val="00CB1A06"/>
    <w:rsid w:val="00CB5D6C"/>
    <w:rsid w:val="00CC1E40"/>
    <w:rsid w:val="00CC70E2"/>
    <w:rsid w:val="00CC748A"/>
    <w:rsid w:val="00CD2E45"/>
    <w:rsid w:val="00CD362A"/>
    <w:rsid w:val="00CD40C5"/>
    <w:rsid w:val="00CD4C88"/>
    <w:rsid w:val="00CD5085"/>
    <w:rsid w:val="00CD518D"/>
    <w:rsid w:val="00CD55A8"/>
    <w:rsid w:val="00CD6ADB"/>
    <w:rsid w:val="00CD7007"/>
    <w:rsid w:val="00CE0948"/>
    <w:rsid w:val="00CE757E"/>
    <w:rsid w:val="00CE759D"/>
    <w:rsid w:val="00CF5690"/>
    <w:rsid w:val="00D018DC"/>
    <w:rsid w:val="00D055E5"/>
    <w:rsid w:val="00D1067B"/>
    <w:rsid w:val="00D1081B"/>
    <w:rsid w:val="00D11788"/>
    <w:rsid w:val="00D11C3B"/>
    <w:rsid w:val="00D13CF5"/>
    <w:rsid w:val="00D15835"/>
    <w:rsid w:val="00D17440"/>
    <w:rsid w:val="00D244B8"/>
    <w:rsid w:val="00D24601"/>
    <w:rsid w:val="00D275AF"/>
    <w:rsid w:val="00D3245C"/>
    <w:rsid w:val="00D32C50"/>
    <w:rsid w:val="00D3346D"/>
    <w:rsid w:val="00D3568E"/>
    <w:rsid w:val="00D3723C"/>
    <w:rsid w:val="00D37B6F"/>
    <w:rsid w:val="00D42A26"/>
    <w:rsid w:val="00D447C7"/>
    <w:rsid w:val="00D4530C"/>
    <w:rsid w:val="00D4552B"/>
    <w:rsid w:val="00D45F58"/>
    <w:rsid w:val="00D50A50"/>
    <w:rsid w:val="00D51FD1"/>
    <w:rsid w:val="00D52BFC"/>
    <w:rsid w:val="00D5451A"/>
    <w:rsid w:val="00D5455A"/>
    <w:rsid w:val="00D54FD2"/>
    <w:rsid w:val="00D55C59"/>
    <w:rsid w:val="00D57171"/>
    <w:rsid w:val="00D57A60"/>
    <w:rsid w:val="00D604B3"/>
    <w:rsid w:val="00D60967"/>
    <w:rsid w:val="00D63148"/>
    <w:rsid w:val="00D63D88"/>
    <w:rsid w:val="00D7038C"/>
    <w:rsid w:val="00D70C79"/>
    <w:rsid w:val="00D72F5D"/>
    <w:rsid w:val="00D74467"/>
    <w:rsid w:val="00D774A4"/>
    <w:rsid w:val="00D80703"/>
    <w:rsid w:val="00D8247D"/>
    <w:rsid w:val="00D84EDD"/>
    <w:rsid w:val="00D867B8"/>
    <w:rsid w:val="00D90805"/>
    <w:rsid w:val="00D90F4E"/>
    <w:rsid w:val="00D913E0"/>
    <w:rsid w:val="00D92976"/>
    <w:rsid w:val="00D957C4"/>
    <w:rsid w:val="00D95DB4"/>
    <w:rsid w:val="00D96D55"/>
    <w:rsid w:val="00D97F63"/>
    <w:rsid w:val="00DA1E26"/>
    <w:rsid w:val="00DA3BEB"/>
    <w:rsid w:val="00DB046D"/>
    <w:rsid w:val="00DB3AF9"/>
    <w:rsid w:val="00DB4C85"/>
    <w:rsid w:val="00DB6B71"/>
    <w:rsid w:val="00DB70B7"/>
    <w:rsid w:val="00DC0D10"/>
    <w:rsid w:val="00DC1B33"/>
    <w:rsid w:val="00DC4817"/>
    <w:rsid w:val="00DC69B1"/>
    <w:rsid w:val="00DD0861"/>
    <w:rsid w:val="00DD0D86"/>
    <w:rsid w:val="00DD4860"/>
    <w:rsid w:val="00DD5160"/>
    <w:rsid w:val="00DD664B"/>
    <w:rsid w:val="00DD7C7F"/>
    <w:rsid w:val="00DF0896"/>
    <w:rsid w:val="00DF177B"/>
    <w:rsid w:val="00DF385C"/>
    <w:rsid w:val="00DF3AD3"/>
    <w:rsid w:val="00E00106"/>
    <w:rsid w:val="00E00227"/>
    <w:rsid w:val="00E00F85"/>
    <w:rsid w:val="00E02251"/>
    <w:rsid w:val="00E02929"/>
    <w:rsid w:val="00E04CE3"/>
    <w:rsid w:val="00E06D86"/>
    <w:rsid w:val="00E11D47"/>
    <w:rsid w:val="00E1434E"/>
    <w:rsid w:val="00E14482"/>
    <w:rsid w:val="00E156AC"/>
    <w:rsid w:val="00E22F73"/>
    <w:rsid w:val="00E303A7"/>
    <w:rsid w:val="00E34E09"/>
    <w:rsid w:val="00E367EF"/>
    <w:rsid w:val="00E41911"/>
    <w:rsid w:val="00E43ADA"/>
    <w:rsid w:val="00E50583"/>
    <w:rsid w:val="00E511E1"/>
    <w:rsid w:val="00E52BAE"/>
    <w:rsid w:val="00E52CEE"/>
    <w:rsid w:val="00E57CD5"/>
    <w:rsid w:val="00E618C6"/>
    <w:rsid w:val="00E61D0F"/>
    <w:rsid w:val="00E64684"/>
    <w:rsid w:val="00E6543B"/>
    <w:rsid w:val="00E66F12"/>
    <w:rsid w:val="00E6762B"/>
    <w:rsid w:val="00E74193"/>
    <w:rsid w:val="00E802E0"/>
    <w:rsid w:val="00E80A79"/>
    <w:rsid w:val="00E84FEA"/>
    <w:rsid w:val="00E949F7"/>
    <w:rsid w:val="00E94ED9"/>
    <w:rsid w:val="00E96EC0"/>
    <w:rsid w:val="00E97063"/>
    <w:rsid w:val="00E975CB"/>
    <w:rsid w:val="00EA58B4"/>
    <w:rsid w:val="00EB1F76"/>
    <w:rsid w:val="00EB47BC"/>
    <w:rsid w:val="00EB6F32"/>
    <w:rsid w:val="00EC0051"/>
    <w:rsid w:val="00EC0CCB"/>
    <w:rsid w:val="00EC1016"/>
    <w:rsid w:val="00EC1E87"/>
    <w:rsid w:val="00EC5105"/>
    <w:rsid w:val="00EC66C6"/>
    <w:rsid w:val="00ED16E9"/>
    <w:rsid w:val="00ED2070"/>
    <w:rsid w:val="00EE1A15"/>
    <w:rsid w:val="00EE4C3B"/>
    <w:rsid w:val="00EF0450"/>
    <w:rsid w:val="00EF25AF"/>
    <w:rsid w:val="00EF3026"/>
    <w:rsid w:val="00EF3B0F"/>
    <w:rsid w:val="00F00A37"/>
    <w:rsid w:val="00F0195C"/>
    <w:rsid w:val="00F01B0F"/>
    <w:rsid w:val="00F022AD"/>
    <w:rsid w:val="00F04796"/>
    <w:rsid w:val="00F049C7"/>
    <w:rsid w:val="00F06870"/>
    <w:rsid w:val="00F11B1C"/>
    <w:rsid w:val="00F1406E"/>
    <w:rsid w:val="00F17488"/>
    <w:rsid w:val="00F205D0"/>
    <w:rsid w:val="00F248DA"/>
    <w:rsid w:val="00F32D4C"/>
    <w:rsid w:val="00F34E06"/>
    <w:rsid w:val="00F35C1D"/>
    <w:rsid w:val="00F42F74"/>
    <w:rsid w:val="00F452C9"/>
    <w:rsid w:val="00F46493"/>
    <w:rsid w:val="00F47AA6"/>
    <w:rsid w:val="00F51FAA"/>
    <w:rsid w:val="00F5376D"/>
    <w:rsid w:val="00F53903"/>
    <w:rsid w:val="00F54846"/>
    <w:rsid w:val="00F54C1D"/>
    <w:rsid w:val="00F63A49"/>
    <w:rsid w:val="00F644DE"/>
    <w:rsid w:val="00F64BA8"/>
    <w:rsid w:val="00F66C65"/>
    <w:rsid w:val="00F70114"/>
    <w:rsid w:val="00F71E23"/>
    <w:rsid w:val="00F73050"/>
    <w:rsid w:val="00F75FB7"/>
    <w:rsid w:val="00F77E3D"/>
    <w:rsid w:val="00F80984"/>
    <w:rsid w:val="00F81685"/>
    <w:rsid w:val="00F8307D"/>
    <w:rsid w:val="00F9507C"/>
    <w:rsid w:val="00F95822"/>
    <w:rsid w:val="00F95C42"/>
    <w:rsid w:val="00F9610F"/>
    <w:rsid w:val="00FA0D31"/>
    <w:rsid w:val="00FA64BC"/>
    <w:rsid w:val="00FB0BBA"/>
    <w:rsid w:val="00FB4461"/>
    <w:rsid w:val="00FB70A7"/>
    <w:rsid w:val="00FC33D9"/>
    <w:rsid w:val="00FC45E9"/>
    <w:rsid w:val="00FD17A2"/>
    <w:rsid w:val="00FD6E5E"/>
    <w:rsid w:val="00FD6FC8"/>
    <w:rsid w:val="00FE188F"/>
    <w:rsid w:val="00FE2F64"/>
    <w:rsid w:val="00FE4B20"/>
    <w:rsid w:val="00FE57B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3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8A24C-0B30-483D-A9C8-D4FD9F6D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2</cp:revision>
  <cp:lastPrinted>2016-04-01T11:20:00Z</cp:lastPrinted>
  <dcterms:created xsi:type="dcterms:W3CDTF">2016-04-04T08:52:00Z</dcterms:created>
  <dcterms:modified xsi:type="dcterms:W3CDTF">2016-04-04T08:52:00Z</dcterms:modified>
</cp:coreProperties>
</file>