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2015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4C3C63">
              <w:rPr>
                <w:b/>
                <w:i/>
              </w:rPr>
              <w:t>22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B67DCC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která se konala  dne </w:t>
            </w:r>
            <w:r w:rsidR="004C3C63">
              <w:rPr>
                <w:b/>
                <w:i/>
              </w:rPr>
              <w:t>2</w:t>
            </w:r>
            <w:r w:rsidR="009B7258">
              <w:rPr>
                <w:b/>
                <w:i/>
              </w:rPr>
              <w:t>1. ledna</w:t>
            </w:r>
            <w:bookmarkStart w:id="0" w:name="_GoBack"/>
            <w:bookmarkEnd w:id="0"/>
            <w:r w:rsidR="009B7258">
              <w:rPr>
                <w:b/>
                <w:i/>
              </w:rPr>
              <w:t xml:space="preserve"> 2016</w:t>
            </w:r>
            <w:r w:rsidR="004C3C63">
              <w:rPr>
                <w:b/>
                <w:i/>
              </w:rPr>
              <w:t xml:space="preserve"> od 8</w:t>
            </w:r>
            <w:r>
              <w:rPr>
                <w:b/>
                <w:i/>
              </w:rPr>
              <w:t>.00 hod.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t xml:space="preserve">v budově Poslanecké sněmovny, Sněmovní 4, 118 26  Praha 1 v místnosti č. </w:t>
            </w:r>
            <w:r w:rsidR="004C3C63">
              <w:t>55</w:t>
            </w:r>
            <w:r>
              <w:t xml:space="preserve"> /</w:t>
            </w:r>
            <w:r w:rsidR="004C3C63">
              <w:t>přízemí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</w:tbl>
    <w:p w:rsidR="00165755" w:rsidRDefault="00165755">
      <w:pPr>
        <w:jc w:val="both"/>
        <w:rPr>
          <w:b/>
          <w:spacing w:val="-3"/>
        </w:rPr>
      </w:pPr>
    </w:p>
    <w:p w:rsidR="004E57F1" w:rsidRDefault="002975D3">
      <w:pPr>
        <w:jc w:val="both"/>
        <w:rPr>
          <w:b/>
          <w:spacing w:val="-3"/>
        </w:rPr>
      </w:pPr>
      <w:r>
        <w:rPr>
          <w:spacing w:val="-3"/>
        </w:rPr>
        <w:t xml:space="preserve">Z jednání </w:t>
      </w:r>
      <w:r w:rsidR="009A71C1">
        <w:rPr>
          <w:spacing w:val="-3"/>
        </w:rPr>
        <w:t>se</w:t>
      </w:r>
      <w:r w:rsidRPr="004C3C63">
        <w:rPr>
          <w:spacing w:val="-3"/>
        </w:rPr>
        <w:t xml:space="preserve"> </w:t>
      </w:r>
      <w:r w:rsidR="004C3C63" w:rsidRPr="004C3C63">
        <w:rPr>
          <w:spacing w:val="-3"/>
        </w:rPr>
        <w:t>nikdo neomluv</w:t>
      </w:r>
      <w:r w:rsidR="00043E1B">
        <w:rPr>
          <w:spacing w:val="-3"/>
        </w:rPr>
        <w:t>i</w:t>
      </w:r>
      <w:r w:rsidR="004C3C63" w:rsidRPr="004C3C63">
        <w:rPr>
          <w:spacing w:val="-3"/>
        </w:rPr>
        <w:t>l</w:t>
      </w:r>
      <w:r w:rsidR="009A71C1">
        <w:rPr>
          <w:spacing w:val="-3"/>
        </w:rPr>
        <w:t>, posl. Svoboda a Vácha přijdou později (problémy v dopravě)</w:t>
      </w:r>
    </w:p>
    <w:p w:rsidR="009B7258" w:rsidRDefault="009B7258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>Přítomni: dle prezenční listiny</w:t>
      </w:r>
    </w:p>
    <w:p w:rsidR="00165755" w:rsidRDefault="00165755">
      <w:pPr>
        <w:jc w:val="both"/>
        <w:rPr>
          <w:spacing w:val="-3"/>
        </w:rPr>
      </w:pPr>
    </w:p>
    <w:p w:rsidR="00165755" w:rsidRDefault="002975D3">
      <w:pPr>
        <w:pStyle w:val="Textbodu"/>
        <w:rPr>
          <w:spacing w:val="-3"/>
        </w:rPr>
      </w:pPr>
      <w:r>
        <w:rPr>
          <w:spacing w:val="-3"/>
        </w:rPr>
        <w:t>Jednání řídil: předseda výboru posl. Jiří Zlatuška</w:t>
      </w:r>
    </w:p>
    <w:p w:rsidR="00165755" w:rsidRDefault="00165755">
      <w:pPr>
        <w:jc w:val="both"/>
        <w:rPr>
          <w:spacing w:val="-3"/>
        </w:rPr>
      </w:pPr>
    </w:p>
    <w:p w:rsidR="00165755" w:rsidRDefault="002975D3" w:rsidP="00D5288D">
      <w:r>
        <w:t>Hlasováno</w:t>
      </w:r>
      <w:r w:rsidR="004C3C63">
        <w:t xml:space="preserve"> aklamací</w:t>
      </w:r>
    </w:p>
    <w:p w:rsidR="004C1548" w:rsidRDefault="004C1548" w:rsidP="00D5288D"/>
    <w:p w:rsidR="00D5288D" w:rsidRDefault="004C1548" w:rsidP="004C1548">
      <w:pPr>
        <w:jc w:val="both"/>
      </w:pPr>
      <w:r>
        <w:t xml:space="preserve">Poslankyně Putnová vystoupila k dnešnímu jednání výboru. Výbor bude hlasovat o revokaci usnesení k tisku 464. Výbor se dostal do velmi nestandardní situace. V tuto chvíli chci vyzdvihnout roli opozice, která k této situaci přistoupila konstruktivně. Všem nám jde </w:t>
      </w:r>
      <w:r w:rsidR="006A66EA">
        <w:t>o </w:t>
      </w:r>
      <w:r>
        <w:t xml:space="preserve">výsledky a jde o to, aby byla přijata novela vysokoškolského zákona v podobě, která bude </w:t>
      </w:r>
      <w:r w:rsidR="006A66EA">
        <w:t>v </w:t>
      </w:r>
      <w:r>
        <w:t>rámci možností co nejméně škodit vysokým školám. U všech poslanců výboru je snaha vytvořit konstruktivní podmínky pro jednání.</w:t>
      </w:r>
    </w:p>
    <w:p w:rsidR="004C1548" w:rsidRDefault="004C1548" w:rsidP="00D5288D"/>
    <w:p w:rsidR="00086247" w:rsidRDefault="004C1548" w:rsidP="004C1548">
      <w:pPr>
        <w:jc w:val="both"/>
      </w:pPr>
      <w:r>
        <w:t xml:space="preserve">- předseda Zlatuška zahájil hlasování o programu schválení pozvánky na 22. schůzi výboru </w:t>
      </w:r>
      <w:r w:rsidR="00086247">
        <w:t xml:space="preserve"> </w:t>
      </w:r>
      <w:r>
        <w:t>- </w:t>
      </w:r>
      <w:r w:rsidR="00086247">
        <w:t>hlasováno o programu této schůze - 1. hlas. - 18 přítomných - 18(všichni</w:t>
      </w:r>
      <w:r w:rsidR="0065795A">
        <w:t>)</w:t>
      </w:r>
      <w:r w:rsidR="00086247">
        <w:t xml:space="preserve"> pro</w:t>
      </w:r>
    </w:p>
    <w:p w:rsidR="003F74A5" w:rsidRDefault="003F74A5">
      <w:pPr>
        <w:jc w:val="both"/>
        <w:rPr>
          <w:u w:val="single"/>
        </w:rPr>
      </w:pPr>
    </w:p>
    <w:p w:rsidR="006A263E" w:rsidRPr="009B7258" w:rsidRDefault="00086247" w:rsidP="006A263E">
      <w:pPr>
        <w:tabs>
          <w:tab w:val="left" w:pos="-720"/>
        </w:tabs>
        <w:jc w:val="both"/>
        <w:rPr>
          <w:spacing w:val="-3"/>
          <w:u w:val="single"/>
        </w:rPr>
      </w:pPr>
      <w:r>
        <w:rPr>
          <w:spacing w:val="-3"/>
          <w:u w:val="single"/>
        </w:rPr>
        <w:t>8</w:t>
      </w:r>
      <w:r w:rsidR="009B7258" w:rsidRPr="009B7258">
        <w:rPr>
          <w:spacing w:val="-3"/>
          <w:u w:val="single"/>
        </w:rPr>
        <w:t>.00 hod.</w:t>
      </w:r>
    </w:p>
    <w:p w:rsidR="009B7258" w:rsidRPr="009B7258" w:rsidRDefault="009B7258" w:rsidP="006A263E">
      <w:pPr>
        <w:tabs>
          <w:tab w:val="left" w:pos="-720"/>
        </w:tabs>
        <w:jc w:val="both"/>
        <w:rPr>
          <w:spacing w:val="-3"/>
          <w:u w:val="single"/>
        </w:rPr>
      </w:pPr>
      <w:r w:rsidRPr="009B7258">
        <w:rPr>
          <w:spacing w:val="-3"/>
          <w:u w:val="single"/>
        </w:rPr>
        <w:t xml:space="preserve">bod </w:t>
      </w:r>
      <w:r w:rsidR="00086247">
        <w:rPr>
          <w:spacing w:val="-3"/>
          <w:u w:val="single"/>
        </w:rPr>
        <w:t>1</w:t>
      </w:r>
      <w:r w:rsidR="00AD2A0D">
        <w:rPr>
          <w:spacing w:val="-3"/>
          <w:u w:val="single"/>
        </w:rPr>
        <w:t>.</w:t>
      </w:r>
      <w:r w:rsidRPr="009B7258">
        <w:rPr>
          <w:spacing w:val="-3"/>
          <w:u w:val="single"/>
        </w:rPr>
        <w:t xml:space="preserve"> Vládní návrh zákona, kterým se mění zákon č. 111/1998 Sb., o vysokých školách a o změně a doplnění dalších zákonů (zákon o vysokých školách), ve znění pozdějších předpisů, a některé další zákony (tisk 464)</w:t>
      </w:r>
    </w:p>
    <w:p w:rsidR="004C1548" w:rsidRDefault="004C1548" w:rsidP="006A263E">
      <w:pPr>
        <w:tabs>
          <w:tab w:val="left" w:pos="-720"/>
        </w:tabs>
        <w:jc w:val="both"/>
        <w:rPr>
          <w:spacing w:val="-3"/>
        </w:rPr>
      </w:pPr>
    </w:p>
    <w:p w:rsidR="004C1548" w:rsidRDefault="004C1548" w:rsidP="000845E3">
      <w:pPr>
        <w:jc w:val="both"/>
      </w:pPr>
    </w:p>
    <w:p w:rsidR="0065795A" w:rsidRDefault="000845E3" w:rsidP="000845E3">
      <w:pPr>
        <w:jc w:val="both"/>
      </w:pPr>
      <w:r>
        <w:t>P</w:t>
      </w:r>
      <w:r w:rsidR="00086247" w:rsidRPr="00086247">
        <w:t>ředseda výb</w:t>
      </w:r>
      <w:r w:rsidR="00086247">
        <w:t>oru posl. Zlatuška předal slovo zpravodaji posl.</w:t>
      </w:r>
      <w:r>
        <w:t xml:space="preserve"> </w:t>
      </w:r>
      <w:r w:rsidR="00086247">
        <w:t xml:space="preserve">Miholovi, který navrhl revokaci usnesení č. 140 - bez rozpravy hlasováno </w:t>
      </w:r>
      <w:r w:rsidR="00590B60">
        <w:t xml:space="preserve">o revokaci - </w:t>
      </w:r>
      <w:r w:rsidR="0065795A">
        <w:t>2. hlas. - 18 přítomných - 18(všichni) pro</w:t>
      </w:r>
    </w:p>
    <w:p w:rsidR="0065795A" w:rsidRPr="00D5288D" w:rsidRDefault="0065795A" w:rsidP="000845E3">
      <w:pPr>
        <w:jc w:val="both"/>
      </w:pPr>
    </w:p>
    <w:p w:rsidR="001A7003" w:rsidRDefault="000845E3" w:rsidP="000845E3">
      <w:pPr>
        <w:jc w:val="both"/>
      </w:pPr>
      <w:r>
        <w:t>P</w:t>
      </w:r>
      <w:r w:rsidR="00590B60">
        <w:t xml:space="preserve">oté </w:t>
      </w:r>
      <w:r w:rsidR="0065795A">
        <w:t>zpravodaj posl. Mihola navrhl proceduru hlasování pro třetí čtení</w:t>
      </w:r>
    </w:p>
    <w:p w:rsidR="0065795A" w:rsidRDefault="0065795A" w:rsidP="000845E3">
      <w:pPr>
        <w:jc w:val="both"/>
      </w:pPr>
      <w:r>
        <w:t>- 3. hlas. - 19 přítomných - 19(všichni) pro</w:t>
      </w:r>
    </w:p>
    <w:p w:rsidR="0065795A" w:rsidRPr="00D5288D" w:rsidRDefault="0065795A" w:rsidP="0065795A"/>
    <w:p w:rsidR="00086247" w:rsidRDefault="0065795A" w:rsidP="00086247">
      <w:pPr>
        <w:tabs>
          <w:tab w:val="left" w:pos="0"/>
        </w:tabs>
        <w:jc w:val="both"/>
      </w:pPr>
      <w:r>
        <w:t>(</w:t>
      </w:r>
      <w:r w:rsidR="000845E3">
        <w:t>P</w:t>
      </w:r>
      <w:r>
        <w:t>rocedura hlasování je nedílnou součástí tohoto zápisu)</w:t>
      </w:r>
      <w:r w:rsidR="000845E3">
        <w:t>.</w:t>
      </w:r>
    </w:p>
    <w:p w:rsidR="0065795A" w:rsidRDefault="0065795A" w:rsidP="00086247">
      <w:pPr>
        <w:tabs>
          <w:tab w:val="left" w:pos="0"/>
        </w:tabs>
        <w:jc w:val="both"/>
      </w:pPr>
    </w:p>
    <w:p w:rsidR="00086247" w:rsidRDefault="000845E3" w:rsidP="000845E3">
      <w:pPr>
        <w:tabs>
          <w:tab w:val="left" w:pos="4111"/>
        </w:tabs>
        <w:jc w:val="both"/>
      </w:pPr>
      <w:r>
        <w:t>P</w:t>
      </w:r>
      <w:r w:rsidR="00086247">
        <w:t>o</w:t>
      </w:r>
      <w:r w:rsidR="0065795A">
        <w:t>té poslanci jednali o</w:t>
      </w:r>
      <w:r w:rsidR="00086247">
        <w:t xml:space="preserve"> jednotlivých návrzích</w:t>
      </w:r>
      <w:r w:rsidR="0065795A">
        <w:t xml:space="preserve"> a to ta</w:t>
      </w:r>
      <w:r w:rsidR="00D66F0C">
        <w:t>k</w:t>
      </w:r>
      <w:r w:rsidR="0065795A">
        <w:t>, že zpravodaj uvedl návrh a své stanovisko, poté uvedlo stanovisko MŠMT a předseda výboru p</w:t>
      </w:r>
      <w:r w:rsidR="00D66F0C">
        <w:t>o</w:t>
      </w:r>
      <w:r w:rsidR="0065795A">
        <w:t xml:space="preserve">sl. Zlatuška nechal hlasovat o návrhu podle </w:t>
      </w:r>
      <w:r w:rsidR="00D66F0C">
        <w:t>doporučení</w:t>
      </w:r>
      <w:r w:rsidR="0065795A">
        <w:t xml:space="preserve"> zpravodaje</w:t>
      </w:r>
      <w:r w:rsidR="00086247">
        <w:t>:</w:t>
      </w:r>
    </w:p>
    <w:p w:rsidR="00086247" w:rsidRDefault="00086247" w:rsidP="00086247">
      <w:pPr>
        <w:pStyle w:val="Odstavecseseznamem"/>
        <w:spacing w:after="120"/>
        <w:ind w:left="36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ind w:left="36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F7DD2">
        <w:rPr>
          <w:rFonts w:ascii="Times New Roman" w:hAnsi="Times New Roman"/>
          <w:b/>
          <w:sz w:val="24"/>
          <w:szCs w:val="24"/>
        </w:rPr>
        <w:t>1)</w:t>
      </w:r>
      <w:r w:rsidRPr="000F7DD2">
        <w:rPr>
          <w:rFonts w:ascii="Times New Roman" w:hAnsi="Times New Roman"/>
          <w:sz w:val="24"/>
          <w:szCs w:val="24"/>
        </w:rPr>
        <w:t xml:space="preserve"> Hlasování o návrhu</w:t>
      </w:r>
      <w:r w:rsidRPr="000F7DD2">
        <w:rPr>
          <w:rFonts w:ascii="Times New Roman" w:hAnsi="Times New Roman"/>
          <w:b/>
          <w:sz w:val="24"/>
          <w:szCs w:val="24"/>
        </w:rPr>
        <w:t xml:space="preserve"> O </w:t>
      </w:r>
      <w:r w:rsidRPr="000F7DD2">
        <w:rPr>
          <w:rFonts w:ascii="Times New Roman" w:hAnsi="Times New Roman"/>
          <w:sz w:val="24"/>
          <w:szCs w:val="24"/>
        </w:rPr>
        <w:t xml:space="preserve">(leg </w:t>
      </w:r>
      <w:proofErr w:type="spellStart"/>
      <w:r w:rsidRPr="000F7DD2">
        <w:rPr>
          <w:rFonts w:ascii="Times New Roman" w:hAnsi="Times New Roman"/>
          <w:sz w:val="24"/>
          <w:szCs w:val="24"/>
        </w:rPr>
        <w:t>tech</w:t>
      </w:r>
      <w:proofErr w:type="spellEnd"/>
      <w:r w:rsidRPr="000F7DD2">
        <w:rPr>
          <w:rFonts w:ascii="Times New Roman" w:hAnsi="Times New Roman"/>
          <w:sz w:val="24"/>
          <w:szCs w:val="24"/>
        </w:rPr>
        <w:t>) +</w:t>
      </w: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sz w:val="24"/>
          <w:szCs w:val="24"/>
        </w:rPr>
        <w:t>V </w:t>
      </w:r>
      <w:proofErr w:type="spellStart"/>
      <w:r w:rsidRPr="000F7DD2">
        <w:rPr>
          <w:rFonts w:ascii="Times New Roman" w:hAnsi="Times New Roman"/>
          <w:sz w:val="24"/>
          <w:szCs w:val="24"/>
        </w:rPr>
        <w:t>C2</w:t>
      </w:r>
      <w:proofErr w:type="spellEnd"/>
      <w:r w:rsidRPr="000F7DD2">
        <w:rPr>
          <w:rFonts w:ascii="Times New Roman" w:hAnsi="Times New Roman"/>
          <w:sz w:val="24"/>
          <w:szCs w:val="24"/>
        </w:rPr>
        <w:t xml:space="preserve"> se slova „vzdělávací a tvůrčí činnosti a souvisejících činností“ nahrazují slovy „vzdělávací, tvůrčí a s nimi souvisejících činností“.</w:t>
      </w: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sz w:val="24"/>
          <w:szCs w:val="24"/>
        </w:rPr>
        <w:t>V </w:t>
      </w:r>
      <w:proofErr w:type="spellStart"/>
      <w:r w:rsidRPr="000F7DD2">
        <w:rPr>
          <w:rFonts w:ascii="Times New Roman" w:hAnsi="Times New Roman"/>
          <w:sz w:val="24"/>
          <w:szCs w:val="24"/>
        </w:rPr>
        <w:t>C3</w:t>
      </w:r>
      <w:proofErr w:type="spellEnd"/>
      <w:r w:rsidRPr="000F7DD2">
        <w:rPr>
          <w:rFonts w:ascii="Times New Roman" w:hAnsi="Times New Roman"/>
          <w:sz w:val="24"/>
          <w:szCs w:val="24"/>
        </w:rPr>
        <w:t xml:space="preserve"> se slova „„vzdělávací a tvůrčí činnosti a souvisejících činností“ nahrazují slovy „vzdělávací, tvůrčí a s nimi souvisejících činností“.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sz w:val="24"/>
          <w:szCs w:val="24"/>
        </w:rPr>
        <w:t>V </w:t>
      </w:r>
      <w:proofErr w:type="spellStart"/>
      <w:r w:rsidRPr="000F7DD2">
        <w:rPr>
          <w:rFonts w:ascii="Times New Roman" w:hAnsi="Times New Roman"/>
          <w:sz w:val="24"/>
          <w:szCs w:val="24"/>
        </w:rPr>
        <w:t>A23</w:t>
      </w:r>
      <w:proofErr w:type="spellEnd"/>
      <w:r w:rsidRPr="000F7DD2">
        <w:rPr>
          <w:rFonts w:ascii="Times New Roman" w:hAnsi="Times New Roman"/>
          <w:sz w:val="24"/>
          <w:szCs w:val="24"/>
        </w:rPr>
        <w:t xml:space="preserve"> se slova „řízení a o akreditaci“ nahrazují slovy „řízení nebo o akreditaci“.</w:t>
      </w:r>
    </w:p>
    <w:p w:rsidR="0065795A" w:rsidRDefault="0065795A" w:rsidP="0065795A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souhlas</w:t>
      </w:r>
    </w:p>
    <w:p w:rsidR="001A7003" w:rsidRDefault="000845E3" w:rsidP="000845E3">
      <w:pPr>
        <w:jc w:val="both"/>
        <w:rPr>
          <w:szCs w:val="24"/>
        </w:rPr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65795A">
        <w:rPr>
          <w:szCs w:val="24"/>
        </w:rPr>
        <w:t>al</w:t>
      </w:r>
      <w:r w:rsidR="00086247">
        <w:rPr>
          <w:szCs w:val="24"/>
        </w:rPr>
        <w:t xml:space="preserve"> hlasovat o doporučení </w:t>
      </w:r>
      <w:r w:rsidR="0065795A">
        <w:rPr>
          <w:szCs w:val="24"/>
        </w:rPr>
        <w:t>vyslovit souhlas s</w:t>
      </w:r>
      <w:r w:rsidR="00086247">
        <w:rPr>
          <w:szCs w:val="24"/>
        </w:rPr>
        <w:t xml:space="preserve"> návrh</w:t>
      </w:r>
      <w:r w:rsidR="0065795A">
        <w:rPr>
          <w:szCs w:val="24"/>
        </w:rPr>
        <w:t>em</w:t>
      </w:r>
    </w:p>
    <w:p w:rsidR="0065795A" w:rsidRDefault="0065795A" w:rsidP="000845E3">
      <w:pPr>
        <w:jc w:val="both"/>
      </w:pPr>
      <w:r>
        <w:rPr>
          <w:szCs w:val="24"/>
        </w:rPr>
        <w:t xml:space="preserve">- </w:t>
      </w:r>
      <w:r>
        <w:t>4. hlas. - 19 přítomných - 19(všichni) pro</w:t>
      </w: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rPr>
          <w:rFonts w:ascii="Times New Roman" w:hAnsi="Times New Roman"/>
          <w:i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2)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F1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+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F2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7DD2">
        <w:rPr>
          <w:rFonts w:ascii="Times New Roman" w:hAnsi="Times New Roman"/>
          <w:bCs/>
          <w:sz w:val="24"/>
          <w:szCs w:val="24"/>
        </w:rPr>
        <w:t>(nejmenuje-li prezident republiky navrženého uchazeče profesorem do 60 dnů, je tento uchazeč jmenován ze zákona)</w:t>
      </w:r>
    </w:p>
    <w:p w:rsidR="00086247" w:rsidRDefault="00086247" w:rsidP="00086247">
      <w:pPr>
        <w:pStyle w:val="Standard"/>
        <w:spacing w:after="120"/>
        <w:ind w:left="709"/>
        <w:jc w:val="both"/>
        <w:rPr>
          <w:bCs/>
        </w:rPr>
      </w:pPr>
      <w:r w:rsidRPr="000F7DD2">
        <w:rPr>
          <w:i/>
        </w:rPr>
        <w:t xml:space="preserve">Pokud budou schváleny návrhy </w:t>
      </w:r>
      <w:proofErr w:type="spellStart"/>
      <w:r w:rsidRPr="000F7DD2">
        <w:rPr>
          <w:i/>
        </w:rPr>
        <w:t>F1</w:t>
      </w:r>
      <w:proofErr w:type="spellEnd"/>
      <w:r w:rsidRPr="000F7DD2">
        <w:rPr>
          <w:i/>
        </w:rPr>
        <w:t xml:space="preserve"> a </w:t>
      </w:r>
      <w:proofErr w:type="spellStart"/>
      <w:r w:rsidRPr="000F7DD2">
        <w:rPr>
          <w:i/>
        </w:rPr>
        <w:t>F2</w:t>
      </w:r>
      <w:proofErr w:type="spellEnd"/>
      <w:r w:rsidRPr="000F7DD2">
        <w:rPr>
          <w:i/>
        </w:rPr>
        <w:t xml:space="preserve"> , budou nehlasovatelné návrhy </w:t>
      </w:r>
      <w:proofErr w:type="spellStart"/>
      <w:r w:rsidRPr="000F7DD2">
        <w:rPr>
          <w:i/>
        </w:rPr>
        <w:t>D1</w:t>
      </w:r>
      <w:proofErr w:type="spellEnd"/>
      <w:r w:rsidRPr="000F7DD2">
        <w:rPr>
          <w:i/>
        </w:rPr>
        <w:t xml:space="preserve"> + </w:t>
      </w:r>
      <w:proofErr w:type="spellStart"/>
      <w:r w:rsidRPr="000F7DD2">
        <w:rPr>
          <w:i/>
        </w:rPr>
        <w:t>D2</w:t>
      </w:r>
      <w:proofErr w:type="spellEnd"/>
      <w:r w:rsidRPr="000F7DD2">
        <w:rPr>
          <w:i/>
        </w:rPr>
        <w:t xml:space="preserve"> a návrhy </w:t>
      </w:r>
      <w:proofErr w:type="spellStart"/>
      <w:r w:rsidRPr="000F7DD2">
        <w:rPr>
          <w:i/>
        </w:rPr>
        <w:t>I1</w:t>
      </w:r>
      <w:proofErr w:type="spellEnd"/>
      <w:r w:rsidRPr="000F7DD2">
        <w:rPr>
          <w:i/>
        </w:rPr>
        <w:t xml:space="preserve"> a </w:t>
      </w:r>
      <w:proofErr w:type="spellStart"/>
      <w:r w:rsidRPr="000F7DD2">
        <w:rPr>
          <w:i/>
        </w:rPr>
        <w:t>I2</w:t>
      </w:r>
      <w:proofErr w:type="spellEnd"/>
      <w:r w:rsidRPr="000F7DD2">
        <w:rPr>
          <w:i/>
        </w:rPr>
        <w:t>)</w:t>
      </w:r>
      <w:r w:rsidRPr="000F7DD2">
        <w:rPr>
          <w:bCs/>
        </w:rPr>
        <w:t xml:space="preserve"> </w:t>
      </w:r>
    </w:p>
    <w:p w:rsidR="00D66F0C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nesouhlas</w:t>
      </w:r>
    </w:p>
    <w:p w:rsidR="00086247" w:rsidRDefault="00D66F0C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D66F0C">
        <w:rPr>
          <w:rFonts w:ascii="Times New Roman" w:hAnsi="Times New Roman"/>
          <w:sz w:val="24"/>
          <w:szCs w:val="24"/>
        </w:rPr>
        <w:t>stanovisko MŠMT: nesouhlas</w:t>
      </w:r>
    </w:p>
    <w:p w:rsidR="0065795A" w:rsidRDefault="000845E3" w:rsidP="000845E3">
      <w:pPr>
        <w:jc w:val="both"/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65795A">
        <w:rPr>
          <w:szCs w:val="24"/>
        </w:rPr>
        <w:t>al</w:t>
      </w:r>
      <w:r w:rsidR="00086247">
        <w:rPr>
          <w:szCs w:val="24"/>
        </w:rPr>
        <w:t xml:space="preserve"> hlasovat o nedoporučení tohoto návrhu </w:t>
      </w:r>
      <w:r>
        <w:rPr>
          <w:szCs w:val="24"/>
        </w:rPr>
        <w:t>- 5</w:t>
      </w:r>
      <w:r w:rsidR="0065795A">
        <w:t>. hlas. - 19 přítomných - 16,3,0</w:t>
      </w:r>
    </w:p>
    <w:p w:rsidR="0065795A" w:rsidRDefault="0065795A" w:rsidP="000845E3">
      <w:pPr>
        <w:jc w:val="both"/>
      </w:pPr>
    </w:p>
    <w:p w:rsidR="00B65221" w:rsidRDefault="00B65221" w:rsidP="0065795A">
      <w:pPr>
        <w:rPr>
          <w:b/>
          <w:bCs/>
        </w:rPr>
      </w:pPr>
    </w:p>
    <w:p w:rsidR="00086247" w:rsidRPr="0065795A" w:rsidRDefault="00086247" w:rsidP="0065795A">
      <w:r w:rsidRPr="000F7DD2">
        <w:rPr>
          <w:b/>
          <w:bCs/>
        </w:rPr>
        <w:t>3)</w:t>
      </w:r>
      <w:r w:rsidRPr="000F7DD2">
        <w:rPr>
          <w:bCs/>
        </w:rPr>
        <w:t xml:space="preserve"> V případě neschválení návrhů </w:t>
      </w:r>
      <w:proofErr w:type="spellStart"/>
      <w:r w:rsidRPr="000F7DD2">
        <w:rPr>
          <w:bCs/>
        </w:rPr>
        <w:t>F1</w:t>
      </w:r>
      <w:proofErr w:type="spellEnd"/>
      <w:r w:rsidRPr="000F7DD2">
        <w:rPr>
          <w:bCs/>
        </w:rPr>
        <w:t xml:space="preserve"> + </w:t>
      </w:r>
      <w:proofErr w:type="spellStart"/>
      <w:r w:rsidRPr="000F7DD2">
        <w:rPr>
          <w:bCs/>
        </w:rPr>
        <w:t>F2</w:t>
      </w:r>
      <w:proofErr w:type="spellEnd"/>
      <w:r w:rsidRPr="000F7DD2">
        <w:rPr>
          <w:bCs/>
        </w:rPr>
        <w:t xml:space="preserve">, pak hlasovat návrh </w:t>
      </w:r>
      <w:proofErr w:type="spellStart"/>
      <w:r w:rsidRPr="000F7DD2">
        <w:rPr>
          <w:b/>
          <w:bCs/>
        </w:rPr>
        <w:t>D1</w:t>
      </w:r>
      <w:proofErr w:type="spellEnd"/>
      <w:r w:rsidRPr="000F7DD2">
        <w:rPr>
          <w:b/>
          <w:bCs/>
        </w:rPr>
        <w:t xml:space="preserve"> + </w:t>
      </w:r>
      <w:proofErr w:type="spellStart"/>
      <w:r w:rsidRPr="000F7DD2">
        <w:rPr>
          <w:b/>
          <w:bCs/>
        </w:rPr>
        <w:t>D2</w:t>
      </w:r>
      <w:proofErr w:type="spellEnd"/>
    </w:p>
    <w:p w:rsidR="00086247" w:rsidRDefault="00086247" w:rsidP="00086247">
      <w:pPr>
        <w:pStyle w:val="Standard"/>
        <w:spacing w:after="120"/>
        <w:ind w:left="720"/>
        <w:jc w:val="both"/>
        <w:rPr>
          <w:bCs/>
          <w:i/>
        </w:rPr>
      </w:pPr>
      <w:r w:rsidRPr="000F7DD2">
        <w:rPr>
          <w:bCs/>
          <w:i/>
        </w:rPr>
        <w:t xml:space="preserve">Pokud budou schváleny návrhy </w:t>
      </w:r>
      <w:proofErr w:type="spellStart"/>
      <w:r w:rsidRPr="000F7DD2">
        <w:rPr>
          <w:bCs/>
          <w:i/>
        </w:rPr>
        <w:t>D1</w:t>
      </w:r>
      <w:proofErr w:type="spellEnd"/>
      <w:r w:rsidRPr="000F7DD2">
        <w:rPr>
          <w:bCs/>
          <w:i/>
        </w:rPr>
        <w:t xml:space="preserve"> + </w:t>
      </w:r>
      <w:proofErr w:type="spellStart"/>
      <w:r w:rsidRPr="000F7DD2">
        <w:rPr>
          <w:bCs/>
          <w:i/>
        </w:rPr>
        <w:t>D2</w:t>
      </w:r>
      <w:proofErr w:type="spellEnd"/>
      <w:r w:rsidRPr="000F7DD2">
        <w:rPr>
          <w:bCs/>
          <w:i/>
        </w:rPr>
        <w:t xml:space="preserve">, budou nehlasovatelné návrhy </w:t>
      </w:r>
      <w:proofErr w:type="spellStart"/>
      <w:r w:rsidRPr="000F7DD2">
        <w:rPr>
          <w:bCs/>
          <w:i/>
        </w:rPr>
        <w:t>I1</w:t>
      </w:r>
      <w:proofErr w:type="spellEnd"/>
      <w:r w:rsidRPr="000F7DD2">
        <w:rPr>
          <w:bCs/>
          <w:i/>
        </w:rPr>
        <w:t xml:space="preserve"> a </w:t>
      </w:r>
      <w:proofErr w:type="spellStart"/>
      <w:r w:rsidRPr="000F7DD2">
        <w:rPr>
          <w:bCs/>
          <w:i/>
        </w:rPr>
        <w:t>I2</w:t>
      </w:r>
      <w:proofErr w:type="spellEnd"/>
    </w:p>
    <w:p w:rsidR="00D66F0C" w:rsidRDefault="00086247" w:rsidP="00086247">
      <w:pPr>
        <w:pStyle w:val="Odstavecseseznamem"/>
        <w:spacing w:after="120"/>
        <w:jc w:val="both"/>
        <w:outlineLvl w:val="0"/>
      </w:pPr>
      <w:r>
        <w:rPr>
          <w:rFonts w:ascii="Times New Roman" w:hAnsi="Times New Roman"/>
          <w:sz w:val="24"/>
          <w:szCs w:val="24"/>
        </w:rPr>
        <w:t>stanovisko zpravodaje: nesouhlas</w:t>
      </w:r>
      <w:r w:rsidR="00D66F0C" w:rsidRPr="00D66F0C">
        <w:t xml:space="preserve"> </w:t>
      </w:r>
    </w:p>
    <w:p w:rsidR="00086247" w:rsidRDefault="00D66F0C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D66F0C">
        <w:rPr>
          <w:rFonts w:ascii="Times New Roman" w:hAnsi="Times New Roman"/>
          <w:sz w:val="24"/>
          <w:szCs w:val="24"/>
        </w:rPr>
        <w:t>stanovisko MŠMT: nesouhlas</w:t>
      </w:r>
    </w:p>
    <w:p w:rsidR="00B65221" w:rsidRDefault="000845E3" w:rsidP="000845E3">
      <w:pPr>
        <w:jc w:val="both"/>
      </w:pPr>
      <w:r>
        <w:rPr>
          <w:szCs w:val="24"/>
        </w:rPr>
        <w:t xml:space="preserve">- </w:t>
      </w:r>
      <w:r w:rsidR="00D66F0C">
        <w:rPr>
          <w:szCs w:val="24"/>
        </w:rPr>
        <w:t>předseda výboru dal</w:t>
      </w:r>
      <w:r w:rsidR="00086247">
        <w:rPr>
          <w:szCs w:val="24"/>
        </w:rPr>
        <w:t xml:space="preserve"> hlasovat o nedoporučení tohoto návrhu </w:t>
      </w:r>
      <w:r>
        <w:rPr>
          <w:szCs w:val="24"/>
        </w:rPr>
        <w:t xml:space="preserve"> - </w:t>
      </w:r>
      <w:r w:rsidR="0065795A">
        <w:t>6. hlas. - 19</w:t>
      </w:r>
      <w:r w:rsidR="00B65221">
        <w:t xml:space="preserve"> přítomných - 18,0,1</w:t>
      </w:r>
    </w:p>
    <w:p w:rsidR="00B65221" w:rsidRDefault="00B65221" w:rsidP="00B65221"/>
    <w:p w:rsidR="00B65221" w:rsidRDefault="00B65221" w:rsidP="00B65221"/>
    <w:p w:rsidR="00086247" w:rsidRPr="00B65221" w:rsidRDefault="00086247" w:rsidP="00B65221">
      <w:r w:rsidRPr="000F7DD2">
        <w:rPr>
          <w:b/>
          <w:bCs/>
        </w:rPr>
        <w:t>4)</w:t>
      </w:r>
      <w:r w:rsidRPr="000F7DD2">
        <w:rPr>
          <w:bCs/>
        </w:rPr>
        <w:t xml:space="preserve"> V případě neschválení ani návrhů </w:t>
      </w:r>
      <w:proofErr w:type="spellStart"/>
      <w:r w:rsidRPr="000F7DD2">
        <w:rPr>
          <w:bCs/>
        </w:rPr>
        <w:t>D1</w:t>
      </w:r>
      <w:proofErr w:type="spellEnd"/>
      <w:r w:rsidRPr="000F7DD2">
        <w:rPr>
          <w:bCs/>
        </w:rPr>
        <w:t xml:space="preserve"> + </w:t>
      </w:r>
      <w:proofErr w:type="spellStart"/>
      <w:r w:rsidRPr="000F7DD2">
        <w:rPr>
          <w:bCs/>
        </w:rPr>
        <w:t>D2</w:t>
      </w:r>
      <w:proofErr w:type="spellEnd"/>
      <w:r w:rsidRPr="000F7DD2">
        <w:rPr>
          <w:bCs/>
        </w:rPr>
        <w:t xml:space="preserve">, pak hlasovat návrhy </w:t>
      </w:r>
      <w:proofErr w:type="spellStart"/>
      <w:r w:rsidRPr="000F7DD2">
        <w:rPr>
          <w:b/>
          <w:bCs/>
        </w:rPr>
        <w:t>I1</w:t>
      </w:r>
      <w:proofErr w:type="spellEnd"/>
      <w:r w:rsidRPr="000F7DD2">
        <w:rPr>
          <w:b/>
          <w:bCs/>
        </w:rPr>
        <w:t xml:space="preserve"> + </w:t>
      </w:r>
      <w:proofErr w:type="spellStart"/>
      <w:r w:rsidRPr="000F7DD2">
        <w:rPr>
          <w:b/>
          <w:bCs/>
        </w:rPr>
        <w:t>I2</w:t>
      </w:r>
      <w:proofErr w:type="spellEnd"/>
    </w:p>
    <w:p w:rsidR="00D66F0C" w:rsidRDefault="00086247" w:rsidP="00086247">
      <w:pPr>
        <w:pStyle w:val="Odstavecseseznamem"/>
        <w:spacing w:after="120"/>
        <w:jc w:val="both"/>
        <w:outlineLvl w:val="0"/>
      </w:pPr>
      <w:r>
        <w:rPr>
          <w:rFonts w:ascii="Times New Roman" w:hAnsi="Times New Roman"/>
          <w:sz w:val="24"/>
          <w:szCs w:val="24"/>
        </w:rPr>
        <w:t>stanovisko zpravodaje: nesouhlas</w:t>
      </w:r>
      <w:r w:rsidR="00D66F0C" w:rsidRPr="00D66F0C">
        <w:t xml:space="preserve"> </w:t>
      </w:r>
    </w:p>
    <w:p w:rsidR="00086247" w:rsidRDefault="00D66F0C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D66F0C">
        <w:rPr>
          <w:rFonts w:ascii="Times New Roman" w:hAnsi="Times New Roman"/>
          <w:sz w:val="24"/>
          <w:szCs w:val="24"/>
        </w:rPr>
        <w:lastRenderedPageBreak/>
        <w:t>stanovisko MŠMT: nesouhlas</w:t>
      </w:r>
    </w:p>
    <w:p w:rsidR="001A7003" w:rsidRDefault="000845E3" w:rsidP="000845E3">
      <w:pPr>
        <w:jc w:val="both"/>
        <w:rPr>
          <w:szCs w:val="24"/>
        </w:rPr>
      </w:pPr>
      <w:r>
        <w:rPr>
          <w:szCs w:val="24"/>
        </w:rPr>
        <w:t xml:space="preserve">- </w:t>
      </w:r>
      <w:r w:rsidR="00B65221">
        <w:rPr>
          <w:szCs w:val="24"/>
        </w:rPr>
        <w:t>předseda výboru dal</w:t>
      </w:r>
      <w:r w:rsidR="00086247">
        <w:rPr>
          <w:szCs w:val="24"/>
        </w:rPr>
        <w:t xml:space="preserve"> hlasovat o nedoporučení tohoto návrhu</w:t>
      </w:r>
    </w:p>
    <w:p w:rsidR="00B65221" w:rsidRDefault="000845E3" w:rsidP="000845E3">
      <w:pPr>
        <w:jc w:val="both"/>
      </w:pPr>
      <w:r>
        <w:rPr>
          <w:szCs w:val="24"/>
        </w:rPr>
        <w:t xml:space="preserve">- </w:t>
      </w:r>
      <w:r w:rsidR="00B65221">
        <w:rPr>
          <w:szCs w:val="24"/>
        </w:rPr>
        <w:t>7</w:t>
      </w:r>
      <w:r w:rsidR="00B65221">
        <w:t xml:space="preserve">. hlas. - 19 přítomných </w:t>
      </w:r>
      <w:r w:rsidR="00E20573">
        <w:t>- </w:t>
      </w:r>
      <w:r w:rsidR="00B65221">
        <w:t>19(všichni) pro</w:t>
      </w:r>
    </w:p>
    <w:p w:rsidR="000845E3" w:rsidRDefault="000845E3" w:rsidP="000845E3">
      <w:pPr>
        <w:jc w:val="both"/>
      </w:pPr>
    </w:p>
    <w:p w:rsidR="00B65221" w:rsidRDefault="00B65221" w:rsidP="00B65221"/>
    <w:p w:rsidR="00086247" w:rsidRPr="000F7DD2" w:rsidRDefault="00086247" w:rsidP="00B65221">
      <w:pPr>
        <w:rPr>
          <w:bCs/>
        </w:rPr>
      </w:pPr>
      <w:r w:rsidRPr="000F7DD2">
        <w:rPr>
          <w:b/>
          <w:bCs/>
        </w:rPr>
        <w:t xml:space="preserve">5) </w:t>
      </w:r>
      <w:r w:rsidRPr="000F7DD2">
        <w:rPr>
          <w:bCs/>
        </w:rPr>
        <w:t xml:space="preserve">Hlasování o návrhu </w:t>
      </w:r>
      <w:proofErr w:type="spellStart"/>
      <w:r w:rsidRPr="000F7DD2">
        <w:rPr>
          <w:bCs/>
        </w:rPr>
        <w:t>C5</w:t>
      </w:r>
      <w:proofErr w:type="spellEnd"/>
    </w:p>
    <w:p w:rsidR="00086247" w:rsidRPr="000F7DD2" w:rsidRDefault="00086247" w:rsidP="00086247">
      <w:pPr>
        <w:pStyle w:val="Standard"/>
        <w:spacing w:after="120"/>
        <w:ind w:left="720"/>
        <w:jc w:val="both"/>
        <w:rPr>
          <w:bCs/>
          <w:i/>
        </w:rPr>
      </w:pPr>
      <w:r w:rsidRPr="000F7DD2">
        <w:rPr>
          <w:bCs/>
          <w:i/>
        </w:rPr>
        <w:t xml:space="preserve">Pokud bude schválen, </w:t>
      </w:r>
      <w:proofErr w:type="spellStart"/>
      <w:r w:rsidRPr="000F7DD2">
        <w:rPr>
          <w:bCs/>
          <w:i/>
        </w:rPr>
        <w:t>C5</w:t>
      </w:r>
      <w:proofErr w:type="spellEnd"/>
      <w:r w:rsidRPr="000F7DD2">
        <w:rPr>
          <w:bCs/>
          <w:i/>
        </w:rPr>
        <w:t xml:space="preserve"> bude nehlasovatel</w:t>
      </w:r>
      <w:r>
        <w:rPr>
          <w:bCs/>
          <w:i/>
        </w:rPr>
        <w:t>n</w:t>
      </w:r>
      <w:r w:rsidRPr="000F7DD2">
        <w:rPr>
          <w:bCs/>
          <w:i/>
        </w:rPr>
        <w:t xml:space="preserve">ý </w:t>
      </w:r>
      <w:proofErr w:type="spellStart"/>
      <w:r w:rsidRPr="000F7DD2">
        <w:rPr>
          <w:bCs/>
          <w:i/>
        </w:rPr>
        <w:t>K1</w:t>
      </w:r>
      <w:proofErr w:type="spellEnd"/>
      <w:r w:rsidRPr="000F7DD2">
        <w:rPr>
          <w:bCs/>
          <w:i/>
        </w:rPr>
        <w:t xml:space="preserve"> a </w:t>
      </w:r>
      <w:proofErr w:type="spellStart"/>
      <w:r w:rsidRPr="000F7DD2">
        <w:rPr>
          <w:bCs/>
          <w:i/>
        </w:rPr>
        <w:t>A8</w:t>
      </w:r>
      <w:proofErr w:type="spellEnd"/>
      <w:r w:rsidRPr="000F7DD2">
        <w:rPr>
          <w:bCs/>
          <w:i/>
        </w:rPr>
        <w:t xml:space="preserve"> a </w:t>
      </w:r>
      <w:proofErr w:type="spellStart"/>
      <w:r w:rsidRPr="000F7DD2">
        <w:rPr>
          <w:bCs/>
          <w:i/>
        </w:rPr>
        <w:t>A9</w:t>
      </w:r>
      <w:proofErr w:type="spellEnd"/>
    </w:p>
    <w:p w:rsidR="00D66F0C" w:rsidRDefault="00086247" w:rsidP="00086247">
      <w:pPr>
        <w:pStyle w:val="Odstavecseseznamem"/>
        <w:spacing w:after="120"/>
        <w:jc w:val="both"/>
        <w:outlineLvl w:val="0"/>
      </w:pPr>
      <w:r>
        <w:rPr>
          <w:rFonts w:ascii="Times New Roman" w:hAnsi="Times New Roman"/>
          <w:sz w:val="24"/>
          <w:szCs w:val="24"/>
        </w:rPr>
        <w:t>stanovisko zpravodaje: nesouhlas</w:t>
      </w:r>
      <w:r w:rsidR="00D66F0C" w:rsidRPr="00D66F0C">
        <w:t xml:space="preserve"> </w:t>
      </w:r>
    </w:p>
    <w:p w:rsidR="00086247" w:rsidRDefault="00D66F0C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D66F0C">
        <w:rPr>
          <w:rFonts w:ascii="Times New Roman" w:hAnsi="Times New Roman"/>
          <w:sz w:val="24"/>
          <w:szCs w:val="24"/>
        </w:rPr>
        <w:t>stanovisko MŠMT: nesouhlas</w:t>
      </w:r>
    </w:p>
    <w:p w:rsidR="00B65221" w:rsidRDefault="000845E3" w:rsidP="000845E3">
      <w:pPr>
        <w:jc w:val="both"/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B65221">
        <w:rPr>
          <w:szCs w:val="24"/>
        </w:rPr>
        <w:t>al</w:t>
      </w:r>
      <w:r w:rsidR="00086247">
        <w:rPr>
          <w:szCs w:val="24"/>
        </w:rPr>
        <w:t xml:space="preserve"> hlasovat o nedoporučení tohoto návrhu </w:t>
      </w:r>
      <w:r>
        <w:rPr>
          <w:szCs w:val="24"/>
        </w:rPr>
        <w:t xml:space="preserve">- </w:t>
      </w:r>
      <w:r w:rsidR="00B65221">
        <w:rPr>
          <w:szCs w:val="24"/>
        </w:rPr>
        <w:t>8</w:t>
      </w:r>
      <w:r w:rsidR="00B65221">
        <w:t>. hlas. - 19 přítomných - 15,4</w:t>
      </w:r>
      <w:r>
        <w:t>,0</w:t>
      </w:r>
    </w:p>
    <w:p w:rsidR="00B65221" w:rsidRDefault="00B65221" w:rsidP="00B65221"/>
    <w:p w:rsidR="00D66F0C" w:rsidRDefault="00D66F0C" w:rsidP="00B65221"/>
    <w:p w:rsidR="00086247" w:rsidRPr="00B65221" w:rsidRDefault="00086247" w:rsidP="00B65221">
      <w:r w:rsidRPr="000F7DD2">
        <w:rPr>
          <w:b/>
          <w:bCs/>
        </w:rPr>
        <w:t>6)</w:t>
      </w:r>
      <w:r w:rsidRPr="00B43B99">
        <w:rPr>
          <w:bCs/>
        </w:rPr>
        <w:t xml:space="preserve"> </w:t>
      </w:r>
      <w:r>
        <w:rPr>
          <w:bCs/>
        </w:rPr>
        <w:t xml:space="preserve">V případě neschválení návrhu </w:t>
      </w:r>
      <w:proofErr w:type="spellStart"/>
      <w:r>
        <w:rPr>
          <w:bCs/>
        </w:rPr>
        <w:t>C5</w:t>
      </w:r>
      <w:proofErr w:type="spellEnd"/>
      <w:r>
        <w:rPr>
          <w:bCs/>
        </w:rPr>
        <w:t>, pak hlasovat</w:t>
      </w:r>
      <w:r w:rsidRPr="000F7DD2">
        <w:rPr>
          <w:bCs/>
        </w:rPr>
        <w:t xml:space="preserve"> </w:t>
      </w:r>
      <w:r>
        <w:rPr>
          <w:bCs/>
        </w:rPr>
        <w:t xml:space="preserve">o </w:t>
      </w:r>
      <w:r w:rsidRPr="000F7DD2">
        <w:rPr>
          <w:bCs/>
        </w:rPr>
        <w:t xml:space="preserve">návrh </w:t>
      </w:r>
      <w:proofErr w:type="spellStart"/>
      <w:r w:rsidRPr="000F7DD2">
        <w:rPr>
          <w:bCs/>
        </w:rPr>
        <w:t>K1</w:t>
      </w:r>
      <w:proofErr w:type="spellEnd"/>
      <w:r w:rsidRPr="000F7DD2">
        <w:rPr>
          <w:bCs/>
        </w:rPr>
        <w:t xml:space="preserve"> </w:t>
      </w:r>
    </w:p>
    <w:p w:rsidR="00086247" w:rsidRPr="000F7DD2" w:rsidRDefault="00086247" w:rsidP="00086247">
      <w:pPr>
        <w:pStyle w:val="Standard"/>
        <w:spacing w:after="120"/>
        <w:ind w:left="720"/>
        <w:jc w:val="both"/>
        <w:rPr>
          <w:bCs/>
          <w:i/>
        </w:rPr>
      </w:pPr>
      <w:r w:rsidRPr="000F7DD2">
        <w:rPr>
          <w:bCs/>
          <w:i/>
        </w:rPr>
        <w:t xml:space="preserve">Pokud bude schválen </w:t>
      </w:r>
      <w:proofErr w:type="spellStart"/>
      <w:r w:rsidRPr="000F7DD2">
        <w:rPr>
          <w:bCs/>
          <w:i/>
        </w:rPr>
        <w:t>K1</w:t>
      </w:r>
      <w:proofErr w:type="spellEnd"/>
      <w:r w:rsidRPr="000F7DD2">
        <w:rPr>
          <w:bCs/>
          <w:i/>
        </w:rPr>
        <w:t xml:space="preserve">, bude nehlasovatelný </w:t>
      </w:r>
      <w:proofErr w:type="spellStart"/>
      <w:r w:rsidRPr="000F7DD2">
        <w:rPr>
          <w:bCs/>
          <w:i/>
        </w:rPr>
        <w:t>A8</w:t>
      </w:r>
      <w:proofErr w:type="spellEnd"/>
      <w:r w:rsidRPr="000F7DD2">
        <w:rPr>
          <w:bCs/>
          <w:i/>
        </w:rPr>
        <w:t xml:space="preserve"> a </w:t>
      </w:r>
      <w:proofErr w:type="spellStart"/>
      <w:r w:rsidRPr="000F7DD2">
        <w:rPr>
          <w:bCs/>
          <w:i/>
        </w:rPr>
        <w:t>A9</w:t>
      </w:r>
      <w:proofErr w:type="spellEnd"/>
    </w:p>
    <w:p w:rsidR="00D66F0C" w:rsidRDefault="00086247" w:rsidP="00086247">
      <w:pPr>
        <w:pStyle w:val="Odstavecseseznamem"/>
        <w:spacing w:after="120"/>
        <w:jc w:val="both"/>
        <w:outlineLvl w:val="0"/>
      </w:pPr>
      <w:r>
        <w:rPr>
          <w:rFonts w:ascii="Times New Roman" w:hAnsi="Times New Roman"/>
          <w:sz w:val="24"/>
          <w:szCs w:val="24"/>
        </w:rPr>
        <w:t>stanovisko zpravodaje: neutrální</w:t>
      </w:r>
      <w:r w:rsidR="00D66F0C" w:rsidRPr="00D66F0C">
        <w:t xml:space="preserve"> </w:t>
      </w:r>
    </w:p>
    <w:p w:rsidR="00086247" w:rsidRDefault="00D66F0C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D66F0C">
        <w:rPr>
          <w:rFonts w:ascii="Times New Roman" w:hAnsi="Times New Roman"/>
          <w:sz w:val="24"/>
          <w:szCs w:val="24"/>
        </w:rPr>
        <w:t>stanovisko MŠMT: neutrální</w:t>
      </w:r>
    </w:p>
    <w:p w:rsidR="00086247" w:rsidRDefault="000845E3" w:rsidP="00B65221">
      <w:pPr>
        <w:rPr>
          <w:szCs w:val="24"/>
        </w:rPr>
      </w:pPr>
      <w:r>
        <w:rPr>
          <w:szCs w:val="24"/>
        </w:rPr>
        <w:t xml:space="preserve">- </w:t>
      </w:r>
      <w:r w:rsidR="00B65221">
        <w:rPr>
          <w:szCs w:val="24"/>
        </w:rPr>
        <w:t>předseda výboru dal</w:t>
      </w:r>
      <w:r w:rsidR="00086247">
        <w:rPr>
          <w:szCs w:val="24"/>
        </w:rPr>
        <w:t xml:space="preserve"> hlasovat o doporučení tohoto návrhu </w:t>
      </w:r>
      <w:r>
        <w:rPr>
          <w:szCs w:val="24"/>
        </w:rPr>
        <w:t xml:space="preserve">- </w:t>
      </w:r>
      <w:r w:rsidR="00B65221">
        <w:rPr>
          <w:szCs w:val="24"/>
        </w:rPr>
        <w:t>9</w:t>
      </w:r>
      <w:r w:rsidR="00B65221">
        <w:t>. hlas. - 19 přítomných - 4,1,14</w:t>
      </w:r>
    </w:p>
    <w:p w:rsidR="001A7003" w:rsidRDefault="00B65221" w:rsidP="000845E3">
      <w:pPr>
        <w:jc w:val="both"/>
        <w:rPr>
          <w:szCs w:val="24"/>
        </w:rPr>
      </w:pPr>
      <w:r>
        <w:rPr>
          <w:szCs w:val="24"/>
        </w:rPr>
        <w:t xml:space="preserve">návrh nebyl přijat, proto </w:t>
      </w:r>
      <w:r w:rsidR="00086247">
        <w:rPr>
          <w:szCs w:val="24"/>
        </w:rPr>
        <w:t>předseda výboru d</w:t>
      </w:r>
      <w:r>
        <w:rPr>
          <w:szCs w:val="24"/>
        </w:rPr>
        <w:t>al</w:t>
      </w:r>
      <w:r w:rsidR="00086247">
        <w:rPr>
          <w:szCs w:val="24"/>
        </w:rPr>
        <w:t xml:space="preserve"> hlasovat o nedoporučení</w:t>
      </w:r>
      <w:r>
        <w:rPr>
          <w:szCs w:val="24"/>
        </w:rPr>
        <w:t xml:space="preserve"> návrhu</w:t>
      </w:r>
    </w:p>
    <w:p w:rsidR="00B65221" w:rsidRDefault="000845E3" w:rsidP="000845E3">
      <w:pPr>
        <w:jc w:val="both"/>
      </w:pPr>
      <w:r>
        <w:rPr>
          <w:szCs w:val="24"/>
        </w:rPr>
        <w:t xml:space="preserve">- </w:t>
      </w:r>
      <w:r w:rsidR="00B65221">
        <w:rPr>
          <w:szCs w:val="24"/>
        </w:rPr>
        <w:t>10</w:t>
      </w:r>
      <w:r w:rsidR="00B65221">
        <w:t>. hlas. - 19 přítomných - 0,4,15</w:t>
      </w:r>
    </w:p>
    <w:p w:rsidR="00D66F0C" w:rsidRDefault="00D66F0C" w:rsidP="000845E3">
      <w:pPr>
        <w:jc w:val="both"/>
      </w:pPr>
    </w:p>
    <w:p w:rsidR="00B65221" w:rsidRDefault="00086247" w:rsidP="00B65221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nezaujal stanovisko</w:t>
      </w:r>
    </w:p>
    <w:p w:rsidR="00B65221" w:rsidRDefault="00B65221" w:rsidP="00B65221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86247" w:rsidRPr="00B65221" w:rsidRDefault="00086247" w:rsidP="00B65221">
      <w:pPr>
        <w:pStyle w:val="Odstavecseseznamem"/>
        <w:spacing w:after="120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B65221">
        <w:rPr>
          <w:rFonts w:ascii="Times New Roman" w:hAnsi="Times New Roman" w:cs="Times New Roman"/>
          <w:b/>
          <w:bCs/>
          <w:sz w:val="24"/>
          <w:szCs w:val="24"/>
        </w:rPr>
        <w:t>7)</w:t>
      </w:r>
      <w:r w:rsidRPr="00B65221">
        <w:rPr>
          <w:rFonts w:ascii="Times New Roman" w:hAnsi="Times New Roman" w:cs="Times New Roman"/>
          <w:bCs/>
          <w:sz w:val="24"/>
          <w:szCs w:val="24"/>
        </w:rPr>
        <w:t xml:space="preserve"> V případě neschválení ani návrhu </w:t>
      </w:r>
      <w:proofErr w:type="spellStart"/>
      <w:r w:rsidRPr="00B65221">
        <w:rPr>
          <w:rFonts w:ascii="Times New Roman" w:hAnsi="Times New Roman" w:cs="Times New Roman"/>
          <w:bCs/>
          <w:sz w:val="24"/>
          <w:szCs w:val="24"/>
        </w:rPr>
        <w:t>K1</w:t>
      </w:r>
      <w:proofErr w:type="spellEnd"/>
      <w:r w:rsidRPr="00B65221">
        <w:rPr>
          <w:rFonts w:ascii="Times New Roman" w:hAnsi="Times New Roman" w:cs="Times New Roman"/>
          <w:bCs/>
          <w:sz w:val="24"/>
          <w:szCs w:val="24"/>
        </w:rPr>
        <w:t>, pak společně</w:t>
      </w:r>
      <w:r w:rsidRPr="00B652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65221">
        <w:rPr>
          <w:rFonts w:ascii="Times New Roman" w:hAnsi="Times New Roman" w:cs="Times New Roman"/>
          <w:bCs/>
          <w:sz w:val="24"/>
          <w:szCs w:val="24"/>
        </w:rPr>
        <w:t xml:space="preserve">hlasovat o návrzích </w:t>
      </w:r>
      <w:proofErr w:type="spellStart"/>
      <w:r w:rsidRPr="00B65221">
        <w:rPr>
          <w:rFonts w:ascii="Times New Roman" w:hAnsi="Times New Roman" w:cs="Times New Roman"/>
          <w:bCs/>
          <w:sz w:val="24"/>
          <w:szCs w:val="24"/>
        </w:rPr>
        <w:t>A8</w:t>
      </w:r>
      <w:proofErr w:type="spellEnd"/>
      <w:r w:rsidRPr="00B65221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B65221">
        <w:rPr>
          <w:rFonts w:ascii="Times New Roman" w:hAnsi="Times New Roman" w:cs="Times New Roman"/>
          <w:bCs/>
          <w:sz w:val="24"/>
          <w:szCs w:val="24"/>
        </w:rPr>
        <w:t>A9</w:t>
      </w:r>
      <w:proofErr w:type="spellEnd"/>
    </w:p>
    <w:p w:rsidR="00D66F0C" w:rsidRDefault="00086247" w:rsidP="00086247">
      <w:pPr>
        <w:pStyle w:val="Odstavecseseznamem"/>
        <w:spacing w:after="120"/>
        <w:jc w:val="both"/>
        <w:outlineLvl w:val="0"/>
      </w:pPr>
      <w:r>
        <w:rPr>
          <w:rFonts w:ascii="Times New Roman" w:hAnsi="Times New Roman"/>
          <w:sz w:val="24"/>
          <w:szCs w:val="24"/>
        </w:rPr>
        <w:t>stanovisko zpravodaje: neutrální</w:t>
      </w:r>
      <w:r w:rsidR="00D66F0C" w:rsidRPr="00D66F0C">
        <w:t xml:space="preserve"> </w:t>
      </w:r>
    </w:p>
    <w:p w:rsidR="00086247" w:rsidRDefault="00D66F0C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D66F0C">
        <w:rPr>
          <w:rFonts w:ascii="Times New Roman" w:hAnsi="Times New Roman"/>
          <w:sz w:val="24"/>
          <w:szCs w:val="24"/>
        </w:rPr>
        <w:t>stanovisko MŠMT: neutrální</w:t>
      </w:r>
    </w:p>
    <w:p w:rsidR="00B65221" w:rsidRDefault="000845E3" w:rsidP="000845E3">
      <w:pPr>
        <w:jc w:val="both"/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B65221">
        <w:rPr>
          <w:szCs w:val="24"/>
        </w:rPr>
        <w:t>al</w:t>
      </w:r>
      <w:r w:rsidR="00086247">
        <w:rPr>
          <w:szCs w:val="24"/>
        </w:rPr>
        <w:t xml:space="preserve"> hlasovat o doporučení tohoto návrhu </w:t>
      </w:r>
      <w:r>
        <w:rPr>
          <w:szCs w:val="24"/>
        </w:rPr>
        <w:t xml:space="preserve">- </w:t>
      </w:r>
      <w:r w:rsidR="00B65221">
        <w:t>11. hlas. - 19 přítomných - 5,0,14</w:t>
      </w:r>
    </w:p>
    <w:p w:rsidR="001A7003" w:rsidRDefault="00B65221" w:rsidP="000845E3">
      <w:pPr>
        <w:jc w:val="both"/>
        <w:rPr>
          <w:szCs w:val="24"/>
        </w:rPr>
      </w:pPr>
      <w:r>
        <w:rPr>
          <w:szCs w:val="24"/>
        </w:rPr>
        <w:t xml:space="preserve">návrh nebyl přijat, proto dal </w:t>
      </w:r>
      <w:r w:rsidR="00086247">
        <w:rPr>
          <w:szCs w:val="24"/>
        </w:rPr>
        <w:t>předseda výboru dá hlasovat o nedoporučení</w:t>
      </w:r>
    </w:p>
    <w:p w:rsidR="00B65221" w:rsidRDefault="000845E3" w:rsidP="000845E3">
      <w:pPr>
        <w:jc w:val="both"/>
      </w:pPr>
      <w:r>
        <w:rPr>
          <w:szCs w:val="24"/>
        </w:rPr>
        <w:t xml:space="preserve">- </w:t>
      </w:r>
      <w:r w:rsidR="00B65221">
        <w:t>12. hlas. - 19 přítomných - 0,4,15</w:t>
      </w:r>
    </w:p>
    <w:p w:rsidR="00D66F0C" w:rsidRDefault="00D66F0C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nezaujal stanovisko</w:t>
      </w:r>
    </w:p>
    <w:p w:rsidR="00086247" w:rsidRPr="000F7DD2" w:rsidRDefault="00086247" w:rsidP="00086247">
      <w:pPr>
        <w:pStyle w:val="Standard"/>
        <w:spacing w:after="120"/>
        <w:ind w:left="720"/>
        <w:jc w:val="both"/>
        <w:rPr>
          <w:bCs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F7DD2">
        <w:rPr>
          <w:rFonts w:ascii="Times New Roman" w:hAnsi="Times New Roman"/>
          <w:b/>
          <w:sz w:val="24"/>
          <w:szCs w:val="24"/>
        </w:rPr>
        <w:t>8)</w:t>
      </w:r>
      <w:r w:rsidRPr="000F7DD2">
        <w:rPr>
          <w:rFonts w:ascii="Times New Roman" w:hAnsi="Times New Roman"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cs-CZ"/>
        </w:rPr>
        <w:t>C2</w:t>
      </w:r>
      <w:proofErr w:type="spellEnd"/>
      <w:r w:rsidRPr="000F7DD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cs-CZ"/>
        </w:rPr>
        <w:t xml:space="preserve"> + </w:t>
      </w:r>
      <w:proofErr w:type="spellStart"/>
      <w:r w:rsidRPr="000F7DD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cs-CZ"/>
        </w:rPr>
        <w:t>C3</w:t>
      </w:r>
      <w:proofErr w:type="spellEnd"/>
      <w:r w:rsidRPr="000F7DD2">
        <w:rPr>
          <w:rFonts w:ascii="Times New Roman" w:eastAsia="Times New Roman" w:hAnsi="Times New Roman"/>
          <w:bCs/>
          <w:kern w:val="36"/>
          <w:sz w:val="24"/>
          <w:szCs w:val="24"/>
          <w:lang w:eastAsia="cs-CZ"/>
        </w:rPr>
        <w:t xml:space="preserve"> (nahrazení slov rektor – předseda rady) </w:t>
      </w: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eastAsia="Times New Roman" w:hAnsi="Times New Roman"/>
          <w:bCs/>
          <w:i/>
          <w:kern w:val="36"/>
          <w:sz w:val="24"/>
          <w:szCs w:val="24"/>
          <w:lang w:eastAsia="cs-CZ"/>
        </w:rPr>
      </w:pPr>
      <w:r w:rsidRPr="000F7DD2">
        <w:rPr>
          <w:rFonts w:ascii="Times New Roman" w:eastAsia="Times New Roman" w:hAnsi="Times New Roman"/>
          <w:bCs/>
          <w:i/>
          <w:kern w:val="36"/>
          <w:sz w:val="24"/>
          <w:szCs w:val="24"/>
          <w:lang w:eastAsia="cs-CZ"/>
        </w:rPr>
        <w:t xml:space="preserve">Pokud budou schváleny, pak nehlasovatelný  v návrhu </w:t>
      </w:r>
      <w:proofErr w:type="spellStart"/>
      <w:r w:rsidRPr="000F7DD2">
        <w:rPr>
          <w:rFonts w:ascii="Times New Roman" w:eastAsia="Times New Roman" w:hAnsi="Times New Roman"/>
          <w:bCs/>
          <w:i/>
          <w:kern w:val="36"/>
          <w:sz w:val="24"/>
          <w:szCs w:val="24"/>
          <w:lang w:eastAsia="cs-CZ"/>
        </w:rPr>
        <w:t>A1</w:t>
      </w:r>
      <w:proofErr w:type="spellEnd"/>
      <w:r w:rsidRPr="000F7DD2">
        <w:rPr>
          <w:rFonts w:ascii="Times New Roman" w:eastAsia="Times New Roman" w:hAnsi="Times New Roman"/>
          <w:bCs/>
          <w:i/>
          <w:kern w:val="36"/>
          <w:sz w:val="24"/>
          <w:szCs w:val="24"/>
          <w:lang w:eastAsia="cs-CZ"/>
        </w:rPr>
        <w:t xml:space="preserve"> bod 15 a bod 27</w:t>
      </w:r>
    </w:p>
    <w:p w:rsidR="00D66F0C" w:rsidRDefault="00086247" w:rsidP="00086247">
      <w:pPr>
        <w:pStyle w:val="Odstavecseseznamem"/>
        <w:spacing w:after="120"/>
        <w:jc w:val="both"/>
        <w:outlineLvl w:val="0"/>
      </w:pPr>
      <w:r>
        <w:rPr>
          <w:rFonts w:ascii="Times New Roman" w:hAnsi="Times New Roman"/>
          <w:sz w:val="24"/>
          <w:szCs w:val="24"/>
        </w:rPr>
        <w:t>stanovisko zpravodaje: souhlas</w:t>
      </w:r>
      <w:r w:rsidR="00D66F0C" w:rsidRPr="00D66F0C">
        <w:t xml:space="preserve"> </w:t>
      </w:r>
    </w:p>
    <w:p w:rsidR="00086247" w:rsidRDefault="00D66F0C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D66F0C">
        <w:rPr>
          <w:rFonts w:ascii="Times New Roman" w:hAnsi="Times New Roman"/>
          <w:sz w:val="24"/>
          <w:szCs w:val="24"/>
        </w:rPr>
        <w:t>stanovisko MŠMT: souhlas</w:t>
      </w:r>
    </w:p>
    <w:p w:rsidR="001A7003" w:rsidRDefault="000845E3" w:rsidP="000845E3">
      <w:pPr>
        <w:jc w:val="both"/>
        <w:rPr>
          <w:szCs w:val="24"/>
        </w:rPr>
      </w:pPr>
      <w:r>
        <w:rPr>
          <w:szCs w:val="24"/>
        </w:rPr>
        <w:t xml:space="preserve">- </w:t>
      </w:r>
      <w:r w:rsidR="00086247">
        <w:rPr>
          <w:szCs w:val="24"/>
        </w:rPr>
        <w:t>předseda d</w:t>
      </w:r>
      <w:r w:rsidR="00B65221">
        <w:rPr>
          <w:szCs w:val="24"/>
        </w:rPr>
        <w:t>al</w:t>
      </w:r>
      <w:r w:rsidR="00086247">
        <w:rPr>
          <w:szCs w:val="24"/>
        </w:rPr>
        <w:t xml:space="preserve"> hlasovat o doporučení tohoto návrhu</w:t>
      </w:r>
    </w:p>
    <w:p w:rsidR="00B65221" w:rsidRDefault="000845E3" w:rsidP="000845E3">
      <w:pPr>
        <w:jc w:val="both"/>
      </w:pPr>
      <w:r>
        <w:rPr>
          <w:szCs w:val="24"/>
        </w:rPr>
        <w:t xml:space="preserve">- </w:t>
      </w:r>
      <w:r w:rsidR="00B65221">
        <w:rPr>
          <w:szCs w:val="24"/>
        </w:rPr>
        <w:t>1</w:t>
      </w:r>
      <w:r w:rsidR="00B65221">
        <w:t>3. hlas. - 19 přítomných - 19(všichni) pro</w:t>
      </w:r>
    </w:p>
    <w:p w:rsidR="001A7003" w:rsidRDefault="001A7003" w:rsidP="000845E3">
      <w:pPr>
        <w:jc w:val="both"/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lastRenderedPageBreak/>
        <w:t>9)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návrzích</w:t>
      </w:r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A1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až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A43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s výjimkou v návrhu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A1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bod 15, 27 a v návrhu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A2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bod 244</w:t>
      </w:r>
      <w:r>
        <w:rPr>
          <w:rFonts w:ascii="Times New Roman" w:hAnsi="Times New Roman"/>
          <w:b/>
          <w:bCs/>
          <w:sz w:val="24"/>
          <w:szCs w:val="24"/>
        </w:rPr>
        <w:t xml:space="preserve"> a s výjimkou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A8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+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A9</w:t>
      </w:r>
      <w:proofErr w:type="spellEnd"/>
    </w:p>
    <w:p w:rsidR="00086247" w:rsidRPr="000F7DD2" w:rsidRDefault="00086247" w:rsidP="00086247">
      <w:pPr>
        <w:spacing w:after="120"/>
        <w:ind w:firstLine="709"/>
        <w:jc w:val="both"/>
        <w:rPr>
          <w:i/>
          <w:szCs w:val="24"/>
        </w:rPr>
      </w:pPr>
      <w:r w:rsidRPr="000F7DD2">
        <w:rPr>
          <w:i/>
          <w:szCs w:val="24"/>
        </w:rPr>
        <w:t xml:space="preserve">Pokud budou schváleny návrhy </w:t>
      </w:r>
      <w:proofErr w:type="spellStart"/>
      <w:r w:rsidRPr="000F7DD2">
        <w:rPr>
          <w:i/>
          <w:szCs w:val="24"/>
        </w:rPr>
        <w:t>A3</w:t>
      </w:r>
      <w:proofErr w:type="spellEnd"/>
      <w:r w:rsidRPr="000F7DD2">
        <w:rPr>
          <w:i/>
          <w:szCs w:val="24"/>
        </w:rPr>
        <w:t xml:space="preserve"> a </w:t>
      </w:r>
      <w:proofErr w:type="spellStart"/>
      <w:r w:rsidRPr="000F7DD2">
        <w:rPr>
          <w:i/>
          <w:szCs w:val="24"/>
        </w:rPr>
        <w:t>A4</w:t>
      </w:r>
      <w:proofErr w:type="spellEnd"/>
      <w:r w:rsidRPr="000F7DD2">
        <w:rPr>
          <w:i/>
          <w:szCs w:val="24"/>
        </w:rPr>
        <w:t xml:space="preserve">, bude nehlasovatelný návrh </w:t>
      </w:r>
      <w:proofErr w:type="spellStart"/>
      <w:r w:rsidRPr="000F7DD2">
        <w:rPr>
          <w:i/>
          <w:szCs w:val="24"/>
        </w:rPr>
        <w:t>C4</w:t>
      </w:r>
      <w:proofErr w:type="spellEnd"/>
      <w:r w:rsidRPr="000F7DD2">
        <w:rPr>
          <w:i/>
          <w:szCs w:val="24"/>
        </w:rPr>
        <w:t>.</w:t>
      </w:r>
    </w:p>
    <w:p w:rsidR="00086247" w:rsidRPr="000F7DD2" w:rsidRDefault="00086247" w:rsidP="00086247">
      <w:pPr>
        <w:spacing w:after="120"/>
        <w:ind w:firstLine="709"/>
        <w:jc w:val="both"/>
        <w:rPr>
          <w:i/>
          <w:szCs w:val="24"/>
        </w:rPr>
      </w:pPr>
      <w:r w:rsidRPr="000F7DD2">
        <w:rPr>
          <w:i/>
          <w:szCs w:val="24"/>
        </w:rPr>
        <w:t xml:space="preserve">Pokud bude schválen návrh </w:t>
      </w:r>
      <w:proofErr w:type="spellStart"/>
      <w:r w:rsidRPr="000F7DD2">
        <w:rPr>
          <w:i/>
          <w:szCs w:val="24"/>
        </w:rPr>
        <w:t>A26</w:t>
      </w:r>
      <w:proofErr w:type="spellEnd"/>
      <w:r w:rsidRPr="000F7DD2">
        <w:rPr>
          <w:i/>
          <w:szCs w:val="24"/>
        </w:rPr>
        <w:t xml:space="preserve">, bude nehlasovatelný návrh </w:t>
      </w:r>
      <w:proofErr w:type="spellStart"/>
      <w:r w:rsidRPr="000F7DD2">
        <w:rPr>
          <w:i/>
          <w:szCs w:val="24"/>
        </w:rPr>
        <w:t>C8</w:t>
      </w:r>
      <w:proofErr w:type="spellEnd"/>
    </w:p>
    <w:p w:rsidR="00086247" w:rsidRPr="000F7DD2" w:rsidRDefault="00086247" w:rsidP="00086247">
      <w:pPr>
        <w:spacing w:after="120"/>
        <w:ind w:firstLine="709"/>
        <w:jc w:val="both"/>
        <w:rPr>
          <w:b/>
          <w:bCs/>
          <w:i/>
          <w:szCs w:val="24"/>
        </w:rPr>
      </w:pPr>
      <w:r w:rsidRPr="000F7DD2">
        <w:rPr>
          <w:i/>
          <w:szCs w:val="24"/>
        </w:rPr>
        <w:t xml:space="preserve">Pokud bude schválen návrh </w:t>
      </w:r>
      <w:proofErr w:type="spellStart"/>
      <w:r w:rsidRPr="000F7DD2">
        <w:rPr>
          <w:i/>
          <w:szCs w:val="24"/>
        </w:rPr>
        <w:t>A42</w:t>
      </w:r>
      <w:proofErr w:type="spellEnd"/>
      <w:r w:rsidRPr="000F7DD2">
        <w:rPr>
          <w:i/>
          <w:szCs w:val="24"/>
        </w:rPr>
        <w:t xml:space="preserve">, bude nehlasovatelný návrh </w:t>
      </w:r>
      <w:proofErr w:type="spellStart"/>
      <w:r w:rsidRPr="000F7DD2">
        <w:rPr>
          <w:i/>
          <w:szCs w:val="24"/>
        </w:rPr>
        <w:t>L2</w:t>
      </w:r>
      <w:proofErr w:type="spellEnd"/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souhlas</w:t>
      </w:r>
    </w:p>
    <w:p w:rsidR="00B65221" w:rsidRDefault="000845E3" w:rsidP="000845E3">
      <w:pPr>
        <w:jc w:val="both"/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B65221">
        <w:rPr>
          <w:szCs w:val="24"/>
        </w:rPr>
        <w:t>al</w:t>
      </w:r>
      <w:r w:rsidR="00086247">
        <w:rPr>
          <w:szCs w:val="24"/>
        </w:rPr>
        <w:t xml:space="preserve"> hlasovat o doporučení tohoto návrhu </w:t>
      </w:r>
      <w:r w:rsidR="00E20573">
        <w:rPr>
          <w:szCs w:val="24"/>
        </w:rPr>
        <w:t xml:space="preserve">- </w:t>
      </w:r>
      <w:r w:rsidR="00F42A44">
        <w:t>14</w:t>
      </w:r>
      <w:r w:rsidR="00B65221">
        <w:t>. hlas. - 19 přítomných - 18,0,1</w:t>
      </w:r>
    </w:p>
    <w:p w:rsidR="00086247" w:rsidRPr="000F7DD2" w:rsidRDefault="00086247" w:rsidP="00086247">
      <w:pPr>
        <w:spacing w:after="120"/>
        <w:ind w:firstLine="709"/>
        <w:jc w:val="both"/>
        <w:rPr>
          <w:bCs/>
          <w:i/>
          <w:szCs w:val="24"/>
        </w:rPr>
      </w:pP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10)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spacing w:val="-3"/>
          <w:sz w:val="24"/>
          <w:szCs w:val="24"/>
        </w:rPr>
        <w:t>B1</w:t>
      </w:r>
      <w:proofErr w:type="spellEnd"/>
      <w:r w:rsidRPr="000F7DD2">
        <w:rPr>
          <w:rFonts w:ascii="Times New Roman" w:hAnsi="Times New Roman"/>
          <w:b/>
          <w:spacing w:val="-3"/>
          <w:sz w:val="24"/>
          <w:szCs w:val="24"/>
        </w:rPr>
        <w:t xml:space="preserve"> až </w:t>
      </w:r>
      <w:proofErr w:type="spellStart"/>
      <w:r w:rsidRPr="000F7DD2">
        <w:rPr>
          <w:rFonts w:ascii="Times New Roman" w:hAnsi="Times New Roman"/>
          <w:b/>
          <w:spacing w:val="-3"/>
          <w:sz w:val="24"/>
          <w:szCs w:val="24"/>
        </w:rPr>
        <w:t>B6</w:t>
      </w:r>
      <w:proofErr w:type="spellEnd"/>
      <w:r w:rsidRPr="000F7DD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0F7DD2">
        <w:rPr>
          <w:rFonts w:ascii="Times New Roman" w:hAnsi="Times New Roman"/>
          <w:spacing w:val="-3"/>
          <w:sz w:val="24"/>
          <w:szCs w:val="24"/>
        </w:rPr>
        <w:t>(usnesení bezpečnostního výboru)</w:t>
      </w:r>
      <w:r w:rsidRPr="00652601">
        <w:rPr>
          <w:rFonts w:ascii="Times New Roman" w:hAnsi="Times New Roman"/>
          <w:sz w:val="24"/>
          <w:szCs w:val="24"/>
        </w:rPr>
        <w:t xml:space="preserve"> 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souhlas</w:t>
      </w:r>
    </w:p>
    <w:p w:rsidR="00E20573" w:rsidRDefault="000845E3" w:rsidP="000845E3">
      <w:pPr>
        <w:jc w:val="both"/>
        <w:rPr>
          <w:szCs w:val="24"/>
        </w:rPr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1A0714">
        <w:rPr>
          <w:szCs w:val="24"/>
        </w:rPr>
        <w:t>al</w:t>
      </w:r>
      <w:r w:rsidR="00086247">
        <w:rPr>
          <w:szCs w:val="24"/>
        </w:rPr>
        <w:t xml:space="preserve"> hlasovat o doporučení tohoto návrhu</w:t>
      </w:r>
    </w:p>
    <w:p w:rsidR="001A0714" w:rsidRDefault="000845E3" w:rsidP="000845E3">
      <w:pPr>
        <w:jc w:val="both"/>
      </w:pPr>
      <w:r>
        <w:rPr>
          <w:szCs w:val="24"/>
        </w:rPr>
        <w:t xml:space="preserve">- </w:t>
      </w:r>
      <w:r w:rsidR="001A0714">
        <w:t>15. hlas. - 19 přítomných - 19(všichni) pro</w:t>
      </w:r>
    </w:p>
    <w:p w:rsidR="00086247" w:rsidRDefault="00086247" w:rsidP="00086247">
      <w:pPr>
        <w:pStyle w:val="Odstavecseseznamem"/>
        <w:spacing w:after="120"/>
        <w:jc w:val="both"/>
        <w:rPr>
          <w:rFonts w:ascii="Times New Roman" w:hAnsi="Times New Roman"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eastAsia="Times New Roman" w:hAnsi="Times New Roman"/>
          <w:b/>
          <w:bCs/>
          <w:i/>
          <w:kern w:val="36"/>
          <w:sz w:val="24"/>
          <w:szCs w:val="24"/>
          <w:lang w:eastAsia="cs-CZ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11)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C1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C6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(</w:t>
      </w:r>
      <w:r w:rsidRPr="000F7DD2">
        <w:rPr>
          <w:rFonts w:ascii="Times New Roman" w:hAnsi="Times New Roman"/>
          <w:bCs/>
          <w:sz w:val="24"/>
          <w:szCs w:val="24"/>
        </w:rPr>
        <w:t>oprávnění členů akademického senátu vysoké školy (resp. fakulty) navrhovat vnitřní předpisy vysoké školy (resp. fakulty), tj. ne výlučně rektor (resp. děkan))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nesouhlas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nesouhlas</w:t>
      </w:r>
    </w:p>
    <w:p w:rsidR="00E20573" w:rsidRDefault="000845E3" w:rsidP="000845E3">
      <w:pPr>
        <w:jc w:val="both"/>
        <w:rPr>
          <w:szCs w:val="24"/>
        </w:rPr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E20573">
        <w:rPr>
          <w:szCs w:val="24"/>
        </w:rPr>
        <w:t>al</w:t>
      </w:r>
      <w:r w:rsidR="00086247">
        <w:rPr>
          <w:szCs w:val="24"/>
        </w:rPr>
        <w:t xml:space="preserve"> hlasovat o nedoporučení tohoto návrhu</w:t>
      </w:r>
    </w:p>
    <w:p w:rsidR="001A0714" w:rsidRDefault="008C3322" w:rsidP="000845E3">
      <w:pPr>
        <w:jc w:val="both"/>
      </w:pPr>
      <w:r>
        <w:rPr>
          <w:szCs w:val="24"/>
        </w:rPr>
        <w:t xml:space="preserve">- </w:t>
      </w:r>
      <w:r w:rsidR="001A0714">
        <w:t>16. hlas. - 19 přítomných - 18,</w:t>
      </w:r>
      <w:r>
        <w:t>1</w:t>
      </w:r>
      <w:r w:rsidR="001A0714">
        <w:t>,</w:t>
      </w:r>
      <w:r>
        <w:t>0</w:t>
      </w:r>
    </w:p>
    <w:p w:rsidR="00086247" w:rsidRPr="000F7DD2" w:rsidRDefault="00086247" w:rsidP="00086247">
      <w:pPr>
        <w:pStyle w:val="Odstavecseseznamem"/>
        <w:spacing w:after="120"/>
        <w:jc w:val="both"/>
        <w:rPr>
          <w:rFonts w:ascii="Times New Roman" w:hAnsi="Times New Roman"/>
          <w:b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12)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návrhu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C7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kratší platnost institucionální akreditace jen pro případ, že byla zamítnuta bezprostředně předcházející žádost, nikoliv obecně dřívější, jak uvádí novela)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souhlas</w:t>
      </w:r>
    </w:p>
    <w:p w:rsidR="00E20573" w:rsidRDefault="008C3322" w:rsidP="001A0714">
      <w:pPr>
        <w:rPr>
          <w:szCs w:val="24"/>
        </w:rPr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1A0714">
        <w:rPr>
          <w:szCs w:val="24"/>
        </w:rPr>
        <w:t>al</w:t>
      </w:r>
      <w:r w:rsidR="00086247">
        <w:rPr>
          <w:szCs w:val="24"/>
        </w:rPr>
        <w:t xml:space="preserve"> hlasovat o doporučení tohoto návrhu</w:t>
      </w:r>
    </w:p>
    <w:p w:rsidR="001A0714" w:rsidRDefault="008C3322" w:rsidP="001A0714">
      <w:r>
        <w:rPr>
          <w:szCs w:val="24"/>
        </w:rPr>
        <w:t xml:space="preserve">- </w:t>
      </w:r>
      <w:r w:rsidR="001A0714">
        <w:rPr>
          <w:szCs w:val="24"/>
        </w:rPr>
        <w:t>17</w:t>
      </w:r>
      <w:r w:rsidR="001A0714">
        <w:t>. hlas. - 19 přítomných - 19(všichni) pro</w:t>
      </w:r>
    </w:p>
    <w:p w:rsidR="00E20573" w:rsidRDefault="00E20573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13)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</w:t>
      </w:r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E1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E2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přechodné ustanovení k funkčnímu období členů Akreditační komise)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souhlas</w:t>
      </w:r>
    </w:p>
    <w:p w:rsidR="001A7003" w:rsidRDefault="001A7003" w:rsidP="008C3322">
      <w:pPr>
        <w:jc w:val="both"/>
        <w:rPr>
          <w:szCs w:val="24"/>
        </w:rPr>
      </w:pPr>
    </w:p>
    <w:p w:rsidR="001A7003" w:rsidRDefault="008C3322" w:rsidP="008C3322">
      <w:pPr>
        <w:jc w:val="both"/>
        <w:rPr>
          <w:szCs w:val="24"/>
        </w:rPr>
      </w:pPr>
      <w:r>
        <w:rPr>
          <w:szCs w:val="24"/>
        </w:rPr>
        <w:lastRenderedPageBreak/>
        <w:t xml:space="preserve">- </w:t>
      </w:r>
      <w:r w:rsidR="00086247">
        <w:rPr>
          <w:szCs w:val="24"/>
        </w:rPr>
        <w:t>předseda výboru d</w:t>
      </w:r>
      <w:r w:rsidR="001A0714">
        <w:rPr>
          <w:szCs w:val="24"/>
        </w:rPr>
        <w:t>al</w:t>
      </w:r>
      <w:r w:rsidR="00086247">
        <w:rPr>
          <w:szCs w:val="24"/>
        </w:rPr>
        <w:t xml:space="preserve"> hlasovat o doporučení tohoto návrhu</w:t>
      </w:r>
      <w:r w:rsidR="001A7003">
        <w:rPr>
          <w:szCs w:val="24"/>
        </w:rPr>
        <w:t xml:space="preserve"> </w:t>
      </w:r>
    </w:p>
    <w:p w:rsidR="001A0714" w:rsidRDefault="008C3322" w:rsidP="008C3322">
      <w:pPr>
        <w:jc w:val="both"/>
      </w:pPr>
      <w:r>
        <w:rPr>
          <w:szCs w:val="24"/>
        </w:rPr>
        <w:t xml:space="preserve">- </w:t>
      </w:r>
      <w:r w:rsidR="001A0714">
        <w:rPr>
          <w:szCs w:val="24"/>
        </w:rPr>
        <w:t>18</w:t>
      </w:r>
      <w:r w:rsidR="001A0714">
        <w:t>. hlas. - 19 přítomných - 19(všichni) pro</w:t>
      </w: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14)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návrzích</w:t>
      </w:r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G1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a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G3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7DD2">
        <w:rPr>
          <w:rFonts w:ascii="Times New Roman" w:hAnsi="Times New Roman"/>
          <w:bCs/>
          <w:sz w:val="24"/>
          <w:szCs w:val="24"/>
        </w:rPr>
        <w:t>(místo akademického pracovníka může tatáž osoba zastávat jen na jedné vysoké škole, na další jen se souhlasem rektora vysoké školy, kde takové místo zastává, plus přechodné ustanovení)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souhlas</w:t>
      </w:r>
    </w:p>
    <w:p w:rsidR="001A0714" w:rsidRDefault="008C3322" w:rsidP="008C3322">
      <w:pPr>
        <w:jc w:val="both"/>
      </w:pPr>
      <w:r>
        <w:rPr>
          <w:szCs w:val="24"/>
        </w:rPr>
        <w:t xml:space="preserve">- </w:t>
      </w:r>
      <w:r w:rsidR="001A0714">
        <w:rPr>
          <w:szCs w:val="24"/>
        </w:rPr>
        <w:t>předseda výboru dal</w:t>
      </w:r>
      <w:r w:rsidR="00086247">
        <w:rPr>
          <w:szCs w:val="24"/>
        </w:rPr>
        <w:t xml:space="preserve"> hlasovat o doporučení tohoto návrhu</w:t>
      </w:r>
      <w:r>
        <w:rPr>
          <w:szCs w:val="24"/>
        </w:rPr>
        <w:t xml:space="preserve"> -</w:t>
      </w:r>
      <w:r w:rsidR="00086247">
        <w:rPr>
          <w:szCs w:val="24"/>
        </w:rPr>
        <w:t xml:space="preserve"> </w:t>
      </w:r>
      <w:r w:rsidR="001A0714">
        <w:rPr>
          <w:szCs w:val="24"/>
        </w:rPr>
        <w:t>19</w:t>
      </w:r>
      <w:r w:rsidR="001A0714">
        <w:t>. hlas. - 19 přítomných - 13,1,5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15)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návrhu</w:t>
      </w:r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G2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7DD2">
        <w:rPr>
          <w:rFonts w:ascii="Times New Roman" w:hAnsi="Times New Roman"/>
          <w:bCs/>
          <w:sz w:val="24"/>
          <w:szCs w:val="24"/>
        </w:rPr>
        <w:t>(je-li osoba akademickým pracovníkem na více vysokých školách (součástech vysokých škol), může volit a být volena do akademického senátu vysoké školy (součásti vysoké školy) pouze na jedné z nich)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nesouhlas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nesouhlas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předseda výboru d</w:t>
      </w:r>
      <w:r w:rsidR="00C456A7"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z w:val="24"/>
          <w:szCs w:val="24"/>
        </w:rPr>
        <w:t xml:space="preserve"> hlasovat o nedoporučení tohoto návrhu </w:t>
      </w:r>
      <w:r w:rsidR="008C3322">
        <w:rPr>
          <w:rFonts w:ascii="Times New Roman" w:hAnsi="Times New Roman"/>
          <w:sz w:val="24"/>
          <w:szCs w:val="24"/>
        </w:rPr>
        <w:t xml:space="preserve">- </w:t>
      </w:r>
      <w:r w:rsidR="00C456A7">
        <w:rPr>
          <w:rFonts w:ascii="Times New Roman" w:hAnsi="Times New Roman"/>
          <w:sz w:val="24"/>
          <w:szCs w:val="24"/>
        </w:rPr>
        <w:t>20. hlas. zmatečné</w:t>
      </w:r>
    </w:p>
    <w:p w:rsidR="00C456A7" w:rsidRDefault="008C3322" w:rsidP="00C456A7">
      <w:r>
        <w:t xml:space="preserve">- </w:t>
      </w:r>
      <w:r w:rsidR="00C456A7">
        <w:t>21. hlas. - 19 přítomných - 11,5,3</w:t>
      </w:r>
    </w:p>
    <w:p w:rsidR="00E20573" w:rsidRPr="000F7DD2" w:rsidRDefault="00E20573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16)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návrhu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H1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7DD2">
        <w:rPr>
          <w:rFonts w:ascii="Times New Roman" w:hAnsi="Times New Roman"/>
          <w:bCs/>
          <w:sz w:val="24"/>
          <w:szCs w:val="24"/>
        </w:rPr>
        <w:t>(nová oblast veřejná správa)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neutrální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neutrální</w:t>
      </w:r>
    </w:p>
    <w:p w:rsidR="00086247" w:rsidRDefault="008C3322" w:rsidP="008C3322">
      <w:pPr>
        <w:jc w:val="both"/>
        <w:rPr>
          <w:szCs w:val="24"/>
        </w:rPr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761AC2">
        <w:rPr>
          <w:szCs w:val="24"/>
        </w:rPr>
        <w:t>al</w:t>
      </w:r>
      <w:r w:rsidR="00086247">
        <w:rPr>
          <w:szCs w:val="24"/>
        </w:rPr>
        <w:t xml:space="preserve"> hlasovat o doporučení tohoto návrhu </w:t>
      </w:r>
      <w:r>
        <w:rPr>
          <w:szCs w:val="24"/>
        </w:rPr>
        <w:t xml:space="preserve">- </w:t>
      </w:r>
      <w:r w:rsidR="00C456A7">
        <w:t>22. hlas. - 19</w:t>
      </w:r>
      <w:r w:rsidR="00761AC2">
        <w:t xml:space="preserve"> přítomných - 9,0,10</w:t>
      </w:r>
    </w:p>
    <w:p w:rsidR="001A7003" w:rsidRDefault="00761AC2" w:rsidP="008C3322">
      <w:pPr>
        <w:jc w:val="both"/>
        <w:rPr>
          <w:szCs w:val="24"/>
        </w:rPr>
      </w:pPr>
      <w:r>
        <w:rPr>
          <w:szCs w:val="24"/>
        </w:rPr>
        <w:t>návrh nebyl schválen, proto</w:t>
      </w:r>
      <w:r w:rsidR="00086247">
        <w:rPr>
          <w:szCs w:val="24"/>
        </w:rPr>
        <w:t xml:space="preserve"> předseda výboru dá hlasovat o nedoporučení</w:t>
      </w:r>
    </w:p>
    <w:p w:rsidR="00C456A7" w:rsidRDefault="008C3322" w:rsidP="008C3322">
      <w:pPr>
        <w:jc w:val="both"/>
      </w:pPr>
      <w:r>
        <w:rPr>
          <w:szCs w:val="24"/>
        </w:rPr>
        <w:t xml:space="preserve"> - </w:t>
      </w:r>
      <w:r w:rsidR="00457768">
        <w:rPr>
          <w:szCs w:val="24"/>
        </w:rPr>
        <w:t>2</w:t>
      </w:r>
      <w:r w:rsidR="00C456A7">
        <w:t>3. hlas. - 19</w:t>
      </w:r>
      <w:r w:rsidR="00457768">
        <w:t xml:space="preserve"> přítomných -0,9,10</w:t>
      </w: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nezaujal stanovisko</w:t>
      </w:r>
    </w:p>
    <w:p w:rsidR="001A7003" w:rsidRDefault="001A7003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17)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J1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J2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uskutečňovat mezinárodně uznávané kurzy a udělovat mezinárodně uznávané tituly může nejen veřejná, ale jakákoliv vysoká škola, nostrifikovat zahraniční vzdělání může nejen veřejná, ale jakákoliv vysoká škola)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nesouhlas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nesouhlas</w:t>
      </w:r>
    </w:p>
    <w:p w:rsidR="00E20573" w:rsidRDefault="00F50E8D" w:rsidP="00F50E8D">
      <w:pPr>
        <w:jc w:val="both"/>
        <w:rPr>
          <w:szCs w:val="24"/>
        </w:rPr>
      </w:pPr>
      <w:r>
        <w:rPr>
          <w:szCs w:val="24"/>
        </w:rPr>
        <w:t xml:space="preserve">- </w:t>
      </w:r>
      <w:r w:rsidR="00457768">
        <w:rPr>
          <w:szCs w:val="24"/>
        </w:rPr>
        <w:t>předseda výboru dal</w:t>
      </w:r>
      <w:r w:rsidR="00086247">
        <w:rPr>
          <w:szCs w:val="24"/>
        </w:rPr>
        <w:t xml:space="preserve"> hlasovat o nedoporučení tohoto návrhu</w:t>
      </w:r>
    </w:p>
    <w:p w:rsidR="00457768" w:rsidRDefault="00E20573" w:rsidP="00F50E8D">
      <w:pPr>
        <w:jc w:val="both"/>
      </w:pPr>
      <w:r>
        <w:rPr>
          <w:szCs w:val="24"/>
        </w:rPr>
        <w:t xml:space="preserve">- </w:t>
      </w:r>
      <w:r w:rsidR="00457768">
        <w:rPr>
          <w:szCs w:val="24"/>
        </w:rPr>
        <w:t>24</w:t>
      </w:r>
      <w:r w:rsidR="00457768">
        <w:t>. hlas. - 19 přítomných - 18,0,1</w:t>
      </w: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18)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návrhu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L1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kromě rektora a prorektora má právo na vystoupení na zasedání akademického senátu vysoké školy i děkan)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stanovisko MŠMT: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souhlas</w:t>
      </w:r>
    </w:p>
    <w:p w:rsidR="00457768" w:rsidRDefault="00F50E8D" w:rsidP="00F50E8D">
      <w:pPr>
        <w:jc w:val="both"/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561478">
        <w:rPr>
          <w:szCs w:val="24"/>
        </w:rPr>
        <w:t>al</w:t>
      </w:r>
      <w:r w:rsidR="00086247">
        <w:rPr>
          <w:szCs w:val="24"/>
        </w:rPr>
        <w:t xml:space="preserve"> hlasovat o doporučení tohoto návrhu</w:t>
      </w:r>
      <w:r w:rsidR="00E20573">
        <w:rPr>
          <w:szCs w:val="24"/>
        </w:rPr>
        <w:t xml:space="preserve"> -</w:t>
      </w:r>
      <w:r w:rsidR="00086247">
        <w:rPr>
          <w:szCs w:val="24"/>
        </w:rPr>
        <w:t xml:space="preserve"> </w:t>
      </w:r>
      <w:r w:rsidR="00561478">
        <w:rPr>
          <w:szCs w:val="24"/>
        </w:rPr>
        <w:t>25</w:t>
      </w:r>
      <w:r w:rsidR="00457768">
        <w:t xml:space="preserve">. hlas. - </w:t>
      </w:r>
      <w:r w:rsidR="00561478">
        <w:t>20</w:t>
      </w:r>
      <w:r w:rsidR="00457768">
        <w:t xml:space="preserve"> přítomných - </w:t>
      </w:r>
      <w:r w:rsidR="00561478">
        <w:t>19,1</w:t>
      </w:r>
      <w:r>
        <w:t>,0</w:t>
      </w:r>
    </w:p>
    <w:p w:rsidR="00F50E8D" w:rsidRDefault="00F50E8D" w:rsidP="00F50E8D">
      <w:pPr>
        <w:jc w:val="both"/>
      </w:pPr>
    </w:p>
    <w:p w:rsidR="00F50E8D" w:rsidRDefault="00F50E8D" w:rsidP="00F50E8D">
      <w:pPr>
        <w:jc w:val="both"/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19)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L3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L4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L5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povinné nejméně třetinové zastoupení profesorů a docentů v akademickém senátu vysoké školy (resp. fakulty))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nesouhlas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nesouhlas</w:t>
      </w:r>
    </w:p>
    <w:p w:rsidR="00561478" w:rsidRDefault="00F50E8D" w:rsidP="00F50E8D">
      <w:pPr>
        <w:jc w:val="both"/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1A7003">
        <w:rPr>
          <w:szCs w:val="24"/>
        </w:rPr>
        <w:t>al</w:t>
      </w:r>
      <w:r w:rsidR="00086247">
        <w:rPr>
          <w:szCs w:val="24"/>
        </w:rPr>
        <w:t xml:space="preserve"> hlasovat o nedoporučení tohoto návrhu </w:t>
      </w:r>
      <w:r w:rsidR="00561478">
        <w:rPr>
          <w:szCs w:val="24"/>
        </w:rPr>
        <w:t>26</w:t>
      </w:r>
      <w:r w:rsidR="00561478">
        <w:t>. hlas. - 20 přítomných - 16,3,1</w:t>
      </w: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20)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L6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+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L8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+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L10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zvýšení počtu členů Rady Akreditačního úřadu na 21, zpravidla profesoři a docenti)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nesouhlas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nesouhlas</w:t>
      </w:r>
    </w:p>
    <w:p w:rsidR="001A7003" w:rsidRDefault="00F50E8D" w:rsidP="00F50E8D">
      <w:pPr>
        <w:jc w:val="both"/>
        <w:rPr>
          <w:szCs w:val="24"/>
        </w:rPr>
      </w:pPr>
      <w:r>
        <w:rPr>
          <w:szCs w:val="24"/>
        </w:rPr>
        <w:t xml:space="preserve">- </w:t>
      </w:r>
      <w:r w:rsidR="00561478">
        <w:rPr>
          <w:szCs w:val="24"/>
        </w:rPr>
        <w:t>předseda výboru dal</w:t>
      </w:r>
      <w:r w:rsidR="00086247">
        <w:rPr>
          <w:szCs w:val="24"/>
        </w:rPr>
        <w:t xml:space="preserve"> hlasovat o nedoporučení tohoto návrhu</w:t>
      </w:r>
    </w:p>
    <w:p w:rsidR="00561478" w:rsidRDefault="00F50E8D" w:rsidP="00F50E8D">
      <w:pPr>
        <w:jc w:val="both"/>
      </w:pPr>
      <w:r>
        <w:rPr>
          <w:szCs w:val="24"/>
        </w:rPr>
        <w:t xml:space="preserve">- </w:t>
      </w:r>
      <w:r w:rsidR="00561478">
        <w:rPr>
          <w:szCs w:val="24"/>
        </w:rPr>
        <w:t>27</w:t>
      </w:r>
      <w:r w:rsidR="00561478">
        <w:t>. hlas. - 20 přítomných - 17,3</w:t>
      </w:r>
      <w:r>
        <w:t>,0</w:t>
      </w:r>
    </w:p>
    <w:p w:rsidR="00086247" w:rsidRPr="000F7DD2" w:rsidRDefault="00086247" w:rsidP="00086247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21)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L7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+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L11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odměňování členů Rady Akreditačního úřadu stanoví zákon, nikoliv vláda, plus konkrétní návrh)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nesouhlas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nesouhlas</w:t>
      </w:r>
    </w:p>
    <w:p w:rsidR="001A7003" w:rsidRDefault="00F50E8D" w:rsidP="00F50E8D">
      <w:pPr>
        <w:jc w:val="both"/>
        <w:rPr>
          <w:szCs w:val="24"/>
        </w:rPr>
      </w:pPr>
      <w:r>
        <w:rPr>
          <w:szCs w:val="24"/>
        </w:rPr>
        <w:t>- předseda výboru dal</w:t>
      </w:r>
      <w:r w:rsidR="00086247">
        <w:rPr>
          <w:szCs w:val="24"/>
        </w:rPr>
        <w:t xml:space="preserve"> hlasovat o nedoporučení tohoto návrhu</w:t>
      </w:r>
    </w:p>
    <w:p w:rsidR="00561478" w:rsidRDefault="00F50E8D" w:rsidP="00F50E8D">
      <w:pPr>
        <w:jc w:val="both"/>
      </w:pPr>
      <w:r>
        <w:rPr>
          <w:szCs w:val="24"/>
        </w:rPr>
        <w:t xml:space="preserve">- </w:t>
      </w:r>
      <w:r w:rsidR="00086247">
        <w:rPr>
          <w:szCs w:val="24"/>
        </w:rPr>
        <w:t xml:space="preserve"> </w:t>
      </w:r>
      <w:r w:rsidR="00561478">
        <w:t>28. hlas. - 20 přítomných - 11,8,1</w:t>
      </w:r>
    </w:p>
    <w:p w:rsidR="00086247" w:rsidRPr="000F7DD2" w:rsidRDefault="00086247" w:rsidP="00086247">
      <w:pPr>
        <w:pStyle w:val="Odstavecseseznamem"/>
        <w:spacing w:after="120"/>
        <w:jc w:val="both"/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</w:pPr>
    </w:p>
    <w:p w:rsidR="00086247" w:rsidRPr="000F7DD2" w:rsidRDefault="00086247" w:rsidP="00086247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22)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 xml:space="preserve"> Hlasování o návrhu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L9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silněji formulovaná nezávislost členů Rady Akreditačního úřadu, neslučitelnost jakékoliv působení na vysoké škole (s výjimkou výuky na základě dohod mimo pracovní poměr) s výkonem funkce předsedy nebo místopředsedy Rady, další členové Rady nesmí jinou činností ohrožovat důvěru v nezávislost a nestrannost Akreditačního úřadu)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souhlas</w:t>
      </w:r>
    </w:p>
    <w:p w:rsidR="00561478" w:rsidRDefault="00F50E8D" w:rsidP="00561478">
      <w:r>
        <w:rPr>
          <w:szCs w:val="24"/>
        </w:rPr>
        <w:t xml:space="preserve">- </w:t>
      </w:r>
      <w:r w:rsidR="00086247">
        <w:rPr>
          <w:szCs w:val="24"/>
        </w:rPr>
        <w:t xml:space="preserve">předseda výboru dá hlasovat o doporučení tohoto návrhu </w:t>
      </w:r>
      <w:r>
        <w:rPr>
          <w:szCs w:val="24"/>
        </w:rPr>
        <w:t xml:space="preserve">- </w:t>
      </w:r>
      <w:r w:rsidR="00561478">
        <w:rPr>
          <w:szCs w:val="24"/>
        </w:rPr>
        <w:t>29</w:t>
      </w:r>
      <w:r w:rsidR="00561478">
        <w:t>. hlas. - 20 přítomných - 16,0,4</w:t>
      </w:r>
    </w:p>
    <w:p w:rsidR="00086247" w:rsidRPr="000F7DD2" w:rsidRDefault="00086247" w:rsidP="00086247">
      <w:pPr>
        <w:pStyle w:val="Odstavecseseznamem"/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23)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 xml:space="preserve"> Hlasování o návrhu</w:t>
      </w:r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M1</w:t>
      </w:r>
      <w:proofErr w:type="spellEnd"/>
      <w:r w:rsidRPr="000F7DD2">
        <w:rPr>
          <w:rFonts w:ascii="Times New Roman" w:hAnsi="Times New Roman"/>
          <w:sz w:val="24"/>
          <w:szCs w:val="24"/>
        </w:rPr>
        <w:t xml:space="preserve"> (výslovné zakotvení možnosti vysoké školy uznávat zkoušky nebo jiné studijní povinnosti z vyšších odborných škol)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stanovisko zpravodaje: souhlas</w:t>
      </w:r>
    </w:p>
    <w:p w:rsidR="00561478" w:rsidRDefault="00F50E8D" w:rsidP="00F50E8D">
      <w:pPr>
        <w:jc w:val="both"/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561478">
        <w:rPr>
          <w:szCs w:val="24"/>
        </w:rPr>
        <w:t>al</w:t>
      </w:r>
      <w:r w:rsidR="00086247">
        <w:rPr>
          <w:szCs w:val="24"/>
        </w:rPr>
        <w:t xml:space="preserve"> hlasovat o doporučení tohoto návrhu </w:t>
      </w:r>
      <w:r>
        <w:rPr>
          <w:szCs w:val="24"/>
        </w:rPr>
        <w:t xml:space="preserve">- </w:t>
      </w:r>
      <w:r w:rsidR="00561478">
        <w:t>30. hlas. - 20 přítomných - 16,4</w:t>
      </w:r>
      <w:r>
        <w:t>,0</w:t>
      </w: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24)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 xml:space="preserve"> Hlasování o návrhu</w:t>
      </w:r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M2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(rozšíření standardů pro akreditaci studijního programu o specifické požadavky na studijní programy uskutečňované v cizím jazyce, ve spolupráci se zahraniční vysokou školou a na studijní programy, při jejichž studiu se uznávají studijní povinnosti z vyšších odborných škol)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nesouhlas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nesouhlas</w:t>
      </w:r>
    </w:p>
    <w:p w:rsidR="0028755C" w:rsidRDefault="00F50E8D" w:rsidP="00F50E8D">
      <w:pPr>
        <w:jc w:val="both"/>
        <w:rPr>
          <w:szCs w:val="24"/>
        </w:rPr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561478">
        <w:rPr>
          <w:szCs w:val="24"/>
        </w:rPr>
        <w:t>al</w:t>
      </w:r>
      <w:r w:rsidR="00086247">
        <w:rPr>
          <w:szCs w:val="24"/>
        </w:rPr>
        <w:t xml:space="preserve"> hlasovat o nedoporučení tohoto návrhu</w:t>
      </w:r>
    </w:p>
    <w:p w:rsidR="00561478" w:rsidRDefault="00F50E8D" w:rsidP="00F50E8D">
      <w:pPr>
        <w:jc w:val="both"/>
      </w:pPr>
      <w:r>
        <w:rPr>
          <w:szCs w:val="24"/>
        </w:rPr>
        <w:t xml:space="preserve">- </w:t>
      </w:r>
      <w:r w:rsidR="00561478">
        <w:t>31. hlas. - 20 přítomných - 14,2,4</w:t>
      </w: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25)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návrhu</w:t>
      </w:r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N1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mezinárodně uznávané kurzy otevřít i pro studenty a absolventy českých vysokých škol, nejen zahraničních, jak je tomu podle aktuálního znění zákona)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souhlas</w:t>
      </w:r>
      <w:r w:rsidRPr="00313E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předseda výboru dá</w:t>
      </w:r>
    </w:p>
    <w:p w:rsidR="00561478" w:rsidRDefault="00086247" w:rsidP="00561478">
      <w:r>
        <w:rPr>
          <w:szCs w:val="24"/>
        </w:rPr>
        <w:t>předseda výboru d</w:t>
      </w:r>
      <w:r w:rsidR="00561478">
        <w:rPr>
          <w:szCs w:val="24"/>
        </w:rPr>
        <w:t>al</w:t>
      </w:r>
      <w:r>
        <w:rPr>
          <w:szCs w:val="24"/>
        </w:rPr>
        <w:t xml:space="preserve"> hlasovat o doporučení tohoto návrhu</w:t>
      </w:r>
      <w:r w:rsidR="00F50E8D">
        <w:rPr>
          <w:szCs w:val="24"/>
        </w:rPr>
        <w:t xml:space="preserve"> -</w:t>
      </w:r>
      <w:r>
        <w:rPr>
          <w:szCs w:val="24"/>
        </w:rPr>
        <w:t xml:space="preserve"> </w:t>
      </w:r>
      <w:r w:rsidR="00561478">
        <w:t>32. hlas. - 20 přítomných - 17,0,3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86247" w:rsidRPr="000F7DD2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b/>
          <w:sz w:val="24"/>
          <w:szCs w:val="24"/>
        </w:rPr>
        <w:t>26)</w:t>
      </w:r>
      <w:r w:rsidRPr="000F7DD2">
        <w:rPr>
          <w:rFonts w:ascii="Times New Roman" w:hAnsi="Times New Roman"/>
          <w:sz w:val="24"/>
          <w:szCs w:val="24"/>
        </w:rPr>
        <w:t xml:space="preserve"> Hlasování o návrhu jako celku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MŠMT: souhlas</w:t>
      </w:r>
    </w:p>
    <w:p w:rsidR="00086247" w:rsidRDefault="00086247" w:rsidP="00086247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stanovisko zpravodaje: souhlas</w:t>
      </w:r>
    </w:p>
    <w:p w:rsidR="00E0790F" w:rsidRDefault="00F50E8D" w:rsidP="00561478">
      <w:pPr>
        <w:rPr>
          <w:szCs w:val="24"/>
        </w:rPr>
      </w:pPr>
      <w:r>
        <w:rPr>
          <w:szCs w:val="24"/>
        </w:rPr>
        <w:t xml:space="preserve">- </w:t>
      </w:r>
      <w:r w:rsidR="00086247">
        <w:rPr>
          <w:szCs w:val="24"/>
        </w:rPr>
        <w:t>předseda výboru d</w:t>
      </w:r>
      <w:r w:rsidR="00E0790F">
        <w:rPr>
          <w:szCs w:val="24"/>
        </w:rPr>
        <w:t>al</w:t>
      </w:r>
      <w:r w:rsidR="00086247">
        <w:rPr>
          <w:szCs w:val="24"/>
        </w:rPr>
        <w:t xml:space="preserve"> hlasovat o doporučení tohoto návrhu</w:t>
      </w:r>
    </w:p>
    <w:p w:rsidR="00561478" w:rsidRDefault="0028755C" w:rsidP="00561478">
      <w:r>
        <w:rPr>
          <w:szCs w:val="24"/>
        </w:rPr>
        <w:t>-</w:t>
      </w:r>
      <w:r w:rsidR="00086247">
        <w:rPr>
          <w:szCs w:val="24"/>
        </w:rPr>
        <w:t xml:space="preserve"> </w:t>
      </w:r>
      <w:r w:rsidR="00561478">
        <w:t>33. hlas. - 20 přítomných - 15,5</w:t>
      </w:r>
      <w:r w:rsidR="00F50E8D">
        <w:t>,0</w:t>
      </w:r>
    </w:p>
    <w:p w:rsidR="00086247" w:rsidRPr="000F7DD2" w:rsidRDefault="00086247" w:rsidP="00086247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086247" w:rsidRDefault="00086247" w:rsidP="00086247">
      <w:pPr>
        <w:tabs>
          <w:tab w:val="left" w:pos="-720"/>
        </w:tabs>
        <w:jc w:val="both"/>
        <w:rPr>
          <w:spacing w:val="40"/>
        </w:rPr>
      </w:pPr>
    </w:p>
    <w:p w:rsidR="00086247" w:rsidRDefault="00086247" w:rsidP="00086247">
      <w:pPr>
        <w:tabs>
          <w:tab w:val="left" w:pos="-720"/>
        </w:tabs>
        <w:jc w:val="both"/>
        <w:rPr>
          <w:spacing w:val="-3"/>
        </w:rPr>
      </w:pPr>
      <w:r>
        <w:rPr>
          <w:spacing w:val="40"/>
        </w:rPr>
        <w:t>II. zaujímá</w:t>
      </w:r>
      <w:r>
        <w:rPr>
          <w:spacing w:val="40"/>
        </w:rPr>
        <w:tab/>
      </w:r>
      <w:r>
        <w:rPr>
          <w:spacing w:val="-3"/>
        </w:rPr>
        <w:t>následující stanoviska k jednotlivým pozměňovacím návrhům:</w:t>
      </w:r>
    </w:p>
    <w:p w:rsidR="00086247" w:rsidRDefault="00086247" w:rsidP="00086247">
      <w:pPr>
        <w:tabs>
          <w:tab w:val="left" w:pos="-720"/>
        </w:tabs>
        <w:jc w:val="both"/>
        <w:rPr>
          <w:spacing w:val="-3"/>
        </w:rPr>
      </w:pPr>
    </w:p>
    <w:p w:rsidR="00086247" w:rsidRDefault="00086247" w:rsidP="00086247">
      <w:proofErr w:type="spellStart"/>
      <w:r>
        <w:rPr>
          <w:bCs/>
          <w:szCs w:val="24"/>
        </w:rPr>
        <w:t>A1</w:t>
      </w:r>
      <w:proofErr w:type="spellEnd"/>
      <w:r>
        <w:rPr>
          <w:bCs/>
          <w:szCs w:val="24"/>
        </w:rPr>
        <w:t xml:space="preserve"> až </w:t>
      </w:r>
      <w:proofErr w:type="spellStart"/>
      <w:r>
        <w:rPr>
          <w:bCs/>
          <w:szCs w:val="24"/>
        </w:rPr>
        <w:t>A7</w:t>
      </w:r>
      <w:proofErr w:type="spellEnd"/>
      <w:r>
        <w:rPr>
          <w:bCs/>
          <w:szCs w:val="24"/>
        </w:rPr>
        <w:t xml:space="preserve"> a A 10 až </w:t>
      </w:r>
      <w:proofErr w:type="spellStart"/>
      <w:r>
        <w:rPr>
          <w:bCs/>
          <w:szCs w:val="24"/>
        </w:rPr>
        <w:t>A43</w:t>
      </w:r>
      <w:proofErr w:type="spellEnd"/>
      <w:r>
        <w:rPr>
          <w:bCs/>
          <w:szCs w:val="24"/>
        </w:rPr>
        <w:t xml:space="preserve"> -</w:t>
      </w:r>
      <w:r>
        <w:rPr>
          <w:spacing w:val="-3"/>
        </w:rPr>
        <w:t xml:space="preserve"> souhlas</w:t>
      </w:r>
    </w:p>
    <w:p w:rsidR="00086247" w:rsidRDefault="00086247" w:rsidP="00086247">
      <w:pPr>
        <w:rPr>
          <w:bCs/>
          <w:szCs w:val="24"/>
        </w:rPr>
      </w:pPr>
      <w:proofErr w:type="spellStart"/>
      <w:r>
        <w:rPr>
          <w:bCs/>
          <w:szCs w:val="24"/>
        </w:rPr>
        <w:t>A8</w:t>
      </w:r>
      <w:proofErr w:type="spellEnd"/>
      <w:r>
        <w:rPr>
          <w:bCs/>
          <w:szCs w:val="24"/>
        </w:rPr>
        <w:t xml:space="preserve"> a </w:t>
      </w:r>
      <w:proofErr w:type="spellStart"/>
      <w:r w:rsidRPr="00313E93">
        <w:rPr>
          <w:bCs/>
          <w:szCs w:val="24"/>
        </w:rPr>
        <w:t>A9</w:t>
      </w:r>
      <w:proofErr w:type="spellEnd"/>
      <w:r>
        <w:rPr>
          <w:bCs/>
          <w:szCs w:val="24"/>
        </w:rPr>
        <w:t xml:space="preserve"> - nezaujal stanovisko</w:t>
      </w:r>
    </w:p>
    <w:p w:rsidR="00086247" w:rsidRDefault="00086247" w:rsidP="00086247">
      <w:proofErr w:type="spellStart"/>
      <w:r>
        <w:t>B1</w:t>
      </w:r>
      <w:proofErr w:type="spellEnd"/>
      <w:r>
        <w:t xml:space="preserve"> až </w:t>
      </w:r>
      <w:proofErr w:type="spellStart"/>
      <w:r>
        <w:t>B6</w:t>
      </w:r>
      <w:proofErr w:type="spellEnd"/>
      <w:r>
        <w:t xml:space="preserve"> - souhlas</w:t>
      </w:r>
    </w:p>
    <w:p w:rsidR="00086247" w:rsidRDefault="00086247" w:rsidP="00086247">
      <w:proofErr w:type="spellStart"/>
      <w:r>
        <w:t>C1</w:t>
      </w:r>
      <w:proofErr w:type="spellEnd"/>
      <w:r>
        <w:t xml:space="preserve"> a </w:t>
      </w:r>
      <w:proofErr w:type="spellStart"/>
      <w:r>
        <w:t>C6</w:t>
      </w:r>
      <w:proofErr w:type="spellEnd"/>
      <w:r>
        <w:t xml:space="preserve"> - nesouhlas</w:t>
      </w:r>
    </w:p>
    <w:p w:rsidR="00086247" w:rsidRDefault="00086247" w:rsidP="00086247">
      <w:proofErr w:type="spellStart"/>
      <w:r>
        <w:t>C2</w:t>
      </w:r>
      <w:proofErr w:type="spellEnd"/>
      <w:r>
        <w:t xml:space="preserve"> a </w:t>
      </w:r>
      <w:proofErr w:type="spellStart"/>
      <w:r>
        <w:t>C3</w:t>
      </w:r>
      <w:proofErr w:type="spellEnd"/>
      <w:r>
        <w:t xml:space="preserve"> - souhlas</w:t>
      </w:r>
    </w:p>
    <w:p w:rsidR="00086247" w:rsidRDefault="00086247" w:rsidP="00086247">
      <w:proofErr w:type="spellStart"/>
      <w:r>
        <w:t>C4</w:t>
      </w:r>
      <w:proofErr w:type="spellEnd"/>
      <w:r>
        <w:t xml:space="preserve"> - nezaujal stanovisko</w:t>
      </w:r>
    </w:p>
    <w:p w:rsidR="00086247" w:rsidRDefault="00086247" w:rsidP="00086247">
      <w:proofErr w:type="spellStart"/>
      <w:r>
        <w:t>C5</w:t>
      </w:r>
      <w:proofErr w:type="spellEnd"/>
      <w:r>
        <w:t xml:space="preserve"> - nesouhlas</w:t>
      </w:r>
    </w:p>
    <w:p w:rsidR="00086247" w:rsidRDefault="00086247" w:rsidP="00086247">
      <w:proofErr w:type="spellStart"/>
      <w:r>
        <w:t>C7</w:t>
      </w:r>
      <w:proofErr w:type="spellEnd"/>
      <w:r>
        <w:t xml:space="preserve"> - souhlas</w:t>
      </w:r>
    </w:p>
    <w:p w:rsidR="00086247" w:rsidRDefault="00086247" w:rsidP="00086247">
      <w:proofErr w:type="spellStart"/>
      <w:r>
        <w:t>C8</w:t>
      </w:r>
      <w:proofErr w:type="spellEnd"/>
      <w:r>
        <w:t xml:space="preserve"> - nezaujal stanovisko</w:t>
      </w:r>
    </w:p>
    <w:p w:rsidR="00086247" w:rsidRDefault="00086247" w:rsidP="00086247">
      <w:proofErr w:type="spellStart"/>
      <w:r>
        <w:t>D1</w:t>
      </w:r>
      <w:proofErr w:type="spellEnd"/>
      <w:r>
        <w:t xml:space="preserve"> a </w:t>
      </w:r>
      <w:proofErr w:type="spellStart"/>
      <w:r>
        <w:t>D2</w:t>
      </w:r>
      <w:proofErr w:type="spellEnd"/>
      <w:r>
        <w:t xml:space="preserve"> - nesouhlas</w:t>
      </w:r>
    </w:p>
    <w:p w:rsidR="00086247" w:rsidRDefault="00086247" w:rsidP="00086247">
      <w:proofErr w:type="spellStart"/>
      <w:r>
        <w:t>E1</w:t>
      </w:r>
      <w:proofErr w:type="spellEnd"/>
      <w:r>
        <w:t xml:space="preserve"> a </w:t>
      </w:r>
      <w:proofErr w:type="spellStart"/>
      <w:r>
        <w:t>E2</w:t>
      </w:r>
      <w:proofErr w:type="spellEnd"/>
      <w:r>
        <w:t xml:space="preserve"> - souhlas</w:t>
      </w:r>
    </w:p>
    <w:p w:rsidR="00086247" w:rsidRDefault="00086247" w:rsidP="00086247">
      <w:proofErr w:type="spellStart"/>
      <w:r>
        <w:t>F1</w:t>
      </w:r>
      <w:proofErr w:type="spellEnd"/>
      <w:r>
        <w:t xml:space="preserve"> a </w:t>
      </w:r>
      <w:proofErr w:type="spellStart"/>
      <w:r>
        <w:t>F2</w:t>
      </w:r>
      <w:proofErr w:type="spellEnd"/>
      <w:r>
        <w:t xml:space="preserve"> - nesouhlas</w:t>
      </w:r>
    </w:p>
    <w:p w:rsidR="00086247" w:rsidRDefault="00086247" w:rsidP="00086247">
      <w:proofErr w:type="spellStart"/>
      <w:r>
        <w:t>G1</w:t>
      </w:r>
      <w:proofErr w:type="spellEnd"/>
      <w:r>
        <w:t xml:space="preserve"> a </w:t>
      </w:r>
      <w:proofErr w:type="spellStart"/>
      <w:r>
        <w:t>G3</w:t>
      </w:r>
      <w:proofErr w:type="spellEnd"/>
      <w:r>
        <w:t xml:space="preserve"> - souhlas</w:t>
      </w:r>
    </w:p>
    <w:p w:rsidR="00086247" w:rsidRDefault="00086247" w:rsidP="00086247">
      <w:proofErr w:type="spellStart"/>
      <w:r>
        <w:lastRenderedPageBreak/>
        <w:t>G2</w:t>
      </w:r>
      <w:proofErr w:type="spellEnd"/>
      <w:r>
        <w:t xml:space="preserve"> - nesouhlas</w:t>
      </w:r>
    </w:p>
    <w:p w:rsidR="00086247" w:rsidRDefault="00086247" w:rsidP="00086247">
      <w:proofErr w:type="spellStart"/>
      <w:r>
        <w:t>H1</w:t>
      </w:r>
      <w:proofErr w:type="spellEnd"/>
      <w:r>
        <w:t xml:space="preserve"> - nezaujal stanovisko</w:t>
      </w:r>
    </w:p>
    <w:p w:rsidR="00086247" w:rsidRDefault="00086247" w:rsidP="00086247">
      <w:proofErr w:type="spellStart"/>
      <w:r>
        <w:t>I</w:t>
      </w:r>
      <w:r w:rsidRPr="007952EB">
        <w:t>1</w:t>
      </w:r>
      <w:proofErr w:type="spellEnd"/>
      <w:r w:rsidRPr="007952EB">
        <w:t xml:space="preserve"> a </w:t>
      </w:r>
      <w:proofErr w:type="spellStart"/>
      <w:r w:rsidRPr="007952EB">
        <w:t>I2</w:t>
      </w:r>
      <w:proofErr w:type="spellEnd"/>
      <w:r w:rsidRPr="007952EB">
        <w:t xml:space="preserve"> - nesouhlas</w:t>
      </w:r>
    </w:p>
    <w:p w:rsidR="00086247" w:rsidRDefault="00086247" w:rsidP="00086247">
      <w:proofErr w:type="spellStart"/>
      <w:r>
        <w:t>J1</w:t>
      </w:r>
      <w:proofErr w:type="spellEnd"/>
      <w:r>
        <w:t xml:space="preserve"> a </w:t>
      </w:r>
      <w:proofErr w:type="spellStart"/>
      <w:r>
        <w:t>J2</w:t>
      </w:r>
      <w:proofErr w:type="spellEnd"/>
      <w:r>
        <w:t xml:space="preserve"> - nesouhlas</w:t>
      </w:r>
    </w:p>
    <w:p w:rsidR="00086247" w:rsidRDefault="00086247" w:rsidP="00086247">
      <w:proofErr w:type="spellStart"/>
      <w:r>
        <w:t>K1</w:t>
      </w:r>
      <w:proofErr w:type="spellEnd"/>
      <w:r>
        <w:t xml:space="preserve"> - nezaujal stanovisko</w:t>
      </w:r>
    </w:p>
    <w:p w:rsidR="00086247" w:rsidRDefault="00086247" w:rsidP="00086247">
      <w:proofErr w:type="spellStart"/>
      <w:r>
        <w:t>L1</w:t>
      </w:r>
      <w:proofErr w:type="spellEnd"/>
      <w:r>
        <w:t xml:space="preserve"> - souhlas</w:t>
      </w:r>
    </w:p>
    <w:p w:rsidR="00086247" w:rsidRDefault="00086247" w:rsidP="00086247">
      <w:proofErr w:type="spellStart"/>
      <w:r>
        <w:t>L2</w:t>
      </w:r>
      <w:proofErr w:type="spellEnd"/>
      <w:r>
        <w:t xml:space="preserve"> - nezaujal stanovisko</w:t>
      </w:r>
    </w:p>
    <w:p w:rsidR="00086247" w:rsidRDefault="00086247" w:rsidP="00086247">
      <w:proofErr w:type="spellStart"/>
      <w:r>
        <w:t>L3</w:t>
      </w:r>
      <w:proofErr w:type="spellEnd"/>
      <w:r>
        <w:t xml:space="preserve">, </w:t>
      </w:r>
      <w:proofErr w:type="spellStart"/>
      <w:r>
        <w:t>L4</w:t>
      </w:r>
      <w:proofErr w:type="spellEnd"/>
      <w:r>
        <w:t xml:space="preserve"> a </w:t>
      </w:r>
      <w:proofErr w:type="spellStart"/>
      <w:r>
        <w:t>L5</w:t>
      </w:r>
      <w:proofErr w:type="spellEnd"/>
      <w:r>
        <w:t xml:space="preserve"> - nesouhlas</w:t>
      </w:r>
    </w:p>
    <w:p w:rsidR="00086247" w:rsidRDefault="00086247" w:rsidP="00086247">
      <w:proofErr w:type="spellStart"/>
      <w:r>
        <w:t>L6</w:t>
      </w:r>
      <w:proofErr w:type="spellEnd"/>
      <w:r>
        <w:t xml:space="preserve">, </w:t>
      </w:r>
      <w:proofErr w:type="spellStart"/>
      <w:r>
        <w:t>L8</w:t>
      </w:r>
      <w:proofErr w:type="spellEnd"/>
      <w:r>
        <w:t xml:space="preserve"> a </w:t>
      </w:r>
      <w:proofErr w:type="spellStart"/>
      <w:r>
        <w:t>L10</w:t>
      </w:r>
      <w:proofErr w:type="spellEnd"/>
      <w:r>
        <w:t xml:space="preserve"> - nesouhlas</w:t>
      </w:r>
    </w:p>
    <w:p w:rsidR="00086247" w:rsidRDefault="00086247" w:rsidP="00086247">
      <w:proofErr w:type="spellStart"/>
      <w:r>
        <w:t>L7</w:t>
      </w:r>
      <w:proofErr w:type="spellEnd"/>
      <w:r>
        <w:t xml:space="preserve"> a </w:t>
      </w:r>
      <w:proofErr w:type="spellStart"/>
      <w:r>
        <w:t>L11</w:t>
      </w:r>
      <w:proofErr w:type="spellEnd"/>
      <w:r>
        <w:t xml:space="preserve"> - nesouhlas</w:t>
      </w:r>
    </w:p>
    <w:p w:rsidR="00086247" w:rsidRDefault="00086247" w:rsidP="00086247">
      <w:proofErr w:type="spellStart"/>
      <w:r>
        <w:t>L9</w:t>
      </w:r>
      <w:proofErr w:type="spellEnd"/>
      <w:r>
        <w:t xml:space="preserve"> - souhlas</w:t>
      </w:r>
    </w:p>
    <w:p w:rsidR="00086247" w:rsidRDefault="00086247" w:rsidP="00086247">
      <w:proofErr w:type="spellStart"/>
      <w:r>
        <w:t>M1</w:t>
      </w:r>
      <w:proofErr w:type="spellEnd"/>
      <w:r>
        <w:t xml:space="preserve"> - souhlas</w:t>
      </w:r>
    </w:p>
    <w:p w:rsidR="00086247" w:rsidRDefault="00086247" w:rsidP="00086247">
      <w:proofErr w:type="spellStart"/>
      <w:r>
        <w:t>M2</w:t>
      </w:r>
      <w:proofErr w:type="spellEnd"/>
      <w:r>
        <w:t xml:space="preserve"> - nesouhlas</w:t>
      </w:r>
    </w:p>
    <w:p w:rsidR="00086247" w:rsidRDefault="00086247" w:rsidP="00086247">
      <w:proofErr w:type="spellStart"/>
      <w:r>
        <w:t>N1</w:t>
      </w:r>
      <w:proofErr w:type="spellEnd"/>
      <w:r>
        <w:t xml:space="preserve"> - souhlas</w:t>
      </w:r>
    </w:p>
    <w:p w:rsidR="00086247" w:rsidRDefault="00086247" w:rsidP="00086247">
      <w:r>
        <w:t>O - souhlas</w:t>
      </w:r>
    </w:p>
    <w:p w:rsidR="00086247" w:rsidRDefault="00086247" w:rsidP="00086247"/>
    <w:p w:rsidR="00086247" w:rsidRDefault="00086247" w:rsidP="00086247"/>
    <w:p w:rsidR="00612545" w:rsidRDefault="00F50E8D" w:rsidP="00561478">
      <w:r>
        <w:t xml:space="preserve">- </w:t>
      </w:r>
      <w:r w:rsidR="00086247">
        <w:t>hlasov</w:t>
      </w:r>
      <w:r w:rsidR="00561478">
        <w:t>ání</w:t>
      </w:r>
      <w:r w:rsidR="00086247">
        <w:t xml:space="preserve"> o usnesení jako o celku</w:t>
      </w:r>
      <w:r w:rsidR="00612545">
        <w:t xml:space="preserve"> - přijato usnesení č. 145</w:t>
      </w:r>
    </w:p>
    <w:p w:rsidR="00561478" w:rsidRDefault="00F50E8D" w:rsidP="00561478">
      <w:r>
        <w:t>-</w:t>
      </w:r>
      <w:r w:rsidR="00561478">
        <w:t xml:space="preserve"> 3</w:t>
      </w:r>
      <w:r>
        <w:t>4</w:t>
      </w:r>
      <w:r w:rsidR="00561478">
        <w:t>. hlas. - 20 přítomných - 17,0,3</w:t>
      </w:r>
    </w:p>
    <w:p w:rsidR="00086247" w:rsidRDefault="00086247" w:rsidP="00086247"/>
    <w:p w:rsidR="00086247" w:rsidRDefault="00086247">
      <w:pPr>
        <w:rPr>
          <w:u w:val="single"/>
        </w:rPr>
      </w:pPr>
    </w:p>
    <w:p w:rsidR="00086247" w:rsidRDefault="00086247">
      <w:pPr>
        <w:rPr>
          <w:u w:val="single"/>
        </w:rPr>
      </w:pPr>
    </w:p>
    <w:p w:rsidR="00086247" w:rsidRDefault="00086247">
      <w:pPr>
        <w:rPr>
          <w:u w:val="single"/>
        </w:rPr>
      </w:pPr>
    </w:p>
    <w:p w:rsidR="00612545" w:rsidRDefault="00612545">
      <w:pPr>
        <w:rPr>
          <w:u w:val="single"/>
        </w:rPr>
      </w:pPr>
    </w:p>
    <w:p w:rsidR="00612545" w:rsidRDefault="00612545">
      <w:pPr>
        <w:rPr>
          <w:u w:val="single"/>
        </w:rPr>
      </w:pPr>
    </w:p>
    <w:p w:rsidR="00612545" w:rsidRDefault="00612545">
      <w:pPr>
        <w:rPr>
          <w:u w:val="single"/>
        </w:rPr>
      </w:pPr>
    </w:p>
    <w:p w:rsidR="00612545" w:rsidRDefault="00612545">
      <w:pPr>
        <w:rPr>
          <w:u w:val="single"/>
        </w:rPr>
      </w:pPr>
    </w:p>
    <w:p w:rsidR="00612545" w:rsidRDefault="00612545">
      <w:pPr>
        <w:rPr>
          <w:u w:val="single"/>
        </w:rPr>
      </w:pPr>
    </w:p>
    <w:p w:rsidR="00612545" w:rsidRDefault="00612545">
      <w:pPr>
        <w:rPr>
          <w:u w:val="single"/>
        </w:rPr>
      </w:pPr>
    </w:p>
    <w:p w:rsidR="00612545" w:rsidRDefault="00612545">
      <w:pPr>
        <w:rPr>
          <w:u w:val="single"/>
        </w:rPr>
      </w:pPr>
    </w:p>
    <w:p w:rsidR="0031743C" w:rsidRDefault="0031743C">
      <w:pPr>
        <w:rPr>
          <w:u w:val="single"/>
        </w:rPr>
      </w:pPr>
    </w:p>
    <w:p w:rsidR="0031743C" w:rsidRDefault="0031743C">
      <w:pPr>
        <w:rPr>
          <w:u w:val="single"/>
        </w:rPr>
      </w:pPr>
    </w:p>
    <w:p w:rsidR="0031743C" w:rsidRDefault="0031743C">
      <w:pPr>
        <w:rPr>
          <w:u w:val="single"/>
        </w:rPr>
      </w:pPr>
    </w:p>
    <w:p w:rsidR="0031743C" w:rsidRDefault="0031743C">
      <w:pPr>
        <w:rPr>
          <w:u w:val="single"/>
        </w:rPr>
      </w:pPr>
    </w:p>
    <w:p w:rsidR="00165755" w:rsidRDefault="002975D3">
      <w:r>
        <w:rPr>
          <w:lang w:val="en-GB"/>
        </w:rPr>
        <w:t xml:space="preserve">           </w:t>
      </w:r>
      <w:r w:rsidR="009B7258">
        <w:rPr>
          <w:lang w:val="en-GB"/>
        </w:rPr>
        <w:t>Mart</w:t>
      </w:r>
      <w:r w:rsidR="00372A8C">
        <w:rPr>
          <w:lang w:val="en-GB"/>
        </w:rPr>
        <w:t>a Semelová</w:t>
      </w:r>
      <w:r>
        <w:rPr>
          <w:lang w:val="en-GB"/>
        </w:rPr>
        <w:t xml:space="preserve">, v. r.                                         </w:t>
      </w:r>
      <w:r w:rsidR="00372A8C">
        <w:rPr>
          <w:lang w:val="en-GB"/>
        </w:rPr>
        <w:t xml:space="preserve">      </w:t>
      </w:r>
      <w:r>
        <w:rPr>
          <w:lang w:val="en-GB"/>
        </w:rPr>
        <w:t xml:space="preserve">                 Jiří Zlatuška,  v. r.</w:t>
      </w:r>
    </w:p>
    <w:p w:rsidR="00165755" w:rsidRDefault="002975D3">
      <w:r>
        <w:rPr>
          <w:lang w:val="en-GB"/>
        </w:rPr>
        <w:tab/>
        <w:t xml:space="preserve">    ověřovatelka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</w:t>
      </w:r>
      <w:r w:rsidR="00372A8C">
        <w:rPr>
          <w:lang w:val="en-GB"/>
        </w:rPr>
        <w:t xml:space="preserve">  </w:t>
      </w:r>
      <w:r>
        <w:rPr>
          <w:lang w:val="en-GB"/>
        </w:rPr>
        <w:t xml:space="preserve">             </w:t>
      </w:r>
      <w:r>
        <w:rPr>
          <w:lang w:val="en-GB"/>
        </w:rPr>
        <w:tab/>
        <w:t xml:space="preserve">          předseda</w:t>
      </w:r>
    </w:p>
    <w:p w:rsidR="00165755" w:rsidRDefault="002975D3" w:rsidP="00F50E8D">
      <w:pPr>
        <w:rPr>
          <w:lang w:val="en-GB"/>
        </w:rPr>
      </w:pPr>
      <w:r>
        <w:rPr>
          <w:lang w:val="en-GB"/>
        </w:rPr>
        <w:t xml:space="preserve">    výboru pro vědu, vzdělání,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           </w:t>
      </w:r>
      <w:r>
        <w:rPr>
          <w:lang w:val="en-GB"/>
        </w:rPr>
        <w:tab/>
        <w:t xml:space="preserve">       výboru pro vědu, vzdělání,    kulturu, mládež a tělovýchovu                    </w:t>
      </w:r>
      <w:r>
        <w:rPr>
          <w:lang w:val="en-GB"/>
        </w:rPr>
        <w:tab/>
        <w:t xml:space="preserve">  </w:t>
      </w:r>
      <w:r>
        <w:rPr>
          <w:lang w:val="en-GB"/>
        </w:rPr>
        <w:tab/>
      </w:r>
      <w:r>
        <w:rPr>
          <w:lang w:val="en-GB"/>
        </w:rPr>
        <w:tab/>
        <w:t xml:space="preserve">    kulturu, mládež a tělovýchovu </w:t>
      </w:r>
    </w:p>
    <w:p w:rsidR="00372A8C" w:rsidRDefault="00372A8C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F50E8D" w:rsidRDefault="00F50E8D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372A8C" w:rsidRDefault="00372A8C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612545" w:rsidRDefault="00612545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612545" w:rsidRDefault="00612545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612545" w:rsidRDefault="00612545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612545" w:rsidRDefault="00612545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612545" w:rsidRDefault="00612545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612545" w:rsidRDefault="00612545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612545" w:rsidRDefault="00612545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612545" w:rsidRDefault="00612545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372A8C" w:rsidRPr="00372A8C" w:rsidRDefault="00372A8C" w:rsidP="00372A8C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  <w:r w:rsidRPr="00372A8C">
        <w:rPr>
          <w:szCs w:val="24"/>
        </w:rPr>
        <w:t>Příloha:</w:t>
      </w:r>
    </w:p>
    <w:p w:rsidR="00372A8C" w:rsidRPr="00372A8C" w:rsidRDefault="00372A8C" w:rsidP="00372A8C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372A8C" w:rsidRPr="00372A8C" w:rsidRDefault="00372A8C" w:rsidP="00372A8C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  <w:r w:rsidRPr="00372A8C">
        <w:rPr>
          <w:b/>
          <w:sz w:val="28"/>
          <w:szCs w:val="28"/>
        </w:rPr>
        <w:t>Procedura hlasování</w:t>
      </w:r>
      <w:r w:rsidRPr="00372A8C">
        <w:rPr>
          <w:szCs w:val="24"/>
        </w:rPr>
        <w:t>:</w:t>
      </w:r>
    </w:p>
    <w:p w:rsidR="00372A8C" w:rsidRDefault="00372A8C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372A8C" w:rsidRPr="000F7DD2" w:rsidRDefault="00372A8C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p w:rsidR="00043E1B" w:rsidRPr="000F7DD2" w:rsidRDefault="00043E1B" w:rsidP="00043E1B">
      <w:pPr>
        <w:pStyle w:val="Odstavecseseznamem"/>
        <w:spacing w:after="120"/>
        <w:ind w:left="36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sz w:val="24"/>
          <w:szCs w:val="24"/>
        </w:rPr>
        <w:tab/>
      </w:r>
      <w:r w:rsidRPr="000F7DD2">
        <w:rPr>
          <w:rFonts w:ascii="Times New Roman" w:hAnsi="Times New Roman"/>
          <w:b/>
          <w:sz w:val="24"/>
          <w:szCs w:val="24"/>
        </w:rPr>
        <w:t>1)</w:t>
      </w:r>
      <w:r w:rsidRPr="000F7DD2">
        <w:rPr>
          <w:rFonts w:ascii="Times New Roman" w:hAnsi="Times New Roman"/>
          <w:sz w:val="24"/>
          <w:szCs w:val="24"/>
        </w:rPr>
        <w:t xml:space="preserve"> Hlasování o návrhu</w:t>
      </w:r>
      <w:r w:rsidRPr="000F7DD2">
        <w:rPr>
          <w:rFonts w:ascii="Times New Roman" w:hAnsi="Times New Roman"/>
          <w:b/>
          <w:sz w:val="24"/>
          <w:szCs w:val="24"/>
        </w:rPr>
        <w:t xml:space="preserve"> O </w:t>
      </w:r>
      <w:r w:rsidRPr="000F7DD2">
        <w:rPr>
          <w:rFonts w:ascii="Times New Roman" w:hAnsi="Times New Roman"/>
          <w:sz w:val="24"/>
          <w:szCs w:val="24"/>
        </w:rPr>
        <w:t xml:space="preserve">(leg </w:t>
      </w:r>
      <w:proofErr w:type="spellStart"/>
      <w:r w:rsidRPr="000F7DD2">
        <w:rPr>
          <w:rFonts w:ascii="Times New Roman" w:hAnsi="Times New Roman"/>
          <w:sz w:val="24"/>
          <w:szCs w:val="24"/>
        </w:rPr>
        <w:t>tech</w:t>
      </w:r>
      <w:proofErr w:type="spellEnd"/>
      <w:r w:rsidRPr="000F7DD2">
        <w:rPr>
          <w:rFonts w:ascii="Times New Roman" w:hAnsi="Times New Roman"/>
          <w:sz w:val="24"/>
          <w:szCs w:val="24"/>
        </w:rPr>
        <w:t>) +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sz w:val="24"/>
          <w:szCs w:val="24"/>
        </w:rPr>
        <w:t>V </w:t>
      </w:r>
      <w:proofErr w:type="spellStart"/>
      <w:r w:rsidRPr="000F7DD2">
        <w:rPr>
          <w:rFonts w:ascii="Times New Roman" w:hAnsi="Times New Roman"/>
          <w:sz w:val="24"/>
          <w:szCs w:val="24"/>
        </w:rPr>
        <w:t>C2</w:t>
      </w:r>
      <w:proofErr w:type="spellEnd"/>
      <w:r w:rsidRPr="000F7DD2">
        <w:rPr>
          <w:rFonts w:ascii="Times New Roman" w:hAnsi="Times New Roman"/>
          <w:sz w:val="24"/>
          <w:szCs w:val="24"/>
        </w:rPr>
        <w:t xml:space="preserve"> se slova „vzdělávací a tvůrčí činnosti a souvisejících činností“ nahrazují slovy „vzdělávací, tvůrčí a s nimi souvisejících činností“.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sz w:val="24"/>
          <w:szCs w:val="24"/>
        </w:rPr>
        <w:t>V </w:t>
      </w:r>
      <w:proofErr w:type="spellStart"/>
      <w:r w:rsidRPr="000F7DD2">
        <w:rPr>
          <w:rFonts w:ascii="Times New Roman" w:hAnsi="Times New Roman"/>
          <w:sz w:val="24"/>
          <w:szCs w:val="24"/>
        </w:rPr>
        <w:t>C3</w:t>
      </w:r>
      <w:proofErr w:type="spellEnd"/>
      <w:r w:rsidRPr="000F7DD2">
        <w:rPr>
          <w:rFonts w:ascii="Times New Roman" w:hAnsi="Times New Roman"/>
          <w:sz w:val="24"/>
          <w:szCs w:val="24"/>
        </w:rPr>
        <w:t xml:space="preserve"> se slova „vzdělávací a tvůrčí činnosti a souvisejících činností“ nahrazují slovy „vzdělávací, tvůrčí a s nimi souvisejících činností“.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sz w:val="24"/>
          <w:szCs w:val="24"/>
        </w:rPr>
        <w:t>V </w:t>
      </w:r>
      <w:proofErr w:type="spellStart"/>
      <w:r w:rsidRPr="000F7DD2">
        <w:rPr>
          <w:rFonts w:ascii="Times New Roman" w:hAnsi="Times New Roman"/>
          <w:sz w:val="24"/>
          <w:szCs w:val="24"/>
        </w:rPr>
        <w:t>A23</w:t>
      </w:r>
      <w:proofErr w:type="spellEnd"/>
      <w:r w:rsidRPr="000F7DD2">
        <w:rPr>
          <w:rFonts w:ascii="Times New Roman" w:hAnsi="Times New Roman"/>
          <w:sz w:val="24"/>
          <w:szCs w:val="24"/>
        </w:rPr>
        <w:t xml:space="preserve"> se slova „řízení a o akreditaci“ nahrazují slovy „řízení nebo o akreditaci“.</w:t>
      </w:r>
    </w:p>
    <w:p w:rsidR="00612545" w:rsidRDefault="00612545" w:rsidP="00043E1B">
      <w:pPr>
        <w:pStyle w:val="Odstavecseseznamem"/>
        <w:spacing w:after="1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rPr>
          <w:rFonts w:ascii="Times New Roman" w:hAnsi="Times New Roman"/>
          <w:i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2)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F1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+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F2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7DD2">
        <w:rPr>
          <w:rFonts w:ascii="Times New Roman" w:hAnsi="Times New Roman"/>
          <w:bCs/>
          <w:sz w:val="24"/>
          <w:szCs w:val="24"/>
        </w:rPr>
        <w:t>(nejmenuje-li prezident republiky navrženého uchazeče profesorem do 60 dnů, je tento uchazeč jmenován ze zákona)</w:t>
      </w:r>
    </w:p>
    <w:p w:rsidR="00043E1B" w:rsidRDefault="00043E1B" w:rsidP="00043E1B">
      <w:pPr>
        <w:pStyle w:val="Standard"/>
        <w:spacing w:after="120"/>
        <w:ind w:left="709"/>
        <w:jc w:val="both"/>
        <w:rPr>
          <w:bCs/>
        </w:rPr>
      </w:pPr>
      <w:r w:rsidRPr="000F7DD2">
        <w:rPr>
          <w:i/>
        </w:rPr>
        <w:t xml:space="preserve">Pokud budou schváleny návrhy </w:t>
      </w:r>
      <w:proofErr w:type="spellStart"/>
      <w:r w:rsidRPr="000F7DD2">
        <w:rPr>
          <w:i/>
        </w:rPr>
        <w:t>F1</w:t>
      </w:r>
      <w:proofErr w:type="spellEnd"/>
      <w:r w:rsidRPr="000F7DD2">
        <w:rPr>
          <w:i/>
        </w:rPr>
        <w:t xml:space="preserve"> a </w:t>
      </w:r>
      <w:proofErr w:type="spellStart"/>
      <w:r w:rsidRPr="000F7DD2">
        <w:rPr>
          <w:i/>
        </w:rPr>
        <w:t>F2</w:t>
      </w:r>
      <w:proofErr w:type="spellEnd"/>
      <w:r w:rsidRPr="000F7DD2">
        <w:rPr>
          <w:i/>
        </w:rPr>
        <w:t xml:space="preserve">, budou nehlasovatelné návrhy </w:t>
      </w:r>
      <w:proofErr w:type="spellStart"/>
      <w:r w:rsidRPr="000F7DD2">
        <w:rPr>
          <w:i/>
        </w:rPr>
        <w:t>D1</w:t>
      </w:r>
      <w:proofErr w:type="spellEnd"/>
      <w:r w:rsidRPr="000F7DD2">
        <w:rPr>
          <w:i/>
        </w:rPr>
        <w:t xml:space="preserve"> + </w:t>
      </w:r>
      <w:proofErr w:type="spellStart"/>
      <w:r w:rsidRPr="000F7DD2">
        <w:rPr>
          <w:i/>
        </w:rPr>
        <w:t>D2</w:t>
      </w:r>
      <w:proofErr w:type="spellEnd"/>
      <w:r w:rsidRPr="000F7DD2">
        <w:rPr>
          <w:i/>
        </w:rPr>
        <w:t xml:space="preserve"> a návrhy </w:t>
      </w:r>
      <w:proofErr w:type="spellStart"/>
      <w:r w:rsidRPr="000F7DD2">
        <w:rPr>
          <w:i/>
        </w:rPr>
        <w:t>I1</w:t>
      </w:r>
      <w:proofErr w:type="spellEnd"/>
      <w:r w:rsidRPr="000F7DD2">
        <w:rPr>
          <w:i/>
        </w:rPr>
        <w:t xml:space="preserve"> a </w:t>
      </w:r>
      <w:proofErr w:type="spellStart"/>
      <w:r w:rsidRPr="000F7DD2">
        <w:rPr>
          <w:i/>
        </w:rPr>
        <w:t>I2</w:t>
      </w:r>
      <w:proofErr w:type="spellEnd"/>
      <w:r w:rsidRPr="000F7DD2">
        <w:rPr>
          <w:i/>
        </w:rPr>
        <w:t>)</w:t>
      </w:r>
      <w:r w:rsidRPr="000F7DD2">
        <w:rPr>
          <w:bCs/>
        </w:rPr>
        <w:t xml:space="preserve"> </w:t>
      </w:r>
    </w:p>
    <w:p w:rsidR="00043E1B" w:rsidRPr="000F7DD2" w:rsidRDefault="00043E1B" w:rsidP="00043E1B">
      <w:pPr>
        <w:pStyle w:val="Standard"/>
        <w:spacing w:after="120"/>
        <w:ind w:left="709"/>
        <w:jc w:val="both"/>
        <w:rPr>
          <w:bCs/>
        </w:rPr>
      </w:pPr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i/>
        </w:rPr>
      </w:pPr>
      <w:r w:rsidRPr="000F7DD2">
        <w:rPr>
          <w:b/>
          <w:bCs/>
        </w:rPr>
        <w:t>3)</w:t>
      </w:r>
      <w:r w:rsidRPr="000F7DD2">
        <w:rPr>
          <w:bCs/>
        </w:rPr>
        <w:t xml:space="preserve"> V případě neschválení návrhů </w:t>
      </w:r>
      <w:proofErr w:type="spellStart"/>
      <w:r w:rsidRPr="000F7DD2">
        <w:rPr>
          <w:bCs/>
        </w:rPr>
        <w:t>F1</w:t>
      </w:r>
      <w:proofErr w:type="spellEnd"/>
      <w:r w:rsidRPr="000F7DD2">
        <w:rPr>
          <w:bCs/>
        </w:rPr>
        <w:t xml:space="preserve"> + </w:t>
      </w:r>
      <w:proofErr w:type="spellStart"/>
      <w:r w:rsidRPr="000F7DD2">
        <w:rPr>
          <w:bCs/>
        </w:rPr>
        <w:t>F2</w:t>
      </w:r>
      <w:proofErr w:type="spellEnd"/>
      <w:r w:rsidRPr="000F7DD2">
        <w:rPr>
          <w:bCs/>
        </w:rPr>
        <w:t xml:space="preserve">, pak hlasovat návrh </w:t>
      </w:r>
      <w:proofErr w:type="spellStart"/>
      <w:r w:rsidRPr="000F7DD2">
        <w:rPr>
          <w:b/>
          <w:bCs/>
        </w:rPr>
        <w:t>D1</w:t>
      </w:r>
      <w:proofErr w:type="spellEnd"/>
      <w:r w:rsidRPr="000F7DD2">
        <w:rPr>
          <w:b/>
          <w:bCs/>
        </w:rPr>
        <w:t xml:space="preserve"> + </w:t>
      </w:r>
      <w:proofErr w:type="spellStart"/>
      <w:r w:rsidRPr="000F7DD2">
        <w:rPr>
          <w:b/>
          <w:bCs/>
        </w:rPr>
        <w:t>D2</w:t>
      </w:r>
      <w:proofErr w:type="spellEnd"/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bCs/>
          <w:i/>
        </w:rPr>
      </w:pPr>
      <w:r w:rsidRPr="000F7DD2">
        <w:rPr>
          <w:bCs/>
          <w:i/>
        </w:rPr>
        <w:t xml:space="preserve">Pokud budou schváleny návrhy </w:t>
      </w:r>
      <w:proofErr w:type="spellStart"/>
      <w:r w:rsidRPr="000F7DD2">
        <w:rPr>
          <w:bCs/>
          <w:i/>
        </w:rPr>
        <w:t>D1</w:t>
      </w:r>
      <w:proofErr w:type="spellEnd"/>
      <w:r w:rsidRPr="000F7DD2">
        <w:rPr>
          <w:bCs/>
          <w:i/>
        </w:rPr>
        <w:t xml:space="preserve"> + </w:t>
      </w:r>
      <w:proofErr w:type="spellStart"/>
      <w:r w:rsidRPr="000F7DD2">
        <w:rPr>
          <w:bCs/>
          <w:i/>
        </w:rPr>
        <w:t>D2</w:t>
      </w:r>
      <w:proofErr w:type="spellEnd"/>
      <w:r w:rsidRPr="000F7DD2">
        <w:rPr>
          <w:bCs/>
          <w:i/>
        </w:rPr>
        <w:t xml:space="preserve">, budou nehlasovatelné návrhy </w:t>
      </w:r>
      <w:proofErr w:type="spellStart"/>
      <w:r w:rsidRPr="000F7DD2">
        <w:rPr>
          <w:bCs/>
          <w:i/>
        </w:rPr>
        <w:t>I1</w:t>
      </w:r>
      <w:proofErr w:type="spellEnd"/>
      <w:r w:rsidRPr="000F7DD2">
        <w:rPr>
          <w:bCs/>
          <w:i/>
        </w:rPr>
        <w:t xml:space="preserve"> a </w:t>
      </w:r>
      <w:proofErr w:type="spellStart"/>
      <w:r w:rsidRPr="000F7DD2">
        <w:rPr>
          <w:bCs/>
          <w:i/>
        </w:rPr>
        <w:t>I2</w:t>
      </w:r>
      <w:proofErr w:type="spellEnd"/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bCs/>
          <w:i/>
        </w:rPr>
      </w:pPr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u w:val="double"/>
        </w:rPr>
      </w:pPr>
      <w:r w:rsidRPr="000F7DD2">
        <w:rPr>
          <w:b/>
          <w:bCs/>
        </w:rPr>
        <w:t>4)</w:t>
      </w:r>
      <w:r w:rsidRPr="000F7DD2">
        <w:rPr>
          <w:bCs/>
        </w:rPr>
        <w:t xml:space="preserve"> V případě neschválení ani návrhů </w:t>
      </w:r>
      <w:proofErr w:type="spellStart"/>
      <w:r w:rsidRPr="000F7DD2">
        <w:rPr>
          <w:bCs/>
        </w:rPr>
        <w:t>D1</w:t>
      </w:r>
      <w:proofErr w:type="spellEnd"/>
      <w:r w:rsidRPr="000F7DD2">
        <w:rPr>
          <w:bCs/>
        </w:rPr>
        <w:t xml:space="preserve"> + </w:t>
      </w:r>
      <w:proofErr w:type="spellStart"/>
      <w:r w:rsidRPr="000F7DD2">
        <w:rPr>
          <w:bCs/>
        </w:rPr>
        <w:t>D2</w:t>
      </w:r>
      <w:proofErr w:type="spellEnd"/>
      <w:r w:rsidRPr="000F7DD2">
        <w:rPr>
          <w:bCs/>
        </w:rPr>
        <w:t xml:space="preserve">, pak hlasovat návrhy </w:t>
      </w:r>
      <w:proofErr w:type="spellStart"/>
      <w:r w:rsidRPr="000F7DD2">
        <w:rPr>
          <w:b/>
          <w:bCs/>
        </w:rPr>
        <w:t>I1</w:t>
      </w:r>
      <w:proofErr w:type="spellEnd"/>
      <w:r w:rsidRPr="000F7DD2">
        <w:rPr>
          <w:b/>
          <w:bCs/>
        </w:rPr>
        <w:t xml:space="preserve"> + </w:t>
      </w:r>
      <w:proofErr w:type="spellStart"/>
      <w:r w:rsidRPr="000F7DD2">
        <w:rPr>
          <w:b/>
          <w:bCs/>
        </w:rPr>
        <w:t>I2</w:t>
      </w:r>
      <w:proofErr w:type="spellEnd"/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b/>
          <w:bCs/>
        </w:rPr>
      </w:pPr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bCs/>
        </w:rPr>
      </w:pPr>
      <w:r w:rsidRPr="000F7DD2">
        <w:rPr>
          <w:b/>
          <w:bCs/>
        </w:rPr>
        <w:t xml:space="preserve">5) </w:t>
      </w:r>
      <w:r w:rsidRPr="000F7DD2">
        <w:rPr>
          <w:bCs/>
        </w:rPr>
        <w:t xml:space="preserve">Hlasování o návrhu </w:t>
      </w:r>
      <w:proofErr w:type="spellStart"/>
      <w:r w:rsidRPr="000F7DD2">
        <w:rPr>
          <w:bCs/>
        </w:rPr>
        <w:t>C5</w:t>
      </w:r>
      <w:proofErr w:type="spellEnd"/>
    </w:p>
    <w:p w:rsidR="00043E1B" w:rsidRDefault="00043E1B" w:rsidP="00043E1B">
      <w:pPr>
        <w:pStyle w:val="Standard"/>
        <w:spacing w:after="120"/>
        <w:ind w:left="720"/>
        <w:jc w:val="both"/>
        <w:rPr>
          <w:bCs/>
          <w:i/>
        </w:rPr>
      </w:pPr>
      <w:r w:rsidRPr="000F7DD2">
        <w:rPr>
          <w:bCs/>
          <w:i/>
        </w:rPr>
        <w:t xml:space="preserve">Pokud bude schválen, </w:t>
      </w:r>
      <w:proofErr w:type="spellStart"/>
      <w:r w:rsidRPr="000F7DD2">
        <w:rPr>
          <w:bCs/>
          <w:i/>
        </w:rPr>
        <w:t>C5</w:t>
      </w:r>
      <w:proofErr w:type="spellEnd"/>
      <w:r w:rsidRPr="000F7DD2">
        <w:rPr>
          <w:bCs/>
          <w:i/>
        </w:rPr>
        <w:t xml:space="preserve"> bude nehlasovatel</w:t>
      </w:r>
      <w:r>
        <w:rPr>
          <w:bCs/>
          <w:i/>
        </w:rPr>
        <w:t>n</w:t>
      </w:r>
      <w:r w:rsidRPr="000F7DD2">
        <w:rPr>
          <w:bCs/>
          <w:i/>
        </w:rPr>
        <w:t xml:space="preserve">ý </w:t>
      </w:r>
      <w:proofErr w:type="spellStart"/>
      <w:r w:rsidRPr="000F7DD2">
        <w:rPr>
          <w:bCs/>
          <w:i/>
        </w:rPr>
        <w:t>K1</w:t>
      </w:r>
      <w:proofErr w:type="spellEnd"/>
      <w:r w:rsidRPr="000F7DD2">
        <w:rPr>
          <w:bCs/>
          <w:i/>
        </w:rPr>
        <w:t xml:space="preserve"> a </w:t>
      </w:r>
      <w:proofErr w:type="spellStart"/>
      <w:r w:rsidRPr="000F7DD2">
        <w:rPr>
          <w:bCs/>
          <w:i/>
        </w:rPr>
        <w:t>A8</w:t>
      </w:r>
      <w:proofErr w:type="spellEnd"/>
      <w:r w:rsidRPr="000F7DD2">
        <w:rPr>
          <w:bCs/>
          <w:i/>
        </w:rPr>
        <w:t xml:space="preserve"> a </w:t>
      </w:r>
      <w:proofErr w:type="spellStart"/>
      <w:r w:rsidRPr="000F7DD2">
        <w:rPr>
          <w:bCs/>
          <w:i/>
        </w:rPr>
        <w:t>A9</w:t>
      </w:r>
      <w:proofErr w:type="spellEnd"/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bCs/>
          <w:i/>
        </w:rPr>
      </w:pPr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bCs/>
        </w:rPr>
      </w:pPr>
      <w:r w:rsidRPr="000F7DD2">
        <w:rPr>
          <w:b/>
          <w:bCs/>
        </w:rPr>
        <w:t>6)</w:t>
      </w:r>
      <w:r w:rsidRPr="00B43B99">
        <w:rPr>
          <w:bCs/>
        </w:rPr>
        <w:t xml:space="preserve"> </w:t>
      </w:r>
      <w:r>
        <w:rPr>
          <w:bCs/>
        </w:rPr>
        <w:t xml:space="preserve">V případě neschválení návrhu </w:t>
      </w:r>
      <w:proofErr w:type="spellStart"/>
      <w:r>
        <w:rPr>
          <w:bCs/>
        </w:rPr>
        <w:t>C5</w:t>
      </w:r>
      <w:proofErr w:type="spellEnd"/>
      <w:r>
        <w:rPr>
          <w:bCs/>
        </w:rPr>
        <w:t>, pak hlasovat</w:t>
      </w:r>
      <w:r w:rsidRPr="000F7DD2">
        <w:rPr>
          <w:bCs/>
        </w:rPr>
        <w:t xml:space="preserve"> </w:t>
      </w:r>
      <w:r>
        <w:rPr>
          <w:bCs/>
        </w:rPr>
        <w:t xml:space="preserve">o </w:t>
      </w:r>
      <w:r w:rsidRPr="000F7DD2">
        <w:rPr>
          <w:bCs/>
        </w:rPr>
        <w:t xml:space="preserve">návrh </w:t>
      </w:r>
      <w:proofErr w:type="spellStart"/>
      <w:r w:rsidRPr="000F7DD2">
        <w:rPr>
          <w:bCs/>
        </w:rPr>
        <w:t>K1</w:t>
      </w:r>
      <w:proofErr w:type="spellEnd"/>
      <w:r w:rsidRPr="000F7DD2">
        <w:rPr>
          <w:bCs/>
        </w:rPr>
        <w:t xml:space="preserve"> </w:t>
      </w:r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bCs/>
          <w:i/>
        </w:rPr>
      </w:pPr>
      <w:r w:rsidRPr="000F7DD2">
        <w:rPr>
          <w:bCs/>
          <w:i/>
        </w:rPr>
        <w:t xml:space="preserve">Pokud bude schválen </w:t>
      </w:r>
      <w:proofErr w:type="spellStart"/>
      <w:r w:rsidRPr="000F7DD2">
        <w:rPr>
          <w:bCs/>
          <w:i/>
        </w:rPr>
        <w:t>K1</w:t>
      </w:r>
      <w:proofErr w:type="spellEnd"/>
      <w:r w:rsidRPr="000F7DD2">
        <w:rPr>
          <w:bCs/>
          <w:i/>
        </w:rPr>
        <w:t xml:space="preserve">, bude nehlasovatelný </w:t>
      </w:r>
      <w:proofErr w:type="spellStart"/>
      <w:r w:rsidRPr="000F7DD2">
        <w:rPr>
          <w:bCs/>
          <w:i/>
        </w:rPr>
        <w:t>A8</w:t>
      </w:r>
      <w:proofErr w:type="spellEnd"/>
      <w:r w:rsidRPr="000F7DD2">
        <w:rPr>
          <w:bCs/>
          <w:i/>
        </w:rPr>
        <w:t xml:space="preserve"> a </w:t>
      </w:r>
      <w:proofErr w:type="spellStart"/>
      <w:r w:rsidRPr="000F7DD2">
        <w:rPr>
          <w:bCs/>
          <w:i/>
        </w:rPr>
        <w:t>A9</w:t>
      </w:r>
      <w:proofErr w:type="spellEnd"/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b/>
          <w:bCs/>
        </w:rPr>
      </w:pPr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bCs/>
        </w:rPr>
      </w:pPr>
      <w:r w:rsidRPr="000F7DD2">
        <w:rPr>
          <w:b/>
          <w:bCs/>
        </w:rPr>
        <w:t>7)</w:t>
      </w:r>
      <w:r w:rsidRPr="000F7DD2">
        <w:rPr>
          <w:bCs/>
        </w:rPr>
        <w:t xml:space="preserve"> </w:t>
      </w:r>
      <w:r w:rsidRPr="00A62295">
        <w:rPr>
          <w:bCs/>
        </w:rPr>
        <w:t xml:space="preserve">V případě neschválení ani návrhu </w:t>
      </w:r>
      <w:proofErr w:type="spellStart"/>
      <w:r w:rsidRPr="00A62295">
        <w:rPr>
          <w:bCs/>
        </w:rPr>
        <w:t>K1</w:t>
      </w:r>
      <w:proofErr w:type="spellEnd"/>
      <w:r w:rsidRPr="00A62295">
        <w:rPr>
          <w:bCs/>
        </w:rPr>
        <w:t>, pak společně</w:t>
      </w:r>
      <w:r>
        <w:rPr>
          <w:b/>
          <w:bCs/>
        </w:rPr>
        <w:t xml:space="preserve"> </w:t>
      </w:r>
      <w:r w:rsidRPr="00A62295">
        <w:rPr>
          <w:bCs/>
        </w:rPr>
        <w:t>hlasovat</w:t>
      </w:r>
      <w:r w:rsidRPr="00A70AE4">
        <w:rPr>
          <w:bCs/>
        </w:rPr>
        <w:t xml:space="preserve"> </w:t>
      </w:r>
      <w:r w:rsidRPr="000F7DD2">
        <w:rPr>
          <w:bCs/>
        </w:rPr>
        <w:t>o návr</w:t>
      </w:r>
      <w:r>
        <w:rPr>
          <w:bCs/>
        </w:rPr>
        <w:t>zích</w:t>
      </w:r>
      <w:r w:rsidRPr="000F7DD2">
        <w:rPr>
          <w:bCs/>
        </w:rPr>
        <w:t xml:space="preserve"> </w:t>
      </w:r>
      <w:proofErr w:type="spellStart"/>
      <w:r w:rsidRPr="000F7DD2">
        <w:rPr>
          <w:bCs/>
        </w:rPr>
        <w:t>A8</w:t>
      </w:r>
      <w:proofErr w:type="spellEnd"/>
      <w:r w:rsidRPr="000F7DD2">
        <w:rPr>
          <w:bCs/>
        </w:rPr>
        <w:t xml:space="preserve"> a </w:t>
      </w:r>
      <w:proofErr w:type="spellStart"/>
      <w:r w:rsidRPr="000F7DD2">
        <w:rPr>
          <w:bCs/>
        </w:rPr>
        <w:t>A9</w:t>
      </w:r>
      <w:proofErr w:type="spellEnd"/>
    </w:p>
    <w:p w:rsidR="00043E1B" w:rsidRPr="000F7DD2" w:rsidRDefault="00043E1B" w:rsidP="00043E1B">
      <w:pPr>
        <w:pStyle w:val="Standard"/>
        <w:spacing w:after="120"/>
        <w:ind w:left="720"/>
        <w:jc w:val="both"/>
        <w:rPr>
          <w:bCs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F7DD2">
        <w:rPr>
          <w:rFonts w:ascii="Times New Roman" w:hAnsi="Times New Roman"/>
          <w:b/>
          <w:sz w:val="24"/>
          <w:szCs w:val="24"/>
        </w:rPr>
        <w:t>8)</w:t>
      </w:r>
      <w:r w:rsidRPr="000F7DD2">
        <w:rPr>
          <w:rFonts w:ascii="Times New Roman" w:hAnsi="Times New Roman"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cs-CZ"/>
        </w:rPr>
        <w:t>C2</w:t>
      </w:r>
      <w:proofErr w:type="spellEnd"/>
      <w:r w:rsidRPr="000F7DD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cs-CZ"/>
        </w:rPr>
        <w:t xml:space="preserve"> + </w:t>
      </w:r>
      <w:proofErr w:type="spellStart"/>
      <w:r w:rsidRPr="000F7DD2">
        <w:rPr>
          <w:rFonts w:ascii="Times New Roman" w:eastAsia="Times New Roman" w:hAnsi="Times New Roman"/>
          <w:b/>
          <w:bCs/>
          <w:kern w:val="36"/>
          <w:sz w:val="24"/>
          <w:szCs w:val="24"/>
          <w:lang w:eastAsia="cs-CZ"/>
        </w:rPr>
        <w:t>C3</w:t>
      </w:r>
      <w:proofErr w:type="spellEnd"/>
      <w:r w:rsidRPr="000F7DD2">
        <w:rPr>
          <w:rFonts w:ascii="Times New Roman" w:eastAsia="Times New Roman" w:hAnsi="Times New Roman"/>
          <w:bCs/>
          <w:kern w:val="36"/>
          <w:sz w:val="24"/>
          <w:szCs w:val="24"/>
          <w:lang w:eastAsia="cs-CZ"/>
        </w:rPr>
        <w:t xml:space="preserve"> (nahrazení slov rektor – předseda rady) 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eastAsia="Times New Roman" w:hAnsi="Times New Roman"/>
          <w:bCs/>
          <w:i/>
          <w:kern w:val="36"/>
          <w:sz w:val="24"/>
          <w:szCs w:val="24"/>
          <w:lang w:eastAsia="cs-CZ"/>
        </w:rPr>
      </w:pPr>
      <w:r w:rsidRPr="000F7DD2">
        <w:rPr>
          <w:rFonts w:ascii="Times New Roman" w:eastAsia="Times New Roman" w:hAnsi="Times New Roman"/>
          <w:bCs/>
          <w:i/>
          <w:kern w:val="36"/>
          <w:sz w:val="24"/>
          <w:szCs w:val="24"/>
          <w:lang w:eastAsia="cs-CZ"/>
        </w:rPr>
        <w:t xml:space="preserve">Pokud budou schváleny, pak nehlasovatelný v návrhu </w:t>
      </w:r>
      <w:proofErr w:type="spellStart"/>
      <w:r w:rsidRPr="000F7DD2">
        <w:rPr>
          <w:rFonts w:ascii="Times New Roman" w:eastAsia="Times New Roman" w:hAnsi="Times New Roman"/>
          <w:bCs/>
          <w:i/>
          <w:kern w:val="36"/>
          <w:sz w:val="24"/>
          <w:szCs w:val="24"/>
          <w:lang w:eastAsia="cs-CZ"/>
        </w:rPr>
        <w:t>A1</w:t>
      </w:r>
      <w:proofErr w:type="spellEnd"/>
      <w:r w:rsidRPr="000F7DD2">
        <w:rPr>
          <w:rFonts w:ascii="Times New Roman" w:eastAsia="Times New Roman" w:hAnsi="Times New Roman"/>
          <w:bCs/>
          <w:i/>
          <w:kern w:val="36"/>
          <w:sz w:val="24"/>
          <w:szCs w:val="24"/>
          <w:lang w:eastAsia="cs-CZ"/>
        </w:rPr>
        <w:t xml:space="preserve"> bod 15 a bod 27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eastAsia="Times New Roman" w:hAnsi="Times New Roman"/>
          <w:bCs/>
          <w:kern w:val="36"/>
          <w:sz w:val="24"/>
          <w:szCs w:val="24"/>
          <w:lang w:eastAsia="cs-CZ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9)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návrzích</w:t>
      </w:r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A1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až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A43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s výjimkou v návrhu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A1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bod 15</w:t>
      </w:r>
      <w:r>
        <w:rPr>
          <w:rFonts w:ascii="Times New Roman" w:hAnsi="Times New Roman"/>
          <w:b/>
          <w:bCs/>
          <w:sz w:val="24"/>
          <w:szCs w:val="24"/>
        </w:rPr>
        <w:t xml:space="preserve"> a</w:t>
      </w:r>
      <w:r w:rsidRPr="000F7DD2">
        <w:rPr>
          <w:rFonts w:ascii="Times New Roman" w:hAnsi="Times New Roman"/>
          <w:b/>
          <w:bCs/>
          <w:sz w:val="24"/>
          <w:szCs w:val="24"/>
        </w:rPr>
        <w:t xml:space="preserve"> 27</w:t>
      </w:r>
      <w:r>
        <w:rPr>
          <w:rFonts w:ascii="Times New Roman" w:hAnsi="Times New Roman"/>
          <w:b/>
          <w:bCs/>
          <w:sz w:val="24"/>
          <w:szCs w:val="24"/>
        </w:rPr>
        <w:t>,</w:t>
      </w:r>
      <w:r w:rsidRPr="000F7DD2">
        <w:rPr>
          <w:rFonts w:ascii="Times New Roman" w:hAnsi="Times New Roman"/>
          <w:b/>
          <w:bCs/>
          <w:sz w:val="24"/>
          <w:szCs w:val="24"/>
        </w:rPr>
        <w:t xml:space="preserve"> a v návrhu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A2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bod 244</w:t>
      </w:r>
      <w:r>
        <w:rPr>
          <w:rFonts w:ascii="Times New Roman" w:hAnsi="Times New Roman"/>
          <w:b/>
          <w:bCs/>
          <w:sz w:val="24"/>
          <w:szCs w:val="24"/>
        </w:rPr>
        <w:t xml:space="preserve"> a s výjimkou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A8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+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A9</w:t>
      </w:r>
      <w:proofErr w:type="spellEnd"/>
    </w:p>
    <w:p w:rsidR="00043E1B" w:rsidRPr="000F7DD2" w:rsidRDefault="00043E1B" w:rsidP="00043E1B">
      <w:pPr>
        <w:spacing w:after="120"/>
        <w:ind w:firstLine="709"/>
        <w:jc w:val="both"/>
        <w:rPr>
          <w:i/>
          <w:szCs w:val="24"/>
        </w:rPr>
      </w:pPr>
      <w:r w:rsidRPr="000F7DD2">
        <w:rPr>
          <w:i/>
          <w:szCs w:val="24"/>
        </w:rPr>
        <w:lastRenderedPageBreak/>
        <w:t xml:space="preserve">Pokud budou schváleny návrhy </w:t>
      </w:r>
      <w:proofErr w:type="spellStart"/>
      <w:r w:rsidRPr="000F7DD2">
        <w:rPr>
          <w:i/>
          <w:szCs w:val="24"/>
        </w:rPr>
        <w:t>A3</w:t>
      </w:r>
      <w:proofErr w:type="spellEnd"/>
      <w:r w:rsidRPr="000F7DD2">
        <w:rPr>
          <w:i/>
          <w:szCs w:val="24"/>
        </w:rPr>
        <w:t xml:space="preserve"> a </w:t>
      </w:r>
      <w:proofErr w:type="spellStart"/>
      <w:r w:rsidRPr="000F7DD2">
        <w:rPr>
          <w:i/>
          <w:szCs w:val="24"/>
        </w:rPr>
        <w:t>A4</w:t>
      </w:r>
      <w:proofErr w:type="spellEnd"/>
      <w:r w:rsidRPr="000F7DD2">
        <w:rPr>
          <w:i/>
          <w:szCs w:val="24"/>
        </w:rPr>
        <w:t xml:space="preserve">, bude nehlasovatelný návrh </w:t>
      </w:r>
      <w:proofErr w:type="spellStart"/>
      <w:r w:rsidRPr="000F7DD2">
        <w:rPr>
          <w:i/>
          <w:szCs w:val="24"/>
        </w:rPr>
        <w:t>C4</w:t>
      </w:r>
      <w:proofErr w:type="spellEnd"/>
      <w:r w:rsidRPr="000F7DD2">
        <w:rPr>
          <w:i/>
          <w:szCs w:val="24"/>
        </w:rPr>
        <w:t>.</w:t>
      </w:r>
    </w:p>
    <w:p w:rsidR="00043E1B" w:rsidRPr="000F7DD2" w:rsidRDefault="00043E1B" w:rsidP="00043E1B">
      <w:pPr>
        <w:spacing w:after="120"/>
        <w:ind w:firstLine="709"/>
        <w:jc w:val="both"/>
        <w:rPr>
          <w:i/>
          <w:szCs w:val="24"/>
        </w:rPr>
      </w:pPr>
      <w:r w:rsidRPr="000F7DD2">
        <w:rPr>
          <w:i/>
          <w:szCs w:val="24"/>
        </w:rPr>
        <w:t xml:space="preserve">Pokud bude schválen návrh </w:t>
      </w:r>
      <w:proofErr w:type="spellStart"/>
      <w:r w:rsidRPr="000F7DD2">
        <w:rPr>
          <w:i/>
          <w:szCs w:val="24"/>
        </w:rPr>
        <w:t>A26</w:t>
      </w:r>
      <w:proofErr w:type="spellEnd"/>
      <w:r w:rsidRPr="000F7DD2">
        <w:rPr>
          <w:i/>
          <w:szCs w:val="24"/>
        </w:rPr>
        <w:t xml:space="preserve">, bude nehlasovatelný návrh </w:t>
      </w:r>
      <w:proofErr w:type="spellStart"/>
      <w:r w:rsidRPr="000F7DD2">
        <w:rPr>
          <w:i/>
          <w:szCs w:val="24"/>
        </w:rPr>
        <w:t>C8</w:t>
      </w:r>
      <w:proofErr w:type="spellEnd"/>
    </w:p>
    <w:p w:rsidR="00043E1B" w:rsidRPr="000F7DD2" w:rsidRDefault="00043E1B" w:rsidP="00043E1B">
      <w:pPr>
        <w:spacing w:after="120"/>
        <w:ind w:firstLine="709"/>
        <w:jc w:val="both"/>
        <w:rPr>
          <w:b/>
          <w:bCs/>
          <w:i/>
          <w:szCs w:val="24"/>
        </w:rPr>
      </w:pPr>
      <w:r w:rsidRPr="000F7DD2">
        <w:rPr>
          <w:i/>
          <w:szCs w:val="24"/>
        </w:rPr>
        <w:t xml:space="preserve">Pokud bude schválen návrh </w:t>
      </w:r>
      <w:proofErr w:type="spellStart"/>
      <w:r w:rsidRPr="000F7DD2">
        <w:rPr>
          <w:i/>
          <w:szCs w:val="24"/>
        </w:rPr>
        <w:t>A42</w:t>
      </w:r>
      <w:proofErr w:type="spellEnd"/>
      <w:r w:rsidRPr="000F7DD2">
        <w:rPr>
          <w:i/>
          <w:szCs w:val="24"/>
        </w:rPr>
        <w:t xml:space="preserve">, bude nehlasovatelný návrh </w:t>
      </w:r>
      <w:proofErr w:type="spellStart"/>
      <w:r w:rsidRPr="000F7DD2">
        <w:rPr>
          <w:i/>
          <w:szCs w:val="24"/>
        </w:rPr>
        <w:t>L2</w:t>
      </w:r>
      <w:proofErr w:type="spellEnd"/>
    </w:p>
    <w:p w:rsidR="00043E1B" w:rsidRDefault="00043E1B" w:rsidP="00043E1B">
      <w:pPr>
        <w:pStyle w:val="Odstavecseseznamem"/>
        <w:spacing w:after="1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rPr>
          <w:rFonts w:ascii="Times New Roman" w:hAnsi="Times New Roman"/>
          <w:spacing w:val="-3"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10)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spacing w:val="-3"/>
          <w:sz w:val="24"/>
          <w:szCs w:val="24"/>
        </w:rPr>
        <w:t>B1</w:t>
      </w:r>
      <w:proofErr w:type="spellEnd"/>
      <w:r w:rsidRPr="000F7DD2">
        <w:rPr>
          <w:rFonts w:ascii="Times New Roman" w:hAnsi="Times New Roman"/>
          <w:b/>
          <w:spacing w:val="-3"/>
          <w:sz w:val="24"/>
          <w:szCs w:val="24"/>
        </w:rPr>
        <w:t xml:space="preserve"> až </w:t>
      </w:r>
      <w:proofErr w:type="spellStart"/>
      <w:r w:rsidRPr="000F7DD2">
        <w:rPr>
          <w:rFonts w:ascii="Times New Roman" w:hAnsi="Times New Roman"/>
          <w:b/>
          <w:spacing w:val="-3"/>
          <w:sz w:val="24"/>
          <w:szCs w:val="24"/>
        </w:rPr>
        <w:t>B6</w:t>
      </w:r>
      <w:proofErr w:type="spellEnd"/>
      <w:r w:rsidRPr="000F7DD2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 w:rsidRPr="000F7DD2">
        <w:rPr>
          <w:rFonts w:ascii="Times New Roman" w:hAnsi="Times New Roman"/>
          <w:spacing w:val="-3"/>
          <w:sz w:val="24"/>
          <w:szCs w:val="24"/>
        </w:rPr>
        <w:t>(usnesení bezpečnostního výboru)</w:t>
      </w:r>
    </w:p>
    <w:p w:rsidR="00043E1B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eastAsia="Times New Roman" w:hAnsi="Times New Roman"/>
          <w:b/>
          <w:bCs/>
          <w:i/>
          <w:kern w:val="36"/>
          <w:sz w:val="24"/>
          <w:szCs w:val="24"/>
          <w:lang w:eastAsia="cs-CZ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11)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C1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C6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AB4509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oprávnění členů akademického senátu vysoké školy (resp. fakulty) navrhovat vnitřní předpisy vysoké školy (resp. fakulty), tj. ne výlučně rektor (resp. děkan))</w:t>
      </w:r>
    </w:p>
    <w:p w:rsidR="00612545" w:rsidRDefault="00612545" w:rsidP="00043E1B">
      <w:pPr>
        <w:pStyle w:val="Odstavecseseznamem"/>
        <w:spacing w:after="1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12)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návrhu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C7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kratší platnost institucionální akreditace jen pro případ, že byla zamítnuta bezprostředně předcházející žádost, nikoliv obecně dřívější, jak uvádí novela)</w:t>
      </w:r>
    </w:p>
    <w:p w:rsidR="00043E1B" w:rsidRPr="000F7DD2" w:rsidRDefault="00043E1B" w:rsidP="00043E1B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13)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</w:t>
      </w:r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E1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E2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přechodné ustanovení k funkčnímu období členů Akreditační komise)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14)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návrzích</w:t>
      </w:r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G1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a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G3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7DD2">
        <w:rPr>
          <w:rFonts w:ascii="Times New Roman" w:hAnsi="Times New Roman"/>
          <w:bCs/>
          <w:sz w:val="24"/>
          <w:szCs w:val="24"/>
        </w:rPr>
        <w:t>(místo akademického pracovníka může tatáž osoba zastávat jen na jedné vysoké škole, na další jen se souhlasem rektora vysoké školy, kde takové místo zastává, plus přechodné ustanovení)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15)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návrhu</w:t>
      </w:r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G2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7DD2">
        <w:rPr>
          <w:rFonts w:ascii="Times New Roman" w:hAnsi="Times New Roman"/>
          <w:bCs/>
          <w:sz w:val="24"/>
          <w:szCs w:val="24"/>
        </w:rPr>
        <w:t>(je-li osoba akademickým pracovníkem na více vysokých školách (součástech vysokých škol), může volit a být volena do akademického senátu vysoké školy (součásti vysoké školy) pouze na jedné z nich)</w:t>
      </w:r>
    </w:p>
    <w:p w:rsidR="00043E1B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16)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návrhu </w:t>
      </w:r>
      <w:proofErr w:type="spellStart"/>
      <w:r w:rsidRPr="000F7DD2">
        <w:rPr>
          <w:rFonts w:ascii="Times New Roman" w:hAnsi="Times New Roman"/>
          <w:b/>
          <w:bCs/>
          <w:sz w:val="24"/>
          <w:szCs w:val="24"/>
        </w:rPr>
        <w:t>H1</w:t>
      </w:r>
      <w:proofErr w:type="spellEnd"/>
      <w:r w:rsidRPr="000F7D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F7DD2">
        <w:rPr>
          <w:rFonts w:ascii="Times New Roman" w:hAnsi="Times New Roman"/>
          <w:bCs/>
          <w:sz w:val="24"/>
          <w:szCs w:val="24"/>
        </w:rPr>
        <w:t>(nová oblast veřejná správa)</w:t>
      </w:r>
    </w:p>
    <w:p w:rsidR="00043E1B" w:rsidRPr="000F7DD2" w:rsidRDefault="00043E1B" w:rsidP="00043E1B">
      <w:pPr>
        <w:pStyle w:val="Odstavecseseznamem"/>
        <w:spacing w:after="120"/>
        <w:ind w:left="36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17)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J1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J2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uskutečňovat mezinárodně uznávané kurzy a udělovat mezinárodně uznávané tituly může nejen veřejná, ale jakákoliv vysoká škola, nostrifikovat zahraniční vzdělání může nejen veřejná, ale jakákoliv vysoká škola)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18)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návrhu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L1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kromě rektora a prorektora má právo na vystoupení na zasedání akademického senátu vysoké školy i děkan)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19)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L3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L4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+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L5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povinné nejméně třetinové zastoupení profesorů a docentů v akademickém senátu vysoké školy (resp. fakulty))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20)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L6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+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L8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+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L10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zvýšení počtu členů Rady Akreditačního úřadu na 21, zpravidla profesoři a docenti)</w:t>
      </w:r>
    </w:p>
    <w:p w:rsidR="00043E1B" w:rsidRPr="000F7DD2" w:rsidRDefault="00043E1B" w:rsidP="00043E1B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21)</w:t>
      </w:r>
      <w:r w:rsidRPr="000F7DD2">
        <w:rPr>
          <w:rFonts w:ascii="Times New Roman" w:hAnsi="Times New Roman"/>
          <w:bCs/>
          <w:sz w:val="24"/>
          <w:szCs w:val="24"/>
        </w:rPr>
        <w:t xml:space="preserve"> Společné hlasování o návrzích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L7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+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L11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odměňování členů Rady Akreditačního úřadu stanoví zákon, nikoliv vláda, plus konkrétní návrh)</w:t>
      </w:r>
    </w:p>
    <w:p w:rsidR="00043E1B" w:rsidRPr="000F7DD2" w:rsidRDefault="00043E1B" w:rsidP="00043E1B">
      <w:pPr>
        <w:pStyle w:val="Odstavecseseznamem"/>
        <w:spacing w:after="120"/>
        <w:jc w:val="both"/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</w:pPr>
    </w:p>
    <w:p w:rsidR="00043E1B" w:rsidRPr="000F7DD2" w:rsidRDefault="00043E1B" w:rsidP="00043E1B">
      <w:pPr>
        <w:pStyle w:val="Odstavecseseznamem"/>
        <w:spacing w:after="120"/>
        <w:jc w:val="both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22)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 xml:space="preserve"> Hlasování o návrhu </w:t>
      </w:r>
      <w:proofErr w:type="spellStart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L9</w:t>
      </w:r>
      <w:proofErr w:type="spellEnd"/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 xml:space="preserve"> 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silněji formulovaná nezávislost členů Rady Akreditačního úřadu, neslučitelnost jakékoliv působení na vysoké škole (s výjimkou výuky na základě dohod mimo pracovní poměr)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F7DD2">
        <w:rPr>
          <w:rFonts w:ascii="Times New Roman" w:hAnsi="Times New Roman"/>
          <w:bCs/>
          <w:sz w:val="24"/>
          <w:szCs w:val="24"/>
        </w:rPr>
        <w:t>s výkonem funkce předsedy nebo místopředsedy Rady, další členové Rady nesmí jinou činností ohrožovat důvěru v nezávislost a nestrannost Akreditačního úřadu)</w:t>
      </w:r>
    </w:p>
    <w:p w:rsidR="00043E1B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23)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 xml:space="preserve"> Hlasování o návrhu</w:t>
      </w:r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M1</w:t>
      </w:r>
      <w:proofErr w:type="spellEnd"/>
      <w:r w:rsidRPr="000F7DD2">
        <w:rPr>
          <w:rFonts w:ascii="Times New Roman" w:hAnsi="Times New Roman"/>
          <w:sz w:val="24"/>
          <w:szCs w:val="24"/>
        </w:rPr>
        <w:t xml:space="preserve"> (výslovné zakotvení možnosti vysoké školy uznávat zkoušky nebo jiné studijní povinnosti z vyšších odborných škol)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b/>
          <w:bCs/>
          <w:kern w:val="36"/>
          <w:sz w:val="24"/>
          <w:szCs w:val="24"/>
          <w:lang w:eastAsia="cs-CZ"/>
        </w:rPr>
        <w:t>24)</w:t>
      </w:r>
      <w:r w:rsidRPr="000F7DD2">
        <w:rPr>
          <w:rFonts w:ascii="Times New Roman" w:hAnsi="Times New Roman"/>
          <w:bCs/>
          <w:kern w:val="36"/>
          <w:sz w:val="24"/>
          <w:szCs w:val="24"/>
          <w:lang w:eastAsia="cs-CZ"/>
        </w:rPr>
        <w:t xml:space="preserve"> Hlasování o návrhu</w:t>
      </w:r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M2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(rozšíření standardů pro akreditaci studijního programu o specifické požadavky na studijní programy uskutečňované v cizím jazyce, ve spolupráci se zahraniční vysokou školou a na studijní programy, při jejichž studiu se uznávají studijní povinnosti z vyšších odborných škol)</w:t>
      </w: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0F7DD2">
        <w:rPr>
          <w:rFonts w:ascii="Times New Roman" w:hAnsi="Times New Roman"/>
          <w:b/>
          <w:bCs/>
          <w:sz w:val="24"/>
          <w:szCs w:val="24"/>
        </w:rPr>
        <w:t>25)</w:t>
      </w:r>
      <w:r w:rsidRPr="000F7DD2">
        <w:rPr>
          <w:rFonts w:ascii="Times New Roman" w:hAnsi="Times New Roman"/>
          <w:bCs/>
          <w:sz w:val="24"/>
          <w:szCs w:val="24"/>
        </w:rPr>
        <w:t xml:space="preserve"> Hlasování o návrhu</w:t>
      </w:r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F7DD2">
        <w:rPr>
          <w:rFonts w:ascii="Times New Roman" w:hAnsi="Times New Roman"/>
          <w:b/>
          <w:sz w:val="24"/>
          <w:szCs w:val="24"/>
        </w:rPr>
        <w:t>N1</w:t>
      </w:r>
      <w:proofErr w:type="spellEnd"/>
      <w:r w:rsidRPr="000F7DD2">
        <w:rPr>
          <w:rFonts w:ascii="Times New Roman" w:hAnsi="Times New Roman"/>
          <w:b/>
          <w:sz w:val="24"/>
          <w:szCs w:val="24"/>
        </w:rPr>
        <w:t xml:space="preserve"> </w:t>
      </w:r>
      <w:r w:rsidRPr="000F7DD2">
        <w:rPr>
          <w:rFonts w:ascii="Times New Roman" w:hAnsi="Times New Roman"/>
          <w:sz w:val="24"/>
          <w:szCs w:val="24"/>
        </w:rPr>
        <w:t>(</w:t>
      </w:r>
      <w:r w:rsidRPr="000F7DD2">
        <w:rPr>
          <w:rFonts w:ascii="Times New Roman" w:hAnsi="Times New Roman"/>
          <w:bCs/>
          <w:sz w:val="24"/>
          <w:szCs w:val="24"/>
        </w:rPr>
        <w:t>mezinárodně uznávané kurzy otevřít i pro studenty a absolventy českých vysokých škol, nejen zahraničních, jak je tomu podle aktuálního znění zákona)</w:t>
      </w:r>
    </w:p>
    <w:p w:rsidR="00043E1B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043E1B" w:rsidRPr="000F7DD2" w:rsidRDefault="00043E1B" w:rsidP="00043E1B">
      <w:pPr>
        <w:pStyle w:val="Odstavecseseznamem"/>
        <w:spacing w:after="120"/>
        <w:jc w:val="both"/>
        <w:outlineLvl w:val="0"/>
        <w:rPr>
          <w:rFonts w:ascii="Times New Roman" w:hAnsi="Times New Roman"/>
          <w:sz w:val="24"/>
          <w:szCs w:val="24"/>
        </w:rPr>
      </w:pPr>
      <w:r w:rsidRPr="000F7DD2">
        <w:rPr>
          <w:rFonts w:ascii="Times New Roman" w:hAnsi="Times New Roman"/>
          <w:b/>
          <w:sz w:val="24"/>
          <w:szCs w:val="24"/>
        </w:rPr>
        <w:t>26)</w:t>
      </w:r>
      <w:r w:rsidRPr="000F7DD2">
        <w:rPr>
          <w:rFonts w:ascii="Times New Roman" w:hAnsi="Times New Roman"/>
          <w:sz w:val="24"/>
          <w:szCs w:val="24"/>
        </w:rPr>
        <w:t xml:space="preserve"> Hlasování o návrhu jako celku</w:t>
      </w:r>
    </w:p>
    <w:p w:rsidR="003D7E8F" w:rsidRDefault="003D7E8F">
      <w:pPr>
        <w:pStyle w:val="Document1"/>
        <w:keepLines w:val="0"/>
        <w:suppressAutoHyphens w:val="0"/>
      </w:pPr>
    </w:p>
    <w:sectPr w:rsidR="003D7E8F">
      <w:footerReference w:type="default" r:id="rId8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456" w:rsidRDefault="002975D3">
      <w:r>
        <w:separator/>
      </w:r>
    </w:p>
  </w:endnote>
  <w:endnote w:type="continuationSeparator" w:id="0">
    <w:p w:rsidR="002D4456" w:rsidRDefault="00297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755" w:rsidRDefault="0016575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456" w:rsidRDefault="002975D3">
      <w:r>
        <w:separator/>
      </w:r>
    </w:p>
  </w:footnote>
  <w:footnote w:type="continuationSeparator" w:id="0">
    <w:p w:rsidR="002D4456" w:rsidRDefault="002975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43E1B"/>
    <w:rsid w:val="0004572A"/>
    <w:rsid w:val="00062179"/>
    <w:rsid w:val="00066370"/>
    <w:rsid w:val="000845E3"/>
    <w:rsid w:val="00086247"/>
    <w:rsid w:val="000A0935"/>
    <w:rsid w:val="000B6F02"/>
    <w:rsid w:val="000C3560"/>
    <w:rsid w:val="000C7650"/>
    <w:rsid w:val="0013184F"/>
    <w:rsid w:val="00155EF8"/>
    <w:rsid w:val="00165755"/>
    <w:rsid w:val="001A0714"/>
    <w:rsid w:val="001A7003"/>
    <w:rsid w:val="001B0614"/>
    <w:rsid w:val="0028755C"/>
    <w:rsid w:val="002975D3"/>
    <w:rsid w:val="002C0F54"/>
    <w:rsid w:val="002D4456"/>
    <w:rsid w:val="002F198D"/>
    <w:rsid w:val="0031743C"/>
    <w:rsid w:val="00344D94"/>
    <w:rsid w:val="00372A8C"/>
    <w:rsid w:val="00383E56"/>
    <w:rsid w:val="00395C26"/>
    <w:rsid w:val="003D7E8F"/>
    <w:rsid w:val="003F74A5"/>
    <w:rsid w:val="004379BF"/>
    <w:rsid w:val="004563AB"/>
    <w:rsid w:val="00457768"/>
    <w:rsid w:val="004602D6"/>
    <w:rsid w:val="004C1455"/>
    <w:rsid w:val="004C1548"/>
    <w:rsid w:val="004C3C63"/>
    <w:rsid w:val="004E57F1"/>
    <w:rsid w:val="0055656D"/>
    <w:rsid w:val="00561478"/>
    <w:rsid w:val="0056573E"/>
    <w:rsid w:val="00590B60"/>
    <w:rsid w:val="006116C1"/>
    <w:rsid w:val="00612545"/>
    <w:rsid w:val="00612F85"/>
    <w:rsid w:val="0065795A"/>
    <w:rsid w:val="006A263E"/>
    <w:rsid w:val="006A66EA"/>
    <w:rsid w:val="006A74DE"/>
    <w:rsid w:val="00703827"/>
    <w:rsid w:val="00761AC2"/>
    <w:rsid w:val="007A2430"/>
    <w:rsid w:val="007D03A7"/>
    <w:rsid w:val="00823700"/>
    <w:rsid w:val="00837695"/>
    <w:rsid w:val="0086399F"/>
    <w:rsid w:val="008B7D37"/>
    <w:rsid w:val="008C3322"/>
    <w:rsid w:val="008F7FF2"/>
    <w:rsid w:val="00957833"/>
    <w:rsid w:val="00996097"/>
    <w:rsid w:val="009A71C1"/>
    <w:rsid w:val="009B7258"/>
    <w:rsid w:val="009E2C1A"/>
    <w:rsid w:val="00A51B6F"/>
    <w:rsid w:val="00AC43C5"/>
    <w:rsid w:val="00AD2A0D"/>
    <w:rsid w:val="00B373C4"/>
    <w:rsid w:val="00B65221"/>
    <w:rsid w:val="00B67DCC"/>
    <w:rsid w:val="00B85ABF"/>
    <w:rsid w:val="00B87C1D"/>
    <w:rsid w:val="00BA537C"/>
    <w:rsid w:val="00BB6960"/>
    <w:rsid w:val="00BB73C8"/>
    <w:rsid w:val="00C456A7"/>
    <w:rsid w:val="00C95E88"/>
    <w:rsid w:val="00CB2D37"/>
    <w:rsid w:val="00CC37CC"/>
    <w:rsid w:val="00CF006B"/>
    <w:rsid w:val="00CF0A82"/>
    <w:rsid w:val="00D13D7F"/>
    <w:rsid w:val="00D15464"/>
    <w:rsid w:val="00D5288D"/>
    <w:rsid w:val="00D601D6"/>
    <w:rsid w:val="00D66F0C"/>
    <w:rsid w:val="00E0790F"/>
    <w:rsid w:val="00E20573"/>
    <w:rsid w:val="00E2473E"/>
    <w:rsid w:val="00E46FC0"/>
    <w:rsid w:val="00EA4055"/>
    <w:rsid w:val="00EB7538"/>
    <w:rsid w:val="00F30A8E"/>
    <w:rsid w:val="00F42A44"/>
    <w:rsid w:val="00F50E8D"/>
    <w:rsid w:val="00F768A4"/>
    <w:rsid w:val="00F81522"/>
    <w:rsid w:val="00FB247B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0BDC1-EDB5-49C1-B92A-8C4BDF7AD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11</Pages>
  <Words>2407</Words>
  <Characters>14207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16581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Civinova Eva</cp:lastModifiedBy>
  <cp:revision>21</cp:revision>
  <cp:lastPrinted>2016-01-22T12:25:00Z</cp:lastPrinted>
  <dcterms:created xsi:type="dcterms:W3CDTF">2016-01-21T08:26:00Z</dcterms:created>
  <dcterms:modified xsi:type="dcterms:W3CDTF">2016-01-27T12:45:00Z</dcterms:modified>
  <dc:language>cs-CZ</dc:language>
</cp:coreProperties>
</file>