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C74C27" w:rsidRDefault="003B2D3A">
      <w:pPr>
        <w:tabs>
          <w:tab w:val="left" w:pos="-720"/>
        </w:tabs>
        <w:jc w:val="center"/>
      </w:pPr>
      <w:r>
        <w:rPr>
          <w:b/>
          <w:i/>
          <w:sz w:val="36"/>
        </w:rPr>
        <w:t>2015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C74C27" w:rsidRDefault="00C74C2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C74C27" w:rsidRDefault="004D3F51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1003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C74C27" w:rsidRDefault="003B2D3A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C74C27" w:rsidRDefault="003B2D3A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A94BFD">
        <w:rPr>
          <w:b/>
          <w:i/>
          <w:spacing w:val="-3"/>
          <w:sz w:val="24"/>
        </w:rPr>
        <w:t>e</w:t>
      </w:r>
      <w:r w:rsidR="00CE31E6">
        <w:rPr>
          <w:b/>
          <w:i/>
          <w:spacing w:val="-3"/>
          <w:sz w:val="24"/>
        </w:rPr>
        <w:t xml:space="preserve"> 36. schůze 9</w:t>
      </w:r>
      <w:r>
        <w:rPr>
          <w:b/>
          <w:i/>
          <w:spacing w:val="-3"/>
          <w:sz w:val="24"/>
        </w:rPr>
        <w:t>. p</w:t>
      </w:r>
      <w:r w:rsidR="00CE31E6">
        <w:rPr>
          <w:b/>
          <w:i/>
          <w:spacing w:val="-3"/>
          <w:sz w:val="24"/>
        </w:rPr>
        <w:t>rosince</w:t>
      </w:r>
      <w:r>
        <w:rPr>
          <w:b/>
          <w:i/>
          <w:spacing w:val="-3"/>
          <w:sz w:val="24"/>
        </w:rPr>
        <w:t xml:space="preserve"> 2015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701164" w:rsidRDefault="003B2D3A" w:rsidP="00297FE8">
      <w:pPr>
        <w:pStyle w:val="Bezmezer"/>
        <w:jc w:val="both"/>
        <w:rPr>
          <w:rFonts w:cs="Times New Roman"/>
          <w:sz w:val="24"/>
        </w:rPr>
      </w:pPr>
      <w:r w:rsidRPr="00024D27">
        <w:rPr>
          <w:spacing w:val="-3"/>
          <w:sz w:val="24"/>
          <w:szCs w:val="24"/>
        </w:rPr>
        <w:t>k</w:t>
      </w:r>
      <w:r w:rsidR="005F098B">
        <w:rPr>
          <w:spacing w:val="-3"/>
          <w:sz w:val="24"/>
          <w:szCs w:val="24"/>
        </w:rPr>
        <w:t> </w:t>
      </w:r>
      <w:r w:rsidR="00D726B7">
        <w:rPr>
          <w:rFonts w:cs="Times New Roman"/>
          <w:sz w:val="24"/>
        </w:rPr>
        <w:t>vl</w:t>
      </w:r>
      <w:r w:rsidR="00D726B7" w:rsidRPr="00064330">
        <w:rPr>
          <w:rFonts w:cs="Times New Roman"/>
          <w:sz w:val="24"/>
        </w:rPr>
        <w:t>ádní</w:t>
      </w:r>
      <w:r w:rsidR="00D726B7">
        <w:rPr>
          <w:rFonts w:cs="Times New Roman"/>
          <w:sz w:val="24"/>
        </w:rPr>
        <w:t>mu</w:t>
      </w:r>
      <w:r w:rsidR="00D726B7" w:rsidRPr="00064330">
        <w:rPr>
          <w:rFonts w:cs="Times New Roman"/>
          <w:sz w:val="24"/>
        </w:rPr>
        <w:t xml:space="preserve"> návrh</w:t>
      </w:r>
      <w:r w:rsidR="00D726B7">
        <w:rPr>
          <w:rFonts w:cs="Times New Roman"/>
          <w:sz w:val="24"/>
        </w:rPr>
        <w:t>u</w:t>
      </w:r>
      <w:r w:rsidR="00D726B7" w:rsidRPr="00064330">
        <w:rPr>
          <w:rFonts w:cs="Times New Roman"/>
          <w:sz w:val="24"/>
        </w:rPr>
        <w:t xml:space="preserve"> </w:t>
      </w:r>
      <w:r w:rsidR="004D3F51" w:rsidRPr="00064330">
        <w:rPr>
          <w:rFonts w:cs="Times New Roman"/>
          <w:sz w:val="24"/>
        </w:rPr>
        <w:t>zákona o dani z hazardních her /sněmovní tisk 579/ - prvé čtení</w:t>
      </w:r>
    </w:p>
    <w:p w:rsidR="004D3F51" w:rsidRDefault="004D3F51" w:rsidP="00297FE8">
      <w:pPr>
        <w:pStyle w:val="Bezmezer"/>
        <w:jc w:val="both"/>
        <w:rPr>
          <w:spacing w:val="-3"/>
          <w:sz w:val="24"/>
        </w:rPr>
      </w:pPr>
    </w:p>
    <w:p w:rsidR="00C74C27" w:rsidRDefault="00C74C27" w:rsidP="00024D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</w:rPr>
      </w:pPr>
    </w:p>
    <w:p w:rsidR="00C74C27" w:rsidRDefault="003B2D3A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FF0221" w:rsidRPr="003F3501" w:rsidRDefault="00E86366" w:rsidP="00161121">
      <w:pPr>
        <w:pStyle w:val="Bezmezer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D726B7">
        <w:rPr>
          <w:b/>
          <w:sz w:val="24"/>
          <w:szCs w:val="24"/>
        </w:rPr>
        <w:t>řikaz</w:t>
      </w:r>
      <w:r w:rsidR="003F3501">
        <w:rPr>
          <w:b/>
          <w:sz w:val="24"/>
          <w:szCs w:val="24"/>
        </w:rPr>
        <w:t>uje</w:t>
      </w:r>
      <w:r w:rsidR="00D726B7">
        <w:rPr>
          <w:sz w:val="24"/>
          <w:szCs w:val="24"/>
        </w:rPr>
        <w:t xml:space="preserve"> tento návrh k projednání rozpočtovému výboru jako výboru garančnímu</w:t>
      </w:r>
      <w:r w:rsidR="00162864">
        <w:rPr>
          <w:sz w:val="24"/>
          <w:szCs w:val="24"/>
        </w:rPr>
        <w:t xml:space="preserve"> a </w:t>
      </w:r>
      <w:r w:rsidR="004D3F51">
        <w:rPr>
          <w:sz w:val="24"/>
          <w:szCs w:val="24"/>
        </w:rPr>
        <w:t>výboru pro veřejnou správu a regionální rozvoj jako výboru dalšímu</w:t>
      </w:r>
      <w:r w:rsidR="00DA0B70">
        <w:rPr>
          <w:rFonts w:cs="Times New Roman"/>
          <w:sz w:val="24"/>
        </w:rPr>
        <w:t>.</w:t>
      </w:r>
    </w:p>
    <w:p w:rsidR="00FF0221" w:rsidRPr="00FF0221" w:rsidRDefault="00FF0221" w:rsidP="00FF0221">
      <w:pPr>
        <w:pStyle w:val="Bezmezer"/>
        <w:jc w:val="both"/>
        <w:rPr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1418"/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EC2473">
      <w:pPr>
        <w:tabs>
          <w:tab w:val="left" w:pos="-720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Jan Hamáček v. r. </w:t>
      </w:r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předseda Poslanecké sněmovny</w:t>
      </w: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C74C27">
      <w:pPr>
        <w:tabs>
          <w:tab w:val="left" w:pos="-720"/>
        </w:tabs>
        <w:jc w:val="both"/>
        <w:rPr>
          <w:spacing w:val="-3"/>
          <w:sz w:val="24"/>
          <w:szCs w:val="24"/>
        </w:rPr>
      </w:pPr>
    </w:p>
    <w:p w:rsidR="00C74C27" w:rsidRDefault="00EC2473">
      <w:pPr>
        <w:tabs>
          <w:tab w:val="center" w:pos="4512"/>
        </w:tabs>
        <w:jc w:val="center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Václav Klučka v. r. </w:t>
      </w:r>
      <w:bookmarkStart w:id="0" w:name="_GoBack"/>
      <w:bookmarkEnd w:id="0"/>
    </w:p>
    <w:p w:rsidR="00C74C27" w:rsidRDefault="003B2D3A">
      <w:pPr>
        <w:tabs>
          <w:tab w:val="center" w:pos="4512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ab/>
        <w:t>ověřovatel Poslanecké sněmovny</w:t>
      </w:r>
    </w:p>
    <w:sectPr w:rsidR="00C74C27">
      <w:headerReference w:type="default" r:id="rId8"/>
      <w:headerReference w:type="first" r:id="rId9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C7F" w:rsidRDefault="003B2D3A">
      <w:r>
        <w:separator/>
      </w:r>
    </w:p>
  </w:endnote>
  <w:endnote w:type="continuationSeparator" w:id="0">
    <w:p w:rsidR="008E4C7F" w:rsidRDefault="003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C7F" w:rsidRDefault="003B2D3A">
      <w:r>
        <w:separator/>
      </w:r>
    </w:p>
  </w:footnote>
  <w:footnote w:type="continuationSeparator" w:id="0">
    <w:p w:rsidR="008E4C7F" w:rsidRDefault="003B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3B2D3A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C74C27" w:rsidRDefault="00C74C2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27" w:rsidRDefault="00C74C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73687"/>
    <w:multiLevelType w:val="hybridMultilevel"/>
    <w:tmpl w:val="D35614A2"/>
    <w:lvl w:ilvl="0" w:tplc="724C5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541DE"/>
    <w:multiLevelType w:val="hybridMultilevel"/>
    <w:tmpl w:val="A4667600"/>
    <w:lvl w:ilvl="0" w:tplc="9E9675E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40074"/>
    <w:multiLevelType w:val="hybridMultilevel"/>
    <w:tmpl w:val="C6C4D1FA"/>
    <w:lvl w:ilvl="0" w:tplc="9118E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E60697"/>
    <w:multiLevelType w:val="hybridMultilevel"/>
    <w:tmpl w:val="22F6A53C"/>
    <w:lvl w:ilvl="0" w:tplc="0F1865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2014D"/>
    <w:multiLevelType w:val="hybridMultilevel"/>
    <w:tmpl w:val="8FD684B0"/>
    <w:lvl w:ilvl="0" w:tplc="C298E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30B69"/>
    <w:multiLevelType w:val="hybridMultilevel"/>
    <w:tmpl w:val="85301298"/>
    <w:lvl w:ilvl="0" w:tplc="26E812F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27"/>
    <w:rsid w:val="00024D27"/>
    <w:rsid w:val="000379DF"/>
    <w:rsid w:val="000E7B4E"/>
    <w:rsid w:val="00161121"/>
    <w:rsid w:val="00162864"/>
    <w:rsid w:val="001A61A6"/>
    <w:rsid w:val="001C44BE"/>
    <w:rsid w:val="001C74AA"/>
    <w:rsid w:val="00240B8D"/>
    <w:rsid w:val="00262C60"/>
    <w:rsid w:val="00297FE8"/>
    <w:rsid w:val="002A3DB2"/>
    <w:rsid w:val="002B7FB4"/>
    <w:rsid w:val="002C71DC"/>
    <w:rsid w:val="002F1240"/>
    <w:rsid w:val="003B09AF"/>
    <w:rsid w:val="003B2D3A"/>
    <w:rsid w:val="003F0860"/>
    <w:rsid w:val="003F3501"/>
    <w:rsid w:val="003F611B"/>
    <w:rsid w:val="004D3F51"/>
    <w:rsid w:val="004E6785"/>
    <w:rsid w:val="004F3F51"/>
    <w:rsid w:val="00526124"/>
    <w:rsid w:val="005F098B"/>
    <w:rsid w:val="00653527"/>
    <w:rsid w:val="006A0B2B"/>
    <w:rsid w:val="00701164"/>
    <w:rsid w:val="00832743"/>
    <w:rsid w:val="0087349C"/>
    <w:rsid w:val="00886423"/>
    <w:rsid w:val="008A7947"/>
    <w:rsid w:val="008D6E95"/>
    <w:rsid w:val="008E4C7F"/>
    <w:rsid w:val="00900DBA"/>
    <w:rsid w:val="009A31D8"/>
    <w:rsid w:val="009B469C"/>
    <w:rsid w:val="00A94BFD"/>
    <w:rsid w:val="00AB65D3"/>
    <w:rsid w:val="00AC1F21"/>
    <w:rsid w:val="00B474DE"/>
    <w:rsid w:val="00B757A6"/>
    <w:rsid w:val="00B7641D"/>
    <w:rsid w:val="00BD51DD"/>
    <w:rsid w:val="00C63EC0"/>
    <w:rsid w:val="00C74C27"/>
    <w:rsid w:val="00CB6BE4"/>
    <w:rsid w:val="00CE31E6"/>
    <w:rsid w:val="00CF42D3"/>
    <w:rsid w:val="00D3539C"/>
    <w:rsid w:val="00D64C8D"/>
    <w:rsid w:val="00D726B7"/>
    <w:rsid w:val="00DA0B70"/>
    <w:rsid w:val="00DB1AA1"/>
    <w:rsid w:val="00DD5909"/>
    <w:rsid w:val="00E86366"/>
    <w:rsid w:val="00EC2473"/>
    <w:rsid w:val="00EE38E8"/>
    <w:rsid w:val="00F07BC1"/>
    <w:rsid w:val="00FD4371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F43D-2474-45F4-A092-827F5A14F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40B8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0B8D"/>
    <w:rPr>
      <w:rFonts w:ascii="Segoe UI" w:eastAsia="Times New Roman" w:hAnsi="Segoe UI"/>
      <w:sz w:val="18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24D27"/>
    <w:pPr>
      <w:widowControl/>
      <w:suppressAutoHyphens w:val="0"/>
      <w:spacing w:before="100" w:beforeAutospacing="1" w:after="142" w:line="288" w:lineRule="auto"/>
    </w:pPr>
    <w:rPr>
      <w:color w:val="000000"/>
      <w:sz w:val="24"/>
      <w:szCs w:val="24"/>
      <w:lang w:bidi="ar-SA"/>
    </w:rPr>
  </w:style>
  <w:style w:type="paragraph" w:styleId="Bezmezer">
    <w:name w:val="No Spacing"/>
    <w:uiPriority w:val="1"/>
    <w:qFormat/>
    <w:rsid w:val="00024D27"/>
    <w:pPr>
      <w:widowControl w:val="0"/>
      <w:suppressAutoHyphens/>
    </w:pPr>
    <w:rPr>
      <w:rFonts w:eastAsia="Times New Roman"/>
      <w:sz w:val="20"/>
      <w:szCs w:val="18"/>
      <w:lang w:eastAsia="cs-CZ"/>
    </w:rPr>
  </w:style>
  <w:style w:type="paragraph" w:customStyle="1" w:styleId="western">
    <w:name w:val="western"/>
    <w:basedOn w:val="Normln"/>
    <w:rsid w:val="003B2D3A"/>
    <w:pPr>
      <w:widowControl/>
      <w:suppressAutoHyphens w:val="0"/>
      <w:spacing w:before="100" w:beforeAutospacing="1" w:after="119"/>
    </w:pPr>
    <w:rPr>
      <w:color w:val="000000"/>
      <w:lang w:bidi="ar-SA"/>
    </w:rPr>
  </w:style>
  <w:style w:type="paragraph" w:styleId="Odstavecseseznamem">
    <w:name w:val="List Paragraph"/>
    <w:basedOn w:val="Normln"/>
    <w:uiPriority w:val="34"/>
    <w:qFormat/>
    <w:rsid w:val="00FF0221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881D-83AA-4877-8543-6042187D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212 z 8. schůze - 29. 4. 2014</vt:lpstr>
    </vt:vector>
  </TitlesOfParts>
  <Company>Parlament CR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212 z 8. schůze - 29. 4. 2014</dc:title>
  <dc:creator>Achcenitová Jana</dc:creator>
  <cp:lastModifiedBy>Bezchlebova Lenka</cp:lastModifiedBy>
  <cp:revision>4</cp:revision>
  <cp:lastPrinted>2015-12-10T08:10:00Z</cp:lastPrinted>
  <dcterms:created xsi:type="dcterms:W3CDTF">2015-12-10T08:11:00Z</dcterms:created>
  <dcterms:modified xsi:type="dcterms:W3CDTF">2015-12-10T13:22:00Z</dcterms:modified>
  <dc:language>cs-CZ</dc:language>
</cp:coreProperties>
</file>