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B6F" w:rsidRDefault="00D37B6F" w:rsidP="00415577">
      <w:pPr>
        <w:pStyle w:val="PS-hlavika1"/>
      </w:pP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D3723C">
        <w:t>5</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D83746">
        <w:t>26</w:t>
      </w:r>
      <w:r>
        <w:t>. schůze</w:t>
      </w:r>
    </w:p>
    <w:p w:rsidR="0018747B" w:rsidRDefault="008B7BEB" w:rsidP="00415577">
      <w:pPr>
        <w:pStyle w:val="PS-hlavika1"/>
      </w:pPr>
      <w:r>
        <w:t xml:space="preserve">z výjezdního zasedání </w:t>
      </w:r>
      <w:r w:rsidR="002730BE">
        <w:t>hospodářského výboru</w:t>
      </w:r>
      <w:r w:rsidR="0018747B">
        <w:t>,</w:t>
      </w:r>
    </w:p>
    <w:p w:rsidR="0018747B" w:rsidRDefault="0018747B" w:rsidP="00415577">
      <w:pPr>
        <w:pStyle w:val="PS-hlavika1"/>
      </w:pPr>
      <w:r>
        <w:t xml:space="preserve">která se konala </w:t>
      </w:r>
      <w:r w:rsidR="00890ADB">
        <w:t>dne</w:t>
      </w:r>
      <w:r>
        <w:t xml:space="preserve"> </w:t>
      </w:r>
      <w:r w:rsidR="002730BE">
        <w:t>2</w:t>
      </w:r>
      <w:r w:rsidR="008B7BEB">
        <w:t>4</w:t>
      </w:r>
      <w:r w:rsidR="002730BE">
        <w:t>. září</w:t>
      </w:r>
      <w:r w:rsidR="008B7BEB">
        <w:t xml:space="preserve"> – 25. září</w:t>
      </w:r>
      <w:r w:rsidR="002730BE">
        <w:t xml:space="preserve"> </w:t>
      </w:r>
      <w:r>
        <w:t>201</w:t>
      </w:r>
      <w:r w:rsidR="00415577">
        <w:t>5</w:t>
      </w:r>
    </w:p>
    <w:p w:rsidR="008B7BEB" w:rsidRDefault="008B7BEB" w:rsidP="00415577">
      <w:pPr>
        <w:pStyle w:val="PS-hlavika1"/>
      </w:pPr>
    </w:p>
    <w:p w:rsidR="00890ADB" w:rsidRDefault="00890ADB" w:rsidP="008B7BEB">
      <w:pPr>
        <w:pStyle w:val="Bezmezer"/>
        <w:pBdr>
          <w:bottom w:val="single" w:sz="4" w:space="1" w:color="auto"/>
        </w:pBdr>
      </w:pPr>
    </w:p>
    <w:p w:rsidR="008B7BEB" w:rsidRDefault="008B7BEB" w:rsidP="003B375E">
      <w:pPr>
        <w:pStyle w:val="HVomluvy"/>
        <w:ind w:left="1110" w:hanging="1110"/>
        <w:rPr>
          <w:b/>
          <w:bCs/>
          <w:u w:val="single"/>
        </w:rPr>
      </w:pPr>
    </w:p>
    <w:p w:rsidR="00D37B6F" w:rsidRDefault="00D37B6F" w:rsidP="008B7BEB">
      <w:pPr>
        <w:pStyle w:val="HVomluvy"/>
        <w:ind w:left="1110" w:hanging="1110"/>
      </w:pPr>
      <w:r>
        <w:rPr>
          <w:b/>
          <w:bCs/>
          <w:u w:val="single"/>
        </w:rPr>
        <w:t>Přítomni:</w:t>
      </w:r>
      <w:r>
        <w:tab/>
        <w:t xml:space="preserve">Pavel Čihák, </w:t>
      </w:r>
      <w:r w:rsidR="00D83746">
        <w:t>Jaroslav Klaška</w:t>
      </w:r>
      <w:r>
        <w:t>, Petr Kudela, František Laudát,</w:t>
      </w:r>
      <w:r w:rsidR="003B375E">
        <w:t xml:space="preserve"> Martin Novotný, </w:t>
      </w:r>
      <w:r>
        <w:t xml:space="preserve">Stanislav Pfléger, Ivan Pilný, Václav Snopek, Karel Šidlo, </w:t>
      </w:r>
      <w:r w:rsidR="003B375E">
        <w:t xml:space="preserve">Jiří Valenta, </w:t>
      </w:r>
      <w:r w:rsidR="00D83746">
        <w:t>Stanislav Berkovec, Jaroslav Foldyna, Vlastimil Vozka</w:t>
      </w:r>
    </w:p>
    <w:p w:rsidR="00D37B6F" w:rsidRDefault="00D37B6F" w:rsidP="002F7F28">
      <w:pPr>
        <w:pStyle w:val="HVomluvy"/>
        <w:ind w:left="1110" w:hanging="1110"/>
      </w:pPr>
      <w:r>
        <w:rPr>
          <w:b/>
          <w:bCs/>
          <w:u w:val="single"/>
        </w:rPr>
        <w:t>Omluveni:</w:t>
      </w:r>
      <w:r>
        <w:tab/>
        <w:t>Petr Ad</w:t>
      </w:r>
      <w:r w:rsidR="00D83746">
        <w:t xml:space="preserve">am, Jan Birke, </w:t>
      </w:r>
      <w:r w:rsidR="003B375E">
        <w:t>Vlastimil Gabrhel, K</w:t>
      </w:r>
      <w:r>
        <w:t xml:space="preserve">věta Matušovská, </w:t>
      </w:r>
      <w:r w:rsidR="003B375E">
        <w:t>Milan Urban</w:t>
      </w:r>
      <w:r w:rsidR="00D83746">
        <w:t xml:space="preserve">, Martin Kolovratnik, Michal </w:t>
      </w:r>
      <w:r w:rsidR="008B7BEB">
        <w:t>Kučera, Ivan</w:t>
      </w:r>
      <w:r w:rsidR="00D83746">
        <w:t xml:space="preserve"> Adamec, Pavel Šrámek, Štěpán Stupčuk, Anna Putnová</w:t>
      </w:r>
      <w:r w:rsidR="00785380">
        <w:t>, Ladislav Velebný</w:t>
      </w:r>
      <w:bookmarkStart w:id="0" w:name="_GoBack"/>
      <w:bookmarkEnd w:id="0"/>
    </w:p>
    <w:p w:rsidR="00D83746" w:rsidRPr="00D83746" w:rsidRDefault="00D37B6F" w:rsidP="008B7BEB">
      <w:pPr>
        <w:pStyle w:val="HVprogram"/>
        <w:jc w:val="both"/>
        <w:rPr>
          <w:i/>
          <w:sz w:val="18"/>
          <w:szCs w:val="18"/>
        </w:rPr>
      </w:pPr>
      <w:r w:rsidRPr="008B7BEB">
        <w:rPr>
          <w:i/>
          <w:sz w:val="18"/>
          <w:szCs w:val="18"/>
        </w:rPr>
        <w:t>PROGRAM:</w:t>
      </w:r>
      <w:r w:rsidR="00C42809">
        <w:rPr>
          <w:i/>
          <w:sz w:val="18"/>
          <w:szCs w:val="18"/>
        </w:rPr>
        <w:t xml:space="preserve"> </w:t>
      </w:r>
      <w:r w:rsidR="00D83746" w:rsidRPr="00D83746">
        <w:rPr>
          <w:rFonts w:eastAsia="Times New Roman" w:cs="Tahoma"/>
          <w:i/>
          <w:iCs/>
          <w:sz w:val="18"/>
          <w:szCs w:val="18"/>
        </w:rPr>
        <w:t>24. září</w:t>
      </w:r>
      <w:r w:rsidR="00F355F1">
        <w:rPr>
          <w:rFonts w:eastAsia="Times New Roman" w:cs="Tahoma"/>
          <w:i/>
          <w:iCs/>
          <w:sz w:val="18"/>
          <w:szCs w:val="18"/>
        </w:rPr>
        <w:t xml:space="preserve"> 2015</w:t>
      </w:r>
    </w:p>
    <w:p w:rsidR="008B7BEB" w:rsidRPr="008B7BEB"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9:00h</w:t>
      </w:r>
      <w:r w:rsidR="002F7F28">
        <w:rPr>
          <w:rFonts w:ascii="Tahoma" w:eastAsia="Times New Roman" w:hAnsi="Tahoma" w:cs="Tahoma"/>
          <w:sz w:val="18"/>
          <w:szCs w:val="18"/>
          <w:lang w:eastAsia="cs-CZ"/>
        </w:rPr>
        <w:tab/>
      </w:r>
      <w:r w:rsidRPr="00D83746">
        <w:rPr>
          <w:rFonts w:ascii="Tahoma" w:eastAsia="Times New Roman" w:hAnsi="Tahoma" w:cs="Tahoma"/>
          <w:sz w:val="18"/>
          <w:szCs w:val="18"/>
          <w:lang w:eastAsia="cs-CZ"/>
        </w:rPr>
        <w:t>odjezd z</w:t>
      </w:r>
      <w:r w:rsidR="008B7BEB" w:rsidRPr="008B7BEB">
        <w:rPr>
          <w:rFonts w:ascii="Tahoma" w:eastAsia="Times New Roman" w:hAnsi="Tahoma" w:cs="Tahoma"/>
          <w:sz w:val="18"/>
          <w:szCs w:val="18"/>
          <w:lang w:eastAsia="cs-CZ"/>
        </w:rPr>
        <w:t> </w:t>
      </w:r>
      <w:r w:rsidRPr="00D83746">
        <w:rPr>
          <w:rFonts w:ascii="Tahoma" w:eastAsia="Times New Roman" w:hAnsi="Tahoma" w:cs="Tahoma"/>
          <w:sz w:val="18"/>
          <w:szCs w:val="18"/>
          <w:lang w:eastAsia="cs-CZ"/>
        </w:rPr>
        <w:t>Prahy</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11:00h </w:t>
      </w:r>
      <w:r w:rsidR="002F7F28">
        <w:rPr>
          <w:rFonts w:ascii="Tahoma" w:eastAsia="Times New Roman" w:hAnsi="Tahoma" w:cs="Tahoma"/>
          <w:sz w:val="18"/>
          <w:szCs w:val="18"/>
          <w:lang w:eastAsia="cs-CZ"/>
        </w:rPr>
        <w:tab/>
      </w:r>
      <w:r w:rsidRPr="00D83746">
        <w:rPr>
          <w:rFonts w:ascii="Tahoma" w:eastAsia="Times New Roman" w:hAnsi="Tahoma" w:cs="Tahoma"/>
          <w:sz w:val="18"/>
          <w:szCs w:val="18"/>
          <w:lang w:eastAsia="cs-CZ"/>
        </w:rPr>
        <w:t>příjezd a nástup na loď Poseidon, Děčín</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b/>
          <w:bCs/>
          <w:i/>
          <w:iCs/>
          <w:sz w:val="18"/>
          <w:szCs w:val="18"/>
          <w:lang w:eastAsia="cs-CZ"/>
        </w:rPr>
        <w:t>Problematika vodní dopravy – splavnost Labe</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I. část</w:t>
      </w:r>
      <w:r w:rsidRPr="008B7BEB">
        <w:rPr>
          <w:rFonts w:ascii="Tahoma" w:eastAsia="Times New Roman" w:hAnsi="Tahoma" w:cs="Tahoma"/>
          <w:sz w:val="18"/>
          <w:szCs w:val="18"/>
          <w:lang w:eastAsia="cs-CZ"/>
        </w:rPr>
        <w:t xml:space="preserve"> - P</w:t>
      </w:r>
      <w:r w:rsidRPr="00D83746">
        <w:rPr>
          <w:rFonts w:ascii="Tahoma" w:eastAsia="Times New Roman" w:hAnsi="Tahoma" w:cs="Tahoma"/>
          <w:sz w:val="18"/>
          <w:szCs w:val="18"/>
          <w:lang w:eastAsia="cs-CZ"/>
        </w:rPr>
        <w:t>an Jaroslav Foldyna, poslanec přivítal přítomné poslance a hosty. Uvedl přítomné do současné problematiky vodní dopravy na Labi na podkladě širokých historických, demografických a sociologických souvislostí současného Děčína (např. 13 % nezaměstnanost, uzavření společnosti Ferox, 1/13 chybějící přeložka na D1 - Šluknov - Liberec)</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Dále se slova ujal pan Ing. Lubomír Fojtů, ředitel – Ředitelství vodních cest ČR, který zdůraznil také podporu turistického ruchu v rámci splavnosti Labe, jako malou, ale důležitou součást oživení regionu. Zmínil vysokou důležitost děčínského </w:t>
      </w:r>
      <w:r w:rsidR="008B7BEB" w:rsidRPr="00D83746">
        <w:rPr>
          <w:rFonts w:ascii="Tahoma" w:eastAsia="Times New Roman" w:hAnsi="Tahoma" w:cs="Tahoma"/>
          <w:sz w:val="18"/>
          <w:szCs w:val="18"/>
          <w:lang w:eastAsia="cs-CZ"/>
        </w:rPr>
        <w:t>jezu (říjen</w:t>
      </w:r>
      <w:r w:rsidRPr="00D83746">
        <w:rPr>
          <w:rFonts w:ascii="Tahoma" w:eastAsia="Times New Roman" w:hAnsi="Tahoma" w:cs="Tahoma"/>
          <w:sz w:val="18"/>
          <w:szCs w:val="18"/>
          <w:lang w:eastAsia="cs-CZ"/>
        </w:rPr>
        <w:t xml:space="preserve"> – proběhne jednání s německou stranou- díky nefunkčnosti jezu se až 182 dní v roce po řece </w:t>
      </w:r>
      <w:r w:rsidR="008B7BEB" w:rsidRPr="00D83746">
        <w:rPr>
          <w:rFonts w:ascii="Tahoma" w:eastAsia="Times New Roman" w:hAnsi="Tahoma" w:cs="Tahoma"/>
          <w:sz w:val="18"/>
          <w:szCs w:val="18"/>
          <w:lang w:eastAsia="cs-CZ"/>
        </w:rPr>
        <w:t>nejezdí).</w:t>
      </w:r>
      <w:r w:rsidRPr="00D83746">
        <w:rPr>
          <w:rFonts w:ascii="Tahoma" w:eastAsia="Times New Roman" w:hAnsi="Tahoma" w:cs="Tahoma"/>
          <w:sz w:val="18"/>
          <w:szCs w:val="18"/>
          <w:lang w:eastAsia="cs-CZ"/>
        </w:rPr>
        <w:t xml:space="preserve"> </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Po té se ujal slova pan Mgr. Kamil Rudolecký, náměstek ministra dopravy, který zmínil zejména nutnost dostavby 2. plavebního stupně Děčín a Přelouč. Dále poznamenal, že Spolková republika Německo uznává dohody z roku 2006 – parametry pro splavnost Labe na německém území jsou 1,5 m – 1,6 m, česká strana má 1,40 m, ideál je 2,2 m - vše je slučitelné. Jednání s Dolním Saskem, která se týkají prohrábek (úpravy koryta a okolí k zachování plavebních parametrů) probíhají právě tento týden.</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i/>
          <w:iCs/>
          <w:sz w:val="18"/>
          <w:szCs w:val="18"/>
          <w:lang w:eastAsia="cs-CZ"/>
        </w:rPr>
        <w:t xml:space="preserve">podrobné info viz příloha č. 1 </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Slova se ujal pan Ing. Milan Raba, předseda - Sekce vodní dopravy při Svazu dopravy ČR, který prohlásil, že je potřeba výměna 50 plavidel, která se v současné době již rozprodávají, během 5-6ti let nebudou žádné lodě, a tak může dojít k situaci, že bude sice aktuální návratnost plavebního stupně, ale nebudou lodě. Dále poznamenal, že během posledních </w:t>
      </w:r>
      <w:r w:rsidR="008B7BEB" w:rsidRPr="00D83746">
        <w:rPr>
          <w:rFonts w:ascii="Tahoma" w:eastAsia="Times New Roman" w:hAnsi="Tahoma" w:cs="Tahoma"/>
          <w:sz w:val="18"/>
          <w:szCs w:val="18"/>
          <w:lang w:eastAsia="cs-CZ"/>
        </w:rPr>
        <w:t>25</w:t>
      </w:r>
      <w:r w:rsidRPr="00D83746">
        <w:rPr>
          <w:rFonts w:ascii="Tahoma" w:eastAsia="Times New Roman" w:hAnsi="Tahoma" w:cs="Tahoma"/>
          <w:sz w:val="18"/>
          <w:szCs w:val="18"/>
          <w:lang w:eastAsia="cs-CZ"/>
        </w:rPr>
        <w:t xml:space="preserve"> let bylo přijato celkem 11 usnesení vlády s ohledem na splavnost Labe. </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Dále se slova ujal pan Ing. Jiří Aster, 1. místopředseda Krajské hospodářské komory Ústeckého kraje a tajemník Sekce vodní dopravy při Svazu dopravy ČR, který poukázal na poválečný exodus, jehož důsledky jsou stále </w:t>
      </w:r>
      <w:r w:rsidR="008B7BEB" w:rsidRPr="00D83746">
        <w:rPr>
          <w:rFonts w:ascii="Tahoma" w:eastAsia="Times New Roman" w:hAnsi="Tahoma" w:cs="Tahoma"/>
          <w:sz w:val="18"/>
          <w:szCs w:val="18"/>
          <w:lang w:eastAsia="cs-CZ"/>
        </w:rPr>
        <w:t>patrny (např.</w:t>
      </w:r>
      <w:r w:rsidRPr="00D83746">
        <w:rPr>
          <w:rFonts w:ascii="Tahoma" w:eastAsia="Times New Roman" w:hAnsi="Tahoma" w:cs="Tahoma"/>
          <w:sz w:val="18"/>
          <w:szCs w:val="18"/>
          <w:lang w:eastAsia="cs-CZ"/>
        </w:rPr>
        <w:t xml:space="preserve"> 30% přistěhovalců po poválečném odsunu Němců nebyli Češi - Maďaři, Slováci, 1. republikové obyvatelstvo </w:t>
      </w:r>
      <w:r w:rsidR="008B7BEB" w:rsidRPr="00D83746">
        <w:rPr>
          <w:rFonts w:ascii="Tahoma" w:eastAsia="Times New Roman" w:hAnsi="Tahoma" w:cs="Tahoma"/>
          <w:sz w:val="18"/>
          <w:szCs w:val="18"/>
          <w:lang w:eastAsia="cs-CZ"/>
        </w:rPr>
        <w:t>Zakarpatské</w:t>
      </w:r>
      <w:r w:rsidRPr="00D83746">
        <w:rPr>
          <w:rFonts w:ascii="Tahoma" w:eastAsia="Times New Roman" w:hAnsi="Tahoma" w:cs="Tahoma"/>
          <w:sz w:val="18"/>
          <w:szCs w:val="18"/>
          <w:lang w:eastAsia="cs-CZ"/>
        </w:rPr>
        <w:t xml:space="preserve"> </w:t>
      </w:r>
      <w:r w:rsidR="008B7BEB" w:rsidRPr="00D83746">
        <w:rPr>
          <w:rFonts w:ascii="Tahoma" w:eastAsia="Times New Roman" w:hAnsi="Tahoma" w:cs="Tahoma"/>
          <w:sz w:val="18"/>
          <w:szCs w:val="18"/>
          <w:lang w:eastAsia="cs-CZ"/>
        </w:rPr>
        <w:t>Rusi), což</w:t>
      </w:r>
      <w:r w:rsidRPr="00D83746">
        <w:rPr>
          <w:rFonts w:ascii="Tahoma" w:eastAsia="Times New Roman" w:hAnsi="Tahoma" w:cs="Tahoma"/>
          <w:sz w:val="18"/>
          <w:szCs w:val="18"/>
          <w:lang w:eastAsia="cs-CZ"/>
        </w:rPr>
        <w:t xml:space="preserve"> má značný vliv na strukturu současného obyvatelstva. Poukázal na Šluknovské </w:t>
      </w:r>
      <w:r w:rsidR="008B7BEB" w:rsidRPr="00D83746">
        <w:rPr>
          <w:rFonts w:ascii="Tahoma" w:eastAsia="Times New Roman" w:hAnsi="Tahoma" w:cs="Tahoma"/>
          <w:sz w:val="18"/>
          <w:szCs w:val="18"/>
          <w:lang w:eastAsia="cs-CZ"/>
        </w:rPr>
        <w:t xml:space="preserve">desatero </w:t>
      </w:r>
      <w:r w:rsidR="008B7BEB" w:rsidRPr="00D83746">
        <w:rPr>
          <w:rFonts w:ascii="Tahoma" w:eastAsia="Times New Roman" w:hAnsi="Tahoma" w:cs="Tahoma"/>
          <w:sz w:val="18"/>
          <w:szCs w:val="18"/>
          <w:lang w:eastAsia="cs-CZ"/>
        </w:rPr>
        <w:lastRenderedPageBreak/>
        <w:t>(ustanoveno</w:t>
      </w:r>
      <w:r w:rsidRPr="00D83746">
        <w:rPr>
          <w:rFonts w:ascii="Tahoma" w:eastAsia="Times New Roman" w:hAnsi="Tahoma" w:cs="Tahoma"/>
          <w:sz w:val="18"/>
          <w:szCs w:val="18"/>
          <w:lang w:eastAsia="cs-CZ"/>
        </w:rPr>
        <w:t xml:space="preserve"> Sdružením pro rozvoj </w:t>
      </w:r>
      <w:r w:rsidR="008B7BEB" w:rsidRPr="00D83746">
        <w:rPr>
          <w:rFonts w:ascii="Tahoma" w:eastAsia="Times New Roman" w:hAnsi="Tahoma" w:cs="Tahoma"/>
          <w:sz w:val="18"/>
          <w:szCs w:val="18"/>
          <w:lang w:eastAsia="cs-CZ"/>
        </w:rPr>
        <w:t>Šluknovská), jehož</w:t>
      </w:r>
      <w:r w:rsidRPr="00D83746">
        <w:rPr>
          <w:rFonts w:ascii="Tahoma" w:eastAsia="Times New Roman" w:hAnsi="Tahoma" w:cs="Tahoma"/>
          <w:sz w:val="18"/>
          <w:szCs w:val="18"/>
          <w:lang w:eastAsia="cs-CZ"/>
        </w:rPr>
        <w:t xml:space="preserve"> značná část byla naplněna - jednalo se zejména o odlehčení sociální situace. Poznamenal, že Ústecko nemá vládního zmocněnce, přestože je na tom v soc. oblasti o 1% hůře než Moravskoslezský kraj, který ale zmocněnce má. Z demografického hlediska zdůraznil dva </w:t>
      </w:r>
      <w:r w:rsidR="008B7BEB" w:rsidRPr="00D83746">
        <w:rPr>
          <w:rFonts w:ascii="Tahoma" w:eastAsia="Times New Roman" w:hAnsi="Tahoma" w:cs="Tahoma"/>
          <w:sz w:val="18"/>
          <w:szCs w:val="18"/>
          <w:lang w:eastAsia="cs-CZ"/>
        </w:rPr>
        <w:t>jevy, které</w:t>
      </w:r>
      <w:r w:rsidRPr="00D83746">
        <w:rPr>
          <w:rFonts w:ascii="Tahoma" w:eastAsia="Times New Roman" w:hAnsi="Tahoma" w:cs="Tahoma"/>
          <w:sz w:val="18"/>
          <w:szCs w:val="18"/>
          <w:lang w:eastAsia="cs-CZ"/>
        </w:rPr>
        <w:t xml:space="preserve"> se v kraji dějí - příliv obyvatelstva do Děčína a okolí z Prahy, Kladna a Mladé Boleslavi – odliv mladého obyvatelstva - 9 000 z toho 12% z Děčína. Též poznamenal, že dochází k prudké změně skladby obyvatelstva, kdy se zvyšuje její nepřizpůsobivá část, která je současně nerovnoměrně rozložená, např. 40% z ní žije v obci Obrnice.</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Dalším účastníkem debaty byl pan Ing. Miroslav Černý, generální ředitel, České přístavy, a. s., který poznamenal, že lodní doprava je samozřejmě vhodná nejen pro sypké substráty, ale také pro nadrozměrné </w:t>
      </w:r>
      <w:r w:rsidR="008B7BEB" w:rsidRPr="00D83746">
        <w:rPr>
          <w:rFonts w:ascii="Tahoma" w:eastAsia="Times New Roman" w:hAnsi="Tahoma" w:cs="Tahoma"/>
          <w:sz w:val="18"/>
          <w:szCs w:val="18"/>
          <w:lang w:eastAsia="cs-CZ"/>
        </w:rPr>
        <w:t>náklady (zakázková</w:t>
      </w:r>
      <w:r w:rsidRPr="00D83746">
        <w:rPr>
          <w:rFonts w:ascii="Tahoma" w:eastAsia="Times New Roman" w:hAnsi="Tahoma" w:cs="Tahoma"/>
          <w:sz w:val="18"/>
          <w:szCs w:val="18"/>
          <w:lang w:eastAsia="cs-CZ"/>
        </w:rPr>
        <w:t xml:space="preserve"> výroba automobilek, speciální strojírenská produkce), které se v současné době nevyrábějí, protože není vhodná doprava. Dále upozornil na knihu Křižovatka tří moří, která se tématu lodní dopravy týká, a kterou Svaz dopravy spolu vydal a je možno si jí objednat.</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Slovo si dále vzal pan Lukáš Hradský, místopředseda Sekce vodní dopravy při Svazu dopravy ČR, který za Evropskou vodní dopravu podpořil názory Ing. Miroslava Černého a potvrdil, že nadrozměrné náklady již 5 měsíců „</w:t>
      </w:r>
      <w:r w:rsidR="008B7BEB" w:rsidRPr="00D83746">
        <w:rPr>
          <w:rFonts w:ascii="Tahoma" w:eastAsia="Times New Roman" w:hAnsi="Tahoma" w:cs="Tahoma"/>
          <w:sz w:val="18"/>
          <w:szCs w:val="18"/>
          <w:lang w:eastAsia="cs-CZ"/>
        </w:rPr>
        <w:t>stojí“ (konkrétně</w:t>
      </w:r>
      <w:r w:rsidRPr="00D83746">
        <w:rPr>
          <w:rFonts w:ascii="Tahoma" w:eastAsia="Times New Roman" w:hAnsi="Tahoma" w:cs="Tahoma"/>
          <w:sz w:val="18"/>
          <w:szCs w:val="18"/>
          <w:lang w:eastAsia="cs-CZ"/>
        </w:rPr>
        <w:t xml:space="preserve"> již vyrobené 2 zásobníky, generátor společnosti Ferox). Přestaly se vyrábět součásti námořních lodí určených pro těžbu - záporný dopad na strojní výrobu.</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Ing. Ivan Pilný, předseda hospodářského výboru poděkoval všem přítomným nejen za příspěvky, ale i za přípravu a podporu tohoto setkání.</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i/>
          <w:iCs/>
          <w:sz w:val="18"/>
          <w:szCs w:val="18"/>
          <w:lang w:eastAsia="cs-CZ"/>
        </w:rPr>
        <w:t>přestávka na oběd</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II. část</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Ing. Ivan Pilný, předseda hospodářského výboru, vyzval přítomné poslance a hosty k vyjádření se k otázkám okruhu vodní dopravy.</w:t>
      </w:r>
      <w:r w:rsidR="008B7BEB">
        <w:rPr>
          <w:rFonts w:ascii="Tahoma" w:eastAsia="Times New Roman" w:hAnsi="Tahoma" w:cs="Tahoma"/>
          <w:sz w:val="18"/>
          <w:szCs w:val="18"/>
          <w:lang w:eastAsia="cs-CZ"/>
        </w:rPr>
        <w:t xml:space="preserve"> </w:t>
      </w:r>
      <w:r w:rsidRPr="00D83746">
        <w:rPr>
          <w:rFonts w:ascii="Tahoma" w:eastAsia="Times New Roman" w:hAnsi="Tahoma" w:cs="Tahoma"/>
          <w:sz w:val="18"/>
          <w:szCs w:val="18"/>
          <w:lang w:eastAsia="cs-CZ"/>
        </w:rPr>
        <w:t>Jako první se vyjádřil pan Ing. Mgr. Kamil Rudolecký, náměstek ministra dopravy, který konstatoval, že projektový záměr „Plavební stupeň Děčín“ je nyní v procesu posuzování vlivů na životní prostředí (EIA). V rámci tohoto procesu byla dokumentace předložená k posouzení Ministerstvem životního prostředí opakovaně vrácená k doplnění. V roce 2014 byla zřízena mezirezortní pracovní skupina složená ze zástupců Ministerstva dopravy, Ministerstva životního prostředí a Ministerstva zemědělství. V rámci již proběhlých jednání se dohodl způsob vypořádání tzv. bez jezových variant a přístup k hodnocení „Natura 2000“. V roce 2014 MŽP informovalo zmíněná ministerstva, mimo jiné i MD, o probíhající přípravě doplňování evropsky významných lokalit (EVL) soustavy Natura 2000 do národního seznamu České republiky. Mezi těmito lokalitami je zařazena i EVL Labské údolí. Tento návrh je v rozporu zejména s připravovaným záměrem „Plavební stupeň Děčín“. MD v rámci probíhajícího mezirezortního připomínkového řízení činí operativní kroky, tak, aby nedošlo k zmaření finančních prostředků již vynaložených na přípravu předmětné investiční akce.</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i/>
          <w:iCs/>
          <w:sz w:val="18"/>
          <w:szCs w:val="18"/>
          <w:lang w:eastAsia="cs-CZ"/>
        </w:rPr>
        <w:t>Podrobné info, viz příloha č. 1</w:t>
      </w:r>
    </w:p>
    <w:p w:rsidR="00D83746" w:rsidRPr="00D83746" w:rsidRDefault="008B7BEB" w:rsidP="008B7BEB">
      <w:pPr>
        <w:spacing w:before="100" w:beforeAutospacing="1" w:after="0" w:line="240" w:lineRule="auto"/>
        <w:jc w:val="both"/>
        <w:rPr>
          <w:rFonts w:ascii="Tahoma" w:eastAsia="Times New Roman" w:hAnsi="Tahoma" w:cs="Tahoma"/>
          <w:sz w:val="18"/>
          <w:szCs w:val="18"/>
          <w:lang w:eastAsia="cs-CZ"/>
        </w:rPr>
      </w:pPr>
      <w:r>
        <w:rPr>
          <w:rFonts w:ascii="Tahoma" w:eastAsia="Times New Roman" w:hAnsi="Tahoma" w:cs="Tahoma"/>
          <w:sz w:val="18"/>
          <w:szCs w:val="18"/>
          <w:lang w:eastAsia="cs-CZ"/>
        </w:rPr>
        <w:t>Pan</w:t>
      </w:r>
      <w:r w:rsidR="00D83746" w:rsidRPr="00D83746">
        <w:rPr>
          <w:rFonts w:ascii="Tahoma" w:eastAsia="Times New Roman" w:hAnsi="Tahoma" w:cs="Tahoma"/>
          <w:sz w:val="18"/>
          <w:szCs w:val="18"/>
          <w:lang w:eastAsia="cs-CZ"/>
        </w:rPr>
        <w:t xml:space="preserve"> Ing. Jiří Aster, 1. místopředseda Krajské hospodářské komory Ústeckého kraje (dále 1. místopředseda KHK zpochybnil uznání některých parametrů ze strany Spolkové republiky Německo.</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Ing. Milan Raba, předseda Sekce vodní dopravy při Svazu dopravy ČR prohlásil, že je ke škodě věci, když byl zrušen odbor plavby na Ministerstvu dopravy ČR, který byl nositelem státní plavební správy a vodní plavba patří „de facto“ pod železnici. Dále by požadoval jasnou dohodu s německou stranou, která je částečně závislá na přebudování stavebního zákona.</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Znovu zdůraznil, že dalším přínosem zprůchodněním lodní dopravy je:</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1. přeprava „velkých „ nákladů</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2. podpora turistického ruchu</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Čím později se celá situace pohne, tím hůře, jak již bylo řečeno.</w:t>
      </w:r>
    </w:p>
    <w:p w:rsidR="00D83746" w:rsidRPr="00D83746" w:rsidRDefault="008B7BEB" w:rsidP="008B7BEB">
      <w:pPr>
        <w:spacing w:before="100" w:beforeAutospacing="1" w:after="0" w:line="240" w:lineRule="auto"/>
        <w:jc w:val="both"/>
        <w:rPr>
          <w:rFonts w:ascii="Tahoma" w:eastAsia="Times New Roman" w:hAnsi="Tahoma" w:cs="Tahoma"/>
          <w:sz w:val="18"/>
          <w:szCs w:val="18"/>
          <w:lang w:eastAsia="cs-CZ"/>
        </w:rPr>
      </w:pPr>
      <w:r>
        <w:rPr>
          <w:rFonts w:ascii="Tahoma" w:eastAsia="Times New Roman" w:hAnsi="Tahoma" w:cs="Tahoma"/>
          <w:sz w:val="18"/>
          <w:szCs w:val="18"/>
          <w:lang w:eastAsia="cs-CZ"/>
        </w:rPr>
        <w:t>Pa</w:t>
      </w:r>
      <w:r w:rsidR="00D83746" w:rsidRPr="00D83746">
        <w:rPr>
          <w:rFonts w:ascii="Tahoma" w:eastAsia="Times New Roman" w:hAnsi="Tahoma" w:cs="Tahoma"/>
          <w:sz w:val="18"/>
          <w:szCs w:val="18"/>
          <w:lang w:eastAsia="cs-CZ"/>
        </w:rPr>
        <w:t>n Stanislav Pfléger, poslanec, konstatoval, že celou situaci vidí jako 3 celky kterými je nutno se zabývat:</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1. výstavba plavebního stupně Děčín</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2. náprava škod - povodně, splavnost, Natura 2000- spojeno s dálničním převaděčem</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lastRenderedPageBreak/>
        <w:t>Pan Jaroslav Foldyna, poslanec, konstatoval, že premiér přislíbil podporu koaličním jednáním na dané téma na přelomu září a října.</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Ing. Ladislav Němec, náměstek ministra dopravy, sekce dopravní, se vyjádřil, že v rámci programu „MOKRA“ je potřeba nejdříve dořešit plavební stupeň Děčín a probíhající pozitivní změny v rámci čerpání prostředků z „fondů“.</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Ing. Miloslav Černý, gen. ředitel České přístavy a. s., prohlásil, že část programu pro přístavy a rejdaře podporují, ale prohrábky bohužel nebyly uskutečněny.</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Pan Ing. Ivan Pilný, předseda hospodářského výboru, uzavřel část jednání týkající se splavnosti a lodní dopravy s tím, že je třeba celou situaci co nejrychleji řešit, a to zejména ze strany exekutivy za možné podpory „poslanecké“ legislativy. </w:t>
      </w:r>
    </w:p>
    <w:p w:rsidR="00D83746" w:rsidRPr="00D83746" w:rsidRDefault="008B7BEB" w:rsidP="008B7BEB">
      <w:pPr>
        <w:spacing w:before="100" w:beforeAutospacing="1" w:after="0" w:line="240" w:lineRule="auto"/>
        <w:jc w:val="both"/>
        <w:rPr>
          <w:rFonts w:ascii="Tahoma" w:eastAsia="Times New Roman" w:hAnsi="Tahoma" w:cs="Tahoma"/>
          <w:sz w:val="18"/>
          <w:szCs w:val="18"/>
          <w:lang w:eastAsia="cs-CZ"/>
        </w:rPr>
      </w:pPr>
      <w:r>
        <w:rPr>
          <w:rFonts w:ascii="Tahoma" w:eastAsia="Times New Roman" w:hAnsi="Tahoma" w:cs="Tahoma"/>
          <w:b/>
          <w:bCs/>
          <w:i/>
          <w:iCs/>
          <w:sz w:val="18"/>
          <w:szCs w:val="18"/>
          <w:lang w:eastAsia="cs-CZ"/>
        </w:rPr>
        <w:t>Pr</w:t>
      </w:r>
      <w:r w:rsidR="00D83746" w:rsidRPr="00D83746">
        <w:rPr>
          <w:rFonts w:ascii="Tahoma" w:eastAsia="Times New Roman" w:hAnsi="Tahoma" w:cs="Tahoma"/>
          <w:b/>
          <w:bCs/>
          <w:i/>
          <w:iCs/>
          <w:sz w:val="18"/>
          <w:szCs w:val="18"/>
          <w:lang w:eastAsia="cs-CZ"/>
        </w:rPr>
        <w:t xml:space="preserve">oblematika silniční dopravy </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i/>
          <w:iCs/>
          <w:color w:val="00000A"/>
          <w:sz w:val="18"/>
          <w:szCs w:val="18"/>
          <w:lang w:eastAsia="cs-CZ"/>
        </w:rPr>
        <w:t>přeložka silnice I/13 (dálniční přivaděč Děčín D8)</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i/>
          <w:iCs/>
          <w:color w:val="00000A"/>
          <w:sz w:val="18"/>
          <w:szCs w:val="18"/>
          <w:lang w:eastAsia="cs-CZ"/>
        </w:rPr>
        <w:t>dostavba D8 – aktualizace stavu</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i/>
          <w:iCs/>
          <w:color w:val="00000A"/>
          <w:sz w:val="18"/>
          <w:szCs w:val="18"/>
          <w:lang w:eastAsia="cs-CZ"/>
        </w:rPr>
        <w:t>informace o dalších silnicích I. třídy v kraji</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i/>
          <w:iCs/>
          <w:color w:val="00000A"/>
          <w:sz w:val="18"/>
          <w:szCs w:val="18"/>
          <w:lang w:eastAsia="cs-CZ"/>
        </w:rPr>
        <w:t>dostavba rychlostní silnice R7</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Pan Ing. Mgr. Kamil Rudolecký, náměstek ministra dopravy informoval o přípravě zákona o liniových stavbách. V rámci tohoto zákona by bylo potřeba mít majetkoprávní vypořádání až na začátku stavby a doba na odvolání by měla být zkrácena ze tří let na půl </w:t>
      </w:r>
      <w:r w:rsidR="008B7BEB" w:rsidRPr="00D83746">
        <w:rPr>
          <w:rFonts w:ascii="Tahoma" w:eastAsia="Times New Roman" w:hAnsi="Tahoma" w:cs="Tahoma"/>
          <w:sz w:val="18"/>
          <w:szCs w:val="18"/>
          <w:lang w:eastAsia="cs-CZ"/>
        </w:rPr>
        <w:t>roku. Dostavba</w:t>
      </w:r>
      <w:r w:rsidRPr="00D83746">
        <w:rPr>
          <w:rFonts w:ascii="Tahoma" w:eastAsia="Times New Roman" w:hAnsi="Tahoma" w:cs="Tahoma"/>
          <w:sz w:val="18"/>
          <w:szCs w:val="18"/>
          <w:lang w:eastAsia="cs-CZ"/>
        </w:rPr>
        <w:t xml:space="preserve"> D8 by měla být hotova v prosinci 2016. Sesuv nad obcí Prachovice a Libochovice by měl být vyřešen odvodněním a pilotáží v rámci sanačních prací na konci října jako součást více prací.</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Napojení D8 na D1- neúspěšně proběhl proces EIA- přivaděč formou tunelu Pastýřskou stěnou byl zamítnut.</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Další možné varianty:</w:t>
      </w:r>
    </w:p>
    <w:p w:rsidR="008B7BEB"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1. varianta z Děčína po staré silnici směr Ústí nad Labem</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2. varianta zelená- jižně od Chrochvického potoka + 3 km tunel</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3. varianta údolím Chrochvického potoka- má největší naději</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1/13 Děčín – Česká Lípa – Nový Bor – probíhá vnitro rezortní oponentura </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Pan Ing. Jiří Aster 1. místopředseda KHK, konstatoval, že 1/27 Litvínov- Most měla mít 4 pruhy v rozporu s MD, toto je třeba přehodnotit z úhlu pohledu bezpečnosti. 1/13 místní správa mírně pochybila, chystá se domluva s MD. </w:t>
      </w:r>
    </w:p>
    <w:p w:rsidR="00D83746" w:rsidRPr="00D83746" w:rsidRDefault="008B7BEB" w:rsidP="008B7BEB">
      <w:pPr>
        <w:spacing w:before="100" w:beforeAutospacing="1" w:after="0" w:line="240" w:lineRule="auto"/>
        <w:jc w:val="both"/>
        <w:rPr>
          <w:rFonts w:ascii="Tahoma" w:eastAsia="Times New Roman" w:hAnsi="Tahoma" w:cs="Tahoma"/>
          <w:sz w:val="18"/>
          <w:szCs w:val="18"/>
          <w:lang w:eastAsia="cs-CZ"/>
        </w:rPr>
      </w:pPr>
      <w:r>
        <w:rPr>
          <w:rFonts w:ascii="Tahoma" w:eastAsia="Times New Roman" w:hAnsi="Tahoma" w:cs="Tahoma"/>
          <w:sz w:val="18"/>
          <w:szCs w:val="18"/>
          <w:lang w:eastAsia="cs-CZ"/>
        </w:rPr>
        <w:t>P</w:t>
      </w:r>
      <w:r w:rsidR="00D83746" w:rsidRPr="00D83746">
        <w:rPr>
          <w:rFonts w:ascii="Tahoma" w:eastAsia="Times New Roman" w:hAnsi="Tahoma" w:cs="Tahoma"/>
          <w:sz w:val="18"/>
          <w:szCs w:val="18"/>
          <w:lang w:eastAsia="cs-CZ"/>
        </w:rPr>
        <w:t>an Ing. Ivan Pilný, předseda hospodářského výboru - struktura oprav neodpovídá tomu, co se odsouhlasilo na SFDI, MD připravuje novelu zákona.</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Pan Ing. František Laudát, poslanec, prohlásil, že je špatně, že na tomto jednání není přítomen žádný zástupce kraje. Část Vltavy je již přizpůsobena pro turistický ruch. Chybí 2. koncepce dopravy v oblasti silnic I. třídy. Chybí propojení Praha – Berlín. Nejsou čerpány fin. prostředky pro silnice II. a III. třídy. </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Ing. Mgr. Martin Klein, ředitel , Státní plavební správa – pobočka Děčín prohlásil, že je nutné splavnit Labe po Štětí, rekreační plavba končí na Střekově. Dále prohlásil, že vodní cesta „umře“, pokud se na zlepšení nezačne pracovat ihned.</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Ing. Mgr. Kamil Rudolecký, náměstek ministra, sdělil přítomným, že je problém čerpání peněz krajů, je vyčerpáno 20 - 30 %. Vysokorychlostní trať Praha – Lovosice MD preferuje.</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Ing. Martin Vidímský, ředitel Správy Chomutov ŠD ČR – 1/62 má stavební povolení vydané 2. 9. 15, právní moci nabude začátkem října, stavební povolení na 300, 400, 500 čekají v průběhu listopadu na nabití právní moci, přivaděč D8- jednání na úrovni Správy Chomutov a Správy Praha.</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lastRenderedPageBreak/>
        <w:t>Pan Ing. František Laudát, poslanec, se vrátil k problematice vodní dopravy a prohlásil, že by byl rád, aby existovalo potvrzení smlouvy ze strany Spolkové republiky Německo ohledně stejných podmínek splavnění.</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Mgr. Václav Snopek, CSs., poslanec, prohlásil, že bude působit v této věci směrem ke svým německým partnerům. Dále poznamenal, že v rámci silniční dopravy je potřeba včas předat finanční prostředky krajům, a také tyto prostředky směrovat k opravě mostů.</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Ing. Ivan Pilný, předseda hospodářského výboru – kraje věděly, že finanční prostředky dostanou, a to včas – 6,5 miliardy ( v rámci SFDI). MD mělo požadavek částku o 11mil. navýšit, podařilo se navýšit o 5 miliard.</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Pan Martin Novotný, poslanec, konstatoval, že jeho kolega pan poslanec Foldyna uděl</w:t>
      </w:r>
      <w:r w:rsidR="008B7BEB">
        <w:rPr>
          <w:rFonts w:ascii="Tahoma" w:eastAsia="Times New Roman" w:hAnsi="Tahoma" w:cs="Tahoma"/>
          <w:sz w:val="18"/>
          <w:szCs w:val="18"/>
          <w:lang w:eastAsia="cs-CZ"/>
        </w:rPr>
        <w:t xml:space="preserve">al široký sociokulturní přehled o </w:t>
      </w:r>
      <w:r w:rsidRPr="00D83746">
        <w:rPr>
          <w:rFonts w:ascii="Tahoma" w:eastAsia="Times New Roman" w:hAnsi="Tahoma" w:cs="Tahoma"/>
          <w:sz w:val="18"/>
          <w:szCs w:val="18"/>
          <w:lang w:eastAsia="cs-CZ"/>
        </w:rPr>
        <w:t xml:space="preserve">oblasti. Po té se </w:t>
      </w:r>
      <w:r w:rsidR="008B7BEB" w:rsidRPr="00D83746">
        <w:rPr>
          <w:rFonts w:ascii="Tahoma" w:eastAsia="Times New Roman" w:hAnsi="Tahoma" w:cs="Tahoma"/>
          <w:sz w:val="18"/>
          <w:szCs w:val="18"/>
          <w:lang w:eastAsia="cs-CZ"/>
        </w:rPr>
        <w:t>zeptal, jakou</w:t>
      </w:r>
      <w:r w:rsidRPr="00D83746">
        <w:rPr>
          <w:rFonts w:ascii="Tahoma" w:eastAsia="Times New Roman" w:hAnsi="Tahoma" w:cs="Tahoma"/>
          <w:sz w:val="18"/>
          <w:szCs w:val="18"/>
          <w:lang w:eastAsia="cs-CZ"/>
        </w:rPr>
        <w:t xml:space="preserve"> strategii rozvoje regionu zvolili Němci a jestli se dají jednotlivé koncepce kombinovat (česká a německá).</w:t>
      </w:r>
    </w:p>
    <w:p w:rsidR="00D83746" w:rsidRPr="00D83746" w:rsidRDefault="00D83746" w:rsidP="008B7BEB">
      <w:pPr>
        <w:spacing w:before="100" w:beforeAutospacing="1" w:after="0" w:line="240" w:lineRule="auto"/>
        <w:jc w:val="both"/>
        <w:rPr>
          <w:rFonts w:ascii="Tahoma" w:eastAsia="Times New Roman" w:hAnsi="Tahoma" w:cs="Tahoma"/>
          <w:sz w:val="18"/>
          <w:szCs w:val="18"/>
          <w:lang w:eastAsia="cs-CZ"/>
        </w:rPr>
      </w:pPr>
      <w:r w:rsidRPr="00D83746">
        <w:rPr>
          <w:rFonts w:ascii="Tahoma" w:eastAsia="Times New Roman" w:hAnsi="Tahoma" w:cs="Tahoma"/>
          <w:sz w:val="18"/>
          <w:szCs w:val="18"/>
          <w:lang w:eastAsia="cs-CZ"/>
        </w:rPr>
        <w:t xml:space="preserve">Pan Ing. Jiří Aster 1. místopředseda KHK popsal saský exodus, jehož důsledky jsou již dnes ustáleny. Bohužel odliv např. českých učňů je do Německa (učeň si vydělá cca 1 000 EUR měsíčně).Poté se rozpoutala velmi široká diskuze o struktuře a formě českého vzdělávání s příklady zástupců některých společností, které si vychovávají „vlastní“ učně. Diskutována byla také otázka profesí, které vymizí a profesí, které vývojově nastanou. Většina diskutujících se shodla na výhodnosti duálního systému </w:t>
      </w:r>
      <w:r w:rsidR="008B7BEB" w:rsidRPr="00D83746">
        <w:rPr>
          <w:rFonts w:ascii="Tahoma" w:eastAsia="Times New Roman" w:hAnsi="Tahoma" w:cs="Tahoma"/>
          <w:sz w:val="18"/>
          <w:szCs w:val="18"/>
          <w:lang w:eastAsia="cs-CZ"/>
        </w:rPr>
        <w:t>vzdělávání (Německo</w:t>
      </w:r>
      <w:r w:rsidRPr="00D83746">
        <w:rPr>
          <w:rFonts w:ascii="Tahoma" w:eastAsia="Times New Roman" w:hAnsi="Tahoma" w:cs="Tahoma"/>
          <w:sz w:val="18"/>
          <w:szCs w:val="18"/>
          <w:lang w:eastAsia="cs-CZ"/>
        </w:rPr>
        <w:t xml:space="preserve">, Rakousko, Švýcarsko jej mají a mají nejnižší </w:t>
      </w:r>
      <w:r w:rsidR="008B7BEB" w:rsidRPr="00D83746">
        <w:rPr>
          <w:rFonts w:ascii="Tahoma" w:eastAsia="Times New Roman" w:hAnsi="Tahoma" w:cs="Tahoma"/>
          <w:sz w:val="18"/>
          <w:szCs w:val="18"/>
          <w:lang w:eastAsia="cs-CZ"/>
        </w:rPr>
        <w:t>nezaměstnanost). Po</w:t>
      </w:r>
      <w:r w:rsidRPr="00D83746">
        <w:rPr>
          <w:rFonts w:ascii="Tahoma" w:eastAsia="Times New Roman" w:hAnsi="Tahoma" w:cs="Tahoma"/>
          <w:sz w:val="18"/>
          <w:szCs w:val="18"/>
          <w:lang w:eastAsia="cs-CZ"/>
        </w:rPr>
        <w:t xml:space="preserve"> této diskuzi pan Ing. Ivan Pilný, předseda hospodářského výboru, poděkoval všem přítomným za účast a příspěvky a ukončil jednání.</w:t>
      </w:r>
    </w:p>
    <w:p w:rsidR="002F7F28" w:rsidRDefault="002F7F28" w:rsidP="002F7F28">
      <w:pPr>
        <w:spacing w:after="0" w:line="360" w:lineRule="auto"/>
        <w:jc w:val="both"/>
        <w:rPr>
          <w:rFonts w:ascii="Times New Roman" w:eastAsia="Times New Roman" w:hAnsi="Times New Roman"/>
          <w:sz w:val="18"/>
          <w:szCs w:val="18"/>
          <w:lang w:eastAsia="cs-CZ"/>
        </w:rPr>
      </w:pP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Mgr. Kamil </w:t>
      </w:r>
      <w:r w:rsidRPr="00D83746">
        <w:rPr>
          <w:rFonts w:ascii="Times New Roman" w:eastAsia="Times New Roman" w:hAnsi="Times New Roman"/>
          <w:b/>
          <w:bCs/>
          <w:sz w:val="18"/>
          <w:szCs w:val="18"/>
          <w:lang w:eastAsia="cs-CZ"/>
        </w:rPr>
        <w:t xml:space="preserve">RUDOLECKÝ, </w:t>
      </w:r>
      <w:r w:rsidRPr="00D83746">
        <w:rPr>
          <w:rFonts w:ascii="Times New Roman" w:eastAsia="Times New Roman" w:hAnsi="Times New Roman"/>
          <w:sz w:val="18"/>
          <w:szCs w:val="18"/>
          <w:lang w:eastAsia="cs-CZ"/>
        </w:rPr>
        <w:t>náměstek ministra dopravy Sekce infrastruktury, civilního letectví a kosmických aktivit</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Ladislav </w:t>
      </w:r>
      <w:r w:rsidRPr="00D83746">
        <w:rPr>
          <w:rFonts w:ascii="Times New Roman" w:eastAsia="Times New Roman" w:hAnsi="Times New Roman"/>
          <w:b/>
          <w:bCs/>
          <w:sz w:val="18"/>
          <w:szCs w:val="18"/>
          <w:lang w:eastAsia="cs-CZ"/>
        </w:rPr>
        <w:t>NĚMEC</w:t>
      </w:r>
      <w:r w:rsidRPr="00D83746">
        <w:rPr>
          <w:rFonts w:ascii="Times New Roman" w:eastAsia="Times New Roman" w:hAnsi="Times New Roman"/>
          <w:sz w:val="18"/>
          <w:szCs w:val="18"/>
          <w:lang w:eastAsia="cs-CZ"/>
        </w:rPr>
        <w:t>, náměstek ministra dopravy, Sekce dopravní</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Lubomír </w:t>
      </w:r>
      <w:r w:rsidRPr="00D83746">
        <w:rPr>
          <w:rFonts w:ascii="Times New Roman" w:eastAsia="Times New Roman" w:hAnsi="Times New Roman"/>
          <w:b/>
          <w:bCs/>
          <w:sz w:val="18"/>
          <w:szCs w:val="18"/>
          <w:lang w:eastAsia="cs-CZ"/>
        </w:rPr>
        <w:t>FOJTU</w:t>
      </w:r>
      <w:r w:rsidRPr="00D83746">
        <w:rPr>
          <w:rFonts w:ascii="Times New Roman" w:eastAsia="Times New Roman" w:hAnsi="Times New Roman"/>
          <w:sz w:val="18"/>
          <w:szCs w:val="18"/>
          <w:lang w:eastAsia="cs-CZ"/>
        </w:rPr>
        <w:t>, ředitel, Ředitelství vodních cest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Jindřich </w:t>
      </w:r>
      <w:r w:rsidRPr="00D83746">
        <w:rPr>
          <w:rFonts w:ascii="Times New Roman" w:eastAsia="Times New Roman" w:hAnsi="Times New Roman"/>
          <w:b/>
          <w:bCs/>
          <w:sz w:val="18"/>
          <w:szCs w:val="18"/>
          <w:lang w:eastAsia="cs-CZ"/>
        </w:rPr>
        <w:t>FRANĚK</w:t>
      </w:r>
      <w:r w:rsidRPr="00D83746">
        <w:rPr>
          <w:rFonts w:ascii="Times New Roman" w:eastAsia="Times New Roman" w:hAnsi="Times New Roman"/>
          <w:sz w:val="18"/>
          <w:szCs w:val="18"/>
          <w:lang w:eastAsia="cs-CZ"/>
        </w:rPr>
        <w:t>, vedoucí Odboru dopravy a silničního hospodářství Ústeckého kraje</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Tomáš </w:t>
      </w:r>
      <w:r w:rsidRPr="00D83746">
        <w:rPr>
          <w:rFonts w:ascii="Times New Roman" w:eastAsia="Times New Roman" w:hAnsi="Times New Roman"/>
          <w:b/>
          <w:bCs/>
          <w:sz w:val="18"/>
          <w:szCs w:val="18"/>
          <w:lang w:eastAsia="cs-CZ"/>
        </w:rPr>
        <w:t>GROSS</w:t>
      </w:r>
      <w:r w:rsidRPr="00D83746">
        <w:rPr>
          <w:rFonts w:ascii="Times New Roman" w:eastAsia="Times New Roman" w:hAnsi="Times New Roman"/>
          <w:sz w:val="18"/>
          <w:szCs w:val="18"/>
          <w:lang w:eastAsia="cs-CZ"/>
        </w:rPr>
        <w:t>, Ph. D. , ředitel Závodu Praha ŘSD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Jiří </w:t>
      </w:r>
      <w:r w:rsidRPr="00D83746">
        <w:rPr>
          <w:rFonts w:ascii="Times New Roman" w:eastAsia="Times New Roman" w:hAnsi="Times New Roman"/>
          <w:b/>
          <w:bCs/>
          <w:sz w:val="18"/>
          <w:szCs w:val="18"/>
          <w:lang w:eastAsia="cs-CZ"/>
        </w:rPr>
        <w:t>JIRÁK</w:t>
      </w:r>
      <w:r w:rsidRPr="00D83746">
        <w:rPr>
          <w:rFonts w:ascii="Times New Roman" w:eastAsia="Times New Roman" w:hAnsi="Times New Roman"/>
          <w:sz w:val="18"/>
          <w:szCs w:val="18"/>
          <w:lang w:eastAsia="cs-CZ"/>
        </w:rPr>
        <w:t>, zástupce Závodu Praha ŘSD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Martin </w:t>
      </w:r>
      <w:r w:rsidRPr="00D83746">
        <w:rPr>
          <w:rFonts w:ascii="Times New Roman" w:eastAsia="Times New Roman" w:hAnsi="Times New Roman"/>
          <w:b/>
          <w:bCs/>
          <w:sz w:val="18"/>
          <w:szCs w:val="18"/>
          <w:lang w:eastAsia="cs-CZ"/>
        </w:rPr>
        <w:t>VIDÍMSKÝ</w:t>
      </w:r>
      <w:r w:rsidRPr="00D83746">
        <w:rPr>
          <w:rFonts w:ascii="Times New Roman" w:eastAsia="Times New Roman" w:hAnsi="Times New Roman"/>
          <w:sz w:val="18"/>
          <w:szCs w:val="18"/>
          <w:lang w:eastAsia="cs-CZ"/>
        </w:rPr>
        <w:t>, ředitel Správy Chomutov ŘSD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Petr </w:t>
      </w:r>
      <w:r w:rsidRPr="00D83746">
        <w:rPr>
          <w:rFonts w:ascii="Times New Roman" w:eastAsia="Times New Roman" w:hAnsi="Times New Roman"/>
          <w:b/>
          <w:bCs/>
          <w:sz w:val="18"/>
          <w:szCs w:val="18"/>
          <w:lang w:eastAsia="cs-CZ"/>
        </w:rPr>
        <w:t>VACEK</w:t>
      </w:r>
      <w:r w:rsidRPr="00D83746">
        <w:rPr>
          <w:rFonts w:ascii="Times New Roman" w:eastAsia="Times New Roman" w:hAnsi="Times New Roman"/>
          <w:sz w:val="18"/>
          <w:szCs w:val="18"/>
          <w:lang w:eastAsia="cs-CZ"/>
        </w:rPr>
        <w:t>, vedoucí úseku výstavby ŘSD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David </w:t>
      </w:r>
      <w:r w:rsidRPr="00D83746">
        <w:rPr>
          <w:rFonts w:ascii="Times New Roman" w:eastAsia="Times New Roman" w:hAnsi="Times New Roman"/>
          <w:b/>
          <w:bCs/>
          <w:sz w:val="18"/>
          <w:szCs w:val="18"/>
          <w:lang w:eastAsia="cs-CZ"/>
        </w:rPr>
        <w:t>HALVA</w:t>
      </w:r>
      <w:r w:rsidRPr="00D83746">
        <w:rPr>
          <w:rFonts w:ascii="Times New Roman" w:eastAsia="Times New Roman" w:hAnsi="Times New Roman"/>
          <w:sz w:val="18"/>
          <w:szCs w:val="18"/>
          <w:lang w:eastAsia="cs-CZ"/>
        </w:rPr>
        <w:t xml:space="preserve"> (D ) ŘSD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Jiří </w:t>
      </w:r>
      <w:r w:rsidRPr="00D83746">
        <w:rPr>
          <w:rFonts w:ascii="Times New Roman" w:eastAsia="Times New Roman" w:hAnsi="Times New Roman"/>
          <w:b/>
          <w:bCs/>
          <w:sz w:val="18"/>
          <w:szCs w:val="18"/>
          <w:lang w:eastAsia="cs-CZ"/>
        </w:rPr>
        <w:t>ASTER</w:t>
      </w:r>
      <w:r w:rsidRPr="00D83746">
        <w:rPr>
          <w:rFonts w:ascii="Times New Roman" w:eastAsia="Times New Roman" w:hAnsi="Times New Roman"/>
          <w:sz w:val="18"/>
          <w:szCs w:val="18"/>
          <w:lang w:eastAsia="cs-CZ"/>
        </w:rPr>
        <w:t>, 1. místopředseda Krajská hospodářská komora Ústeckého kraje</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a tajemník Sekce vodní dopravy při svazu dopravy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Miloslav </w:t>
      </w:r>
      <w:r w:rsidRPr="00D83746">
        <w:rPr>
          <w:rFonts w:ascii="Times New Roman" w:eastAsia="Times New Roman" w:hAnsi="Times New Roman"/>
          <w:b/>
          <w:bCs/>
          <w:sz w:val="18"/>
          <w:szCs w:val="18"/>
          <w:lang w:eastAsia="cs-CZ"/>
        </w:rPr>
        <w:t>ČERNÝ,</w:t>
      </w:r>
      <w:r w:rsidRPr="00D83746">
        <w:rPr>
          <w:rFonts w:ascii="Times New Roman" w:eastAsia="Times New Roman" w:hAnsi="Times New Roman"/>
          <w:sz w:val="18"/>
          <w:szCs w:val="18"/>
          <w:lang w:eastAsia="cs-CZ"/>
        </w:rPr>
        <w:t xml:space="preserve"> generální ředitel České přístavy a. s.</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Milan </w:t>
      </w:r>
      <w:r w:rsidRPr="00D83746">
        <w:rPr>
          <w:rFonts w:ascii="Times New Roman" w:eastAsia="Times New Roman" w:hAnsi="Times New Roman"/>
          <w:b/>
          <w:bCs/>
          <w:sz w:val="18"/>
          <w:szCs w:val="18"/>
          <w:lang w:eastAsia="cs-CZ"/>
        </w:rPr>
        <w:t>RABA</w:t>
      </w:r>
      <w:r w:rsidRPr="00D83746">
        <w:rPr>
          <w:rFonts w:ascii="Times New Roman" w:eastAsia="Times New Roman" w:hAnsi="Times New Roman"/>
          <w:sz w:val="18"/>
          <w:szCs w:val="18"/>
          <w:lang w:eastAsia="cs-CZ"/>
        </w:rPr>
        <w:t>, předseda Sekce vodní dopravy při Svazu dopravy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Richard </w:t>
      </w:r>
      <w:r w:rsidRPr="00D83746">
        <w:rPr>
          <w:rFonts w:ascii="Times New Roman" w:eastAsia="Times New Roman" w:hAnsi="Times New Roman"/>
          <w:b/>
          <w:bCs/>
          <w:sz w:val="18"/>
          <w:szCs w:val="18"/>
          <w:lang w:eastAsia="cs-CZ"/>
        </w:rPr>
        <w:t>VOJTA</w:t>
      </w:r>
      <w:r w:rsidRPr="00D83746">
        <w:rPr>
          <w:rFonts w:ascii="Times New Roman" w:eastAsia="Times New Roman" w:hAnsi="Times New Roman"/>
          <w:sz w:val="18"/>
          <w:szCs w:val="18"/>
          <w:lang w:eastAsia="cs-CZ"/>
        </w:rPr>
        <w:t>, člen Sekce vodní dopravy při Svazu dopravy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Lukáš </w:t>
      </w:r>
      <w:r w:rsidRPr="00D83746">
        <w:rPr>
          <w:rFonts w:ascii="Times New Roman" w:eastAsia="Times New Roman" w:hAnsi="Times New Roman"/>
          <w:b/>
          <w:bCs/>
          <w:sz w:val="18"/>
          <w:szCs w:val="18"/>
          <w:lang w:eastAsia="cs-CZ"/>
        </w:rPr>
        <w:t>HRADSKÝ</w:t>
      </w:r>
      <w:r w:rsidRPr="00D83746">
        <w:rPr>
          <w:rFonts w:ascii="Times New Roman" w:eastAsia="Times New Roman" w:hAnsi="Times New Roman"/>
          <w:sz w:val="18"/>
          <w:szCs w:val="18"/>
          <w:lang w:eastAsia="cs-CZ"/>
        </w:rPr>
        <w:t>, místopředseda Sekce vodní dopravy při Svazu dopravy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Luboš </w:t>
      </w:r>
      <w:r w:rsidRPr="00D83746">
        <w:rPr>
          <w:rFonts w:ascii="Times New Roman" w:eastAsia="Times New Roman" w:hAnsi="Times New Roman"/>
          <w:b/>
          <w:bCs/>
          <w:sz w:val="18"/>
          <w:szCs w:val="18"/>
          <w:lang w:eastAsia="cs-CZ"/>
        </w:rPr>
        <w:t>POMAJBLÍK</w:t>
      </w:r>
      <w:r w:rsidRPr="00D83746">
        <w:rPr>
          <w:rFonts w:ascii="Times New Roman" w:eastAsia="Times New Roman" w:hAnsi="Times New Roman"/>
          <w:sz w:val="18"/>
          <w:szCs w:val="18"/>
          <w:lang w:eastAsia="cs-CZ"/>
        </w:rPr>
        <w:t>, předseda Odborový svaz dopravy</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Pavel </w:t>
      </w:r>
      <w:r w:rsidRPr="00D83746">
        <w:rPr>
          <w:rFonts w:ascii="Times New Roman" w:eastAsia="Times New Roman" w:hAnsi="Times New Roman"/>
          <w:b/>
          <w:bCs/>
          <w:sz w:val="18"/>
          <w:szCs w:val="18"/>
          <w:lang w:eastAsia="cs-CZ"/>
        </w:rPr>
        <w:t xml:space="preserve">ŠVAGR, CSc. </w:t>
      </w:r>
      <w:r w:rsidRPr="00D83746">
        <w:rPr>
          <w:rFonts w:ascii="Times New Roman" w:eastAsia="Times New Roman" w:hAnsi="Times New Roman"/>
          <w:sz w:val="18"/>
          <w:szCs w:val="18"/>
          <w:lang w:eastAsia="cs-CZ"/>
        </w:rPr>
        <w:t>předseda</w:t>
      </w:r>
      <w:r w:rsidRPr="00D83746">
        <w:rPr>
          <w:rFonts w:ascii="Times New Roman" w:eastAsia="Times New Roman" w:hAnsi="Times New Roman"/>
          <w:b/>
          <w:bCs/>
          <w:sz w:val="18"/>
          <w:szCs w:val="18"/>
          <w:lang w:eastAsia="cs-CZ"/>
        </w:rPr>
        <w:t xml:space="preserve"> </w:t>
      </w:r>
      <w:r w:rsidRPr="00D83746">
        <w:rPr>
          <w:rFonts w:ascii="Times New Roman" w:eastAsia="Times New Roman" w:hAnsi="Times New Roman"/>
          <w:sz w:val="18"/>
          <w:szCs w:val="18"/>
          <w:lang w:eastAsia="cs-CZ"/>
        </w:rPr>
        <w:t>Správy státních hmotných rezerv ČR</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Milan </w:t>
      </w:r>
      <w:r w:rsidRPr="00D83746">
        <w:rPr>
          <w:rFonts w:ascii="Times New Roman" w:eastAsia="Times New Roman" w:hAnsi="Times New Roman"/>
          <w:b/>
          <w:bCs/>
          <w:sz w:val="18"/>
          <w:szCs w:val="18"/>
          <w:lang w:eastAsia="cs-CZ"/>
        </w:rPr>
        <w:t>MORAVEC,</w:t>
      </w:r>
      <w:r w:rsidRPr="00D83746">
        <w:rPr>
          <w:rFonts w:ascii="Times New Roman" w:eastAsia="Times New Roman" w:hAnsi="Times New Roman"/>
          <w:sz w:val="18"/>
          <w:szCs w:val="18"/>
          <w:lang w:eastAsia="cs-CZ"/>
        </w:rPr>
        <w:t xml:space="preserve"> generální ředitel Sweco Hydroprojekt a. s.</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Ing. Zdeněk </w:t>
      </w:r>
      <w:r w:rsidR="008B7BEB" w:rsidRPr="00D83746">
        <w:rPr>
          <w:rFonts w:ascii="Times New Roman" w:eastAsia="Times New Roman" w:hAnsi="Times New Roman"/>
          <w:b/>
          <w:bCs/>
          <w:sz w:val="18"/>
          <w:szCs w:val="18"/>
          <w:lang w:eastAsia="cs-CZ"/>
        </w:rPr>
        <w:t>MACHALA, ředitel</w:t>
      </w:r>
      <w:r w:rsidRPr="00D83746">
        <w:rPr>
          <w:rFonts w:ascii="Times New Roman" w:eastAsia="Times New Roman" w:hAnsi="Times New Roman"/>
          <w:sz w:val="18"/>
          <w:szCs w:val="18"/>
          <w:lang w:eastAsia="cs-CZ"/>
        </w:rPr>
        <w:t xml:space="preserve"> Chart Ferox</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 Jiří </w:t>
      </w:r>
      <w:r w:rsidRPr="00D83746">
        <w:rPr>
          <w:rFonts w:ascii="Times New Roman" w:eastAsia="Times New Roman" w:hAnsi="Times New Roman"/>
          <w:b/>
          <w:bCs/>
          <w:sz w:val="18"/>
          <w:szCs w:val="18"/>
          <w:lang w:eastAsia="cs-CZ"/>
        </w:rPr>
        <w:t>VIKTORA</w:t>
      </w:r>
      <w:r w:rsidRPr="00D83746">
        <w:rPr>
          <w:rFonts w:ascii="Times New Roman" w:eastAsia="Times New Roman" w:hAnsi="Times New Roman"/>
          <w:sz w:val="18"/>
          <w:szCs w:val="18"/>
          <w:lang w:eastAsia="cs-CZ"/>
        </w:rPr>
        <w:t>, jednatel AUDO VIKTORIA s. r. o.</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Lukáš </w:t>
      </w:r>
      <w:r w:rsidRPr="00D83746">
        <w:rPr>
          <w:rFonts w:ascii="Times New Roman" w:eastAsia="Times New Roman" w:hAnsi="Times New Roman"/>
          <w:b/>
          <w:bCs/>
          <w:sz w:val="18"/>
          <w:szCs w:val="18"/>
          <w:lang w:eastAsia="cs-CZ"/>
        </w:rPr>
        <w:t xml:space="preserve">HRADSKÝ </w:t>
      </w:r>
      <w:r w:rsidRPr="00D83746">
        <w:rPr>
          <w:rFonts w:ascii="Times New Roman" w:eastAsia="Times New Roman" w:hAnsi="Times New Roman"/>
          <w:sz w:val="18"/>
          <w:szCs w:val="18"/>
          <w:lang w:eastAsia="cs-CZ"/>
        </w:rPr>
        <w:t>EVROPSKÁ VODNÍ DOPRAVA – SPED., s. r. o.</w:t>
      </w:r>
    </w:p>
    <w:p w:rsidR="00D83746" w:rsidRPr="00D83746"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sz w:val="18"/>
          <w:szCs w:val="18"/>
          <w:lang w:eastAsia="cs-CZ"/>
        </w:rPr>
        <w:t xml:space="preserve">Karel </w:t>
      </w:r>
      <w:r w:rsidRPr="00D83746">
        <w:rPr>
          <w:rFonts w:ascii="Times New Roman" w:eastAsia="Times New Roman" w:hAnsi="Times New Roman"/>
          <w:b/>
          <w:bCs/>
          <w:sz w:val="18"/>
          <w:szCs w:val="18"/>
          <w:lang w:eastAsia="cs-CZ"/>
        </w:rPr>
        <w:t>RYPL</w:t>
      </w:r>
      <w:r w:rsidRPr="00D83746">
        <w:rPr>
          <w:rFonts w:ascii="Times New Roman" w:eastAsia="Times New Roman" w:hAnsi="Times New Roman"/>
          <w:sz w:val="18"/>
          <w:szCs w:val="18"/>
          <w:lang w:eastAsia="cs-CZ"/>
        </w:rPr>
        <w:t xml:space="preserve">, ředitel </w:t>
      </w:r>
      <w:r w:rsidRPr="008B7BEB">
        <w:rPr>
          <w:rFonts w:ascii="Times New Roman" w:eastAsia="Times New Roman" w:hAnsi="Times New Roman"/>
          <w:i/>
          <w:iCs/>
          <w:color w:val="000000"/>
          <w:sz w:val="18"/>
          <w:szCs w:val="18"/>
          <w:lang w:eastAsia="cs-CZ"/>
        </w:rPr>
        <w:t>SILNICE GROUP</w:t>
      </w:r>
      <w:r w:rsidRPr="00D83746">
        <w:rPr>
          <w:rFonts w:ascii="Times New Roman" w:eastAsia="Times New Roman" w:hAnsi="Times New Roman"/>
          <w:color w:val="000000"/>
          <w:sz w:val="18"/>
          <w:szCs w:val="18"/>
          <w:lang w:eastAsia="cs-CZ"/>
        </w:rPr>
        <w:t xml:space="preserve"> a. s.</w:t>
      </w:r>
    </w:p>
    <w:p w:rsidR="008B7BEB" w:rsidRPr="008B7BEB" w:rsidRDefault="00D83746" w:rsidP="002F7F28">
      <w:pPr>
        <w:spacing w:after="0" w:line="480" w:lineRule="auto"/>
        <w:jc w:val="both"/>
        <w:rPr>
          <w:rFonts w:ascii="Times New Roman" w:eastAsia="Times New Roman" w:hAnsi="Times New Roman"/>
          <w:sz w:val="18"/>
          <w:szCs w:val="18"/>
          <w:lang w:eastAsia="cs-CZ"/>
        </w:rPr>
      </w:pPr>
      <w:r w:rsidRPr="00D83746">
        <w:rPr>
          <w:rFonts w:ascii="Times New Roman" w:eastAsia="Times New Roman" w:hAnsi="Times New Roman"/>
          <w:color w:val="000000"/>
          <w:sz w:val="18"/>
          <w:szCs w:val="18"/>
          <w:lang w:eastAsia="cs-CZ"/>
        </w:rPr>
        <w:t xml:space="preserve">Ing. Mgr. Martin </w:t>
      </w:r>
      <w:r w:rsidRPr="00D83746">
        <w:rPr>
          <w:rFonts w:ascii="Times New Roman" w:eastAsia="Times New Roman" w:hAnsi="Times New Roman"/>
          <w:b/>
          <w:bCs/>
          <w:color w:val="000000"/>
          <w:sz w:val="18"/>
          <w:szCs w:val="18"/>
          <w:lang w:eastAsia="cs-CZ"/>
        </w:rPr>
        <w:t>KLEIN</w:t>
      </w:r>
      <w:r w:rsidRPr="00D83746">
        <w:rPr>
          <w:rFonts w:ascii="Times New Roman" w:eastAsia="Times New Roman" w:hAnsi="Times New Roman"/>
          <w:color w:val="000000"/>
          <w:sz w:val="18"/>
          <w:szCs w:val="18"/>
          <w:lang w:eastAsia="cs-CZ"/>
        </w:rPr>
        <w:t xml:space="preserve">, </w:t>
      </w:r>
      <w:r w:rsidR="008B7BEB" w:rsidRPr="00D83746">
        <w:rPr>
          <w:rFonts w:ascii="Times New Roman" w:eastAsia="Times New Roman" w:hAnsi="Times New Roman"/>
          <w:color w:val="000000"/>
          <w:sz w:val="18"/>
          <w:szCs w:val="18"/>
          <w:lang w:eastAsia="cs-CZ"/>
        </w:rPr>
        <w:t>ředitel, Státní</w:t>
      </w:r>
      <w:r w:rsidRPr="00D83746">
        <w:rPr>
          <w:rFonts w:ascii="Times New Roman" w:eastAsia="Times New Roman" w:hAnsi="Times New Roman"/>
          <w:color w:val="000000"/>
          <w:sz w:val="18"/>
          <w:szCs w:val="18"/>
          <w:lang w:eastAsia="cs-CZ"/>
        </w:rPr>
        <w:t xml:space="preserve"> plavební správa – pobočka Děčín</w:t>
      </w:r>
    </w:p>
    <w:p w:rsidR="002F7F28" w:rsidRDefault="002F7F28" w:rsidP="008B7BEB">
      <w:pPr>
        <w:pBdr>
          <w:bottom w:val="single" w:sz="4" w:space="1" w:color="auto"/>
        </w:pBdr>
        <w:spacing w:before="100" w:beforeAutospacing="1" w:after="0" w:line="240" w:lineRule="auto"/>
        <w:jc w:val="both"/>
        <w:rPr>
          <w:rFonts w:ascii="Tahoma" w:eastAsia="Times New Roman" w:hAnsi="Tahoma" w:cs="Tahoma"/>
          <w:b/>
          <w:bCs/>
          <w:i/>
          <w:iCs/>
          <w:sz w:val="18"/>
          <w:szCs w:val="18"/>
          <w:lang w:eastAsia="cs-CZ"/>
        </w:rPr>
      </w:pPr>
    </w:p>
    <w:p w:rsidR="008B7BEB" w:rsidRPr="008B7BEB" w:rsidRDefault="008B7BEB" w:rsidP="008B7BEB">
      <w:pPr>
        <w:pBdr>
          <w:bottom w:val="single" w:sz="4" w:space="1" w:color="auto"/>
        </w:pBdr>
        <w:spacing w:before="100" w:beforeAutospacing="1" w:after="0" w:line="240" w:lineRule="auto"/>
        <w:jc w:val="both"/>
        <w:rPr>
          <w:rFonts w:ascii="Tahoma" w:eastAsia="Times New Roman" w:hAnsi="Tahoma" w:cs="Tahoma"/>
          <w:sz w:val="18"/>
          <w:szCs w:val="18"/>
          <w:lang w:eastAsia="cs-CZ"/>
        </w:rPr>
      </w:pPr>
      <w:r w:rsidRPr="008B7BEB">
        <w:rPr>
          <w:rFonts w:ascii="Tahoma" w:eastAsia="Times New Roman" w:hAnsi="Tahoma" w:cs="Tahoma"/>
          <w:b/>
          <w:bCs/>
          <w:i/>
          <w:iCs/>
          <w:sz w:val="18"/>
          <w:szCs w:val="18"/>
          <w:lang w:eastAsia="cs-CZ"/>
        </w:rPr>
        <w:t>25. září</w:t>
      </w:r>
      <w:r w:rsidR="002F7F28">
        <w:rPr>
          <w:rFonts w:ascii="Tahoma" w:eastAsia="Times New Roman" w:hAnsi="Tahoma" w:cs="Tahoma"/>
          <w:b/>
          <w:bCs/>
          <w:i/>
          <w:iCs/>
          <w:sz w:val="18"/>
          <w:szCs w:val="18"/>
          <w:lang w:eastAsia="cs-CZ"/>
        </w:rPr>
        <w:t xml:space="preserve"> 2015</w:t>
      </w:r>
    </w:p>
    <w:p w:rsidR="008B7BEB" w:rsidRPr="008B7BEB" w:rsidRDefault="008B7BEB" w:rsidP="008B7BEB">
      <w:pPr>
        <w:spacing w:before="100" w:beforeAutospacing="1" w:after="0" w:line="240" w:lineRule="auto"/>
        <w:jc w:val="both"/>
        <w:rPr>
          <w:rFonts w:ascii="Tahoma" w:eastAsia="Times New Roman" w:hAnsi="Tahoma" w:cs="Tahoma"/>
          <w:sz w:val="18"/>
          <w:szCs w:val="18"/>
          <w:lang w:eastAsia="cs-CZ"/>
        </w:rPr>
      </w:pPr>
      <w:r w:rsidRPr="008B7BEB">
        <w:rPr>
          <w:rFonts w:ascii="Tahoma" w:eastAsia="Times New Roman" w:hAnsi="Tahoma" w:cs="Tahoma"/>
          <w:sz w:val="18"/>
          <w:szCs w:val="18"/>
          <w:lang w:eastAsia="cs-CZ"/>
        </w:rPr>
        <w:t>9:00h odjezd poslanecké delegace z hotelu k Povrchovému dolu Bílina</w:t>
      </w:r>
    </w:p>
    <w:p w:rsidR="008B7BEB" w:rsidRPr="008B7BEB" w:rsidRDefault="008B7BEB" w:rsidP="008B7BEB">
      <w:pPr>
        <w:spacing w:before="100" w:beforeAutospacing="1" w:after="142" w:line="256" w:lineRule="auto"/>
        <w:jc w:val="both"/>
        <w:rPr>
          <w:rFonts w:ascii="Tahoma" w:eastAsia="Times New Roman" w:hAnsi="Tahoma" w:cs="Tahoma"/>
          <w:sz w:val="18"/>
          <w:szCs w:val="18"/>
          <w:lang w:eastAsia="cs-CZ"/>
        </w:rPr>
      </w:pPr>
      <w:r w:rsidRPr="008B7BEB">
        <w:rPr>
          <w:rFonts w:ascii="Tahoma" w:eastAsia="Times New Roman" w:hAnsi="Tahoma" w:cs="Tahoma"/>
          <w:b/>
          <w:bCs/>
          <w:i/>
          <w:iCs/>
          <w:sz w:val="18"/>
          <w:szCs w:val="18"/>
          <w:lang w:eastAsia="cs-CZ"/>
        </w:rPr>
        <w:t>Prohlídka povrchového dolu Bílina</w:t>
      </w:r>
    </w:p>
    <w:p w:rsidR="008B7BEB" w:rsidRPr="008B7BEB" w:rsidRDefault="008B7BEB" w:rsidP="008B7BEB">
      <w:pPr>
        <w:spacing w:before="100" w:beforeAutospacing="1" w:after="142" w:line="288" w:lineRule="auto"/>
        <w:jc w:val="both"/>
        <w:rPr>
          <w:rFonts w:ascii="Tahoma" w:eastAsia="Times New Roman" w:hAnsi="Tahoma" w:cs="Tahoma"/>
          <w:sz w:val="18"/>
          <w:szCs w:val="18"/>
          <w:lang w:eastAsia="cs-CZ"/>
        </w:rPr>
      </w:pPr>
      <w:r w:rsidRPr="008B7BEB">
        <w:rPr>
          <w:rFonts w:ascii="Tahoma" w:eastAsia="Times New Roman" w:hAnsi="Tahoma" w:cs="Tahoma"/>
          <w:b/>
          <w:bCs/>
          <w:sz w:val="18"/>
          <w:szCs w:val="18"/>
          <w:lang w:eastAsia="cs-CZ"/>
        </w:rPr>
        <w:t xml:space="preserve">10:00 – 10:10 </w:t>
      </w:r>
      <w:r w:rsidRPr="008B7BEB">
        <w:rPr>
          <w:rFonts w:ascii="Tahoma" w:eastAsia="Times New Roman" w:hAnsi="Tahoma" w:cs="Tahoma"/>
          <w:sz w:val="18"/>
          <w:szCs w:val="18"/>
          <w:lang w:eastAsia="cs-CZ"/>
        </w:rPr>
        <w:t>- uvítání delegace před správní budovou DB</w:t>
      </w:r>
      <w:r w:rsidRPr="008B7BEB">
        <w:rPr>
          <w:rFonts w:ascii="Tahoma" w:eastAsia="Times New Roman" w:hAnsi="Tahoma" w:cs="Tahoma"/>
          <w:color w:val="000000"/>
          <w:sz w:val="18"/>
          <w:szCs w:val="18"/>
          <w:lang w:eastAsia="cs-CZ"/>
        </w:rPr>
        <w:t xml:space="preserve"> (Doly Bílina, Důlní 375/89, 418 29 Bílina) uvítání provedl člen představenstva a ředitel strategie a komunikace Ing. Vladimír Budinský, MBA a další zástupci SD a. s. (člen představenstva a ředitel pro výrobu Ing. Jiří Neruda)</w:t>
      </w:r>
    </w:p>
    <w:p w:rsidR="008B7BEB" w:rsidRPr="008B7BEB" w:rsidRDefault="008B7BEB" w:rsidP="008B7BEB">
      <w:pPr>
        <w:spacing w:before="100" w:beforeAutospacing="1" w:after="142" w:line="288" w:lineRule="auto"/>
        <w:jc w:val="both"/>
        <w:rPr>
          <w:rFonts w:ascii="Tahoma" w:eastAsia="Times New Roman" w:hAnsi="Tahoma" w:cs="Tahoma"/>
          <w:sz w:val="18"/>
          <w:szCs w:val="18"/>
          <w:lang w:eastAsia="cs-CZ"/>
        </w:rPr>
      </w:pPr>
      <w:r w:rsidRPr="008B7BEB">
        <w:rPr>
          <w:rFonts w:ascii="Tahoma" w:eastAsia="Times New Roman" w:hAnsi="Tahoma" w:cs="Tahoma"/>
          <w:b/>
          <w:bCs/>
          <w:color w:val="000000"/>
          <w:sz w:val="18"/>
          <w:szCs w:val="18"/>
          <w:lang w:eastAsia="cs-CZ"/>
        </w:rPr>
        <w:t xml:space="preserve">10:10 – 12:15 </w:t>
      </w:r>
      <w:r w:rsidRPr="008B7BEB">
        <w:rPr>
          <w:rFonts w:ascii="Tahoma" w:eastAsia="Times New Roman" w:hAnsi="Tahoma" w:cs="Tahoma"/>
          <w:color w:val="000000"/>
          <w:sz w:val="18"/>
          <w:szCs w:val="18"/>
          <w:lang w:eastAsia="cs-CZ"/>
        </w:rPr>
        <w:t xml:space="preserve">– přesun delegace a doprovodu na prohlídku Povrchového dolu Bílina </w:t>
      </w:r>
    </w:p>
    <w:p w:rsidR="008B7BEB" w:rsidRPr="008B7BEB" w:rsidRDefault="008B7BEB" w:rsidP="008B7BEB">
      <w:pPr>
        <w:spacing w:before="100" w:beforeAutospacing="1" w:after="0" w:line="288" w:lineRule="auto"/>
        <w:jc w:val="both"/>
        <w:rPr>
          <w:rFonts w:ascii="Tahoma" w:eastAsia="Times New Roman" w:hAnsi="Tahoma" w:cs="Tahoma"/>
          <w:sz w:val="18"/>
          <w:szCs w:val="18"/>
          <w:lang w:eastAsia="cs-CZ"/>
        </w:rPr>
      </w:pPr>
      <w:r w:rsidRPr="008B7BEB">
        <w:rPr>
          <w:rFonts w:ascii="Tahoma" w:eastAsia="Times New Roman" w:hAnsi="Tahoma" w:cs="Tahoma"/>
          <w:b/>
          <w:bCs/>
          <w:i/>
          <w:iCs/>
          <w:color w:val="000000"/>
          <w:sz w:val="18"/>
          <w:szCs w:val="18"/>
          <w:u w:val="single"/>
          <w:lang w:eastAsia="cs-CZ"/>
        </w:rPr>
        <w:t>Téma prohlídky s odborným výkladem:</w:t>
      </w:r>
      <w:r>
        <w:rPr>
          <w:rFonts w:ascii="Tahoma" w:eastAsia="Times New Roman" w:hAnsi="Tahoma" w:cs="Tahoma"/>
          <w:sz w:val="18"/>
          <w:szCs w:val="18"/>
          <w:lang w:eastAsia="cs-CZ"/>
        </w:rPr>
        <w:t xml:space="preserve"> </w:t>
      </w:r>
      <w:r w:rsidRPr="008B7BEB">
        <w:rPr>
          <w:rFonts w:ascii="Tahoma" w:eastAsia="Times New Roman" w:hAnsi="Tahoma" w:cs="Tahoma"/>
          <w:color w:val="000000"/>
          <w:sz w:val="18"/>
          <w:szCs w:val="18"/>
          <w:lang w:eastAsia="cs-CZ"/>
        </w:rPr>
        <w:t>Informace o území navrhované korekce limitu těžby</w:t>
      </w:r>
      <w:r>
        <w:rPr>
          <w:rFonts w:ascii="Tahoma" w:eastAsia="Times New Roman" w:hAnsi="Tahoma" w:cs="Tahoma"/>
          <w:sz w:val="18"/>
          <w:szCs w:val="18"/>
          <w:lang w:eastAsia="cs-CZ"/>
        </w:rPr>
        <w:t xml:space="preserve">. </w:t>
      </w:r>
      <w:r w:rsidRPr="008B7BEB">
        <w:rPr>
          <w:rFonts w:ascii="Tahoma" w:eastAsia="Times New Roman" w:hAnsi="Tahoma" w:cs="Tahoma"/>
          <w:color w:val="000000"/>
          <w:sz w:val="18"/>
          <w:szCs w:val="18"/>
          <w:lang w:eastAsia="cs-CZ"/>
        </w:rPr>
        <w:t>Přejezd na místo, kde je vidět názorně hornická činnost v dole Bílina – „kolem skrývkového rýpadla (K 10 000, KK 1 300) k těžbě uhlí“</w:t>
      </w:r>
      <w:r>
        <w:rPr>
          <w:rFonts w:ascii="Tahoma" w:eastAsia="Times New Roman" w:hAnsi="Tahoma" w:cs="Tahoma"/>
          <w:sz w:val="18"/>
          <w:szCs w:val="18"/>
          <w:lang w:eastAsia="cs-CZ"/>
        </w:rPr>
        <w:t>.</w:t>
      </w:r>
      <w:r w:rsidRPr="008B7BEB">
        <w:rPr>
          <w:rFonts w:ascii="Tahoma" w:eastAsia="Times New Roman" w:hAnsi="Tahoma" w:cs="Tahoma"/>
          <w:color w:val="000000"/>
          <w:sz w:val="18"/>
          <w:szCs w:val="18"/>
          <w:lang w:eastAsia="cs-CZ"/>
        </w:rPr>
        <w:t xml:space="preserve"> Geologie dolu Bílina a důležitost provedení korekce </w:t>
      </w:r>
    </w:p>
    <w:p w:rsidR="008B7BEB" w:rsidRPr="008B7BEB" w:rsidRDefault="008B7BEB" w:rsidP="008B7BEB">
      <w:pPr>
        <w:shd w:val="clear" w:color="auto" w:fill="FFFFFF"/>
        <w:spacing w:before="100" w:beforeAutospacing="1" w:after="0" w:line="288" w:lineRule="auto"/>
        <w:jc w:val="both"/>
        <w:rPr>
          <w:rFonts w:ascii="Tahoma" w:eastAsia="Times New Roman" w:hAnsi="Tahoma" w:cs="Tahoma"/>
          <w:sz w:val="18"/>
          <w:szCs w:val="18"/>
          <w:lang w:eastAsia="cs-CZ"/>
        </w:rPr>
      </w:pPr>
      <w:r w:rsidRPr="008B7BEB">
        <w:rPr>
          <w:rFonts w:ascii="Tahoma" w:eastAsia="Times New Roman" w:hAnsi="Tahoma" w:cs="Tahoma"/>
          <w:b/>
          <w:bCs/>
          <w:color w:val="000000"/>
          <w:sz w:val="18"/>
          <w:szCs w:val="18"/>
          <w:lang w:eastAsia="cs-CZ"/>
        </w:rPr>
        <w:t xml:space="preserve">13:30 – 14:15 </w:t>
      </w:r>
      <w:r w:rsidRPr="008B7BEB">
        <w:rPr>
          <w:rFonts w:ascii="Tahoma" w:eastAsia="Times New Roman" w:hAnsi="Tahoma" w:cs="Tahoma"/>
          <w:color w:val="000000"/>
          <w:sz w:val="18"/>
          <w:szCs w:val="18"/>
          <w:lang w:eastAsia="cs-CZ"/>
        </w:rPr>
        <w:t>společný oběd v závodní jídelně v areálu PRODECO</w:t>
      </w:r>
    </w:p>
    <w:p w:rsidR="008B7BEB" w:rsidRPr="008B7BEB" w:rsidRDefault="008B7BEB" w:rsidP="008B7BEB">
      <w:pPr>
        <w:spacing w:before="100" w:beforeAutospacing="1" w:after="142" w:line="288" w:lineRule="auto"/>
        <w:jc w:val="both"/>
        <w:rPr>
          <w:rFonts w:ascii="Tahoma" w:eastAsia="Times New Roman" w:hAnsi="Tahoma" w:cs="Tahoma"/>
          <w:sz w:val="18"/>
          <w:szCs w:val="18"/>
          <w:lang w:eastAsia="cs-CZ"/>
        </w:rPr>
      </w:pPr>
      <w:r w:rsidRPr="008B7BEB">
        <w:rPr>
          <w:rFonts w:ascii="Tahoma" w:eastAsia="Times New Roman" w:hAnsi="Tahoma" w:cs="Tahoma"/>
          <w:b/>
          <w:bCs/>
          <w:color w:val="000000"/>
          <w:sz w:val="18"/>
          <w:szCs w:val="18"/>
          <w:lang w:eastAsia="cs-CZ"/>
        </w:rPr>
        <w:t xml:space="preserve">14:30 </w:t>
      </w:r>
      <w:r w:rsidRPr="008B7BEB">
        <w:rPr>
          <w:rFonts w:ascii="Tahoma" w:eastAsia="Times New Roman" w:hAnsi="Tahoma" w:cs="Tahoma"/>
          <w:color w:val="000000"/>
          <w:sz w:val="18"/>
          <w:szCs w:val="18"/>
          <w:lang w:eastAsia="cs-CZ"/>
        </w:rPr>
        <w:t>rozloučení a odjezd z Bíliny k povrchovému dolu ČSA</w:t>
      </w:r>
    </w:p>
    <w:p w:rsidR="008B7BEB" w:rsidRPr="008B7BEB" w:rsidRDefault="008B7BEB" w:rsidP="008B7BEB">
      <w:pPr>
        <w:spacing w:before="100" w:beforeAutospacing="1" w:after="142" w:line="288" w:lineRule="auto"/>
        <w:jc w:val="both"/>
        <w:rPr>
          <w:rFonts w:ascii="Tahoma" w:eastAsia="Times New Roman" w:hAnsi="Tahoma" w:cs="Tahoma"/>
          <w:sz w:val="18"/>
          <w:szCs w:val="18"/>
          <w:lang w:eastAsia="cs-CZ"/>
        </w:rPr>
      </w:pPr>
      <w:r w:rsidRPr="008B7BEB">
        <w:rPr>
          <w:rFonts w:ascii="Tahoma" w:eastAsia="Times New Roman" w:hAnsi="Tahoma" w:cs="Tahoma"/>
          <w:b/>
          <w:color w:val="333333"/>
          <w:sz w:val="18"/>
          <w:szCs w:val="18"/>
          <w:lang w:eastAsia="cs-CZ"/>
        </w:rPr>
        <w:t>14:35h</w:t>
      </w:r>
      <w:r w:rsidRPr="008B7BEB">
        <w:rPr>
          <w:rFonts w:ascii="Tahoma" w:eastAsia="Times New Roman" w:hAnsi="Tahoma" w:cs="Tahoma"/>
          <w:color w:val="333333"/>
          <w:sz w:val="18"/>
          <w:szCs w:val="18"/>
          <w:lang w:eastAsia="cs-CZ"/>
        </w:rPr>
        <w:t xml:space="preserve"> odjezd poslanecké delegace k dolu ČSA</w:t>
      </w:r>
    </w:p>
    <w:p w:rsidR="008B7BEB" w:rsidRPr="008B7BEB" w:rsidRDefault="008B7BEB" w:rsidP="008B7BEB">
      <w:pPr>
        <w:spacing w:before="100" w:beforeAutospacing="1" w:after="142" w:line="288" w:lineRule="auto"/>
        <w:jc w:val="both"/>
        <w:rPr>
          <w:rFonts w:ascii="Tahoma" w:eastAsia="Times New Roman" w:hAnsi="Tahoma" w:cs="Tahoma"/>
          <w:sz w:val="18"/>
          <w:szCs w:val="18"/>
          <w:lang w:eastAsia="cs-CZ"/>
        </w:rPr>
      </w:pPr>
      <w:r w:rsidRPr="008B7BEB">
        <w:rPr>
          <w:rFonts w:ascii="Tahoma" w:eastAsia="Times New Roman" w:hAnsi="Tahoma" w:cs="Tahoma"/>
          <w:b/>
          <w:bCs/>
          <w:i/>
          <w:iCs/>
          <w:color w:val="333333"/>
          <w:sz w:val="18"/>
          <w:szCs w:val="18"/>
          <w:lang w:eastAsia="cs-CZ"/>
        </w:rPr>
        <w:t>Prohlídka lokality ČSA společnosti Severní energetická a. s.</w:t>
      </w:r>
    </w:p>
    <w:p w:rsidR="008B7BEB" w:rsidRDefault="008B7BEB" w:rsidP="008B7BEB">
      <w:pPr>
        <w:spacing w:before="100" w:beforeAutospacing="1" w:after="0" w:line="288" w:lineRule="auto"/>
        <w:jc w:val="both"/>
        <w:rPr>
          <w:rFonts w:ascii="Tahoma" w:eastAsia="Times New Roman" w:hAnsi="Tahoma" w:cs="Tahoma"/>
          <w:sz w:val="18"/>
          <w:szCs w:val="18"/>
          <w:lang w:eastAsia="cs-CZ"/>
        </w:rPr>
      </w:pPr>
      <w:r w:rsidRPr="008B7BEB">
        <w:rPr>
          <w:rFonts w:ascii="Tahoma" w:eastAsia="Times New Roman" w:hAnsi="Tahoma" w:cs="Tahoma"/>
          <w:b/>
          <w:bCs/>
          <w:color w:val="333333"/>
          <w:sz w:val="18"/>
          <w:szCs w:val="18"/>
          <w:lang w:eastAsia="cs-CZ"/>
        </w:rPr>
        <w:t>15:45- 15:30</w:t>
      </w:r>
      <w:r w:rsidRPr="008B7BEB">
        <w:rPr>
          <w:rFonts w:ascii="Tahoma" w:eastAsia="Times New Roman" w:hAnsi="Tahoma" w:cs="Tahoma"/>
          <w:color w:val="333333"/>
          <w:sz w:val="18"/>
          <w:szCs w:val="18"/>
          <w:lang w:eastAsia="cs-CZ"/>
        </w:rPr>
        <w:t xml:space="preserve"> tzv. vyhlídka ČSA, popis SE, popis lokality před a za limitní</w:t>
      </w:r>
      <w:r>
        <w:rPr>
          <w:rFonts w:ascii="Tahoma" w:eastAsia="Times New Roman" w:hAnsi="Tahoma" w:cs="Tahoma"/>
          <w:sz w:val="18"/>
          <w:szCs w:val="18"/>
          <w:lang w:eastAsia="cs-CZ"/>
        </w:rPr>
        <w:t xml:space="preserve"> </w:t>
      </w:r>
      <w:r w:rsidRPr="008B7BEB">
        <w:rPr>
          <w:rFonts w:ascii="Tahoma" w:eastAsia="Times New Roman" w:hAnsi="Tahoma" w:cs="Tahoma"/>
          <w:color w:val="333333"/>
          <w:sz w:val="18"/>
          <w:szCs w:val="18"/>
          <w:lang w:eastAsia="cs-CZ"/>
        </w:rPr>
        <w:t>celou komentovanou prohlídku včetně závěrečné prezentace provází</w:t>
      </w:r>
      <w:r>
        <w:rPr>
          <w:rFonts w:ascii="Tahoma" w:eastAsia="Times New Roman" w:hAnsi="Tahoma" w:cs="Tahoma"/>
          <w:sz w:val="18"/>
          <w:szCs w:val="18"/>
          <w:lang w:eastAsia="cs-CZ"/>
        </w:rPr>
        <w:t xml:space="preserve"> </w:t>
      </w:r>
      <w:r w:rsidRPr="008B7BEB">
        <w:rPr>
          <w:rFonts w:ascii="Tahoma" w:eastAsia="Times New Roman" w:hAnsi="Tahoma" w:cs="Tahoma"/>
          <w:color w:val="333333"/>
          <w:sz w:val="18"/>
          <w:szCs w:val="18"/>
          <w:lang w:eastAsia="cs-CZ"/>
        </w:rPr>
        <w:t xml:space="preserve">pan </w:t>
      </w:r>
      <w:r w:rsidRPr="008B7BEB">
        <w:rPr>
          <w:rFonts w:ascii="Tahoma" w:eastAsia="Times New Roman" w:hAnsi="Tahoma" w:cs="Tahoma"/>
          <w:color w:val="000000"/>
          <w:sz w:val="18"/>
          <w:szCs w:val="18"/>
          <w:lang w:eastAsia="cs-CZ"/>
        </w:rPr>
        <w:t xml:space="preserve">Ing. Petr Kolman generální ředitel Severní energetické a. s. </w:t>
      </w:r>
    </w:p>
    <w:p w:rsidR="008B7BEB" w:rsidRPr="008B7BEB" w:rsidRDefault="008B7BEB" w:rsidP="008B7BEB">
      <w:pPr>
        <w:spacing w:before="100" w:beforeAutospacing="1" w:after="0" w:line="288" w:lineRule="auto"/>
        <w:jc w:val="both"/>
        <w:rPr>
          <w:rFonts w:ascii="Tahoma" w:eastAsia="Times New Roman" w:hAnsi="Tahoma" w:cs="Tahoma"/>
          <w:sz w:val="18"/>
          <w:szCs w:val="18"/>
          <w:lang w:eastAsia="cs-CZ"/>
        </w:rPr>
      </w:pPr>
      <w:r w:rsidRPr="008B7BEB">
        <w:rPr>
          <w:rFonts w:ascii="Tahoma" w:eastAsia="Times New Roman" w:hAnsi="Tahoma" w:cs="Tahoma"/>
          <w:b/>
          <w:bCs/>
          <w:color w:val="333333"/>
          <w:sz w:val="18"/>
          <w:szCs w:val="18"/>
          <w:lang w:eastAsia="cs-CZ"/>
        </w:rPr>
        <w:t>15:30 - 16:00</w:t>
      </w:r>
      <w:r w:rsidRPr="008B7BEB">
        <w:rPr>
          <w:rFonts w:ascii="Tahoma" w:eastAsia="Times New Roman" w:hAnsi="Tahoma" w:cs="Tahoma"/>
          <w:color w:val="333333"/>
          <w:sz w:val="18"/>
          <w:szCs w:val="18"/>
          <w:lang w:eastAsia="cs-CZ"/>
        </w:rPr>
        <w:t xml:space="preserve"> sfárání do dolu, uhelný bagr </w:t>
      </w:r>
    </w:p>
    <w:p w:rsidR="008B7BEB" w:rsidRPr="008B7BEB" w:rsidRDefault="008B7BEB" w:rsidP="008B7BEB">
      <w:pPr>
        <w:spacing w:before="100" w:beforeAutospacing="1" w:after="0" w:line="288" w:lineRule="auto"/>
        <w:jc w:val="both"/>
        <w:rPr>
          <w:rFonts w:ascii="Tahoma" w:eastAsia="Times New Roman" w:hAnsi="Tahoma" w:cs="Tahoma"/>
          <w:sz w:val="18"/>
          <w:szCs w:val="18"/>
          <w:lang w:eastAsia="cs-CZ"/>
        </w:rPr>
      </w:pPr>
      <w:r w:rsidRPr="008B7BEB">
        <w:rPr>
          <w:rFonts w:ascii="Tahoma" w:eastAsia="Times New Roman" w:hAnsi="Tahoma" w:cs="Tahoma"/>
          <w:b/>
          <w:bCs/>
          <w:color w:val="000000"/>
          <w:sz w:val="18"/>
          <w:szCs w:val="18"/>
          <w:lang w:eastAsia="cs-CZ"/>
        </w:rPr>
        <w:t>16:00 - 16:30</w:t>
      </w:r>
      <w:r w:rsidRPr="008B7BEB">
        <w:rPr>
          <w:rFonts w:ascii="Tahoma" w:eastAsia="Times New Roman" w:hAnsi="Tahoma" w:cs="Tahoma"/>
          <w:color w:val="000000"/>
          <w:sz w:val="18"/>
          <w:szCs w:val="18"/>
          <w:lang w:eastAsia="cs-CZ"/>
        </w:rPr>
        <w:t xml:space="preserve"> prezentace celkové současné situace postavení dolu včetně </w:t>
      </w:r>
    </w:p>
    <w:p w:rsidR="008B7BEB" w:rsidRPr="008B7BEB" w:rsidRDefault="008B7BEB" w:rsidP="008B7BEB">
      <w:pPr>
        <w:spacing w:before="100" w:beforeAutospacing="1" w:after="0" w:line="240" w:lineRule="auto"/>
        <w:jc w:val="both"/>
        <w:rPr>
          <w:rFonts w:ascii="Tahoma" w:eastAsia="Times New Roman" w:hAnsi="Tahoma" w:cs="Tahoma"/>
          <w:sz w:val="18"/>
          <w:szCs w:val="18"/>
          <w:lang w:eastAsia="cs-CZ"/>
        </w:rPr>
      </w:pPr>
      <w:r w:rsidRPr="008B7BEB">
        <w:rPr>
          <w:rFonts w:ascii="Tahoma" w:eastAsia="Times New Roman" w:hAnsi="Tahoma" w:cs="Tahoma"/>
          <w:color w:val="000000"/>
          <w:sz w:val="18"/>
          <w:szCs w:val="18"/>
          <w:lang w:eastAsia="cs-CZ"/>
        </w:rPr>
        <w:t xml:space="preserve">řešení sociální situace obyvatel při případném posunutí těžebních limitů </w:t>
      </w:r>
    </w:p>
    <w:p w:rsidR="008B7BEB" w:rsidRPr="008B7BEB" w:rsidRDefault="008B7BEB" w:rsidP="008B7BEB">
      <w:pPr>
        <w:spacing w:before="100" w:beforeAutospacing="1" w:after="0" w:line="240" w:lineRule="auto"/>
        <w:jc w:val="both"/>
        <w:rPr>
          <w:rFonts w:ascii="Tahoma" w:eastAsia="Times New Roman" w:hAnsi="Tahoma" w:cs="Tahoma"/>
          <w:sz w:val="18"/>
          <w:szCs w:val="18"/>
          <w:lang w:eastAsia="cs-CZ"/>
        </w:rPr>
      </w:pPr>
      <w:r w:rsidRPr="008B7BEB">
        <w:rPr>
          <w:rFonts w:ascii="Tahoma" w:eastAsia="Times New Roman" w:hAnsi="Tahoma" w:cs="Tahoma"/>
          <w:i/>
          <w:iCs/>
          <w:sz w:val="18"/>
          <w:szCs w:val="18"/>
          <w:lang w:eastAsia="cs-CZ"/>
        </w:rPr>
        <w:t>viz příloha č. 2</w:t>
      </w:r>
    </w:p>
    <w:p w:rsidR="008B7BEB" w:rsidRPr="008B7BEB" w:rsidRDefault="008B7BEB" w:rsidP="008B7BEB">
      <w:pPr>
        <w:spacing w:before="100" w:beforeAutospacing="1" w:after="0" w:line="240" w:lineRule="auto"/>
        <w:jc w:val="both"/>
        <w:rPr>
          <w:rFonts w:ascii="Tahoma" w:eastAsia="Times New Roman" w:hAnsi="Tahoma" w:cs="Tahoma"/>
          <w:sz w:val="18"/>
          <w:szCs w:val="18"/>
          <w:lang w:eastAsia="cs-CZ"/>
        </w:rPr>
      </w:pPr>
      <w:r w:rsidRPr="008B7BEB">
        <w:rPr>
          <w:rFonts w:ascii="Tahoma" w:eastAsia="Times New Roman" w:hAnsi="Tahoma" w:cs="Tahoma"/>
          <w:b/>
          <w:bCs/>
          <w:sz w:val="18"/>
          <w:szCs w:val="18"/>
          <w:lang w:eastAsia="cs-CZ"/>
        </w:rPr>
        <w:t>17:25</w:t>
      </w:r>
      <w:r w:rsidRPr="008B7BEB">
        <w:rPr>
          <w:rFonts w:ascii="Tahoma" w:eastAsia="Times New Roman" w:hAnsi="Tahoma" w:cs="Tahoma"/>
          <w:i/>
          <w:iCs/>
          <w:sz w:val="18"/>
          <w:szCs w:val="18"/>
          <w:lang w:eastAsia="cs-CZ"/>
        </w:rPr>
        <w:t xml:space="preserve"> </w:t>
      </w:r>
      <w:r w:rsidRPr="008B7BEB">
        <w:rPr>
          <w:rFonts w:ascii="Tahoma" w:eastAsia="Times New Roman" w:hAnsi="Tahoma" w:cs="Tahoma"/>
          <w:sz w:val="18"/>
          <w:szCs w:val="18"/>
          <w:lang w:eastAsia="cs-CZ"/>
        </w:rPr>
        <w:t>odjezd do Prahy – komentovaná jízda Chomutov – Praha zástupcem ŘSD</w:t>
      </w:r>
    </w:p>
    <w:p w:rsidR="00C42809" w:rsidRDefault="00C42809" w:rsidP="00C42809">
      <w:pPr>
        <w:pStyle w:val="HVpodpis"/>
        <w:rPr>
          <w:color w:val="FF0000"/>
        </w:rPr>
      </w:pPr>
      <w:r>
        <w:rPr>
          <w:color w:val="FF0000"/>
        </w:rPr>
        <w:tab/>
      </w:r>
    </w:p>
    <w:p w:rsidR="00C42809" w:rsidRDefault="00C42809" w:rsidP="00C42809">
      <w:pPr>
        <w:pStyle w:val="HVpodpis"/>
        <w:rPr>
          <w:color w:val="FF0000"/>
        </w:rPr>
      </w:pPr>
    </w:p>
    <w:p w:rsidR="00C42809" w:rsidRDefault="00C42809" w:rsidP="00C42809">
      <w:pPr>
        <w:pStyle w:val="HVpodpis"/>
        <w:rPr>
          <w:color w:val="FF0000"/>
        </w:rPr>
      </w:pPr>
    </w:p>
    <w:p w:rsidR="002F7F28" w:rsidRDefault="00C42809" w:rsidP="00C42809">
      <w:pPr>
        <w:pStyle w:val="HVpodpis"/>
        <w:rPr>
          <w:color w:val="FF0000"/>
        </w:rPr>
      </w:pPr>
      <w:r>
        <w:rPr>
          <w:color w:val="FF0000"/>
        </w:rPr>
        <w:tab/>
      </w:r>
    </w:p>
    <w:p w:rsidR="002F7F28" w:rsidRDefault="002F7F28" w:rsidP="00C42809">
      <w:pPr>
        <w:pStyle w:val="HVpodpis"/>
        <w:rPr>
          <w:color w:val="FF0000"/>
        </w:rPr>
      </w:pPr>
    </w:p>
    <w:p w:rsidR="002F7F28" w:rsidRDefault="002F7F28" w:rsidP="00C42809">
      <w:pPr>
        <w:pStyle w:val="HVpodpis"/>
        <w:rPr>
          <w:color w:val="FF0000"/>
        </w:rPr>
      </w:pPr>
    </w:p>
    <w:p w:rsidR="006E78C0" w:rsidRDefault="006E78C0" w:rsidP="00C42809">
      <w:pPr>
        <w:pStyle w:val="HVpodpis"/>
        <w:rPr>
          <w:color w:val="FF0000"/>
        </w:rPr>
      </w:pPr>
    </w:p>
    <w:p w:rsidR="00C42809" w:rsidRDefault="002F7F28" w:rsidP="00C42809">
      <w:pPr>
        <w:pStyle w:val="HVpodpis"/>
      </w:pPr>
      <w:r>
        <w:rPr>
          <w:color w:val="FF0000"/>
        </w:rPr>
        <w:tab/>
      </w:r>
      <w:r w:rsidR="00C42809">
        <w:t>Karel ŠIDLO v. r.</w:t>
      </w:r>
      <w:r w:rsidR="00C42809">
        <w:tab/>
        <w:t>Ivan PILNÝ v. r.</w:t>
      </w:r>
    </w:p>
    <w:p w:rsidR="00C42809" w:rsidRPr="00F9610F" w:rsidRDefault="00C42809" w:rsidP="00C42809">
      <w:pPr>
        <w:pStyle w:val="HVpodpis"/>
        <w:spacing w:after="720"/>
      </w:pPr>
      <w:r>
        <w:tab/>
        <w:t>o</w:t>
      </w:r>
      <w:r w:rsidR="002F7F28">
        <w:t>v</w:t>
      </w:r>
      <w:r>
        <w:t>ěřovatel výboru</w:t>
      </w:r>
      <w:r>
        <w:tab/>
        <w:t>předseda výboru</w:t>
      </w:r>
    </w:p>
    <w:p w:rsidR="00C42809" w:rsidRDefault="00C42809" w:rsidP="006E78C0">
      <w:pPr>
        <w:pStyle w:val="HVzapsala"/>
        <w:spacing w:before="1400"/>
      </w:pPr>
      <w:r>
        <w:t xml:space="preserve">Zapsala: Mgr. </w:t>
      </w:r>
      <w:r w:rsidR="002F7F28">
        <w:t>Soňa Hyská</w:t>
      </w:r>
    </w:p>
    <w:p w:rsidR="00C42809" w:rsidRDefault="00C42809" w:rsidP="00C42809">
      <w:pPr>
        <w:pStyle w:val="Zhlav"/>
        <w:tabs>
          <w:tab w:val="clear" w:pos="4536"/>
          <w:tab w:val="clear" w:pos="9072"/>
        </w:tabs>
        <w:spacing w:after="600"/>
        <w:rPr>
          <w:rFonts w:ascii="Tahoma" w:hAnsi="Tahoma"/>
          <w:sz w:val="19"/>
          <w:szCs w:val="19"/>
        </w:rPr>
      </w:pPr>
      <w:r>
        <w:rPr>
          <w:rFonts w:ascii="Tahoma" w:hAnsi="Tahoma"/>
          <w:sz w:val="19"/>
          <w:szCs w:val="19"/>
        </w:rPr>
        <w:t xml:space="preserve">Dne: </w:t>
      </w:r>
      <w:r w:rsidR="002F7F28">
        <w:rPr>
          <w:rFonts w:ascii="Tahoma" w:hAnsi="Tahoma"/>
          <w:sz w:val="19"/>
          <w:szCs w:val="19"/>
        </w:rPr>
        <w:t>15</w:t>
      </w:r>
      <w:r>
        <w:rPr>
          <w:rFonts w:ascii="Tahoma" w:hAnsi="Tahoma"/>
          <w:sz w:val="19"/>
          <w:szCs w:val="19"/>
        </w:rPr>
        <w:t>. ří</w:t>
      </w:r>
      <w:r w:rsidR="002F7F28">
        <w:rPr>
          <w:rFonts w:ascii="Tahoma" w:hAnsi="Tahoma"/>
          <w:sz w:val="19"/>
          <w:szCs w:val="19"/>
        </w:rPr>
        <w:t>jna</w:t>
      </w:r>
      <w:r>
        <w:rPr>
          <w:rFonts w:ascii="Tahoma" w:hAnsi="Tahoma"/>
          <w:sz w:val="19"/>
          <w:szCs w:val="19"/>
        </w:rPr>
        <w:t xml:space="preserve"> 2015</w:t>
      </w:r>
    </w:p>
    <w:p w:rsidR="00C42809" w:rsidRPr="00890ADB" w:rsidRDefault="00C42809" w:rsidP="00C42809">
      <w:pPr>
        <w:pStyle w:val="HVzaspravnost"/>
        <w:spacing w:before="120"/>
      </w:pPr>
      <w:r>
        <w:t>Za správnost: Ing. Kateřina Tarant</w:t>
      </w:r>
    </w:p>
    <w:sectPr w:rsidR="00C42809" w:rsidRPr="00890ADB" w:rsidSect="002F7F28">
      <w:footerReference w:type="default" r:id="rId8"/>
      <w:pgSz w:w="11906" w:h="16838"/>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F31" w:rsidRDefault="00F75F31" w:rsidP="000742CF">
      <w:pPr>
        <w:spacing w:after="0" w:line="240" w:lineRule="auto"/>
      </w:pPr>
      <w:r>
        <w:separator/>
      </w:r>
    </w:p>
  </w:endnote>
  <w:endnote w:type="continuationSeparator" w:id="0">
    <w:p w:rsidR="00F75F31" w:rsidRDefault="00F75F31"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6360301"/>
      <w:docPartObj>
        <w:docPartGallery w:val="Page Numbers (Bottom of Page)"/>
        <w:docPartUnique/>
      </w:docPartObj>
    </w:sdtPr>
    <w:sdtEndPr/>
    <w:sdtContent>
      <w:p w:rsidR="006D22CD" w:rsidRDefault="006D22CD">
        <w:pPr>
          <w:pStyle w:val="Zpat"/>
          <w:jc w:val="right"/>
        </w:pPr>
        <w:r>
          <w:fldChar w:fldCharType="begin"/>
        </w:r>
        <w:r>
          <w:instrText>PAGE   \* MERGEFORMAT</w:instrText>
        </w:r>
        <w:r>
          <w:fldChar w:fldCharType="separate"/>
        </w:r>
        <w:r w:rsidR="00785380">
          <w:rPr>
            <w:noProof/>
          </w:rPr>
          <w:t>5</w:t>
        </w:r>
        <w:r>
          <w:fldChar w:fldCharType="end"/>
        </w:r>
      </w:p>
    </w:sdtContent>
  </w:sdt>
  <w:p w:rsidR="006D22CD" w:rsidRDefault="006D22C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F31" w:rsidRDefault="00F75F31" w:rsidP="000742CF">
      <w:pPr>
        <w:spacing w:after="0" w:line="240" w:lineRule="auto"/>
      </w:pPr>
      <w:r>
        <w:separator/>
      </w:r>
    </w:p>
  </w:footnote>
  <w:footnote w:type="continuationSeparator" w:id="0">
    <w:p w:rsidR="00F75F31" w:rsidRDefault="00F75F31" w:rsidP="00074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2BA6"/>
    <w:multiLevelType w:val="hybridMultilevel"/>
    <w:tmpl w:val="6BFE6D7A"/>
    <w:lvl w:ilvl="0" w:tplc="55FC27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026D2DA8"/>
    <w:multiLevelType w:val="hybridMultilevel"/>
    <w:tmpl w:val="DDFCCFF0"/>
    <w:lvl w:ilvl="0" w:tplc="E250BEE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F92855"/>
    <w:multiLevelType w:val="hybridMultilevel"/>
    <w:tmpl w:val="64F2267E"/>
    <w:lvl w:ilvl="0" w:tplc="26003F6E">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987047"/>
    <w:multiLevelType w:val="multilevel"/>
    <w:tmpl w:val="3426FA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nsid w:val="114822CE"/>
    <w:multiLevelType w:val="hybridMultilevel"/>
    <w:tmpl w:val="DD940C9A"/>
    <w:lvl w:ilvl="0" w:tplc="FC922D30">
      <w:start w:val="3"/>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F337DD"/>
    <w:multiLevelType w:val="hybridMultilevel"/>
    <w:tmpl w:val="B23A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5E81475"/>
    <w:multiLevelType w:val="multilevel"/>
    <w:tmpl w:val="0ECE75E4"/>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7">
    <w:nsid w:val="19B60D88"/>
    <w:multiLevelType w:val="hybridMultilevel"/>
    <w:tmpl w:val="7876B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7BD1337"/>
    <w:multiLevelType w:val="hybridMultilevel"/>
    <w:tmpl w:val="4CBEA64A"/>
    <w:lvl w:ilvl="0" w:tplc="252C6E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4B62CF5"/>
    <w:multiLevelType w:val="hybridMultilevel"/>
    <w:tmpl w:val="54326CCA"/>
    <w:lvl w:ilvl="0" w:tplc="CF1CED82">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63D458D"/>
    <w:multiLevelType w:val="multilevel"/>
    <w:tmpl w:val="E1C4CBCE"/>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1">
    <w:nsid w:val="5AFC3863"/>
    <w:multiLevelType w:val="multilevel"/>
    <w:tmpl w:val="B4E8D85A"/>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3"/>
  </w:num>
  <w:num w:numId="2">
    <w:abstractNumId w:val="6"/>
  </w:num>
  <w:num w:numId="3">
    <w:abstractNumId w:val="11"/>
  </w:num>
  <w:num w:numId="4">
    <w:abstractNumId w:val="10"/>
  </w:num>
  <w:num w:numId="5">
    <w:abstractNumId w:val="2"/>
  </w:num>
  <w:num w:numId="6">
    <w:abstractNumId w:val="4"/>
  </w:num>
  <w:num w:numId="7">
    <w:abstractNumId w:val="5"/>
  </w:num>
  <w:num w:numId="8">
    <w:abstractNumId w:val="1"/>
  </w:num>
  <w:num w:numId="9">
    <w:abstractNumId w:val="7"/>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B"/>
    <w:rsid w:val="00005F19"/>
    <w:rsid w:val="00007F52"/>
    <w:rsid w:val="00016355"/>
    <w:rsid w:val="00046137"/>
    <w:rsid w:val="000742CF"/>
    <w:rsid w:val="000758E5"/>
    <w:rsid w:val="00082615"/>
    <w:rsid w:val="00087DD1"/>
    <w:rsid w:val="000B7D19"/>
    <w:rsid w:val="000E4625"/>
    <w:rsid w:val="000F4255"/>
    <w:rsid w:val="00120671"/>
    <w:rsid w:val="0012325E"/>
    <w:rsid w:val="001441A7"/>
    <w:rsid w:val="001449EE"/>
    <w:rsid w:val="001526E3"/>
    <w:rsid w:val="00162DE5"/>
    <w:rsid w:val="0018747B"/>
    <w:rsid w:val="001B23AE"/>
    <w:rsid w:val="001D44D5"/>
    <w:rsid w:val="001E6DB2"/>
    <w:rsid w:val="001F6029"/>
    <w:rsid w:val="001F7077"/>
    <w:rsid w:val="00207BF5"/>
    <w:rsid w:val="00224631"/>
    <w:rsid w:val="00230024"/>
    <w:rsid w:val="00243A84"/>
    <w:rsid w:val="00252080"/>
    <w:rsid w:val="00252DAC"/>
    <w:rsid w:val="002730BE"/>
    <w:rsid w:val="00295806"/>
    <w:rsid w:val="002A41A3"/>
    <w:rsid w:val="002A6C89"/>
    <w:rsid w:val="002C6BED"/>
    <w:rsid w:val="002D473D"/>
    <w:rsid w:val="002E296D"/>
    <w:rsid w:val="002F5A69"/>
    <w:rsid w:val="002F7F28"/>
    <w:rsid w:val="0030742B"/>
    <w:rsid w:val="00336799"/>
    <w:rsid w:val="00337C53"/>
    <w:rsid w:val="003607FD"/>
    <w:rsid w:val="00375263"/>
    <w:rsid w:val="00395DD7"/>
    <w:rsid w:val="003B375E"/>
    <w:rsid w:val="003B7932"/>
    <w:rsid w:val="003C03B5"/>
    <w:rsid w:val="003D14CE"/>
    <w:rsid w:val="00415577"/>
    <w:rsid w:val="004347A9"/>
    <w:rsid w:val="00453F92"/>
    <w:rsid w:val="004A68B5"/>
    <w:rsid w:val="004C2EEE"/>
    <w:rsid w:val="004C7B19"/>
    <w:rsid w:val="004F6654"/>
    <w:rsid w:val="005227BF"/>
    <w:rsid w:val="0054697A"/>
    <w:rsid w:val="005479C9"/>
    <w:rsid w:val="00563020"/>
    <w:rsid w:val="00571B4E"/>
    <w:rsid w:val="005764A6"/>
    <w:rsid w:val="00581F84"/>
    <w:rsid w:val="005C0073"/>
    <w:rsid w:val="005D62F3"/>
    <w:rsid w:val="00602079"/>
    <w:rsid w:val="00620764"/>
    <w:rsid w:val="00621EFB"/>
    <w:rsid w:val="00667449"/>
    <w:rsid w:val="00672291"/>
    <w:rsid w:val="006956FD"/>
    <w:rsid w:val="006D22CD"/>
    <w:rsid w:val="006E78C0"/>
    <w:rsid w:val="006F0AB1"/>
    <w:rsid w:val="006F4B4E"/>
    <w:rsid w:val="00720CCC"/>
    <w:rsid w:val="007462F4"/>
    <w:rsid w:val="00746B0F"/>
    <w:rsid w:val="007533D2"/>
    <w:rsid w:val="0076187D"/>
    <w:rsid w:val="00765935"/>
    <w:rsid w:val="007807C4"/>
    <w:rsid w:val="00785380"/>
    <w:rsid w:val="007A4D51"/>
    <w:rsid w:val="007D1459"/>
    <w:rsid w:val="007D2492"/>
    <w:rsid w:val="007E4CB0"/>
    <w:rsid w:val="007F68E0"/>
    <w:rsid w:val="00810B11"/>
    <w:rsid w:val="008316FD"/>
    <w:rsid w:val="00840E33"/>
    <w:rsid w:val="0086211B"/>
    <w:rsid w:val="00890ADB"/>
    <w:rsid w:val="008B0442"/>
    <w:rsid w:val="008B0DF1"/>
    <w:rsid w:val="008B7BEB"/>
    <w:rsid w:val="00933A1B"/>
    <w:rsid w:val="00933ECB"/>
    <w:rsid w:val="00943C87"/>
    <w:rsid w:val="00951A0E"/>
    <w:rsid w:val="009956D2"/>
    <w:rsid w:val="009E3C7E"/>
    <w:rsid w:val="009F1FA7"/>
    <w:rsid w:val="00A10C75"/>
    <w:rsid w:val="00A27B0A"/>
    <w:rsid w:val="00A44366"/>
    <w:rsid w:val="00A577F8"/>
    <w:rsid w:val="00A630F3"/>
    <w:rsid w:val="00A8234D"/>
    <w:rsid w:val="00A83535"/>
    <w:rsid w:val="00AB27BF"/>
    <w:rsid w:val="00AB6024"/>
    <w:rsid w:val="00AB6C0C"/>
    <w:rsid w:val="00AC6AE8"/>
    <w:rsid w:val="00B025A1"/>
    <w:rsid w:val="00B114A1"/>
    <w:rsid w:val="00B12D6C"/>
    <w:rsid w:val="00B15852"/>
    <w:rsid w:val="00B37419"/>
    <w:rsid w:val="00B60495"/>
    <w:rsid w:val="00B61745"/>
    <w:rsid w:val="00B852B4"/>
    <w:rsid w:val="00B9015E"/>
    <w:rsid w:val="00BA2D3D"/>
    <w:rsid w:val="00BC1C60"/>
    <w:rsid w:val="00BD53F4"/>
    <w:rsid w:val="00BE2161"/>
    <w:rsid w:val="00BE400C"/>
    <w:rsid w:val="00BF2634"/>
    <w:rsid w:val="00C30103"/>
    <w:rsid w:val="00C42809"/>
    <w:rsid w:val="00C43203"/>
    <w:rsid w:val="00C76510"/>
    <w:rsid w:val="00C77675"/>
    <w:rsid w:val="00C82C42"/>
    <w:rsid w:val="00C9149C"/>
    <w:rsid w:val="00C9516C"/>
    <w:rsid w:val="00CE759D"/>
    <w:rsid w:val="00D018DC"/>
    <w:rsid w:val="00D13CF5"/>
    <w:rsid w:val="00D3568E"/>
    <w:rsid w:val="00D3723C"/>
    <w:rsid w:val="00D37B6F"/>
    <w:rsid w:val="00D447C7"/>
    <w:rsid w:val="00D63D88"/>
    <w:rsid w:val="00D7038C"/>
    <w:rsid w:val="00D80703"/>
    <w:rsid w:val="00D83746"/>
    <w:rsid w:val="00D90805"/>
    <w:rsid w:val="00DA3BEB"/>
    <w:rsid w:val="00DB4C85"/>
    <w:rsid w:val="00DB6B71"/>
    <w:rsid w:val="00DB70B7"/>
    <w:rsid w:val="00DC1B33"/>
    <w:rsid w:val="00DD0861"/>
    <w:rsid w:val="00DF177B"/>
    <w:rsid w:val="00E11D47"/>
    <w:rsid w:val="00E34E09"/>
    <w:rsid w:val="00E511E1"/>
    <w:rsid w:val="00E57CD5"/>
    <w:rsid w:val="00E61D0F"/>
    <w:rsid w:val="00E949F7"/>
    <w:rsid w:val="00E975CB"/>
    <w:rsid w:val="00EB6F32"/>
    <w:rsid w:val="00EC0CCB"/>
    <w:rsid w:val="00EF0450"/>
    <w:rsid w:val="00F0195C"/>
    <w:rsid w:val="00F06870"/>
    <w:rsid w:val="00F17488"/>
    <w:rsid w:val="00F205D0"/>
    <w:rsid w:val="00F248DA"/>
    <w:rsid w:val="00F355F1"/>
    <w:rsid w:val="00F46493"/>
    <w:rsid w:val="00F47AA6"/>
    <w:rsid w:val="00F51FAA"/>
    <w:rsid w:val="00F75F31"/>
    <w:rsid w:val="00F8307D"/>
    <w:rsid w:val="00F9610F"/>
    <w:rsid w:val="00FA6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qFormat/>
    <w:rsid w:val="001E6DB2"/>
    <w:pPr>
      <w:spacing w:before="480" w:after="0"/>
      <w:jc w:val="center"/>
    </w:pPr>
    <w:rPr>
      <w:rFonts w:ascii="Tahoma" w:hAnsi="Tahoma"/>
      <w:b/>
      <w:bCs/>
      <w:sz w:val="19"/>
      <w:szCs w:val="19"/>
    </w:rPr>
  </w:style>
  <w:style w:type="paragraph" w:customStyle="1" w:styleId="HVnzevbodu">
    <w:name w:val="HV název bodu"/>
    <w:basedOn w:val="Textbody"/>
    <w:qFormat/>
    <w:rsid w:val="006F4B4E"/>
    <w:pPr>
      <w:spacing w:after="0"/>
      <w:jc w:val="center"/>
    </w:pPr>
    <w:rPr>
      <w:rFonts w:ascii="Tahoma" w:hAnsi="Tahoma"/>
      <w:b/>
      <w:bCs/>
      <w:sz w:val="19"/>
      <w:szCs w:val="19"/>
    </w:rPr>
  </w:style>
  <w:style w:type="paragraph" w:customStyle="1" w:styleId="HVtextbodu">
    <w:name w:val="HV text bodu"/>
    <w:basedOn w:val="Firstlineindent"/>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qFormat/>
    <w:rsid w:val="00F9610F"/>
    <w:pPr>
      <w:tabs>
        <w:tab w:val="center" w:pos="1985"/>
        <w:tab w:val="center" w:pos="7088"/>
      </w:tabs>
    </w:pPr>
    <w:rPr>
      <w:rFonts w:ascii="Tahoma" w:hAnsi="Tahoma"/>
      <w:sz w:val="19"/>
      <w:szCs w:val="19"/>
    </w:rPr>
  </w:style>
  <w:style w:type="character" w:styleId="Zdraznn">
    <w:name w:val="Emphasis"/>
    <w:basedOn w:val="Standardnpsmoodstavce"/>
    <w:uiPriority w:val="20"/>
    <w:qFormat/>
    <w:rsid w:val="00D837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910567">
      <w:bodyDiv w:val="1"/>
      <w:marLeft w:val="0"/>
      <w:marRight w:val="0"/>
      <w:marTop w:val="0"/>
      <w:marBottom w:val="0"/>
      <w:divBdr>
        <w:top w:val="none" w:sz="0" w:space="0" w:color="auto"/>
        <w:left w:val="none" w:sz="0" w:space="0" w:color="auto"/>
        <w:bottom w:val="none" w:sz="0" w:space="0" w:color="auto"/>
        <w:right w:val="none" w:sz="0" w:space="0" w:color="auto"/>
      </w:divBdr>
    </w:div>
    <w:div w:id="543951201">
      <w:bodyDiv w:val="1"/>
      <w:marLeft w:val="0"/>
      <w:marRight w:val="0"/>
      <w:marTop w:val="0"/>
      <w:marBottom w:val="0"/>
      <w:divBdr>
        <w:top w:val="none" w:sz="0" w:space="0" w:color="auto"/>
        <w:left w:val="none" w:sz="0" w:space="0" w:color="auto"/>
        <w:bottom w:val="none" w:sz="0" w:space="0" w:color="auto"/>
        <w:right w:val="none" w:sz="0" w:space="0" w:color="auto"/>
      </w:divBdr>
    </w:div>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34970698">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682781817">
      <w:bodyDiv w:val="1"/>
      <w:marLeft w:val="0"/>
      <w:marRight w:val="0"/>
      <w:marTop w:val="0"/>
      <w:marBottom w:val="0"/>
      <w:divBdr>
        <w:top w:val="none" w:sz="0" w:space="0" w:color="auto"/>
        <w:left w:val="none" w:sz="0" w:space="0" w:color="auto"/>
        <w:bottom w:val="none" w:sz="0" w:space="0" w:color="auto"/>
        <w:right w:val="none" w:sz="0" w:space="0" w:color="auto"/>
      </w:divBdr>
    </w:div>
    <w:div w:id="1724330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68F0E-2AD2-4B06-9854-1806EF70C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2116</Words>
  <Characters>12485</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Vosatkova Dana</cp:lastModifiedBy>
  <cp:revision>3</cp:revision>
  <cp:lastPrinted>2015-10-15T11:35:00Z</cp:lastPrinted>
  <dcterms:created xsi:type="dcterms:W3CDTF">2015-10-15T11:36:00Z</dcterms:created>
  <dcterms:modified xsi:type="dcterms:W3CDTF">2015-10-20T06:54:00Z</dcterms:modified>
</cp:coreProperties>
</file>