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A8F19" w14:textId="77777777" w:rsidR="00781001" w:rsidRPr="00634A70" w:rsidRDefault="000112BA" w:rsidP="00781001">
      <w:pPr>
        <w:pStyle w:val="Nzev"/>
        <w:spacing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3741A2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1pt;height:108.6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548" r:id="rId8"/>
        </w:object>
      </w:r>
    </w:p>
    <w:p w14:paraId="14B06736" w14:textId="77777777" w:rsidR="00781001" w:rsidRDefault="00781001" w:rsidP="00781001">
      <w:pPr>
        <w:pStyle w:val="Nzev"/>
        <w:spacing w:line="276" w:lineRule="auto"/>
        <w:rPr>
          <w:b/>
        </w:rPr>
      </w:pPr>
    </w:p>
    <w:p w14:paraId="4E742DC6" w14:textId="77777777" w:rsidR="00781001" w:rsidRPr="002E270E" w:rsidRDefault="00781001" w:rsidP="00781001">
      <w:pPr>
        <w:spacing w:line="276" w:lineRule="auto"/>
      </w:pPr>
    </w:p>
    <w:p w14:paraId="5A0CF6BF" w14:textId="77777777" w:rsidR="00781001" w:rsidRPr="00211FD8" w:rsidRDefault="00781001" w:rsidP="00781001">
      <w:pPr>
        <w:pStyle w:val="Nzev"/>
        <w:spacing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3E62D3DB" w14:textId="77777777" w:rsidR="00781001" w:rsidRDefault="00781001" w:rsidP="00781001">
      <w:pPr>
        <w:spacing w:line="276" w:lineRule="auto"/>
        <w:jc w:val="center"/>
        <w:rPr>
          <w:b/>
          <w:sz w:val="36"/>
          <w:szCs w:val="36"/>
        </w:rPr>
      </w:pPr>
    </w:p>
    <w:p w14:paraId="7066438F" w14:textId="77777777" w:rsidR="00781001" w:rsidRPr="002F7F69" w:rsidRDefault="00781001" w:rsidP="0078100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1E3ABE56" w14:textId="77777777" w:rsidR="00781001" w:rsidRPr="002F7F69" w:rsidRDefault="00781001" w:rsidP="0078100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4EA4A69C" w14:textId="77777777" w:rsidR="00781001" w:rsidRPr="002F7F69" w:rsidRDefault="00781001" w:rsidP="0078100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1D987F72" w14:textId="77777777" w:rsidR="00781001" w:rsidRPr="00211FD8" w:rsidRDefault="00781001" w:rsidP="00781001">
      <w:pPr>
        <w:spacing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7E5E0AE8" w14:textId="77777777" w:rsidR="00781001" w:rsidRPr="00211FD8" w:rsidRDefault="00781001" w:rsidP="00781001">
      <w:pPr>
        <w:spacing w:line="276" w:lineRule="auto"/>
        <w:rPr>
          <w:sz w:val="28"/>
          <w:szCs w:val="28"/>
        </w:rPr>
      </w:pPr>
    </w:p>
    <w:p w14:paraId="78D565F5" w14:textId="77777777" w:rsidR="00781001" w:rsidRPr="004F3869" w:rsidRDefault="00781001" w:rsidP="00781001">
      <w:pPr>
        <w:pStyle w:val="nadpiszkona"/>
        <w:spacing w:before="0" w:after="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2DB555A0" w14:textId="1B072F7A" w:rsidR="00781001" w:rsidRPr="004F3869" w:rsidRDefault="00781001" w:rsidP="00781001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E90D02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Ondřeje Babky, Patrika Nachera a Aleše Juchelky</w:t>
      </w:r>
    </w:p>
    <w:p w14:paraId="20A2AB13" w14:textId="77777777" w:rsidR="00781001" w:rsidRPr="004F3869" w:rsidRDefault="00781001" w:rsidP="00781001">
      <w:pPr>
        <w:spacing w:line="276" w:lineRule="auto"/>
        <w:rPr>
          <w:sz w:val="28"/>
          <w:szCs w:val="28"/>
        </w:rPr>
      </w:pPr>
    </w:p>
    <w:p w14:paraId="1B89CA7A" w14:textId="77777777" w:rsidR="00781001" w:rsidRPr="004F3869" w:rsidRDefault="00781001" w:rsidP="00781001">
      <w:pPr>
        <w:spacing w:line="276" w:lineRule="auto"/>
        <w:jc w:val="center"/>
        <w:rPr>
          <w:sz w:val="28"/>
          <w:szCs w:val="28"/>
        </w:rPr>
      </w:pPr>
    </w:p>
    <w:p w14:paraId="1029643E" w14:textId="77777777" w:rsidR="00781001" w:rsidRPr="004F3869" w:rsidRDefault="00781001" w:rsidP="00781001">
      <w:pPr>
        <w:spacing w:line="276" w:lineRule="auto"/>
        <w:jc w:val="center"/>
        <w:rPr>
          <w:sz w:val="28"/>
          <w:szCs w:val="28"/>
        </w:rPr>
      </w:pPr>
    </w:p>
    <w:p w14:paraId="1EF761A9" w14:textId="77777777" w:rsidR="00781001" w:rsidRPr="004F3869" w:rsidRDefault="00781001" w:rsidP="00781001">
      <w:pPr>
        <w:spacing w:line="276" w:lineRule="auto"/>
        <w:jc w:val="center"/>
        <w:rPr>
          <w:sz w:val="28"/>
          <w:szCs w:val="28"/>
        </w:rPr>
      </w:pPr>
    </w:p>
    <w:p w14:paraId="136A60A5" w14:textId="77777777" w:rsidR="00781001" w:rsidRPr="004F3869" w:rsidRDefault="00781001" w:rsidP="00781001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730A6205" w14:textId="77777777" w:rsidR="00781001" w:rsidRPr="004F3869" w:rsidRDefault="00781001" w:rsidP="00781001">
      <w:pPr>
        <w:spacing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705F4FFA" w14:textId="77777777" w:rsidR="00781001" w:rsidRPr="004F3869" w:rsidRDefault="00781001" w:rsidP="00781001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138C14E5" w14:textId="77777777" w:rsidR="00781001" w:rsidRPr="004F3869" w:rsidRDefault="00781001" w:rsidP="00781001">
      <w:pPr>
        <w:spacing w:line="276" w:lineRule="auto"/>
        <w:jc w:val="center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</w:p>
    <w:p w14:paraId="000A5E67" w14:textId="77777777" w:rsidR="00781001" w:rsidRPr="00634A70" w:rsidRDefault="00781001" w:rsidP="00781001">
      <w:pPr>
        <w:spacing w:line="276" w:lineRule="auto"/>
        <w:jc w:val="center"/>
      </w:pPr>
    </w:p>
    <w:p w14:paraId="28D4344A" w14:textId="77777777" w:rsidR="00781001" w:rsidRPr="00634A70" w:rsidRDefault="00781001" w:rsidP="00781001">
      <w:pPr>
        <w:spacing w:line="276" w:lineRule="auto"/>
        <w:jc w:val="center"/>
        <w:rPr>
          <w:sz w:val="28"/>
          <w:szCs w:val="28"/>
        </w:rPr>
      </w:pPr>
    </w:p>
    <w:p w14:paraId="6FE6CE6D" w14:textId="77777777" w:rsidR="00781001" w:rsidRPr="00634A70" w:rsidRDefault="00781001" w:rsidP="00781001">
      <w:pPr>
        <w:spacing w:line="276" w:lineRule="auto"/>
        <w:jc w:val="center"/>
      </w:pPr>
    </w:p>
    <w:p w14:paraId="048A2762" w14:textId="77777777" w:rsidR="00781001" w:rsidRDefault="00781001" w:rsidP="007810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b/>
          <w:lang w:eastAsia="zh-CN"/>
        </w:rPr>
      </w:pPr>
      <w:r>
        <w:rPr>
          <w:b/>
          <w:lang w:eastAsia="zh-CN"/>
        </w:rPr>
        <w:br w:type="page"/>
      </w:r>
    </w:p>
    <w:p w14:paraId="431590C6" w14:textId="77777777" w:rsidR="00781001" w:rsidRPr="00842ACD" w:rsidRDefault="00781001" w:rsidP="007810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jc w:val="both"/>
        <w:rPr>
          <w:rFonts w:eastAsia="Calibri"/>
          <w:b/>
          <w:bCs w:val="0"/>
          <w:u w:val="single"/>
          <w:lang w:eastAsia="cs-CZ"/>
        </w:rPr>
      </w:pPr>
      <w:r w:rsidRPr="00447B32">
        <w:rPr>
          <w:rFonts w:eastAsia="Calibri"/>
          <w:b/>
          <w:bCs w:val="0"/>
          <w:u w:val="single"/>
          <w:lang w:eastAsia="cs-CZ"/>
        </w:rPr>
        <w:lastRenderedPageBreak/>
        <w:t>Navržené změny:</w:t>
      </w:r>
    </w:p>
    <w:p w14:paraId="2D5FE248" w14:textId="77777777" w:rsidR="00781001" w:rsidRDefault="00781001" w:rsidP="00781001">
      <w:pPr>
        <w:spacing w:line="276" w:lineRule="auto"/>
        <w:rPr>
          <w:b/>
          <w:lang w:eastAsia="zh-CN"/>
        </w:rPr>
      </w:pPr>
    </w:p>
    <w:p w14:paraId="5278C2A4" w14:textId="77777777" w:rsidR="00781001" w:rsidRPr="002A49E2" w:rsidRDefault="00781001" w:rsidP="00781001">
      <w:pPr>
        <w:pStyle w:val="Odstavecseseznamem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60" w:line="276" w:lineRule="auto"/>
        <w:jc w:val="both"/>
        <w:rPr>
          <w:rFonts w:eastAsia="Calibri" w:cs="Times New Roman"/>
          <w:szCs w:val="24"/>
          <w:lang w:eastAsia="cs-CZ"/>
        </w:rPr>
      </w:pPr>
      <w:r w:rsidRPr="002A49E2">
        <w:rPr>
          <w:rFonts w:eastAsia="Calibri" w:cs="Times New Roman"/>
          <w:szCs w:val="24"/>
          <w:lang w:eastAsia="cs-CZ"/>
        </w:rPr>
        <w:t>V </w:t>
      </w:r>
      <w:r>
        <w:rPr>
          <w:rFonts w:eastAsia="Calibri" w:cs="Times New Roman"/>
          <w:szCs w:val="24"/>
          <w:lang w:eastAsia="cs-CZ"/>
        </w:rPr>
        <w:t>č</w:t>
      </w:r>
      <w:r w:rsidRPr="002A49E2">
        <w:rPr>
          <w:rFonts w:eastAsia="Calibri" w:cs="Times New Roman"/>
          <w:szCs w:val="24"/>
          <w:lang w:eastAsia="cs-CZ"/>
        </w:rPr>
        <w:t>ásti páté, Čl. VIII dosavadní text zní:</w:t>
      </w:r>
    </w:p>
    <w:p w14:paraId="7DCFE949" w14:textId="77777777" w:rsidR="00781001" w:rsidRPr="0026016F" w:rsidRDefault="00781001" w:rsidP="00781001">
      <w:pPr>
        <w:pStyle w:val="odstavec1"/>
        <w:numPr>
          <w:ilvl w:val="0"/>
          <w:numId w:val="0"/>
        </w:numPr>
        <w:ind w:left="567"/>
        <w:rPr>
          <w:bCs/>
          <w:dstrike/>
        </w:rPr>
      </w:pPr>
      <w:r w:rsidRPr="0026016F">
        <w:rPr>
          <w:lang w:eastAsia="zh-CN"/>
        </w:rPr>
        <w:t>„</w:t>
      </w:r>
      <w:r w:rsidRPr="0026016F">
        <w:rPr>
          <w:rFonts w:eastAsia="Calibri"/>
        </w:rPr>
        <w:t>Tento zákon nabývá účinnosti dnem 1. ledna 202</w:t>
      </w:r>
      <w:r>
        <w:rPr>
          <w:rFonts w:eastAsia="Calibri"/>
        </w:rPr>
        <w:t>5</w:t>
      </w:r>
      <w:r w:rsidRPr="0026016F">
        <w:rPr>
          <w:rFonts w:eastAsia="Calibri"/>
        </w:rPr>
        <w:t xml:space="preserve">, s výjimkou ustanovení v části třetí, čl. V a VI, která nabývají účinnosti prvním dnem </w:t>
      </w:r>
      <w:r w:rsidRPr="0026016F">
        <w:t xml:space="preserve">kalendářního měsíce následujícího po tříměsíčním výročí účinnosti prvního Memoranda o způsobu naplňování veřejné služby v oblasti rozhlasového vysílání a </w:t>
      </w:r>
      <w:r>
        <w:t xml:space="preserve">současně </w:t>
      </w:r>
      <w:r w:rsidRPr="0026016F">
        <w:t>prvního Memoranda o způsobu naplňování veřejné služby v oblasti televizního vysílání, podle toho, která skutečnost nastane později.</w:t>
      </w:r>
      <w:r w:rsidRPr="0026016F">
        <w:rPr>
          <w:rFonts w:eastAsia="Calibri"/>
        </w:rPr>
        <w:t>“.</w:t>
      </w:r>
    </w:p>
    <w:p w14:paraId="2C35A250" w14:textId="77777777" w:rsidR="00781001" w:rsidRPr="00832960" w:rsidRDefault="00781001" w:rsidP="00781001">
      <w:pPr>
        <w:rPr>
          <w:lang w:eastAsia="zh-CN"/>
        </w:rPr>
      </w:pPr>
    </w:p>
    <w:p w14:paraId="1E4AB74C" w14:textId="77777777" w:rsidR="00781001" w:rsidRDefault="007810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r>
        <w:rPr>
          <w:b/>
          <w:u w:val="single"/>
        </w:rPr>
        <w:br w:type="page"/>
      </w:r>
    </w:p>
    <w:p w14:paraId="20A0963B" w14:textId="13F44D6B" w:rsidR="00781001" w:rsidRDefault="00781001" w:rsidP="00781001">
      <w:pPr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>Odůvodnění:</w:t>
      </w:r>
    </w:p>
    <w:p w14:paraId="4BB00DA1" w14:textId="77777777" w:rsidR="00781001" w:rsidRDefault="00781001" w:rsidP="00781001">
      <w:pPr>
        <w:spacing w:line="276" w:lineRule="auto"/>
        <w:jc w:val="both"/>
        <w:rPr>
          <w:b/>
          <w:u w:val="single"/>
        </w:rPr>
      </w:pPr>
    </w:p>
    <w:p w14:paraId="3C07BC2B" w14:textId="77777777" w:rsidR="00781001" w:rsidRDefault="00781001" w:rsidP="00781001">
      <w:pPr>
        <w:spacing w:line="276" w:lineRule="auto"/>
        <w:jc w:val="both"/>
        <w:rPr>
          <w:bCs w:val="0"/>
        </w:rPr>
      </w:pPr>
      <w:bookmarkStart w:id="0" w:name="_Hlk177123341"/>
      <w:r>
        <w:rPr>
          <w:bCs w:val="0"/>
        </w:rPr>
        <w:t xml:space="preserve">Navrhovaná změna představuje ponechání stávající navrhované úpravy s tím, že jakékoliv budoucí úpravy a zvýšení poplatků je podmíněno účinností příslušných ustanovení zákona, která nastane po třech měsících od účinnosti prvního Memoranda o způsobu naplňování veřejné služby v oblasti rozhlasového, resp. televizního vysílání, podle toho, které z těchto memorand bude účinné později. Bude tak zajištěno, aby byla veřejná služba co nejpřesněji vymezena, jako požaduje právo EU. </w:t>
      </w:r>
    </w:p>
    <w:p w14:paraId="0FCA9FEE" w14:textId="77777777" w:rsidR="00781001" w:rsidRDefault="00781001" w:rsidP="00781001">
      <w:pPr>
        <w:spacing w:line="276" w:lineRule="auto"/>
        <w:jc w:val="both"/>
        <w:rPr>
          <w:bCs w:val="0"/>
        </w:rPr>
      </w:pPr>
    </w:p>
    <w:bookmarkEnd w:id="0"/>
    <w:p w14:paraId="6B662CEC" w14:textId="77777777" w:rsidR="00781001" w:rsidRDefault="00781001" w:rsidP="00781001">
      <w:pPr>
        <w:spacing w:line="276" w:lineRule="auto"/>
        <w:jc w:val="both"/>
        <w:rPr>
          <w:bCs w:val="0"/>
        </w:rPr>
      </w:pPr>
    </w:p>
    <w:p w14:paraId="03ED65EA" w14:textId="77777777" w:rsidR="00781001" w:rsidRDefault="007810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r>
        <w:rPr>
          <w:b/>
          <w:u w:val="single"/>
        </w:rPr>
        <w:br w:type="page"/>
      </w:r>
    </w:p>
    <w:p w14:paraId="49D6542B" w14:textId="3366A5A4" w:rsidR="00781001" w:rsidRPr="00447B32" w:rsidRDefault="00781001" w:rsidP="0078100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 xml:space="preserve">Změny oproti návrhu zákona: </w:t>
      </w:r>
    </w:p>
    <w:p w14:paraId="3E67C7D1" w14:textId="77777777" w:rsidR="00781001" w:rsidRDefault="00781001" w:rsidP="00781001">
      <w:pPr>
        <w:widowControl w:val="0"/>
        <w:autoSpaceDE w:val="0"/>
        <w:autoSpaceDN w:val="0"/>
        <w:adjustRightInd w:val="0"/>
        <w:spacing w:line="276" w:lineRule="auto"/>
        <w:jc w:val="both"/>
        <w:rPr>
          <w:bCs w:val="0"/>
          <w:u w:val="single"/>
        </w:rPr>
      </w:pPr>
    </w:p>
    <w:p w14:paraId="2E6980BB" w14:textId="77777777" w:rsidR="00781001" w:rsidRDefault="00781001" w:rsidP="00781001">
      <w:pPr>
        <w:pStyle w:val="odstavec1"/>
        <w:numPr>
          <w:ilvl w:val="0"/>
          <w:numId w:val="0"/>
        </w:numPr>
        <w:ind w:left="567"/>
        <w:rPr>
          <w:bCs/>
          <w:dstrike/>
        </w:rPr>
      </w:pPr>
    </w:p>
    <w:p w14:paraId="207C5DAD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 xml:space="preserve">ČÁST </w:t>
      </w:r>
      <w:r>
        <w:rPr>
          <w:rFonts w:eastAsia="Calibri" w:cs="Times New Roman"/>
          <w:bCs w:val="0"/>
          <w:kern w:val="0"/>
          <w:szCs w:val="24"/>
          <w14:ligatures w14:val="none"/>
        </w:rPr>
        <w:t>PÁTÁ</w:t>
      </w:r>
    </w:p>
    <w:p w14:paraId="5E228439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6D375865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>ÚČINNOST</w:t>
      </w:r>
    </w:p>
    <w:p w14:paraId="7F4704C9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628F9B03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>Čl. V</w:t>
      </w:r>
      <w:r>
        <w:rPr>
          <w:rFonts w:eastAsia="Calibri" w:cs="Times New Roman"/>
          <w:bCs w:val="0"/>
          <w:kern w:val="0"/>
          <w:szCs w:val="24"/>
          <w14:ligatures w14:val="none"/>
        </w:rPr>
        <w:t>III</w:t>
      </w:r>
    </w:p>
    <w:p w14:paraId="3A3AB601" w14:textId="77777777" w:rsidR="00781001" w:rsidRPr="00367DD6" w:rsidRDefault="00781001" w:rsidP="007810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115CC2D2" w14:textId="79651E20" w:rsidR="00D6684D" w:rsidRDefault="00781001" w:rsidP="00781001">
      <w:r w:rsidRPr="00C261C3">
        <w:rPr>
          <w:rFonts w:eastAsia="Calibri"/>
          <w:color w:val="00B050"/>
        </w:rPr>
        <w:t>Tento zákon nabývá účinnosti dnem 1. ledna 202</w:t>
      </w:r>
      <w:r>
        <w:rPr>
          <w:rFonts w:eastAsia="Calibri"/>
          <w:color w:val="00B050"/>
        </w:rPr>
        <w:t>5</w:t>
      </w:r>
      <w:r w:rsidRPr="00C261C3">
        <w:rPr>
          <w:rFonts w:eastAsia="Calibri"/>
          <w:color w:val="00B050"/>
        </w:rPr>
        <w:t xml:space="preserve">, s výjimkou ustanovení </w:t>
      </w:r>
      <w:r>
        <w:rPr>
          <w:rFonts w:eastAsia="Calibri"/>
          <w:color w:val="00B050"/>
        </w:rPr>
        <w:t>v části třetí, čl. V a VI</w:t>
      </w:r>
      <w:r w:rsidRPr="00C261C3">
        <w:rPr>
          <w:rFonts w:eastAsia="Calibri"/>
          <w:color w:val="00B050"/>
        </w:rPr>
        <w:t>, kter</w:t>
      </w:r>
      <w:r>
        <w:rPr>
          <w:rFonts w:eastAsia="Calibri"/>
          <w:color w:val="00B050"/>
        </w:rPr>
        <w:t>á</w:t>
      </w:r>
      <w:r w:rsidRPr="00C261C3">
        <w:rPr>
          <w:rFonts w:eastAsia="Calibri"/>
          <w:color w:val="00B050"/>
        </w:rPr>
        <w:t xml:space="preserve"> nabýv</w:t>
      </w:r>
      <w:r>
        <w:rPr>
          <w:rFonts w:eastAsia="Calibri"/>
          <w:color w:val="00B050"/>
        </w:rPr>
        <w:t>ají</w:t>
      </w:r>
      <w:r w:rsidRPr="00C261C3">
        <w:rPr>
          <w:rFonts w:eastAsia="Calibri"/>
          <w:color w:val="00B050"/>
        </w:rPr>
        <w:t xml:space="preserve"> účinnosti prvním dnem </w:t>
      </w:r>
      <w:r w:rsidRPr="00C261C3">
        <w:rPr>
          <w:color w:val="00B050"/>
        </w:rPr>
        <w:t>kalendářního měsíce následujícího po tříměsíčním výročí účinnosti prvního Memoranda o způsobu naplňování veřejné služby v oblasti rozhlasového vysílání</w:t>
      </w:r>
      <w:r>
        <w:rPr>
          <w:color w:val="00B050"/>
        </w:rPr>
        <w:t xml:space="preserve"> a současně prvního Memoranda o způsobu naplňování veřejné služby v oblasti televizního vysílání, podle toho, která skutečnost nastane později.  </w:t>
      </w:r>
    </w:p>
    <w:sectPr w:rsidR="00D6684D" w:rsidSect="00A455EA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FD48C" w14:textId="77777777" w:rsidR="000112BA" w:rsidRDefault="000112BA" w:rsidP="004D59A2">
      <w:r>
        <w:separator/>
      </w:r>
    </w:p>
  </w:endnote>
  <w:endnote w:type="continuationSeparator" w:id="0">
    <w:p w14:paraId="46218281" w14:textId="77777777" w:rsidR="000112BA" w:rsidRDefault="000112BA" w:rsidP="004D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88010" w14:textId="77777777" w:rsidR="000112BA" w:rsidRDefault="000112BA" w:rsidP="004D59A2">
      <w:r>
        <w:separator/>
      </w:r>
    </w:p>
  </w:footnote>
  <w:footnote w:type="continuationSeparator" w:id="0">
    <w:p w14:paraId="1AB5CB44" w14:textId="77777777" w:rsidR="000112BA" w:rsidRDefault="000112BA" w:rsidP="004D5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8F276" w14:textId="4CC216BF" w:rsidR="004D59A2" w:rsidRDefault="004D59A2" w:rsidP="004D59A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545B9"/>
    <w:multiLevelType w:val="hybridMultilevel"/>
    <w:tmpl w:val="4476CFE6"/>
    <w:lvl w:ilvl="0" w:tplc="A718DBE0">
      <w:start w:val="1"/>
      <w:numFmt w:val="decimal"/>
      <w:pStyle w:val="odstavec1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9E9"/>
    <w:multiLevelType w:val="hybridMultilevel"/>
    <w:tmpl w:val="7B82CA00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2729">
    <w:abstractNumId w:val="1"/>
  </w:num>
  <w:num w:numId="2" w16cid:durableId="62831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01"/>
    <w:rsid w:val="000112BA"/>
    <w:rsid w:val="001768AB"/>
    <w:rsid w:val="001D6A7F"/>
    <w:rsid w:val="002406FA"/>
    <w:rsid w:val="00441574"/>
    <w:rsid w:val="004D59A2"/>
    <w:rsid w:val="005A453B"/>
    <w:rsid w:val="00781001"/>
    <w:rsid w:val="00A455EA"/>
    <w:rsid w:val="00AB0090"/>
    <w:rsid w:val="00C346D9"/>
    <w:rsid w:val="00D6684D"/>
    <w:rsid w:val="00DC1A34"/>
    <w:rsid w:val="00E45992"/>
    <w:rsid w:val="00E90D02"/>
    <w:rsid w:val="00F3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164D"/>
  <w15:chartTrackingRefBased/>
  <w15:docId w15:val="{1E64FC8D-FA8E-AB4B-97C9-7F4E5BC2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100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810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10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10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810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10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810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810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810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810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10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10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10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8100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100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10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10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10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100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810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10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10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810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810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8100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78100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8100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810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8100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81001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78100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781001"/>
  </w:style>
  <w:style w:type="paragraph" w:customStyle="1" w:styleId="odstavec1">
    <w:name w:val="odstavec (1)"/>
    <w:basedOn w:val="Normln"/>
    <w:link w:val="odstavec1Char"/>
    <w:qFormat/>
    <w:rsid w:val="00781001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200" w:line="276" w:lineRule="auto"/>
      <w:jc w:val="both"/>
    </w:pPr>
    <w:rPr>
      <w:rFonts w:eastAsia="Times New Roman" w:cs="Times New Roman"/>
      <w:bCs w:val="0"/>
      <w:kern w:val="0"/>
      <w:szCs w:val="24"/>
      <w:lang w:eastAsia="cs-CZ"/>
      <w14:ligatures w14:val="none"/>
    </w:rPr>
  </w:style>
  <w:style w:type="character" w:customStyle="1" w:styleId="odstavec1Char">
    <w:name w:val="odstavec (1) Char"/>
    <w:basedOn w:val="Standardnpsmoodstavce"/>
    <w:link w:val="odstavec1"/>
    <w:rsid w:val="0078100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D59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59A2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4D59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59A2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3</cp:revision>
  <dcterms:created xsi:type="dcterms:W3CDTF">2024-09-18T07:09:00Z</dcterms:created>
  <dcterms:modified xsi:type="dcterms:W3CDTF">2024-10-03T08:46:00Z</dcterms:modified>
</cp:coreProperties>
</file>