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E71B62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C51A51" w:rsidP="007A04BC">
      <w:pPr>
        <w:pStyle w:val="PS-slousnesen"/>
      </w:pPr>
      <w:r>
        <w:t>302</w:t>
      </w:r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 xml:space="preserve">z </w:t>
      </w:r>
      <w:r w:rsidR="00C75764">
        <w:t>38</w:t>
      </w:r>
      <w:r>
        <w:t>. schůze</w:t>
      </w:r>
    </w:p>
    <w:p w:rsidR="007A04BC" w:rsidRDefault="007A04BC" w:rsidP="007A04BC">
      <w:pPr>
        <w:pStyle w:val="PS-hlavika1"/>
      </w:pPr>
      <w:r>
        <w:t xml:space="preserve">ze dne </w:t>
      </w:r>
      <w:r w:rsidR="00C75764">
        <w:t>8</w:t>
      </w:r>
      <w:r w:rsidR="0049183C">
        <w:t xml:space="preserve">. </w:t>
      </w:r>
      <w:r w:rsidR="00905439">
        <w:t>listopadu</w:t>
      </w:r>
      <w:r>
        <w:t xml:space="preserve"> 202</w:t>
      </w:r>
      <w:r w:rsidR="00C75764">
        <w:t>3</w:t>
      </w:r>
    </w:p>
    <w:p w:rsidR="007A04BC" w:rsidRPr="00D76FB3" w:rsidRDefault="00907C59" w:rsidP="008A31B3">
      <w:pPr>
        <w:pStyle w:val="PS-pedmtusnesen"/>
        <w:spacing w:after="120"/>
      </w:pPr>
      <w:r>
        <w:t>k</w:t>
      </w:r>
      <w:r w:rsidR="00D705FF">
        <w:t>e</w:t>
      </w:r>
      <w:r>
        <w:t xml:space="preserve"> </w:t>
      </w:r>
      <w:r w:rsidR="00A86C7C">
        <w:t>Střednědob</w:t>
      </w:r>
      <w:r>
        <w:t>ému</w:t>
      </w:r>
      <w:r w:rsidR="00A86C7C">
        <w:t xml:space="preserve"> výhled</w:t>
      </w:r>
      <w:r>
        <w:t>u</w:t>
      </w:r>
      <w:r w:rsidR="00A86C7C">
        <w:t xml:space="preserve"> státního rozpočtu České republiky na léta 202</w:t>
      </w:r>
      <w:r w:rsidR="00C75764">
        <w:t>5</w:t>
      </w:r>
      <w:r w:rsidR="00A86C7C">
        <w:t xml:space="preserve"> a 202</w:t>
      </w:r>
      <w:r w:rsidR="00C75764">
        <w:t>6</w:t>
      </w:r>
      <w:r w:rsidR="002A60B0">
        <w:t xml:space="preserve"> (sněmovní</w:t>
      </w:r>
      <w:r w:rsidR="004E4AEB">
        <w:t> </w:t>
      </w:r>
      <w:r w:rsidR="002A60B0">
        <w:t xml:space="preserve">tisk </w:t>
      </w:r>
      <w:r w:rsidR="00C75764">
        <w:t>550</w:t>
      </w:r>
      <w:r w:rsidR="002A60B0">
        <w:t>)</w:t>
      </w:r>
    </w:p>
    <w:p w:rsidR="007A04BC" w:rsidRDefault="007A04BC" w:rsidP="00AF4A0D">
      <w:pPr>
        <w:pStyle w:val="PS-uvodnodstavec"/>
        <w:spacing w:before="480"/>
      </w:pPr>
      <w:r>
        <w:t xml:space="preserve">Po úvodním slově </w:t>
      </w:r>
      <w:r w:rsidR="00742E3C">
        <w:t>náměstka ministra financí M. Mory</w:t>
      </w:r>
      <w:r w:rsidRPr="0097763D">
        <w:t>,</w:t>
      </w:r>
      <w:r>
        <w:t xml:space="preserve"> zpravodajské zprávě </w:t>
      </w:r>
      <w:r w:rsidRPr="005D62A9">
        <w:t>posl.</w:t>
      </w:r>
      <w:r w:rsidR="00905439" w:rsidRPr="005D62A9">
        <w:t> </w:t>
      </w:r>
      <w:r w:rsidR="00C75764">
        <w:t>J</w:t>
      </w:r>
      <w:r w:rsidR="005D62A9" w:rsidRPr="005D62A9">
        <w:t>. </w:t>
      </w:r>
      <w:r w:rsidR="00C75764">
        <w:t>Bernarda</w:t>
      </w:r>
      <w:r>
        <w:t xml:space="preserve"> a po rozpravě rozpočtový výbor Poslanecké sněmovny </w:t>
      </w:r>
    </w:p>
    <w:p w:rsidR="002A60B0" w:rsidRDefault="00A86C7C" w:rsidP="00E71B62">
      <w:pPr>
        <w:pStyle w:val="Odsazentlatextu"/>
        <w:numPr>
          <w:ilvl w:val="0"/>
          <w:numId w:val="1"/>
        </w:numPr>
        <w:tabs>
          <w:tab w:val="clear" w:pos="-720"/>
          <w:tab w:val="left" w:pos="0"/>
        </w:tabs>
        <w:spacing w:after="400"/>
        <w:ind w:left="709" w:hanging="720"/>
        <w:jc w:val="both"/>
        <w:rPr>
          <w:spacing w:val="-3"/>
        </w:rPr>
      </w:pPr>
      <w:r>
        <w:rPr>
          <w:spacing w:val="100"/>
        </w:rPr>
        <w:t>projednal</w:t>
      </w:r>
      <w:r w:rsidR="002A60B0">
        <w:t xml:space="preserve"> </w:t>
      </w:r>
      <w:r w:rsidRPr="004E4AEB">
        <w:t>Střednědobý výhled</w:t>
      </w:r>
      <w:r w:rsidR="002A60B0" w:rsidRPr="004E4AEB">
        <w:t xml:space="preserve"> státního rozpočtu České republiky </w:t>
      </w:r>
      <w:r w:rsidRPr="004E4AEB">
        <w:t>na</w:t>
      </w:r>
      <w:r w:rsidR="00E71B62">
        <w:t> </w:t>
      </w:r>
      <w:r w:rsidRPr="004E4AEB">
        <w:t>léta 202</w:t>
      </w:r>
      <w:r w:rsidR="00C75764">
        <w:t>5</w:t>
      </w:r>
      <w:r w:rsidRPr="004E4AEB">
        <w:t xml:space="preserve"> a 202</w:t>
      </w:r>
      <w:r w:rsidR="00C75764">
        <w:t>6</w:t>
      </w:r>
      <w:r w:rsidRPr="004E4AEB">
        <w:t xml:space="preserve"> (sněmovní tisk </w:t>
      </w:r>
      <w:r w:rsidR="00C75764">
        <w:t>550</w:t>
      </w:r>
      <w:r w:rsidRPr="004E4AEB">
        <w:t>)</w:t>
      </w:r>
      <w:r w:rsidR="008D2C4C">
        <w:rPr>
          <w:spacing w:val="-3"/>
        </w:rPr>
        <w:t xml:space="preserve"> a</w:t>
      </w:r>
      <w:r w:rsidR="008D2C4C" w:rsidRPr="004E4AEB">
        <w:rPr>
          <w:spacing w:val="60"/>
        </w:rPr>
        <w:t xml:space="preserve"> </w:t>
      </w:r>
      <w:r w:rsidR="008D2C4C" w:rsidRPr="008D2C4C">
        <w:rPr>
          <w:spacing w:val="60"/>
        </w:rPr>
        <w:t>bere jej na vědomí</w:t>
      </w:r>
      <w:r w:rsidR="002A60B0">
        <w:rPr>
          <w:spacing w:val="-3"/>
        </w:rPr>
        <w:t xml:space="preserve">; </w:t>
      </w:r>
    </w:p>
    <w:p w:rsidR="00F93881" w:rsidRDefault="00F93881" w:rsidP="00E71B62">
      <w:pPr>
        <w:pStyle w:val="Odstavecseseznamem"/>
        <w:numPr>
          <w:ilvl w:val="0"/>
          <w:numId w:val="1"/>
        </w:numPr>
        <w:spacing w:before="400" w:after="400"/>
        <w:ind w:left="709" w:hanging="709"/>
        <w:contextualSpacing w:val="0"/>
        <w:jc w:val="both"/>
      </w:pPr>
      <w:r w:rsidRPr="00E71B62">
        <w:rPr>
          <w:spacing w:val="60"/>
        </w:rPr>
        <w:t>konstatuje,</w:t>
      </w:r>
      <w:r w:rsidRPr="00F93881">
        <w:rPr>
          <w:spacing w:val="-3"/>
        </w:rPr>
        <w:t xml:space="preserve"> </w:t>
      </w:r>
      <w:r w:rsidRPr="00E71B62">
        <w:t>že výbor pro vědu, vzdělání, mládež a tělovýchovu doporučil Technologické agentuře ČR a Ministerstvu financí zahájit včas debatu o střednědobém výhledu rozpočtu kapitoly 377 s ohledem na budoucí výpadek zahraničích prostředků a</w:t>
      </w:r>
      <w:r w:rsidR="00E71B62" w:rsidRPr="00E71B62">
        <w:t> </w:t>
      </w:r>
      <w:r w:rsidRPr="00E71B62">
        <w:t>potřebu jejich kompenzace pro zachování pozitivního vlivu podpory výzkumu a inovací na hospodářský růst</w:t>
      </w:r>
      <w:r w:rsidR="00817D88" w:rsidRPr="00E71B62">
        <w:t>;</w:t>
      </w:r>
    </w:p>
    <w:p w:rsidR="002A60B0" w:rsidRDefault="002A60B0" w:rsidP="00E71B62">
      <w:pPr>
        <w:pStyle w:val="Odsazentlatextu"/>
        <w:numPr>
          <w:ilvl w:val="0"/>
          <w:numId w:val="1"/>
        </w:numPr>
        <w:tabs>
          <w:tab w:val="clear" w:pos="-720"/>
          <w:tab w:val="left" w:pos="0"/>
        </w:tabs>
        <w:spacing w:after="240"/>
        <w:ind w:left="709" w:hanging="720"/>
        <w:jc w:val="both"/>
      </w:pPr>
      <w:r w:rsidRPr="00E44D7C">
        <w:rPr>
          <w:spacing w:val="100"/>
        </w:rPr>
        <w:t xml:space="preserve">doporučuje </w:t>
      </w:r>
      <w:r>
        <w:t>Poslanecké sněmovně, aby přijala následující usnesení:</w:t>
      </w:r>
    </w:p>
    <w:p w:rsidR="004E4AEB" w:rsidRDefault="002A60B0" w:rsidP="004E4AEB">
      <w:pPr>
        <w:pStyle w:val="Textvbloku"/>
        <w:spacing w:after="120"/>
        <w:ind w:left="709" w:right="-45" w:firstLine="0"/>
        <w:rPr>
          <w:i/>
          <w:spacing w:val="0"/>
        </w:rPr>
      </w:pPr>
      <w:r>
        <w:rPr>
          <w:i/>
        </w:rPr>
        <w:t>„</w:t>
      </w:r>
      <w:r w:rsidRPr="00905439">
        <w:rPr>
          <w:i/>
          <w:spacing w:val="0"/>
        </w:rPr>
        <w:t xml:space="preserve">Poslanecká sněmovna Parlamentu </w:t>
      </w:r>
    </w:p>
    <w:p w:rsidR="00905439" w:rsidRDefault="00A86C7C" w:rsidP="004E4AEB">
      <w:pPr>
        <w:pStyle w:val="Textvbloku"/>
        <w:spacing w:after="400"/>
        <w:ind w:left="709" w:right="-45" w:firstLine="0"/>
        <w:rPr>
          <w:spacing w:val="0"/>
        </w:rPr>
      </w:pPr>
      <w:r w:rsidRPr="00A86C7C">
        <w:rPr>
          <w:i/>
          <w:spacing w:val="0"/>
        </w:rPr>
        <w:t>podle §4 odst. 5 zákona č. 218/2000 Sb., o</w:t>
      </w:r>
      <w:r w:rsidR="004172A9">
        <w:rPr>
          <w:i/>
          <w:spacing w:val="0"/>
        </w:rPr>
        <w:t> </w:t>
      </w:r>
      <w:r w:rsidRPr="00A86C7C">
        <w:rPr>
          <w:i/>
          <w:spacing w:val="0"/>
        </w:rPr>
        <w:t>rozpočtových pravidlech a o změně některých souvisejících zákonů (rozpočtová pravidla)</w:t>
      </w:r>
      <w:r w:rsidRPr="004E4AEB">
        <w:rPr>
          <w:i/>
          <w:spacing w:val="60"/>
        </w:rPr>
        <w:t xml:space="preserve"> bere na vědomí </w:t>
      </w:r>
      <w:r w:rsidRPr="00A86C7C">
        <w:rPr>
          <w:i/>
          <w:spacing w:val="0"/>
        </w:rPr>
        <w:t>Střednědobý výhled státního rozpočtu České republiky na léta 202</w:t>
      </w:r>
      <w:r w:rsidR="00C75764">
        <w:rPr>
          <w:i/>
          <w:spacing w:val="0"/>
        </w:rPr>
        <w:t>5</w:t>
      </w:r>
      <w:r w:rsidRPr="00A86C7C">
        <w:rPr>
          <w:i/>
          <w:spacing w:val="0"/>
        </w:rPr>
        <w:t xml:space="preserve"> a 202</w:t>
      </w:r>
      <w:r w:rsidR="00C75764">
        <w:rPr>
          <w:i/>
          <w:spacing w:val="0"/>
        </w:rPr>
        <w:t>6</w:t>
      </w:r>
      <w:r w:rsidRPr="00A86C7C">
        <w:rPr>
          <w:i/>
          <w:spacing w:val="0"/>
        </w:rPr>
        <w:t>.“;</w:t>
      </w:r>
    </w:p>
    <w:p w:rsidR="00C829E0" w:rsidRPr="00C829E0" w:rsidRDefault="002A60B0" w:rsidP="00C829E0">
      <w:pPr>
        <w:pStyle w:val="Odsazentlatextu"/>
        <w:numPr>
          <w:ilvl w:val="0"/>
          <w:numId w:val="1"/>
        </w:numPr>
        <w:ind w:left="709" w:hanging="709"/>
        <w:jc w:val="both"/>
        <w:rPr>
          <w:rFonts w:eastAsia="Calibri"/>
          <w:color w:val="000000" w:themeColor="text1"/>
        </w:rPr>
      </w:pPr>
      <w:r w:rsidRPr="00E44D7C">
        <w:rPr>
          <w:spacing w:val="100"/>
        </w:rPr>
        <w:t>zmocňuje</w:t>
      </w:r>
      <w:r>
        <w:rPr>
          <w:spacing w:val="-3"/>
        </w:rPr>
        <w:t xml:space="preserve"> </w:t>
      </w:r>
      <w:r w:rsidRPr="004172A9">
        <w:rPr>
          <w:spacing w:val="-3"/>
        </w:rPr>
        <w:t>zpravodaje</w:t>
      </w:r>
      <w:r w:rsidR="00C75764">
        <w:rPr>
          <w:spacing w:val="-3"/>
        </w:rPr>
        <w:t xml:space="preserve"> výboru</w:t>
      </w:r>
      <w:r w:rsidRPr="004172A9">
        <w:rPr>
          <w:spacing w:val="-3"/>
        </w:rPr>
        <w:t>,</w:t>
      </w:r>
      <w:r>
        <w:rPr>
          <w:spacing w:val="-3"/>
        </w:rPr>
        <w:t xml:space="preserve"> aby s tímto usnesením seznámil Poslaneckou sněmovnu.</w:t>
      </w:r>
    </w:p>
    <w:p w:rsidR="00E71B62" w:rsidRPr="00E71B62" w:rsidRDefault="00E71B62" w:rsidP="00E71B62">
      <w:pPr>
        <w:pStyle w:val="Odsazentlatextu"/>
        <w:jc w:val="both"/>
        <w:rPr>
          <w:rFonts w:eastAsia="Calibri"/>
          <w:color w:val="000000" w:themeColor="text1"/>
        </w:rPr>
      </w:pPr>
    </w:p>
    <w:p w:rsidR="00E71B62" w:rsidRPr="003C378F" w:rsidRDefault="00E71B62" w:rsidP="00E71B62">
      <w:pPr>
        <w:pStyle w:val="Odsazentlatextu"/>
        <w:spacing w:before="1400"/>
        <w:jc w:val="both"/>
        <w:rPr>
          <w:rFonts w:eastAsia="Calibri"/>
          <w:color w:val="000000" w:themeColor="text1"/>
        </w:rPr>
      </w:pPr>
      <w:r w:rsidRPr="00E71B62">
        <w:rPr>
          <w:rFonts w:eastAsia="Calibri"/>
          <w:color w:val="000000" w:themeColor="text1"/>
        </w:rPr>
        <w:tab/>
      </w:r>
      <w:proofErr w:type="gramStart"/>
      <w:r w:rsidR="00C51A51" w:rsidRPr="003C378F">
        <w:rPr>
          <w:rFonts w:eastAsia="Calibri"/>
          <w:color w:val="000000" w:themeColor="text1"/>
        </w:rPr>
        <w:t>Jiří</w:t>
      </w:r>
      <w:r w:rsidRPr="003C378F">
        <w:rPr>
          <w:rFonts w:eastAsia="Calibri"/>
          <w:color w:val="000000" w:themeColor="text1"/>
        </w:rPr>
        <w:t xml:space="preserve">  </w:t>
      </w:r>
      <w:r w:rsidR="00C51A51" w:rsidRPr="003C378F">
        <w:rPr>
          <w:rFonts w:eastAsia="Calibri"/>
          <w:color w:val="000000" w:themeColor="text1"/>
        </w:rPr>
        <w:t>HAVRÁNEK</w:t>
      </w:r>
      <w:proofErr w:type="gramEnd"/>
      <w:r w:rsidRPr="003C378F">
        <w:rPr>
          <w:rFonts w:eastAsia="Calibri"/>
          <w:color w:val="000000" w:themeColor="text1"/>
        </w:rPr>
        <w:t xml:space="preserve">  v. r.</w:t>
      </w:r>
      <w:r w:rsidRPr="003C378F">
        <w:rPr>
          <w:rFonts w:eastAsia="Calibri"/>
          <w:color w:val="000000" w:themeColor="text1"/>
        </w:rPr>
        <w:tab/>
      </w:r>
      <w:r w:rsidRPr="003C378F">
        <w:rPr>
          <w:rFonts w:eastAsia="Calibri"/>
          <w:color w:val="000000" w:themeColor="text1"/>
        </w:rPr>
        <w:tab/>
      </w:r>
      <w:r w:rsidRPr="003C378F">
        <w:rPr>
          <w:rFonts w:eastAsia="Calibri"/>
          <w:color w:val="000000" w:themeColor="text1"/>
        </w:rPr>
        <w:tab/>
      </w:r>
      <w:r w:rsidRPr="003C378F">
        <w:rPr>
          <w:rFonts w:eastAsia="Calibri"/>
          <w:color w:val="000000" w:themeColor="text1"/>
        </w:rPr>
        <w:tab/>
      </w:r>
      <w:r w:rsidRPr="003C378F">
        <w:rPr>
          <w:rFonts w:eastAsia="Calibri"/>
          <w:color w:val="000000" w:themeColor="text1"/>
        </w:rPr>
        <w:tab/>
        <w:t xml:space="preserve">     Josef  BERNARD  v. r.</w:t>
      </w:r>
    </w:p>
    <w:p w:rsidR="00E71B62" w:rsidRPr="003C378F" w:rsidRDefault="00E71B62" w:rsidP="00E71B62">
      <w:pPr>
        <w:pStyle w:val="Odsazentlatextu"/>
        <w:jc w:val="both"/>
        <w:rPr>
          <w:rFonts w:eastAsia="Calibri"/>
          <w:color w:val="000000" w:themeColor="text1"/>
        </w:rPr>
      </w:pPr>
      <w:r w:rsidRPr="003C378F">
        <w:rPr>
          <w:rFonts w:eastAsia="Calibri"/>
          <w:color w:val="000000" w:themeColor="text1"/>
        </w:rPr>
        <w:tab/>
      </w:r>
      <w:r w:rsidR="00C51A51" w:rsidRPr="003C378F">
        <w:rPr>
          <w:rFonts w:eastAsia="Calibri"/>
          <w:color w:val="000000" w:themeColor="text1"/>
        </w:rPr>
        <w:t xml:space="preserve"> </w:t>
      </w:r>
      <w:r w:rsidRPr="003C378F">
        <w:rPr>
          <w:rFonts w:eastAsia="Calibri"/>
          <w:color w:val="000000" w:themeColor="text1"/>
        </w:rPr>
        <w:t xml:space="preserve"> </w:t>
      </w:r>
      <w:r w:rsidR="00DD3A41" w:rsidRPr="003C378F">
        <w:rPr>
          <w:rFonts w:eastAsia="Calibri"/>
          <w:color w:val="000000" w:themeColor="text1"/>
        </w:rPr>
        <w:t xml:space="preserve">  </w:t>
      </w:r>
      <w:r w:rsidR="003C378F">
        <w:rPr>
          <w:rFonts w:eastAsia="Calibri"/>
          <w:color w:val="000000" w:themeColor="text1"/>
        </w:rPr>
        <w:t xml:space="preserve"> </w:t>
      </w:r>
      <w:r w:rsidRPr="003C378F">
        <w:rPr>
          <w:rFonts w:eastAsia="Calibri"/>
          <w:color w:val="000000" w:themeColor="text1"/>
        </w:rPr>
        <w:t xml:space="preserve"> </w:t>
      </w:r>
      <w:r w:rsidR="00056453">
        <w:rPr>
          <w:rFonts w:eastAsia="Calibri"/>
          <w:color w:val="000000" w:themeColor="text1"/>
        </w:rPr>
        <w:t xml:space="preserve">  </w:t>
      </w:r>
      <w:bookmarkStart w:id="0" w:name="_GoBack"/>
      <w:bookmarkEnd w:id="0"/>
      <w:r w:rsidRPr="003C378F">
        <w:rPr>
          <w:rFonts w:eastAsia="Calibri"/>
          <w:color w:val="000000" w:themeColor="text1"/>
        </w:rPr>
        <w:t xml:space="preserve"> ověřovatel</w:t>
      </w:r>
      <w:r w:rsidRPr="003C378F">
        <w:rPr>
          <w:rFonts w:eastAsia="Calibri"/>
          <w:color w:val="000000" w:themeColor="text1"/>
        </w:rPr>
        <w:tab/>
      </w:r>
      <w:r w:rsidRPr="003C378F">
        <w:rPr>
          <w:rFonts w:eastAsia="Calibri"/>
          <w:color w:val="000000" w:themeColor="text1"/>
        </w:rPr>
        <w:tab/>
      </w:r>
      <w:r w:rsidRPr="003C378F">
        <w:rPr>
          <w:rFonts w:eastAsia="Calibri"/>
          <w:color w:val="000000" w:themeColor="text1"/>
        </w:rPr>
        <w:tab/>
      </w:r>
      <w:r w:rsidRPr="003C378F">
        <w:rPr>
          <w:rFonts w:eastAsia="Calibri"/>
          <w:color w:val="000000" w:themeColor="text1"/>
        </w:rPr>
        <w:tab/>
      </w:r>
      <w:r w:rsidRPr="003C378F">
        <w:rPr>
          <w:rFonts w:eastAsia="Calibri"/>
          <w:color w:val="000000" w:themeColor="text1"/>
        </w:rPr>
        <w:tab/>
      </w:r>
      <w:r w:rsidRPr="003C378F">
        <w:rPr>
          <w:rFonts w:eastAsia="Calibri"/>
          <w:color w:val="000000" w:themeColor="text1"/>
        </w:rPr>
        <w:tab/>
      </w:r>
      <w:r w:rsidR="003C378F">
        <w:rPr>
          <w:rFonts w:eastAsia="Calibri"/>
          <w:color w:val="000000" w:themeColor="text1"/>
        </w:rPr>
        <w:t xml:space="preserve">       </w:t>
      </w:r>
      <w:proofErr w:type="gramStart"/>
      <w:r w:rsidRPr="003C378F">
        <w:rPr>
          <w:rFonts w:eastAsia="Calibri"/>
          <w:color w:val="000000" w:themeColor="text1"/>
        </w:rPr>
        <w:t>předseda - zpravodaj</w:t>
      </w:r>
      <w:proofErr w:type="gramEnd"/>
    </w:p>
    <w:p w:rsidR="00315CAD" w:rsidRPr="003C378F" w:rsidRDefault="00E71B62" w:rsidP="00E71B62">
      <w:pPr>
        <w:pStyle w:val="Odsazentlatextu"/>
        <w:ind w:firstLine="0"/>
        <w:jc w:val="both"/>
        <w:rPr>
          <w:color w:val="000000" w:themeColor="text1"/>
        </w:rPr>
      </w:pPr>
      <w:r w:rsidRPr="003C378F">
        <w:rPr>
          <w:rFonts w:eastAsia="Calibri"/>
          <w:color w:val="000000" w:themeColor="text1"/>
        </w:rPr>
        <w:t xml:space="preserve">  </w:t>
      </w:r>
    </w:p>
    <w:sectPr w:rsidR="00315CAD" w:rsidRPr="003C378F" w:rsidSect="00C829E0">
      <w:pgSz w:w="11906" w:h="16838"/>
      <w:pgMar w:top="1417" w:right="1417" w:bottom="1417" w:left="1417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4E8" w:rsidRDefault="006A74E8" w:rsidP="00C829E0">
      <w:pPr>
        <w:spacing w:after="0" w:line="240" w:lineRule="auto"/>
      </w:pPr>
      <w:r>
        <w:separator/>
      </w:r>
    </w:p>
  </w:endnote>
  <w:endnote w:type="continuationSeparator" w:id="0">
    <w:p w:rsidR="006A74E8" w:rsidRDefault="006A74E8" w:rsidP="00C82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4E8" w:rsidRDefault="006A74E8" w:rsidP="00C829E0">
      <w:pPr>
        <w:spacing w:after="0" w:line="240" w:lineRule="auto"/>
      </w:pPr>
      <w:r>
        <w:separator/>
      </w:r>
    </w:p>
  </w:footnote>
  <w:footnote w:type="continuationSeparator" w:id="0">
    <w:p w:rsidR="006A74E8" w:rsidRDefault="006A74E8" w:rsidP="00C82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2D4B94"/>
    <w:multiLevelType w:val="hybridMultilevel"/>
    <w:tmpl w:val="D1C61642"/>
    <w:lvl w:ilvl="0" w:tplc="6AAA6CE4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72C77E91"/>
    <w:multiLevelType w:val="hybridMultilevel"/>
    <w:tmpl w:val="05A8695A"/>
    <w:lvl w:ilvl="0" w:tplc="EB12C8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56453"/>
    <w:rsid w:val="000F241D"/>
    <w:rsid w:val="00140E84"/>
    <w:rsid w:val="002A60B0"/>
    <w:rsid w:val="002C1BFA"/>
    <w:rsid w:val="00304D4E"/>
    <w:rsid w:val="00315CAD"/>
    <w:rsid w:val="00391517"/>
    <w:rsid w:val="00395BB5"/>
    <w:rsid w:val="003C378F"/>
    <w:rsid w:val="004172A9"/>
    <w:rsid w:val="00451001"/>
    <w:rsid w:val="0049183C"/>
    <w:rsid w:val="004E24A3"/>
    <w:rsid w:val="004E4AEB"/>
    <w:rsid w:val="00550314"/>
    <w:rsid w:val="005D62A9"/>
    <w:rsid w:val="006023E1"/>
    <w:rsid w:val="006A74E8"/>
    <w:rsid w:val="006D7690"/>
    <w:rsid w:val="00742E3C"/>
    <w:rsid w:val="007A04BC"/>
    <w:rsid w:val="007B21D6"/>
    <w:rsid w:val="007E1AE4"/>
    <w:rsid w:val="00817D88"/>
    <w:rsid w:val="008658E2"/>
    <w:rsid w:val="008A31B3"/>
    <w:rsid w:val="008D2C4C"/>
    <w:rsid w:val="008D4E87"/>
    <w:rsid w:val="00905439"/>
    <w:rsid w:val="00907C59"/>
    <w:rsid w:val="0097763D"/>
    <w:rsid w:val="00984BCB"/>
    <w:rsid w:val="00A86C7C"/>
    <w:rsid w:val="00AF4A0D"/>
    <w:rsid w:val="00C51A51"/>
    <w:rsid w:val="00C75764"/>
    <w:rsid w:val="00C829E0"/>
    <w:rsid w:val="00D705FF"/>
    <w:rsid w:val="00DD3A41"/>
    <w:rsid w:val="00E0657F"/>
    <w:rsid w:val="00E71B62"/>
    <w:rsid w:val="00EF2537"/>
    <w:rsid w:val="00F9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4B473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2A60B0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D4E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93881"/>
    <w:pPr>
      <w:widowControl w:val="0"/>
      <w:suppressAutoHyphens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 w:cs="Times New Roman"/>
      <w:color w:val="00000A"/>
      <w:sz w:val="24"/>
      <w:szCs w:val="24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C82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29E0"/>
  </w:style>
  <w:style w:type="paragraph" w:styleId="Zpat">
    <w:name w:val="footer"/>
    <w:basedOn w:val="Normln"/>
    <w:link w:val="ZpatChar"/>
    <w:uiPriority w:val="99"/>
    <w:unhideWhenUsed/>
    <w:rsid w:val="00C829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2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Ing. Monika Kantnerová</cp:lastModifiedBy>
  <cp:revision>2</cp:revision>
  <cp:lastPrinted>2023-11-08T10:22:00Z</cp:lastPrinted>
  <dcterms:created xsi:type="dcterms:W3CDTF">2023-11-08T12:09:00Z</dcterms:created>
  <dcterms:modified xsi:type="dcterms:W3CDTF">2023-11-08T12:09:00Z</dcterms:modified>
</cp:coreProperties>
</file>