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653FC1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653FC1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A21997">
        <w:rPr>
          <w:rFonts w:ascii="Times New Roman" w:eastAsia="Calibri" w:hAnsi="Times New Roman" w:cs="Times New Roman"/>
          <w:b/>
          <w:i/>
          <w:sz w:val="24"/>
        </w:rPr>
        <w:t>08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D5F3C">
        <w:rPr>
          <w:rFonts w:ascii="Times New Roman" w:eastAsia="Calibri" w:hAnsi="Times New Roman" w:cs="Times New Roman"/>
          <w:b/>
          <w:i/>
          <w:sz w:val="24"/>
        </w:rPr>
        <w:t>8</w:t>
      </w:r>
      <w:r w:rsidR="00653FC1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53FC1">
        <w:rPr>
          <w:rFonts w:ascii="Times New Roman" w:eastAsia="Calibri" w:hAnsi="Times New Roman" w:cs="Times New Roman"/>
          <w:b/>
          <w:i/>
          <w:sz w:val="24"/>
        </w:rPr>
        <w:t>3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53FC1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653FC1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C837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DC76A6">
        <w:rPr>
          <w:rFonts w:ascii="Times New Roman" w:hAnsi="Times New Roman" w:cs="Times New Roman"/>
          <w:sz w:val="24"/>
          <w:szCs w:val="24"/>
        </w:rPr>
        <w:t xml:space="preserve"> </w:t>
      </w:r>
      <w:r w:rsidR="00C837C9">
        <w:rPr>
          <w:rFonts w:ascii="Times New Roman" w:hAnsi="Times New Roman" w:cs="Times New Roman"/>
          <w:sz w:val="24"/>
          <w:szCs w:val="24"/>
        </w:rPr>
        <w:t xml:space="preserve">vládnímu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</w:t>
      </w:r>
      <w:r w:rsidR="00C837C9" w:rsidRPr="00C837C9">
        <w:rPr>
          <w:rFonts w:ascii="Times New Roman" w:hAnsi="Times New Roman" w:cs="Times New Roman"/>
          <w:sz w:val="24"/>
          <w:szCs w:val="24"/>
        </w:rPr>
        <w:t xml:space="preserve">zákona, </w:t>
      </w:r>
      <w:r w:rsidR="00653FC1" w:rsidRPr="00653FC1">
        <w:rPr>
          <w:rFonts w:ascii="Times New Roman" w:hAnsi="Times New Roman" w:cs="Times New Roman"/>
          <w:sz w:val="24"/>
          <w:szCs w:val="24"/>
        </w:rPr>
        <w:t xml:space="preserve">kterým se mění zákon č. 416/2009 Sb., o urychlení výstavby dopravní, vodní a energetické infrastruktury a infrastruktury elektronických komunikací (liniový zákon), ve znění pozdějších předpisů /sněmovní tisk 410/ </w:t>
      </w:r>
      <w:r w:rsidR="00653FC1">
        <w:rPr>
          <w:rFonts w:ascii="Times New Roman" w:hAnsi="Times New Roman" w:cs="Times New Roman"/>
          <w:sz w:val="24"/>
          <w:szCs w:val="24"/>
        </w:rPr>
        <w:t>–</w:t>
      </w:r>
      <w:r w:rsidR="00653FC1" w:rsidRPr="00653FC1">
        <w:rPr>
          <w:rFonts w:ascii="Times New Roman" w:hAnsi="Times New Roman" w:cs="Times New Roman"/>
          <w:sz w:val="24"/>
          <w:szCs w:val="24"/>
        </w:rPr>
        <w:t xml:space="preserve"> třetí čtení</w:t>
      </w:r>
      <w:r w:rsidR="007F7A85">
        <w:rPr>
          <w:rFonts w:ascii="Times New Roman" w:hAnsi="Times New Roman" w:cs="Times New Roman"/>
          <w:sz w:val="24"/>
          <w:szCs w:val="24"/>
        </w:rPr>
        <w:t xml:space="preserve"> – doprovodné usnesení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766A6" w:rsidRDefault="00E766A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766A6" w:rsidRPr="00B9237C" w:rsidRDefault="00E766A6" w:rsidP="00E766A6">
      <w:pPr>
        <w:pStyle w:val="Odstavecseseznamem"/>
        <w:numPr>
          <w:ilvl w:val="0"/>
          <w:numId w:val="2"/>
        </w:numPr>
        <w:suppressAutoHyphens/>
        <w:spacing w:before="240" w:after="240" w:line="240" w:lineRule="auto"/>
        <w:ind w:left="709" w:hanging="709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B9237C">
        <w:rPr>
          <w:rFonts w:asciiTheme="majorBidi" w:hAnsiTheme="majorBidi" w:cstheme="majorBidi"/>
          <w:b/>
          <w:bCs/>
          <w:sz w:val="24"/>
          <w:szCs w:val="24"/>
        </w:rPr>
        <w:t>bere na vědomí</w:t>
      </w:r>
      <w:r w:rsidRPr="00B9237C">
        <w:rPr>
          <w:rFonts w:asciiTheme="majorBidi" w:hAnsiTheme="majorBidi" w:cstheme="majorBidi"/>
          <w:sz w:val="24"/>
          <w:szCs w:val="24"/>
        </w:rPr>
        <w:t xml:space="preserve"> strategický význam liniových staveb pro rozvoj a konkurenceschopnost České republiky;</w:t>
      </w:r>
    </w:p>
    <w:p w:rsidR="00E766A6" w:rsidRPr="00B9237C" w:rsidRDefault="00E766A6" w:rsidP="00E766A6">
      <w:pPr>
        <w:pStyle w:val="Odstavecseseznamem"/>
        <w:numPr>
          <w:ilvl w:val="0"/>
          <w:numId w:val="2"/>
        </w:numPr>
        <w:spacing w:before="240" w:after="240" w:line="240" w:lineRule="auto"/>
        <w:ind w:left="709" w:hanging="709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B9237C">
        <w:rPr>
          <w:rFonts w:asciiTheme="majorBidi" w:hAnsiTheme="majorBidi" w:cstheme="majorBidi"/>
          <w:b/>
          <w:bCs/>
          <w:sz w:val="24"/>
          <w:szCs w:val="24"/>
        </w:rPr>
        <w:t>bere v</w:t>
      </w:r>
      <w:r w:rsidR="006511C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9237C">
        <w:rPr>
          <w:rFonts w:asciiTheme="majorBidi" w:hAnsiTheme="majorBidi" w:cstheme="majorBidi"/>
          <w:b/>
          <w:bCs/>
          <w:sz w:val="24"/>
          <w:szCs w:val="24"/>
        </w:rPr>
        <w:t>potaz</w:t>
      </w:r>
      <w:r w:rsidRPr="00B9237C">
        <w:rPr>
          <w:rFonts w:asciiTheme="majorBidi" w:hAnsiTheme="majorBidi" w:cstheme="majorBidi"/>
          <w:sz w:val="24"/>
          <w:szCs w:val="24"/>
        </w:rPr>
        <w:t xml:space="preserve"> klesající trend dostupnosti stavebního kamene a štěrkopísku;</w:t>
      </w:r>
    </w:p>
    <w:p w:rsidR="00E766A6" w:rsidRPr="00B9237C" w:rsidRDefault="00E766A6" w:rsidP="00E766A6">
      <w:pPr>
        <w:pStyle w:val="Odstavecseseznamem"/>
        <w:numPr>
          <w:ilvl w:val="0"/>
          <w:numId w:val="2"/>
        </w:numPr>
        <w:spacing w:before="240" w:after="240" w:line="240" w:lineRule="auto"/>
        <w:ind w:left="709" w:hanging="709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B9237C">
        <w:rPr>
          <w:rFonts w:asciiTheme="majorBidi" w:hAnsiTheme="majorBidi" w:cstheme="majorBidi"/>
          <w:b/>
          <w:bCs/>
          <w:sz w:val="24"/>
          <w:szCs w:val="24"/>
        </w:rPr>
        <w:t>konstatuje</w:t>
      </w:r>
      <w:r w:rsidRPr="00B9237C">
        <w:rPr>
          <w:rFonts w:asciiTheme="majorBidi" w:hAnsiTheme="majorBidi" w:cstheme="majorBidi"/>
          <w:sz w:val="24"/>
          <w:szCs w:val="24"/>
        </w:rPr>
        <w:t xml:space="preserve">, že pozměňovací návrh č. 3185 poslanců Martina Kupky, Jiřího Hájka, </w:t>
      </w:r>
      <w:proofErr w:type="spellStart"/>
      <w:r w:rsidRPr="00B9237C">
        <w:rPr>
          <w:rFonts w:asciiTheme="majorBidi" w:hAnsiTheme="majorBidi" w:cstheme="majorBidi"/>
          <w:sz w:val="24"/>
          <w:szCs w:val="24"/>
        </w:rPr>
        <w:t>R</w:t>
      </w:r>
      <w:r w:rsidR="009E6686">
        <w:rPr>
          <w:rFonts w:asciiTheme="majorBidi" w:hAnsiTheme="majorBidi" w:cstheme="majorBidi"/>
          <w:sz w:val="24"/>
          <w:szCs w:val="24"/>
        </w:rPr>
        <w:t>ó</w:t>
      </w:r>
      <w:r w:rsidRPr="00B9237C">
        <w:rPr>
          <w:rFonts w:asciiTheme="majorBidi" w:hAnsiTheme="majorBidi" w:cstheme="majorBidi"/>
          <w:sz w:val="24"/>
          <w:szCs w:val="24"/>
        </w:rPr>
        <w:t>berta</w:t>
      </w:r>
      <w:proofErr w:type="spellEnd"/>
      <w:r w:rsidRPr="00B9237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9237C">
        <w:rPr>
          <w:rFonts w:asciiTheme="majorBidi" w:hAnsiTheme="majorBidi" w:cstheme="majorBidi"/>
          <w:sz w:val="24"/>
          <w:szCs w:val="24"/>
        </w:rPr>
        <w:t>Teleky</w:t>
      </w:r>
      <w:proofErr w:type="spellEnd"/>
      <w:r w:rsidRPr="00B9237C">
        <w:rPr>
          <w:rFonts w:asciiTheme="majorBidi" w:hAnsiTheme="majorBidi" w:cstheme="majorBidi"/>
          <w:sz w:val="24"/>
          <w:szCs w:val="24"/>
        </w:rPr>
        <w:t xml:space="preserve"> a Jiřího Slavíka k</w:t>
      </w:r>
      <w:r w:rsidR="00E4076F">
        <w:rPr>
          <w:rFonts w:asciiTheme="majorBidi" w:hAnsiTheme="majorBidi" w:cstheme="majorBidi"/>
          <w:sz w:val="24"/>
          <w:szCs w:val="24"/>
        </w:rPr>
        <w:t xml:space="preserve"> </w:t>
      </w:r>
      <w:r w:rsidRPr="00B9237C">
        <w:rPr>
          <w:rFonts w:asciiTheme="majorBidi" w:hAnsiTheme="majorBidi" w:cstheme="majorBidi"/>
          <w:sz w:val="24"/>
          <w:szCs w:val="24"/>
        </w:rPr>
        <w:t>vládnímu návrhu zákona č. 416/2009 Sb. má za cíl usnadnit těžbu výše zmíněných nedostatkových surovin strategicky významných pro</w:t>
      </w:r>
      <w:r>
        <w:rPr>
          <w:rFonts w:asciiTheme="majorBidi" w:hAnsiTheme="majorBidi" w:cstheme="majorBidi"/>
          <w:sz w:val="24"/>
          <w:szCs w:val="24"/>
        </w:rPr>
        <w:t> </w:t>
      </w:r>
      <w:r w:rsidRPr="00B9237C">
        <w:rPr>
          <w:rFonts w:asciiTheme="majorBidi" w:hAnsiTheme="majorBidi" w:cstheme="majorBidi"/>
          <w:sz w:val="24"/>
          <w:szCs w:val="24"/>
        </w:rPr>
        <w:t>realizaci liniových staveb;</w:t>
      </w:r>
    </w:p>
    <w:p w:rsidR="00E766A6" w:rsidRPr="00B9237C" w:rsidRDefault="00E766A6" w:rsidP="00E766A6">
      <w:pPr>
        <w:pStyle w:val="Odstavecseseznamem"/>
        <w:numPr>
          <w:ilvl w:val="0"/>
          <w:numId w:val="2"/>
        </w:numPr>
        <w:spacing w:before="240" w:after="240" w:line="240" w:lineRule="auto"/>
        <w:ind w:left="709" w:hanging="709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B9237C">
        <w:rPr>
          <w:rFonts w:asciiTheme="majorBidi" w:hAnsiTheme="majorBidi" w:cstheme="majorBidi"/>
          <w:b/>
          <w:bCs/>
          <w:sz w:val="24"/>
          <w:szCs w:val="24"/>
        </w:rPr>
        <w:t>doporučuje</w:t>
      </w:r>
      <w:r w:rsidRPr="00B9237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v</w:t>
      </w:r>
      <w:r w:rsidRPr="00B9237C">
        <w:rPr>
          <w:rFonts w:asciiTheme="majorBidi" w:hAnsiTheme="majorBidi" w:cstheme="majorBidi"/>
          <w:sz w:val="24"/>
          <w:szCs w:val="24"/>
        </w:rPr>
        <w:t>ládě, aby z</w:t>
      </w:r>
      <w:r w:rsidR="00353469">
        <w:rPr>
          <w:rFonts w:asciiTheme="majorBidi" w:hAnsiTheme="majorBidi" w:cstheme="majorBidi"/>
          <w:sz w:val="24"/>
          <w:szCs w:val="24"/>
        </w:rPr>
        <w:t xml:space="preserve"> </w:t>
      </w:r>
      <w:r w:rsidRPr="00B9237C">
        <w:rPr>
          <w:rFonts w:asciiTheme="majorBidi" w:hAnsiTheme="majorBidi" w:cstheme="majorBidi"/>
          <w:sz w:val="24"/>
          <w:szCs w:val="24"/>
        </w:rPr>
        <w:t>výběru lokalit pro těžbu stavebního kamene a štěrkopísku jako</w:t>
      </w:r>
      <w:r w:rsidR="00353469">
        <w:rPr>
          <w:rFonts w:asciiTheme="majorBidi" w:hAnsiTheme="majorBidi" w:cstheme="majorBidi"/>
          <w:sz w:val="24"/>
          <w:szCs w:val="24"/>
        </w:rPr>
        <w:t> </w:t>
      </w:r>
      <w:r w:rsidRPr="00B9237C">
        <w:rPr>
          <w:rFonts w:asciiTheme="majorBidi" w:hAnsiTheme="majorBidi" w:cstheme="majorBidi"/>
          <w:sz w:val="24"/>
          <w:szCs w:val="24"/>
        </w:rPr>
        <w:t>strategických surovin určených pro realizaci liniových staveb vyjmula všechny oblasti, kde je těžba rizikem ohrožení zdroje pitné vody</w:t>
      </w:r>
      <w:r>
        <w:rPr>
          <w:rFonts w:asciiTheme="majorBidi" w:hAnsiTheme="majorBidi" w:cstheme="majorBidi"/>
          <w:sz w:val="24"/>
          <w:szCs w:val="24"/>
        </w:rPr>
        <w:t>.</w:t>
      </w:r>
      <w:r w:rsidRPr="00B9237C">
        <w:rPr>
          <w:rFonts w:asciiTheme="majorBidi" w:hAnsiTheme="majorBidi" w:cstheme="majorBidi"/>
          <w:sz w:val="24"/>
          <w:szCs w:val="24"/>
        </w:rPr>
        <w:t xml:space="preserve"> </w:t>
      </w:r>
    </w:p>
    <w:p w:rsidR="00E766A6" w:rsidRDefault="00E766A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53FC1" w:rsidRDefault="00653FC1" w:rsidP="00F65A57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53FC1" w:rsidRDefault="00653FC1" w:rsidP="00F65A57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53FC1" w:rsidRDefault="00496772" w:rsidP="00F65A57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F65A57" w:rsidRDefault="00F65A57" w:rsidP="00F65A57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F65A57" w:rsidRDefault="00F65A57" w:rsidP="00F65A57">
      <w:pPr>
        <w:spacing w:after="0" w:line="240" w:lineRule="auto"/>
        <w:rPr>
          <w:lang w:eastAsia="zh-CN" w:bidi="hi-IN"/>
        </w:rPr>
      </w:pPr>
    </w:p>
    <w:p w:rsidR="00E766A6" w:rsidRPr="0098627D" w:rsidRDefault="00E766A6" w:rsidP="00F65A57">
      <w:pPr>
        <w:spacing w:after="0" w:line="240" w:lineRule="auto"/>
        <w:rPr>
          <w:lang w:eastAsia="zh-CN" w:bidi="hi-IN"/>
        </w:rPr>
      </w:pPr>
    </w:p>
    <w:p w:rsidR="00F65A57" w:rsidRDefault="00F65A57" w:rsidP="00F65A57">
      <w:pPr>
        <w:spacing w:after="0" w:line="240" w:lineRule="auto"/>
        <w:rPr>
          <w:lang w:eastAsia="zh-CN" w:bidi="hi-IN"/>
        </w:rPr>
      </w:pPr>
    </w:p>
    <w:p w:rsidR="00653FC1" w:rsidRDefault="00496772" w:rsidP="00F65A57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Michal Zuna v. r.</w:t>
      </w:r>
    </w:p>
    <w:p w:rsidR="006D0328" w:rsidRPr="00B20179" w:rsidRDefault="00F65A57" w:rsidP="00F65A57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B20179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tučné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A5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A3B87"/>
    <w:multiLevelType w:val="hybridMultilevel"/>
    <w:tmpl w:val="593A5DDC"/>
    <w:lvl w:ilvl="0" w:tplc="2112014E">
      <w:start w:val="1"/>
      <w:numFmt w:val="upperRoman"/>
      <w:lvlText w:val="%1."/>
      <w:lvlJc w:val="left"/>
      <w:pPr>
        <w:ind w:left="2160" w:hanging="360"/>
      </w:pPr>
      <w:rPr>
        <w:rFonts w:ascii="Times New Roman tučné" w:hAnsi="Times New Roman tučné" w:hint="default"/>
        <w:b/>
        <w:color w:val="auto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7E7C3EBA"/>
    <w:multiLevelType w:val="hybridMultilevel"/>
    <w:tmpl w:val="4E884098"/>
    <w:lvl w:ilvl="0" w:tplc="67FCAA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225BE"/>
    <w:rsid w:val="0002647E"/>
    <w:rsid w:val="000379B4"/>
    <w:rsid w:val="0004442F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565A6"/>
    <w:rsid w:val="0017218F"/>
    <w:rsid w:val="00195A15"/>
    <w:rsid w:val="001A0A72"/>
    <w:rsid w:val="001B0A2A"/>
    <w:rsid w:val="001B1E73"/>
    <w:rsid w:val="001C283B"/>
    <w:rsid w:val="001D5F3C"/>
    <w:rsid w:val="00215786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53469"/>
    <w:rsid w:val="00353702"/>
    <w:rsid w:val="00360513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46F4C"/>
    <w:rsid w:val="004711DF"/>
    <w:rsid w:val="0048320B"/>
    <w:rsid w:val="00483FC1"/>
    <w:rsid w:val="00496772"/>
    <w:rsid w:val="004C188F"/>
    <w:rsid w:val="004E5CB8"/>
    <w:rsid w:val="004F2BAD"/>
    <w:rsid w:val="004F4F48"/>
    <w:rsid w:val="00501BAD"/>
    <w:rsid w:val="005150D0"/>
    <w:rsid w:val="00516975"/>
    <w:rsid w:val="00554B8C"/>
    <w:rsid w:val="005B6871"/>
    <w:rsid w:val="005E26FA"/>
    <w:rsid w:val="005F1548"/>
    <w:rsid w:val="0061361E"/>
    <w:rsid w:val="006235D9"/>
    <w:rsid w:val="00641161"/>
    <w:rsid w:val="006511CC"/>
    <w:rsid w:val="00653FC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7F7A85"/>
    <w:rsid w:val="0081225C"/>
    <w:rsid w:val="00820BC8"/>
    <w:rsid w:val="008468EB"/>
    <w:rsid w:val="00884A13"/>
    <w:rsid w:val="008B5B5D"/>
    <w:rsid w:val="008D288F"/>
    <w:rsid w:val="008E400D"/>
    <w:rsid w:val="0091335B"/>
    <w:rsid w:val="00935567"/>
    <w:rsid w:val="00935AEC"/>
    <w:rsid w:val="009550A8"/>
    <w:rsid w:val="00956388"/>
    <w:rsid w:val="00967176"/>
    <w:rsid w:val="0098627D"/>
    <w:rsid w:val="00993979"/>
    <w:rsid w:val="009A3D88"/>
    <w:rsid w:val="009A5F50"/>
    <w:rsid w:val="009B707D"/>
    <w:rsid w:val="009E6686"/>
    <w:rsid w:val="00A21997"/>
    <w:rsid w:val="00A23865"/>
    <w:rsid w:val="00A37532"/>
    <w:rsid w:val="00AC5B05"/>
    <w:rsid w:val="00AE29AB"/>
    <w:rsid w:val="00B04691"/>
    <w:rsid w:val="00B20179"/>
    <w:rsid w:val="00B45B72"/>
    <w:rsid w:val="00B5106C"/>
    <w:rsid w:val="00B64084"/>
    <w:rsid w:val="00B723C3"/>
    <w:rsid w:val="00B82725"/>
    <w:rsid w:val="00B84FEB"/>
    <w:rsid w:val="00B94ACF"/>
    <w:rsid w:val="00BA4361"/>
    <w:rsid w:val="00BA662C"/>
    <w:rsid w:val="00BB632B"/>
    <w:rsid w:val="00BE351A"/>
    <w:rsid w:val="00C020EC"/>
    <w:rsid w:val="00C202CC"/>
    <w:rsid w:val="00C50BCB"/>
    <w:rsid w:val="00C837C9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B6427"/>
    <w:rsid w:val="00DC76A6"/>
    <w:rsid w:val="00DF6A09"/>
    <w:rsid w:val="00E000B2"/>
    <w:rsid w:val="00E052C3"/>
    <w:rsid w:val="00E1772A"/>
    <w:rsid w:val="00E37F1B"/>
    <w:rsid w:val="00E4076F"/>
    <w:rsid w:val="00E434E2"/>
    <w:rsid w:val="00E5342D"/>
    <w:rsid w:val="00E766A6"/>
    <w:rsid w:val="00E97695"/>
    <w:rsid w:val="00E979B5"/>
    <w:rsid w:val="00EC55B5"/>
    <w:rsid w:val="00ED744B"/>
    <w:rsid w:val="00EF7EBB"/>
    <w:rsid w:val="00F02F10"/>
    <w:rsid w:val="00F3756A"/>
    <w:rsid w:val="00F46827"/>
    <w:rsid w:val="00F52E49"/>
    <w:rsid w:val="00F653DD"/>
    <w:rsid w:val="00F65A57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587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"/>
    <w:basedOn w:val="Normln"/>
    <w:link w:val="OdstavecseseznamemChar"/>
    <w:uiPriority w:val="34"/>
    <w:qFormat/>
    <w:rsid w:val="00653FC1"/>
    <w:pPr>
      <w:ind w:left="720"/>
      <w:contextualSpacing/>
    </w:p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4"/>
    <w:qFormat/>
    <w:locked/>
    <w:rsid w:val="00E76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13</cp:revision>
  <cp:lastPrinted>2022-07-01T10:24:00Z</cp:lastPrinted>
  <dcterms:created xsi:type="dcterms:W3CDTF">2023-11-03T13:43:00Z</dcterms:created>
  <dcterms:modified xsi:type="dcterms:W3CDTF">2023-11-07T15:14:00Z</dcterms:modified>
</cp:coreProperties>
</file>