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F241CD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8D5EE7" w:rsidP="00F26AA2">
      <w:pPr>
        <w:pStyle w:val="PS-slousnesen"/>
      </w:pPr>
      <w:r>
        <w:t>290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AA2247">
        <w:t>3</w:t>
      </w:r>
      <w:r w:rsidR="00214B34">
        <w:t>7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214B34">
        <w:t>1</w:t>
      </w:r>
      <w:r>
        <w:t xml:space="preserve">. </w:t>
      </w:r>
      <w:r w:rsidR="00823036">
        <w:t>listopadu</w:t>
      </w:r>
      <w:r>
        <w:t xml:space="preserve"> 202</w:t>
      </w:r>
      <w:r w:rsidR="00F241CD">
        <w:t>3</w:t>
      </w:r>
    </w:p>
    <w:p w:rsidR="00F26AA2" w:rsidRPr="00D76FB3" w:rsidRDefault="00214B34" w:rsidP="00763F0A">
      <w:pPr>
        <w:pStyle w:val="PS-pedmtusnesen"/>
        <w:spacing w:after="0"/>
      </w:pPr>
      <w:bookmarkStart w:id="0" w:name="_Hlk129768111"/>
      <w:r>
        <w:t xml:space="preserve">k </w:t>
      </w:r>
      <w:r w:rsidRPr="0032631C">
        <w:t xml:space="preserve">vládnímu </w:t>
      </w:r>
      <w:bookmarkEnd w:id="0"/>
      <w:r w:rsidRPr="004477E2">
        <w:rPr>
          <w:color w:val="000000"/>
        </w:rPr>
        <w:t>návrh</w:t>
      </w:r>
      <w:r>
        <w:rPr>
          <w:color w:val="000000"/>
        </w:rPr>
        <w:t>u</w:t>
      </w:r>
      <w:r w:rsidRPr="004477E2">
        <w:rPr>
          <w:color w:val="000000"/>
        </w:rPr>
        <w:t xml:space="preserve"> </w:t>
      </w:r>
      <w:bookmarkStart w:id="1" w:name="_Hlk131663317"/>
      <w:r w:rsidRPr="004477E2">
        <w:rPr>
          <w:color w:val="000000"/>
        </w:rPr>
        <w:t>zákona</w:t>
      </w:r>
      <w:bookmarkStart w:id="2" w:name="_Hlk144365427"/>
      <w:bookmarkEnd w:id="1"/>
      <w:r w:rsidRPr="003B5551">
        <w:rPr>
          <w:color w:val="000000"/>
        </w:rPr>
        <w:t xml:space="preserve">, </w:t>
      </w:r>
      <w:bookmarkStart w:id="3" w:name="_Hlk149060057"/>
      <w:r w:rsidRPr="003B5551">
        <w:rPr>
          <w:color w:val="000000"/>
        </w:rPr>
        <w:t>kterým se mění některé zákony v souvislosti s rozvojem finančního trhu a s podporou zajištění na stáří</w:t>
      </w:r>
      <w:bookmarkEnd w:id="2"/>
      <w:bookmarkEnd w:id="3"/>
      <w:r w:rsidRPr="003B5551">
        <w:rPr>
          <w:color w:val="000000"/>
        </w:rPr>
        <w:t xml:space="preserve"> </w:t>
      </w:r>
      <w:r w:rsidR="00BB69A9" w:rsidRPr="00BB69A9">
        <w:t xml:space="preserve">(sněmovní tisk </w:t>
      </w:r>
      <w:r w:rsidR="00276B02">
        <w:t>4</w:t>
      </w:r>
      <w:r>
        <w:t>74</w:t>
      </w:r>
      <w:r w:rsidR="00BB69A9" w:rsidRPr="00BB69A9">
        <w:t xml:space="preserve"> – </w:t>
      </w:r>
      <w:r w:rsidR="0077387A">
        <w:t>3</w:t>
      </w:r>
      <w:r w:rsidR="00BB69A9" w:rsidRPr="00BB69A9">
        <w:t>. čtení)</w:t>
      </w:r>
    </w:p>
    <w:p w:rsidR="006D7378" w:rsidRDefault="00D23388" w:rsidP="00BB69A9">
      <w:pPr>
        <w:pStyle w:val="Tlotextu"/>
        <w:tabs>
          <w:tab w:val="left" w:pos="709"/>
        </w:tabs>
        <w:spacing w:before="480" w:after="360" w:line="259" w:lineRule="auto"/>
        <w:rPr>
          <w:spacing w:val="0"/>
        </w:rPr>
      </w:pPr>
      <w:r>
        <w:tab/>
      </w:r>
      <w:r w:rsidR="003040B7" w:rsidRPr="003040B7">
        <w:rPr>
          <w:spacing w:val="0"/>
        </w:rPr>
        <w:t>Rozpočtový výbor Poslanecké sněmovny jako garanční výbor po</w:t>
      </w:r>
      <w:r w:rsidR="003040B7">
        <w:rPr>
          <w:spacing w:val="0"/>
        </w:rPr>
        <w:t> </w:t>
      </w:r>
      <w:r w:rsidR="003040B7" w:rsidRPr="003040B7">
        <w:rPr>
          <w:spacing w:val="0"/>
        </w:rPr>
        <w:t>projednání návrhu zákona po druhém čtení</w:t>
      </w:r>
    </w:p>
    <w:p w:rsidR="00695541" w:rsidRPr="00695541" w:rsidRDefault="00CE6B4C" w:rsidP="00CE6B4C">
      <w:pPr>
        <w:pStyle w:val="Bezmezer"/>
        <w:numPr>
          <w:ilvl w:val="0"/>
          <w:numId w:val="4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>doporučuje</w:t>
      </w:r>
      <w:r w:rsidRPr="00F26AA2">
        <w:rPr>
          <w:rFonts w:ascii="Times New Roman" w:hAnsi="Times New Roman"/>
          <w:spacing w:val="60"/>
          <w:sz w:val="24"/>
          <w:szCs w:val="24"/>
        </w:rPr>
        <w:t xml:space="preserve"> </w:t>
      </w:r>
      <w:r w:rsidRPr="00216980">
        <w:rPr>
          <w:rFonts w:ascii="Times New Roman" w:hAnsi="Times New Roman"/>
          <w:sz w:val="24"/>
          <w:szCs w:val="24"/>
        </w:rPr>
        <w:t xml:space="preserve">Poslanecké sněmovně </w:t>
      </w:r>
    </w:p>
    <w:p w:rsidR="00695541" w:rsidRDefault="00BF2871" w:rsidP="00695541">
      <w:pPr>
        <w:pStyle w:val="Bezmezer"/>
        <w:numPr>
          <w:ilvl w:val="0"/>
          <w:numId w:val="1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doplnit</w:t>
      </w:r>
      <w:r w:rsidRPr="00BF287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 přehlednost v</w:t>
      </w:r>
      <w:r w:rsidR="00695541">
        <w:rPr>
          <w:rFonts w:ascii="Times New Roman" w:hAnsi="Times New Roman"/>
          <w:sz w:val="24"/>
          <w:szCs w:val="24"/>
        </w:rPr>
        <w:t xml:space="preserve"> pozměňovací</w:t>
      </w:r>
      <w:r w:rsidR="00B873E5">
        <w:rPr>
          <w:rFonts w:ascii="Times New Roman" w:hAnsi="Times New Roman"/>
          <w:sz w:val="24"/>
          <w:szCs w:val="24"/>
        </w:rPr>
        <w:t>ch</w:t>
      </w:r>
      <w:r w:rsidR="00695541">
        <w:rPr>
          <w:rFonts w:ascii="Times New Roman" w:hAnsi="Times New Roman"/>
          <w:sz w:val="24"/>
          <w:szCs w:val="24"/>
        </w:rPr>
        <w:t xml:space="preserve"> návrzích uvedených v</w:t>
      </w:r>
      <w:r w:rsidR="00FF50E8">
        <w:rPr>
          <w:rFonts w:ascii="Times New Roman" w:hAnsi="Times New Roman"/>
          <w:sz w:val="24"/>
          <w:szCs w:val="24"/>
        </w:rPr>
        <w:t xml:space="preserve"> sněmovním</w:t>
      </w:r>
      <w:r w:rsidR="00695541">
        <w:rPr>
          <w:rFonts w:ascii="Times New Roman" w:hAnsi="Times New Roman"/>
          <w:sz w:val="24"/>
          <w:szCs w:val="24"/>
        </w:rPr>
        <w:t> tisku 474/</w:t>
      </w:r>
      <w:r w:rsidR="0036660C">
        <w:rPr>
          <w:rFonts w:ascii="Times New Roman" w:hAnsi="Times New Roman"/>
          <w:sz w:val="24"/>
          <w:szCs w:val="24"/>
        </w:rPr>
        <w:t xml:space="preserve">2 </w:t>
      </w:r>
      <w:r w:rsidR="00695541">
        <w:rPr>
          <w:rFonts w:ascii="Times New Roman" w:hAnsi="Times New Roman"/>
          <w:sz w:val="24"/>
          <w:szCs w:val="24"/>
        </w:rPr>
        <w:t>pod</w:t>
      </w:r>
      <w:r w:rsidR="00FF50E8">
        <w:rPr>
          <w:rFonts w:ascii="Times New Roman" w:hAnsi="Times New Roman"/>
          <w:sz w:val="24"/>
          <w:szCs w:val="24"/>
        </w:rPr>
        <w:t> </w:t>
      </w:r>
      <w:r w:rsidR="00695541">
        <w:rPr>
          <w:rFonts w:ascii="Times New Roman" w:hAnsi="Times New Roman"/>
          <w:sz w:val="24"/>
          <w:szCs w:val="24"/>
        </w:rPr>
        <w:t xml:space="preserve">písmeny B a C </w:t>
      </w:r>
      <w:r w:rsidR="0036660C">
        <w:rPr>
          <w:rFonts w:ascii="Times New Roman" w:hAnsi="Times New Roman"/>
          <w:sz w:val="24"/>
          <w:szCs w:val="24"/>
        </w:rPr>
        <w:t>číslování takto: B1</w:t>
      </w:r>
      <w:r w:rsidR="00FF50E8">
        <w:rPr>
          <w:rFonts w:ascii="Times New Roman" w:hAnsi="Times New Roman"/>
          <w:sz w:val="24"/>
          <w:szCs w:val="24"/>
        </w:rPr>
        <w:t xml:space="preserve"> </w:t>
      </w:r>
      <w:r w:rsidR="0036660C" w:rsidRPr="0036660C">
        <w:rPr>
          <w:rFonts w:ascii="Times New Roman" w:hAnsi="Times New Roman"/>
          <w:i/>
          <w:sz w:val="24"/>
          <w:szCs w:val="24"/>
        </w:rPr>
        <w:t>(SD 3451)</w:t>
      </w:r>
      <w:r w:rsidR="0036660C">
        <w:rPr>
          <w:rFonts w:ascii="Times New Roman" w:hAnsi="Times New Roman"/>
          <w:sz w:val="24"/>
          <w:szCs w:val="24"/>
        </w:rPr>
        <w:t>, B2</w:t>
      </w:r>
      <w:r w:rsidR="00FF50E8">
        <w:rPr>
          <w:rFonts w:ascii="Times New Roman" w:hAnsi="Times New Roman"/>
          <w:sz w:val="24"/>
          <w:szCs w:val="24"/>
        </w:rPr>
        <w:t xml:space="preserve"> </w:t>
      </w:r>
      <w:r w:rsidR="0036660C" w:rsidRPr="0036660C">
        <w:rPr>
          <w:rFonts w:ascii="Times New Roman" w:hAnsi="Times New Roman"/>
          <w:i/>
          <w:sz w:val="24"/>
          <w:szCs w:val="24"/>
        </w:rPr>
        <w:t>(SD 3452)</w:t>
      </w:r>
      <w:r w:rsidR="0036660C">
        <w:rPr>
          <w:rFonts w:ascii="Times New Roman" w:hAnsi="Times New Roman"/>
          <w:sz w:val="24"/>
          <w:szCs w:val="24"/>
        </w:rPr>
        <w:t>, B3</w:t>
      </w:r>
      <w:r w:rsidR="00FF50E8">
        <w:rPr>
          <w:rFonts w:ascii="Times New Roman" w:hAnsi="Times New Roman"/>
          <w:sz w:val="24"/>
          <w:szCs w:val="24"/>
        </w:rPr>
        <w:t xml:space="preserve"> </w:t>
      </w:r>
      <w:r w:rsidR="0036660C" w:rsidRPr="0036660C">
        <w:rPr>
          <w:rFonts w:ascii="Times New Roman" w:hAnsi="Times New Roman"/>
          <w:i/>
          <w:sz w:val="24"/>
          <w:szCs w:val="24"/>
        </w:rPr>
        <w:t>(SD 3453)</w:t>
      </w:r>
      <w:r w:rsidR="0036660C">
        <w:rPr>
          <w:rFonts w:ascii="Times New Roman" w:hAnsi="Times New Roman"/>
          <w:sz w:val="24"/>
          <w:szCs w:val="24"/>
        </w:rPr>
        <w:t>; C1</w:t>
      </w:r>
      <w:r w:rsidR="00FF50E8">
        <w:rPr>
          <w:rFonts w:ascii="Times New Roman" w:hAnsi="Times New Roman"/>
          <w:sz w:val="24"/>
          <w:szCs w:val="24"/>
        </w:rPr>
        <w:t xml:space="preserve"> </w:t>
      </w:r>
      <w:r w:rsidR="0036660C" w:rsidRPr="00174009">
        <w:rPr>
          <w:rFonts w:ascii="Times New Roman" w:hAnsi="Times New Roman"/>
          <w:i/>
          <w:sz w:val="24"/>
          <w:szCs w:val="24"/>
        </w:rPr>
        <w:t>(SD 3443)</w:t>
      </w:r>
      <w:r w:rsidR="0036660C">
        <w:rPr>
          <w:rFonts w:ascii="Times New Roman" w:hAnsi="Times New Roman"/>
          <w:sz w:val="24"/>
          <w:szCs w:val="24"/>
        </w:rPr>
        <w:t>, C2</w:t>
      </w:r>
      <w:r w:rsidR="00FF50E8">
        <w:rPr>
          <w:rFonts w:ascii="Times New Roman" w:hAnsi="Times New Roman"/>
          <w:sz w:val="24"/>
          <w:szCs w:val="24"/>
        </w:rPr>
        <w:t xml:space="preserve"> </w:t>
      </w:r>
      <w:r w:rsidR="00174009" w:rsidRPr="00174009">
        <w:rPr>
          <w:rFonts w:ascii="Times New Roman" w:hAnsi="Times New Roman"/>
          <w:i/>
          <w:sz w:val="24"/>
          <w:szCs w:val="24"/>
        </w:rPr>
        <w:t>(</w:t>
      </w:r>
      <w:r w:rsidR="0036660C" w:rsidRPr="00174009">
        <w:rPr>
          <w:rFonts w:ascii="Times New Roman" w:hAnsi="Times New Roman"/>
          <w:i/>
          <w:sz w:val="24"/>
          <w:szCs w:val="24"/>
        </w:rPr>
        <w:t>SD 3444</w:t>
      </w:r>
      <w:r w:rsidR="00174009" w:rsidRPr="00174009">
        <w:rPr>
          <w:rFonts w:ascii="Times New Roman" w:hAnsi="Times New Roman"/>
          <w:i/>
          <w:sz w:val="24"/>
          <w:szCs w:val="24"/>
        </w:rPr>
        <w:t>)</w:t>
      </w:r>
      <w:r w:rsidR="0036660C">
        <w:rPr>
          <w:rFonts w:ascii="Times New Roman" w:hAnsi="Times New Roman"/>
          <w:sz w:val="24"/>
          <w:szCs w:val="24"/>
        </w:rPr>
        <w:t>, C3</w:t>
      </w:r>
      <w:r w:rsidR="00FF50E8">
        <w:rPr>
          <w:rFonts w:ascii="Times New Roman" w:hAnsi="Times New Roman"/>
          <w:sz w:val="24"/>
          <w:szCs w:val="24"/>
        </w:rPr>
        <w:t xml:space="preserve"> </w:t>
      </w:r>
      <w:r w:rsidR="00174009" w:rsidRPr="00174009">
        <w:rPr>
          <w:rFonts w:ascii="Times New Roman" w:hAnsi="Times New Roman"/>
          <w:i/>
          <w:sz w:val="24"/>
          <w:szCs w:val="24"/>
        </w:rPr>
        <w:t>(SD 3181)</w:t>
      </w:r>
      <w:r w:rsidR="00174009">
        <w:rPr>
          <w:rFonts w:ascii="Times New Roman" w:hAnsi="Times New Roman"/>
          <w:sz w:val="24"/>
          <w:szCs w:val="24"/>
        </w:rPr>
        <w:t>, C4</w:t>
      </w:r>
      <w:r w:rsidR="00FF50E8">
        <w:rPr>
          <w:rFonts w:ascii="Times New Roman" w:hAnsi="Times New Roman"/>
          <w:sz w:val="24"/>
          <w:szCs w:val="24"/>
        </w:rPr>
        <w:t xml:space="preserve"> </w:t>
      </w:r>
      <w:r w:rsidR="00174009">
        <w:rPr>
          <w:rFonts w:ascii="Times New Roman" w:hAnsi="Times New Roman"/>
          <w:i/>
          <w:sz w:val="24"/>
          <w:szCs w:val="24"/>
        </w:rPr>
        <w:t>(SD 3447)</w:t>
      </w:r>
      <w:r w:rsidR="00174009">
        <w:rPr>
          <w:rFonts w:ascii="Times New Roman" w:hAnsi="Times New Roman"/>
          <w:sz w:val="24"/>
          <w:szCs w:val="24"/>
        </w:rPr>
        <w:t>, C5</w:t>
      </w:r>
      <w:r w:rsidR="00FF50E8">
        <w:rPr>
          <w:rFonts w:ascii="Times New Roman" w:hAnsi="Times New Roman"/>
          <w:sz w:val="24"/>
          <w:szCs w:val="24"/>
        </w:rPr>
        <w:t xml:space="preserve"> </w:t>
      </w:r>
      <w:r w:rsidR="00174009">
        <w:rPr>
          <w:rFonts w:ascii="Times New Roman" w:hAnsi="Times New Roman"/>
          <w:i/>
          <w:sz w:val="24"/>
          <w:szCs w:val="24"/>
        </w:rPr>
        <w:t>(SD 3448),</w:t>
      </w:r>
      <w:r w:rsidR="00174009">
        <w:rPr>
          <w:rFonts w:ascii="Times New Roman" w:hAnsi="Times New Roman"/>
          <w:sz w:val="24"/>
          <w:szCs w:val="24"/>
        </w:rPr>
        <w:t xml:space="preserve"> C6</w:t>
      </w:r>
      <w:r w:rsidR="00FF50E8">
        <w:rPr>
          <w:rFonts w:ascii="Times New Roman" w:hAnsi="Times New Roman"/>
          <w:sz w:val="24"/>
          <w:szCs w:val="24"/>
        </w:rPr>
        <w:t xml:space="preserve"> </w:t>
      </w:r>
      <w:r w:rsidR="00174009">
        <w:rPr>
          <w:rFonts w:ascii="Times New Roman" w:hAnsi="Times New Roman"/>
          <w:i/>
          <w:sz w:val="24"/>
          <w:szCs w:val="24"/>
        </w:rPr>
        <w:t>(SD 3449)</w:t>
      </w:r>
      <w:r w:rsidR="00174009">
        <w:rPr>
          <w:rFonts w:ascii="Times New Roman" w:hAnsi="Times New Roman"/>
          <w:sz w:val="24"/>
          <w:szCs w:val="24"/>
        </w:rPr>
        <w:t xml:space="preserve"> a C7</w:t>
      </w:r>
      <w:r w:rsidR="00FF50E8">
        <w:rPr>
          <w:rFonts w:ascii="Times New Roman" w:hAnsi="Times New Roman"/>
          <w:sz w:val="24"/>
          <w:szCs w:val="24"/>
        </w:rPr>
        <w:t xml:space="preserve"> </w:t>
      </w:r>
      <w:r w:rsidR="00174009">
        <w:rPr>
          <w:rFonts w:ascii="Times New Roman" w:hAnsi="Times New Roman"/>
          <w:i/>
          <w:sz w:val="24"/>
          <w:szCs w:val="24"/>
        </w:rPr>
        <w:t>(SD 3445)</w:t>
      </w:r>
      <w:r w:rsidR="00174009">
        <w:rPr>
          <w:rFonts w:ascii="Times New Roman" w:hAnsi="Times New Roman"/>
          <w:sz w:val="24"/>
          <w:szCs w:val="24"/>
        </w:rPr>
        <w:t>,</w:t>
      </w:r>
    </w:p>
    <w:p w:rsidR="00CE6B4C" w:rsidRPr="00647B7B" w:rsidRDefault="00CE6B4C" w:rsidP="00FF50E8">
      <w:pPr>
        <w:pStyle w:val="Bezmezer"/>
        <w:numPr>
          <w:ilvl w:val="0"/>
          <w:numId w:val="13"/>
        </w:numPr>
        <w:spacing w:after="240"/>
        <w:ind w:left="924" w:hanging="357"/>
        <w:jc w:val="both"/>
        <w:rPr>
          <w:rFonts w:ascii="Times New Roman" w:hAnsi="Times New Roman" w:cs="Times New Roman"/>
          <w:sz w:val="24"/>
          <w:szCs w:val="24"/>
        </w:rPr>
      </w:pPr>
      <w:r w:rsidRPr="00431F5D">
        <w:rPr>
          <w:rFonts w:ascii="Times New Roman" w:hAnsi="Times New Roman"/>
          <w:sz w:val="24"/>
          <w:szCs w:val="24"/>
        </w:rPr>
        <w:t>hlasovat ve tř</w:t>
      </w:r>
      <w:r>
        <w:rPr>
          <w:rFonts w:ascii="Times New Roman" w:hAnsi="Times New Roman"/>
          <w:sz w:val="24"/>
          <w:szCs w:val="24"/>
        </w:rPr>
        <w:t xml:space="preserve">etím čtení o návrzích podaných </w:t>
      </w:r>
      <w:r w:rsidRPr="00431F5D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 </w:t>
      </w:r>
      <w:r w:rsidRPr="00431F5D">
        <w:rPr>
          <w:rFonts w:ascii="Times New Roman" w:hAnsi="Times New Roman"/>
          <w:sz w:val="24"/>
          <w:szCs w:val="24"/>
        </w:rPr>
        <w:t xml:space="preserve">návrhu zákona </w:t>
      </w:r>
      <w:r>
        <w:rPr>
          <w:rFonts w:ascii="Times New Roman" w:hAnsi="Times New Roman"/>
          <w:sz w:val="24"/>
          <w:szCs w:val="24"/>
        </w:rPr>
        <w:t>(</w:t>
      </w:r>
      <w:r w:rsidRPr="00431F5D">
        <w:rPr>
          <w:rFonts w:ascii="Times New Roman" w:hAnsi="Times New Roman"/>
          <w:sz w:val="24"/>
          <w:szCs w:val="24"/>
        </w:rPr>
        <w:t xml:space="preserve">podle sněmovního tisku </w:t>
      </w:r>
      <w:r>
        <w:rPr>
          <w:rFonts w:ascii="Times New Roman" w:hAnsi="Times New Roman"/>
          <w:sz w:val="24"/>
          <w:szCs w:val="24"/>
        </w:rPr>
        <w:t>474/2) v následujícím pořadí</w:t>
      </w:r>
      <w:r w:rsidRPr="00B17197">
        <w:rPr>
          <w:rFonts w:ascii="Times New Roman" w:hAnsi="Times New Roman"/>
          <w:sz w:val="24"/>
          <w:szCs w:val="24"/>
        </w:rPr>
        <w:t>:</w:t>
      </w:r>
    </w:p>
    <w:p w:rsidR="00CE6B4C" w:rsidRPr="00695541" w:rsidRDefault="00CE6B4C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 w:rsidRPr="00695541">
        <w:rPr>
          <w:rFonts w:ascii="Times New Roman" w:hAnsi="Times New Roman"/>
          <w:bCs/>
          <w:sz w:val="24"/>
          <w:szCs w:val="24"/>
        </w:rPr>
        <w:t xml:space="preserve">hlasovat o návrhu na zamítnutí zákona </w:t>
      </w:r>
    </w:p>
    <w:p w:rsidR="00CE6B4C" w:rsidRPr="00647B7B" w:rsidRDefault="00CE6B4C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hlasovat o legislativně technických úpravách, budou-li ve třetím čtení předneseny</w:t>
      </w:r>
    </w:p>
    <w:p w:rsidR="00647B7B" w:rsidRPr="00BD70DE" w:rsidRDefault="007B71F0" w:rsidP="00FF50E8">
      <w:pPr>
        <w:pStyle w:val="Odstavecseseznamem"/>
        <w:numPr>
          <w:ilvl w:val="0"/>
          <w:numId w:val="12"/>
        </w:numPr>
        <w:tabs>
          <w:tab w:val="left" w:pos="1134"/>
          <w:tab w:val="left" w:pos="1560"/>
          <w:tab w:val="left" w:pos="1843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 w:rsidRPr="00BD70DE">
        <w:rPr>
          <w:rFonts w:ascii="Times New Roman" w:hAnsi="Times New Roman"/>
          <w:bCs/>
          <w:sz w:val="24"/>
          <w:szCs w:val="24"/>
        </w:rPr>
        <w:t>C</w:t>
      </w:r>
      <w:r w:rsidR="00287C45" w:rsidRPr="00BD70DE">
        <w:rPr>
          <w:rFonts w:ascii="Times New Roman" w:hAnsi="Times New Roman"/>
          <w:bCs/>
          <w:sz w:val="24"/>
          <w:szCs w:val="24"/>
        </w:rPr>
        <w:t>3</w:t>
      </w:r>
      <w:r w:rsidRPr="00BD70DE">
        <w:rPr>
          <w:rFonts w:ascii="Times New Roman" w:hAnsi="Times New Roman"/>
          <w:bCs/>
          <w:sz w:val="24"/>
          <w:szCs w:val="24"/>
        </w:rPr>
        <w:t xml:space="preserve"> </w:t>
      </w:r>
      <w:r w:rsidRPr="00BD70DE">
        <w:rPr>
          <w:rFonts w:ascii="Times New Roman" w:hAnsi="Times New Roman"/>
          <w:bCs/>
          <w:i/>
          <w:sz w:val="24"/>
          <w:szCs w:val="24"/>
        </w:rPr>
        <w:t>(</w:t>
      </w:r>
      <w:r w:rsidR="00287C45" w:rsidRPr="00BD70DE">
        <w:rPr>
          <w:rFonts w:ascii="Times New Roman" w:hAnsi="Times New Roman"/>
          <w:bCs/>
          <w:i/>
          <w:sz w:val="24"/>
          <w:szCs w:val="24"/>
        </w:rPr>
        <w:t>SD 3181</w:t>
      </w:r>
      <w:r w:rsidRPr="00BD70DE">
        <w:rPr>
          <w:rFonts w:ascii="Times New Roman" w:hAnsi="Times New Roman"/>
          <w:bCs/>
          <w:i/>
          <w:sz w:val="24"/>
          <w:szCs w:val="24"/>
        </w:rPr>
        <w:t>)</w:t>
      </w:r>
      <w:r w:rsidR="00564027">
        <w:rPr>
          <w:rFonts w:ascii="Times New Roman" w:hAnsi="Times New Roman"/>
          <w:bCs/>
          <w:sz w:val="24"/>
          <w:szCs w:val="24"/>
        </w:rPr>
        <w:t>,</w:t>
      </w:r>
      <w:r w:rsidRPr="00BD70DE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647B7B" w:rsidRPr="00BD70DE">
        <w:rPr>
          <w:rFonts w:ascii="Times New Roman" w:hAnsi="Times New Roman"/>
          <w:bCs/>
          <w:sz w:val="24"/>
          <w:szCs w:val="24"/>
        </w:rPr>
        <w:t xml:space="preserve">v případě přijetí jsou dále </w:t>
      </w:r>
      <w:proofErr w:type="spellStart"/>
      <w:r w:rsidR="00647B7B" w:rsidRPr="00BD70DE">
        <w:rPr>
          <w:rFonts w:ascii="Times New Roman" w:hAnsi="Times New Roman"/>
          <w:bCs/>
          <w:sz w:val="24"/>
          <w:szCs w:val="24"/>
        </w:rPr>
        <w:t>nehlasovatelné</w:t>
      </w:r>
      <w:proofErr w:type="spellEnd"/>
      <w:r w:rsidR="00647B7B" w:rsidRPr="00BD70DE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647B7B" w:rsidRPr="00BD70DE">
        <w:rPr>
          <w:rFonts w:ascii="Times New Roman" w:hAnsi="Times New Roman"/>
          <w:bCs/>
          <w:sz w:val="24"/>
          <w:szCs w:val="24"/>
        </w:rPr>
        <w:t>A17 až A22, E</w:t>
      </w:r>
      <w:r w:rsidR="00C30F76" w:rsidRPr="00BD70DE">
        <w:rPr>
          <w:rFonts w:ascii="Times New Roman" w:hAnsi="Times New Roman"/>
          <w:bCs/>
          <w:sz w:val="24"/>
          <w:szCs w:val="24"/>
        </w:rPr>
        <w:t>, B</w:t>
      </w:r>
      <w:r w:rsidR="00C63297" w:rsidRPr="00BD70DE">
        <w:rPr>
          <w:rFonts w:ascii="Times New Roman" w:hAnsi="Times New Roman"/>
          <w:bCs/>
          <w:sz w:val="24"/>
          <w:szCs w:val="24"/>
        </w:rPr>
        <w:t>3</w:t>
      </w:r>
    </w:p>
    <w:p w:rsidR="00C63297" w:rsidRDefault="00287C45" w:rsidP="00FF50E8">
      <w:pPr>
        <w:pStyle w:val="Odstavecseseznamem"/>
        <w:numPr>
          <w:ilvl w:val="0"/>
          <w:numId w:val="12"/>
        </w:numPr>
        <w:tabs>
          <w:tab w:val="left" w:pos="1134"/>
          <w:tab w:val="left" w:pos="1560"/>
          <w:tab w:val="left" w:pos="1843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C2 </w:t>
      </w:r>
      <w:r>
        <w:rPr>
          <w:rFonts w:ascii="Times New Roman" w:hAnsi="Times New Roman"/>
          <w:bCs/>
          <w:i/>
          <w:sz w:val="24"/>
          <w:szCs w:val="24"/>
        </w:rPr>
        <w:t>(SD 3</w:t>
      </w:r>
      <w:r w:rsidR="00695541">
        <w:rPr>
          <w:rFonts w:ascii="Times New Roman" w:hAnsi="Times New Roman"/>
          <w:bCs/>
          <w:i/>
          <w:sz w:val="24"/>
          <w:szCs w:val="24"/>
        </w:rPr>
        <w:t>4</w:t>
      </w:r>
      <w:r>
        <w:rPr>
          <w:rFonts w:ascii="Times New Roman" w:hAnsi="Times New Roman"/>
          <w:bCs/>
          <w:i/>
          <w:sz w:val="24"/>
          <w:szCs w:val="24"/>
        </w:rPr>
        <w:t>44)</w:t>
      </w:r>
      <w:r w:rsidR="00564027">
        <w:rPr>
          <w:rFonts w:ascii="Times New Roman" w:hAnsi="Times New Roman"/>
          <w:bCs/>
          <w:sz w:val="24"/>
          <w:szCs w:val="24"/>
        </w:rPr>
        <w:t>,</w:t>
      </w:r>
      <w:r w:rsidRPr="00BD70DE">
        <w:rPr>
          <w:rFonts w:ascii="Times New Roman" w:hAnsi="Times New Roman"/>
          <w:bCs/>
          <w:sz w:val="24"/>
          <w:szCs w:val="24"/>
        </w:rPr>
        <w:t xml:space="preserve"> </w:t>
      </w:r>
      <w:r w:rsidRPr="00287C45">
        <w:rPr>
          <w:rFonts w:ascii="Times New Roman" w:hAnsi="Times New Roman"/>
          <w:bCs/>
          <w:sz w:val="24"/>
          <w:szCs w:val="24"/>
        </w:rPr>
        <w:t xml:space="preserve">v případě přijetí jsou </w:t>
      </w:r>
      <w:r>
        <w:rPr>
          <w:rFonts w:ascii="Times New Roman" w:hAnsi="Times New Roman"/>
          <w:bCs/>
          <w:sz w:val="24"/>
          <w:szCs w:val="24"/>
        </w:rPr>
        <w:t xml:space="preserve">dále </w:t>
      </w:r>
      <w:proofErr w:type="spellStart"/>
      <w:r>
        <w:rPr>
          <w:rFonts w:ascii="Times New Roman" w:hAnsi="Times New Roman"/>
          <w:bCs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="00C63297">
        <w:rPr>
          <w:rFonts w:ascii="Times New Roman" w:hAnsi="Times New Roman"/>
          <w:bCs/>
          <w:sz w:val="24"/>
          <w:szCs w:val="24"/>
        </w:rPr>
        <w:t xml:space="preserve">A2, </w:t>
      </w:r>
      <w:r w:rsidR="00695541">
        <w:rPr>
          <w:rFonts w:ascii="Times New Roman" w:hAnsi="Times New Roman"/>
          <w:bCs/>
          <w:sz w:val="24"/>
          <w:szCs w:val="24"/>
        </w:rPr>
        <w:t>C6</w:t>
      </w:r>
      <w:r w:rsidR="00C63297">
        <w:rPr>
          <w:rFonts w:ascii="Times New Roman" w:hAnsi="Times New Roman"/>
          <w:bCs/>
          <w:sz w:val="24"/>
          <w:szCs w:val="24"/>
        </w:rPr>
        <w:t xml:space="preserve"> a </w:t>
      </w:r>
      <w:r w:rsidR="00695541">
        <w:rPr>
          <w:rFonts w:ascii="Times New Roman" w:hAnsi="Times New Roman"/>
          <w:bCs/>
          <w:sz w:val="24"/>
          <w:szCs w:val="24"/>
        </w:rPr>
        <w:t>B1</w:t>
      </w:r>
    </w:p>
    <w:p w:rsidR="007B71F0" w:rsidRPr="00287C45" w:rsidRDefault="00287C45" w:rsidP="00FF50E8">
      <w:pPr>
        <w:pStyle w:val="Odstavecseseznamem"/>
        <w:numPr>
          <w:ilvl w:val="0"/>
          <w:numId w:val="12"/>
        </w:numPr>
        <w:tabs>
          <w:tab w:val="left" w:pos="1134"/>
          <w:tab w:val="left" w:pos="1560"/>
          <w:tab w:val="left" w:pos="1843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="00C63297">
        <w:rPr>
          <w:rFonts w:ascii="Times New Roman" w:hAnsi="Times New Roman"/>
          <w:bCs/>
          <w:sz w:val="24"/>
          <w:szCs w:val="24"/>
        </w:rPr>
        <w:t xml:space="preserve">1, A3 až A17 </w:t>
      </w:r>
    </w:p>
    <w:p w:rsidR="007B71F0" w:rsidRDefault="00BD70DE" w:rsidP="00FF50E8">
      <w:pPr>
        <w:pStyle w:val="Odstavecseseznamem"/>
        <w:numPr>
          <w:ilvl w:val="0"/>
          <w:numId w:val="12"/>
        </w:numPr>
        <w:tabs>
          <w:tab w:val="left" w:pos="1134"/>
          <w:tab w:val="left" w:pos="1560"/>
          <w:tab w:val="left" w:pos="1843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 </w:t>
      </w:r>
      <w:r>
        <w:rPr>
          <w:rFonts w:ascii="Times New Roman" w:hAnsi="Times New Roman"/>
          <w:bCs/>
          <w:i/>
          <w:sz w:val="24"/>
          <w:szCs w:val="24"/>
        </w:rPr>
        <w:t>(SD 3454)</w:t>
      </w:r>
      <w:r w:rsidR="00564027">
        <w:rPr>
          <w:rFonts w:ascii="Times New Roman" w:hAnsi="Times New Roman"/>
          <w:bCs/>
          <w:sz w:val="24"/>
          <w:szCs w:val="24"/>
        </w:rPr>
        <w:t>,</w:t>
      </w:r>
      <w:r w:rsidR="00287C45" w:rsidRPr="00BD70DE">
        <w:rPr>
          <w:rFonts w:ascii="Times New Roman" w:hAnsi="Times New Roman"/>
          <w:bCs/>
          <w:sz w:val="24"/>
          <w:szCs w:val="24"/>
        </w:rPr>
        <w:t xml:space="preserve"> </w:t>
      </w:r>
      <w:r w:rsidRPr="00287C45">
        <w:rPr>
          <w:rFonts w:ascii="Times New Roman" w:hAnsi="Times New Roman"/>
          <w:bCs/>
          <w:sz w:val="24"/>
          <w:szCs w:val="24"/>
        </w:rPr>
        <w:t xml:space="preserve">v případě přijetí jsou </w:t>
      </w:r>
      <w:r>
        <w:rPr>
          <w:rFonts w:ascii="Times New Roman" w:hAnsi="Times New Roman"/>
          <w:bCs/>
          <w:sz w:val="24"/>
          <w:szCs w:val="24"/>
        </w:rPr>
        <w:t xml:space="preserve">dále </w:t>
      </w:r>
      <w:proofErr w:type="spellStart"/>
      <w:r>
        <w:rPr>
          <w:rFonts w:ascii="Times New Roman" w:hAnsi="Times New Roman"/>
          <w:bCs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A18 až A22, B3</w:t>
      </w:r>
    </w:p>
    <w:p w:rsidR="007B71F0" w:rsidRDefault="00BD70DE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A18 až A22</w:t>
      </w:r>
    </w:p>
    <w:p w:rsidR="00695541" w:rsidRDefault="00695541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B3 </w:t>
      </w:r>
      <w:r>
        <w:rPr>
          <w:rFonts w:ascii="Times New Roman" w:hAnsi="Times New Roman"/>
          <w:bCs/>
          <w:i/>
          <w:sz w:val="24"/>
          <w:szCs w:val="24"/>
        </w:rPr>
        <w:t>(SD 3453)</w:t>
      </w:r>
    </w:p>
    <w:p w:rsidR="00695541" w:rsidRPr="00174009" w:rsidRDefault="00695541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C1 </w:t>
      </w:r>
      <w:r>
        <w:rPr>
          <w:rFonts w:ascii="Times New Roman" w:hAnsi="Times New Roman"/>
          <w:bCs/>
          <w:i/>
          <w:sz w:val="24"/>
          <w:szCs w:val="24"/>
        </w:rPr>
        <w:t>(</w:t>
      </w:r>
      <w:r w:rsidR="00174009">
        <w:rPr>
          <w:rFonts w:ascii="Times New Roman" w:hAnsi="Times New Roman"/>
          <w:bCs/>
          <w:i/>
          <w:sz w:val="24"/>
          <w:szCs w:val="24"/>
        </w:rPr>
        <w:t>SD 3443)</w:t>
      </w:r>
    </w:p>
    <w:p w:rsidR="00174009" w:rsidRDefault="00174009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C6 </w:t>
      </w:r>
      <w:r>
        <w:rPr>
          <w:rFonts w:ascii="Times New Roman" w:hAnsi="Times New Roman"/>
          <w:bCs/>
          <w:i/>
          <w:sz w:val="24"/>
          <w:szCs w:val="24"/>
        </w:rPr>
        <w:t>(SD 3449)</w:t>
      </w:r>
    </w:p>
    <w:p w:rsidR="00D96424" w:rsidRDefault="00D96424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B1 </w:t>
      </w:r>
      <w:r>
        <w:rPr>
          <w:rFonts w:ascii="Times New Roman" w:hAnsi="Times New Roman"/>
          <w:bCs/>
          <w:i/>
          <w:sz w:val="24"/>
          <w:szCs w:val="24"/>
        </w:rPr>
        <w:t>(SD 3451)</w:t>
      </w:r>
      <w:r w:rsidR="00564027">
        <w:rPr>
          <w:rFonts w:ascii="Times New Roman" w:hAnsi="Times New Roman"/>
          <w:bCs/>
          <w:i/>
          <w:sz w:val="24"/>
          <w:szCs w:val="24"/>
        </w:rPr>
        <w:t>,</w:t>
      </w:r>
      <w:r>
        <w:rPr>
          <w:rFonts w:ascii="Times New Roman" w:hAnsi="Times New Roman"/>
          <w:bCs/>
          <w:sz w:val="24"/>
          <w:szCs w:val="24"/>
        </w:rPr>
        <w:t xml:space="preserve"> v případě přijetí je dále </w:t>
      </w:r>
      <w:proofErr w:type="spellStart"/>
      <w:r>
        <w:rPr>
          <w:rFonts w:ascii="Times New Roman" w:hAnsi="Times New Roman"/>
          <w:bCs/>
          <w:sz w:val="24"/>
          <w:szCs w:val="24"/>
        </w:rPr>
        <w:t>nehlasovatelný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A2</w:t>
      </w:r>
    </w:p>
    <w:p w:rsidR="00D96424" w:rsidRDefault="00D96424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A2</w:t>
      </w:r>
    </w:p>
    <w:p w:rsidR="00D96424" w:rsidRDefault="00D96424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B2 </w:t>
      </w:r>
      <w:r>
        <w:rPr>
          <w:rFonts w:ascii="Times New Roman" w:hAnsi="Times New Roman"/>
          <w:bCs/>
          <w:i/>
          <w:sz w:val="24"/>
          <w:szCs w:val="24"/>
        </w:rPr>
        <w:t>(SD 3452)</w:t>
      </w:r>
    </w:p>
    <w:p w:rsidR="00D96424" w:rsidRDefault="00BF2871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D </w:t>
      </w:r>
      <w:r>
        <w:rPr>
          <w:rFonts w:ascii="Times New Roman" w:hAnsi="Times New Roman"/>
          <w:bCs/>
          <w:i/>
          <w:sz w:val="24"/>
          <w:szCs w:val="24"/>
        </w:rPr>
        <w:t>(SD 3377)</w:t>
      </w:r>
    </w:p>
    <w:p w:rsidR="00BF2871" w:rsidRDefault="00BF2871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C4 </w:t>
      </w:r>
      <w:r>
        <w:rPr>
          <w:rFonts w:ascii="Times New Roman" w:hAnsi="Times New Roman"/>
          <w:bCs/>
          <w:i/>
          <w:sz w:val="24"/>
          <w:szCs w:val="24"/>
        </w:rPr>
        <w:t>(SD 3447)</w:t>
      </w:r>
      <w:r w:rsidR="00564027">
        <w:rPr>
          <w:rFonts w:ascii="Times New Roman" w:hAnsi="Times New Roman"/>
          <w:bCs/>
          <w:i/>
          <w:sz w:val="24"/>
          <w:szCs w:val="24"/>
        </w:rPr>
        <w:t>,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BF2871">
        <w:rPr>
          <w:rFonts w:ascii="Times New Roman" w:hAnsi="Times New Roman"/>
          <w:bCs/>
          <w:sz w:val="24"/>
          <w:szCs w:val="24"/>
        </w:rPr>
        <w:t xml:space="preserve">v případě přijetí je dále </w:t>
      </w:r>
      <w:proofErr w:type="spellStart"/>
      <w:r w:rsidRPr="00BF2871">
        <w:rPr>
          <w:rFonts w:ascii="Times New Roman" w:hAnsi="Times New Roman"/>
          <w:bCs/>
          <w:sz w:val="24"/>
          <w:szCs w:val="24"/>
        </w:rPr>
        <w:t>nehlasovatelný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C5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BF2871" w:rsidRPr="00BF2871" w:rsidRDefault="00BF2871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C5 </w:t>
      </w:r>
      <w:r>
        <w:rPr>
          <w:rFonts w:ascii="Times New Roman" w:hAnsi="Times New Roman"/>
          <w:bCs/>
          <w:i/>
          <w:sz w:val="24"/>
          <w:szCs w:val="24"/>
        </w:rPr>
        <w:t>(SD 3448)</w:t>
      </w:r>
    </w:p>
    <w:p w:rsidR="00BF2871" w:rsidRDefault="00BF2871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C7 </w:t>
      </w:r>
      <w:r>
        <w:rPr>
          <w:rFonts w:ascii="Times New Roman" w:hAnsi="Times New Roman"/>
          <w:bCs/>
          <w:i/>
          <w:sz w:val="24"/>
          <w:szCs w:val="24"/>
        </w:rPr>
        <w:t>(SD 3445)</w:t>
      </w:r>
    </w:p>
    <w:p w:rsidR="00CE6B4C" w:rsidRDefault="00CE6B4C" w:rsidP="00FF50E8">
      <w:pPr>
        <w:pStyle w:val="Odstavecseseznamem"/>
        <w:numPr>
          <w:ilvl w:val="0"/>
          <w:numId w:val="12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 w:rsidRPr="00E9026C">
        <w:rPr>
          <w:rFonts w:ascii="Times New Roman" w:hAnsi="Times New Roman"/>
          <w:bCs/>
          <w:sz w:val="24"/>
          <w:szCs w:val="24"/>
        </w:rPr>
        <w:t>hlasov</w:t>
      </w:r>
      <w:r w:rsidR="00412351">
        <w:rPr>
          <w:rFonts w:ascii="Times New Roman" w:hAnsi="Times New Roman"/>
          <w:bCs/>
          <w:sz w:val="24"/>
          <w:szCs w:val="24"/>
        </w:rPr>
        <w:t>at</w:t>
      </w:r>
      <w:r w:rsidRPr="00E9026C">
        <w:rPr>
          <w:rFonts w:ascii="Times New Roman" w:hAnsi="Times New Roman"/>
          <w:bCs/>
          <w:sz w:val="24"/>
          <w:szCs w:val="24"/>
        </w:rPr>
        <w:t xml:space="preserve"> o návrhu zákona jako o celku;</w:t>
      </w:r>
    </w:p>
    <w:p w:rsidR="00F70FE8" w:rsidRPr="00F70FE8" w:rsidRDefault="00CE6B4C" w:rsidP="00D07AB7">
      <w:pPr>
        <w:pStyle w:val="Odstavecseseznamem"/>
        <w:numPr>
          <w:ilvl w:val="0"/>
          <w:numId w:val="4"/>
        </w:numPr>
        <w:tabs>
          <w:tab w:val="left" w:pos="567"/>
        </w:tabs>
        <w:ind w:left="567" w:hanging="567"/>
        <w:rPr>
          <w:rFonts w:ascii="Times New Roman" w:hAnsi="Times New Roman"/>
          <w:bCs/>
          <w:sz w:val="24"/>
          <w:szCs w:val="24"/>
        </w:rPr>
      </w:pPr>
      <w:r w:rsidRPr="00F70FE8">
        <w:rPr>
          <w:rFonts w:ascii="Times New Roman" w:hAnsi="Times New Roman"/>
          <w:spacing w:val="60"/>
          <w:sz w:val="24"/>
          <w:szCs w:val="24"/>
        </w:rPr>
        <w:lastRenderedPageBreak/>
        <w:t>zaujímá</w:t>
      </w:r>
      <w:r w:rsidRPr="00F70FE8">
        <w:rPr>
          <w:rFonts w:ascii="Times New Roman" w:hAnsi="Times New Roman"/>
          <w:sz w:val="24"/>
          <w:szCs w:val="24"/>
        </w:rPr>
        <w:t xml:space="preserve"> následující stanovisk</w:t>
      </w:r>
      <w:r w:rsidR="00FF50E8">
        <w:rPr>
          <w:rFonts w:ascii="Times New Roman" w:hAnsi="Times New Roman"/>
          <w:sz w:val="24"/>
          <w:szCs w:val="24"/>
        </w:rPr>
        <w:t>a</w:t>
      </w:r>
      <w:r w:rsidRPr="00F70FE8">
        <w:rPr>
          <w:rFonts w:ascii="Times New Roman" w:hAnsi="Times New Roman"/>
          <w:sz w:val="24"/>
          <w:szCs w:val="24"/>
        </w:rPr>
        <w:t xml:space="preserve"> k předložen</w:t>
      </w:r>
      <w:r w:rsidR="00FF50E8">
        <w:rPr>
          <w:rFonts w:ascii="Times New Roman" w:hAnsi="Times New Roman"/>
          <w:sz w:val="24"/>
          <w:szCs w:val="24"/>
        </w:rPr>
        <w:t>ým</w:t>
      </w:r>
      <w:r w:rsidRPr="00F70FE8">
        <w:rPr>
          <w:rFonts w:ascii="Times New Roman" w:hAnsi="Times New Roman"/>
          <w:sz w:val="24"/>
          <w:szCs w:val="24"/>
        </w:rPr>
        <w:t xml:space="preserve"> návrh</w:t>
      </w:r>
      <w:r w:rsidR="00FF50E8">
        <w:rPr>
          <w:rFonts w:ascii="Times New Roman" w:hAnsi="Times New Roman"/>
          <w:sz w:val="24"/>
          <w:szCs w:val="24"/>
        </w:rPr>
        <w:t>ům</w:t>
      </w:r>
      <w:r w:rsidRPr="00F70FE8">
        <w:rPr>
          <w:rFonts w:ascii="Times New Roman" w:hAnsi="Times New Roman"/>
          <w:sz w:val="24"/>
          <w:szCs w:val="24"/>
        </w:rPr>
        <w:t>:</w:t>
      </w:r>
      <w:r w:rsidR="005E1FC1" w:rsidRPr="00F70FE8">
        <w:rPr>
          <w:rFonts w:ascii="Times New Roman" w:hAnsi="Times New Roman"/>
          <w:bCs/>
          <w:sz w:val="24"/>
          <w:szCs w:val="24"/>
        </w:rPr>
        <w:t xml:space="preserve"> </w:t>
      </w:r>
    </w:p>
    <w:p w:rsidR="00883219" w:rsidRPr="00883219" w:rsidRDefault="007A7426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</w:t>
      </w:r>
      <w:r w:rsidR="00883219" w:rsidRPr="00695541">
        <w:rPr>
          <w:rFonts w:ascii="Times New Roman" w:hAnsi="Times New Roman"/>
          <w:bCs/>
          <w:sz w:val="24"/>
          <w:szCs w:val="24"/>
        </w:rPr>
        <w:t xml:space="preserve">ávrh na zamítnutí zákona </w:t>
      </w:r>
      <w:r w:rsidR="004320DE">
        <w:rPr>
          <w:rFonts w:ascii="Times New Roman" w:hAnsi="Times New Roman"/>
          <w:bCs/>
          <w:i/>
          <w:sz w:val="24"/>
          <w:szCs w:val="24"/>
        </w:rPr>
        <w:t>–</w:t>
      </w:r>
      <w:r w:rsidR="0075163D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75163D">
        <w:rPr>
          <w:rFonts w:ascii="Times New Roman" w:hAnsi="Times New Roman"/>
          <w:bCs/>
          <w:sz w:val="24"/>
          <w:szCs w:val="24"/>
        </w:rPr>
        <w:t>nedoporučuje</w:t>
      </w:r>
      <w:r w:rsidR="004320DE">
        <w:rPr>
          <w:rFonts w:ascii="Times New Roman" w:hAnsi="Times New Roman"/>
          <w:bCs/>
          <w:sz w:val="24"/>
          <w:szCs w:val="24"/>
        </w:rPr>
        <w:t xml:space="preserve"> </w:t>
      </w:r>
      <w:r w:rsidR="00883219">
        <w:rPr>
          <w:rFonts w:ascii="Times New Roman" w:hAnsi="Times New Roman"/>
          <w:bCs/>
          <w:sz w:val="24"/>
          <w:szCs w:val="24"/>
        </w:rPr>
        <w:t xml:space="preserve">  </w:t>
      </w:r>
    </w:p>
    <w:p w:rsidR="00883219" w:rsidRPr="00647B7B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legislativně technické</w:t>
      </w:r>
      <w:r w:rsidR="00CB63F4">
        <w:rPr>
          <w:rFonts w:ascii="Times New Roman" w:hAnsi="Times New Roman"/>
          <w:bCs/>
          <w:sz w:val="24"/>
          <w:szCs w:val="24"/>
        </w:rPr>
        <w:t xml:space="preserve"> úpravy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320DE"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5163D">
        <w:rPr>
          <w:rFonts w:ascii="Times New Roman" w:hAnsi="Times New Roman"/>
          <w:bCs/>
          <w:sz w:val="24"/>
          <w:szCs w:val="24"/>
        </w:rPr>
        <w:t>doporučuje</w:t>
      </w:r>
      <w:r w:rsidR="004320DE">
        <w:rPr>
          <w:rFonts w:ascii="Times New Roman" w:hAnsi="Times New Roman"/>
          <w:bCs/>
          <w:sz w:val="24"/>
          <w:szCs w:val="24"/>
        </w:rPr>
        <w:t xml:space="preserve"> </w:t>
      </w:r>
    </w:p>
    <w:p w:rsidR="00883219" w:rsidRPr="00BD70DE" w:rsidRDefault="00883219" w:rsidP="00FF50E8">
      <w:pPr>
        <w:pStyle w:val="Odstavecseseznamem"/>
        <w:numPr>
          <w:ilvl w:val="0"/>
          <w:numId w:val="14"/>
        </w:numPr>
        <w:tabs>
          <w:tab w:val="left" w:pos="1134"/>
          <w:tab w:val="left" w:pos="1560"/>
          <w:tab w:val="left" w:pos="1843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 w:rsidRPr="00BD70DE">
        <w:rPr>
          <w:rFonts w:ascii="Times New Roman" w:hAnsi="Times New Roman"/>
          <w:bCs/>
          <w:sz w:val="24"/>
          <w:szCs w:val="24"/>
        </w:rPr>
        <w:t xml:space="preserve">C3 </w:t>
      </w:r>
      <w:r w:rsidR="0075163D">
        <w:rPr>
          <w:rFonts w:ascii="Times New Roman" w:hAnsi="Times New Roman"/>
          <w:bCs/>
          <w:i/>
          <w:sz w:val="24"/>
          <w:szCs w:val="24"/>
        </w:rPr>
        <w:t>–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75163D">
        <w:rPr>
          <w:rFonts w:ascii="Times New Roman" w:hAnsi="Times New Roman"/>
          <w:bCs/>
          <w:sz w:val="24"/>
          <w:szCs w:val="24"/>
        </w:rPr>
        <w:t>bez stanoviska</w:t>
      </w:r>
    </w:p>
    <w:p w:rsidR="00883219" w:rsidRDefault="00883219" w:rsidP="00FF50E8">
      <w:pPr>
        <w:pStyle w:val="Odstavecseseznamem"/>
        <w:numPr>
          <w:ilvl w:val="0"/>
          <w:numId w:val="14"/>
        </w:numPr>
        <w:tabs>
          <w:tab w:val="left" w:pos="1134"/>
          <w:tab w:val="left" w:pos="1560"/>
          <w:tab w:val="left" w:pos="1843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C2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75163D">
        <w:rPr>
          <w:rFonts w:ascii="Times New Roman" w:hAnsi="Times New Roman"/>
          <w:bCs/>
          <w:i/>
          <w:sz w:val="24"/>
          <w:szCs w:val="24"/>
        </w:rPr>
        <w:t>–</w:t>
      </w:r>
      <w:r w:rsidR="0075163D">
        <w:rPr>
          <w:rFonts w:ascii="Times New Roman" w:hAnsi="Times New Roman"/>
          <w:bCs/>
          <w:sz w:val="24"/>
          <w:szCs w:val="24"/>
        </w:rPr>
        <w:t xml:space="preserve"> bez stanoviska</w:t>
      </w:r>
    </w:p>
    <w:p w:rsidR="00883219" w:rsidRPr="00287C45" w:rsidRDefault="00883219" w:rsidP="00FF50E8">
      <w:pPr>
        <w:pStyle w:val="Odstavecseseznamem"/>
        <w:numPr>
          <w:ilvl w:val="0"/>
          <w:numId w:val="14"/>
        </w:numPr>
        <w:tabs>
          <w:tab w:val="left" w:pos="1134"/>
          <w:tab w:val="left" w:pos="1560"/>
          <w:tab w:val="left" w:pos="1843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A1, A3 až A17 </w:t>
      </w:r>
      <w:r w:rsidR="004320DE"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5163D">
        <w:rPr>
          <w:rFonts w:ascii="Times New Roman" w:hAnsi="Times New Roman"/>
          <w:bCs/>
          <w:sz w:val="24"/>
          <w:szCs w:val="24"/>
        </w:rPr>
        <w:t>doporučuje</w:t>
      </w:r>
      <w:r w:rsidR="004320DE">
        <w:rPr>
          <w:rFonts w:ascii="Times New Roman" w:hAnsi="Times New Roman"/>
          <w:bCs/>
          <w:sz w:val="24"/>
          <w:szCs w:val="24"/>
        </w:rPr>
        <w:t xml:space="preserve">  </w:t>
      </w:r>
    </w:p>
    <w:p w:rsidR="00883219" w:rsidRDefault="00883219" w:rsidP="00FF50E8">
      <w:pPr>
        <w:pStyle w:val="Odstavecseseznamem"/>
        <w:numPr>
          <w:ilvl w:val="0"/>
          <w:numId w:val="14"/>
        </w:numPr>
        <w:tabs>
          <w:tab w:val="left" w:pos="1134"/>
          <w:tab w:val="left" w:pos="1560"/>
          <w:tab w:val="left" w:pos="1843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 </w:t>
      </w:r>
      <w:r w:rsidR="0075163D">
        <w:rPr>
          <w:rFonts w:ascii="Times New Roman" w:hAnsi="Times New Roman"/>
          <w:bCs/>
          <w:sz w:val="24"/>
          <w:szCs w:val="24"/>
        </w:rPr>
        <w:t>–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75163D">
        <w:rPr>
          <w:rFonts w:ascii="Times New Roman" w:hAnsi="Times New Roman"/>
          <w:bCs/>
          <w:sz w:val="24"/>
          <w:szCs w:val="24"/>
        </w:rPr>
        <w:t>bez stanoviska</w:t>
      </w:r>
    </w:p>
    <w:p w:rsidR="00883219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A18 až A22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  <w:r w:rsidR="004320DE">
        <w:rPr>
          <w:rFonts w:ascii="Times New Roman" w:hAnsi="Times New Roman"/>
          <w:bCs/>
          <w:sz w:val="24"/>
          <w:szCs w:val="24"/>
        </w:rPr>
        <w:t>–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  <w:r w:rsidR="0075163D">
        <w:rPr>
          <w:rFonts w:ascii="Times New Roman" w:hAnsi="Times New Roman"/>
          <w:bCs/>
          <w:sz w:val="24"/>
          <w:szCs w:val="24"/>
        </w:rPr>
        <w:t>doporučuje</w:t>
      </w:r>
      <w:r w:rsidR="004320DE">
        <w:rPr>
          <w:rFonts w:ascii="Times New Roman" w:hAnsi="Times New Roman"/>
          <w:bCs/>
          <w:sz w:val="24"/>
          <w:szCs w:val="24"/>
        </w:rPr>
        <w:t xml:space="preserve"> </w:t>
      </w:r>
    </w:p>
    <w:p w:rsidR="00883219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B3 </w:t>
      </w:r>
      <w:r w:rsidR="00794AFB">
        <w:rPr>
          <w:rFonts w:ascii="Times New Roman" w:hAnsi="Times New Roman"/>
          <w:bCs/>
          <w:i/>
          <w:sz w:val="24"/>
          <w:szCs w:val="24"/>
        </w:rPr>
        <w:t>–</w:t>
      </w:r>
      <w:r w:rsidR="000F3BD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794AFB">
        <w:rPr>
          <w:rFonts w:ascii="Times New Roman" w:hAnsi="Times New Roman"/>
          <w:bCs/>
          <w:sz w:val="24"/>
          <w:szCs w:val="24"/>
        </w:rPr>
        <w:t>bez stanoviska</w:t>
      </w:r>
    </w:p>
    <w:p w:rsidR="00883219" w:rsidRPr="00174009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C1</w:t>
      </w:r>
      <w:r w:rsidR="000F3BD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320DE">
        <w:rPr>
          <w:rFonts w:ascii="Times New Roman" w:hAnsi="Times New Roman"/>
          <w:bCs/>
          <w:i/>
          <w:sz w:val="24"/>
          <w:szCs w:val="24"/>
        </w:rPr>
        <w:t>–</w:t>
      </w:r>
      <w:r w:rsidR="000F3BD9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4320DE">
        <w:rPr>
          <w:rFonts w:ascii="Times New Roman" w:hAnsi="Times New Roman"/>
          <w:bCs/>
          <w:sz w:val="24"/>
          <w:szCs w:val="24"/>
        </w:rPr>
        <w:t>bez stanoviska</w:t>
      </w:r>
    </w:p>
    <w:p w:rsidR="00883219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C6</w:t>
      </w:r>
      <w:r w:rsidR="004320DE">
        <w:rPr>
          <w:rFonts w:ascii="Times New Roman" w:hAnsi="Times New Roman"/>
          <w:bCs/>
          <w:sz w:val="24"/>
          <w:szCs w:val="24"/>
        </w:rPr>
        <w:t xml:space="preserve"> – nedoporučuje </w:t>
      </w:r>
    </w:p>
    <w:p w:rsidR="00883219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B1 </w:t>
      </w:r>
      <w:r w:rsidR="004320DE">
        <w:rPr>
          <w:rFonts w:ascii="Times New Roman" w:hAnsi="Times New Roman"/>
          <w:bCs/>
          <w:sz w:val="24"/>
          <w:szCs w:val="24"/>
        </w:rPr>
        <w:t>–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  <w:r w:rsidR="004320DE">
        <w:rPr>
          <w:rFonts w:ascii="Times New Roman" w:hAnsi="Times New Roman"/>
          <w:bCs/>
          <w:sz w:val="24"/>
          <w:szCs w:val="24"/>
        </w:rPr>
        <w:t xml:space="preserve">doporučuje </w:t>
      </w:r>
    </w:p>
    <w:p w:rsidR="00883219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A2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  <w:r w:rsidR="004320DE">
        <w:rPr>
          <w:rFonts w:ascii="Times New Roman" w:hAnsi="Times New Roman"/>
          <w:bCs/>
          <w:sz w:val="24"/>
          <w:szCs w:val="24"/>
        </w:rPr>
        <w:t>–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  <w:r w:rsidR="004320DE">
        <w:rPr>
          <w:rFonts w:ascii="Times New Roman" w:hAnsi="Times New Roman"/>
          <w:bCs/>
          <w:sz w:val="24"/>
          <w:szCs w:val="24"/>
        </w:rPr>
        <w:t>bez stanoviska</w:t>
      </w:r>
    </w:p>
    <w:p w:rsidR="00883219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B2 </w:t>
      </w:r>
      <w:r w:rsidR="004320DE">
        <w:rPr>
          <w:rFonts w:ascii="Times New Roman" w:hAnsi="Times New Roman"/>
          <w:bCs/>
          <w:sz w:val="24"/>
          <w:szCs w:val="24"/>
        </w:rPr>
        <w:t>–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  <w:r w:rsidR="004320DE">
        <w:rPr>
          <w:rFonts w:ascii="Times New Roman" w:hAnsi="Times New Roman"/>
          <w:bCs/>
          <w:sz w:val="24"/>
          <w:szCs w:val="24"/>
        </w:rPr>
        <w:t xml:space="preserve">doporučuje </w:t>
      </w:r>
    </w:p>
    <w:p w:rsidR="00883219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  <w:r w:rsidR="004320DE">
        <w:rPr>
          <w:rFonts w:ascii="Times New Roman" w:hAnsi="Times New Roman"/>
          <w:bCs/>
          <w:sz w:val="24"/>
          <w:szCs w:val="24"/>
        </w:rPr>
        <w:t>–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  <w:r w:rsidR="004320DE">
        <w:rPr>
          <w:rFonts w:ascii="Times New Roman" w:hAnsi="Times New Roman"/>
          <w:bCs/>
          <w:sz w:val="24"/>
          <w:szCs w:val="24"/>
        </w:rPr>
        <w:t xml:space="preserve">doporučuje </w:t>
      </w:r>
    </w:p>
    <w:p w:rsidR="00883219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C4 </w:t>
      </w:r>
      <w:r w:rsidR="004320DE">
        <w:rPr>
          <w:rFonts w:ascii="Times New Roman" w:hAnsi="Times New Roman"/>
          <w:bCs/>
          <w:sz w:val="24"/>
          <w:szCs w:val="24"/>
        </w:rPr>
        <w:t>–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  <w:r w:rsidR="004320DE">
        <w:rPr>
          <w:rFonts w:ascii="Times New Roman" w:hAnsi="Times New Roman"/>
          <w:bCs/>
          <w:sz w:val="24"/>
          <w:szCs w:val="24"/>
        </w:rPr>
        <w:t>bez stanoviska</w:t>
      </w:r>
      <w:r>
        <w:rPr>
          <w:rFonts w:ascii="Times New Roman" w:hAnsi="Times New Roman"/>
          <w:bCs/>
          <w:i/>
          <w:sz w:val="24"/>
          <w:szCs w:val="24"/>
        </w:rPr>
        <w:t xml:space="preserve"> </w:t>
      </w:r>
    </w:p>
    <w:p w:rsidR="00883219" w:rsidRPr="00BF2871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0" w:line="264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C5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  <w:r w:rsidR="00623366">
        <w:rPr>
          <w:rFonts w:ascii="Times New Roman" w:hAnsi="Times New Roman"/>
          <w:bCs/>
          <w:sz w:val="24"/>
          <w:szCs w:val="24"/>
        </w:rPr>
        <w:t>–</w:t>
      </w:r>
      <w:r w:rsidR="004320DE">
        <w:rPr>
          <w:rFonts w:ascii="Times New Roman" w:hAnsi="Times New Roman"/>
          <w:bCs/>
          <w:sz w:val="24"/>
          <w:szCs w:val="24"/>
        </w:rPr>
        <w:t xml:space="preserve"> </w:t>
      </w:r>
      <w:r w:rsidR="00623366">
        <w:rPr>
          <w:rFonts w:ascii="Times New Roman" w:hAnsi="Times New Roman"/>
          <w:bCs/>
          <w:sz w:val="24"/>
          <w:szCs w:val="24"/>
        </w:rPr>
        <w:t>bez stanoviska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</w:p>
    <w:p w:rsidR="00883219" w:rsidRDefault="00883219" w:rsidP="00FF50E8">
      <w:pPr>
        <w:pStyle w:val="Odstavecseseznamem"/>
        <w:numPr>
          <w:ilvl w:val="0"/>
          <w:numId w:val="14"/>
        </w:numPr>
        <w:tabs>
          <w:tab w:val="left" w:pos="1134"/>
        </w:tabs>
        <w:spacing w:after="400" w:line="240" w:lineRule="auto"/>
        <w:ind w:left="992" w:hanging="425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C7</w:t>
      </w:r>
      <w:r w:rsidR="000F3BD9">
        <w:rPr>
          <w:rFonts w:ascii="Times New Roman" w:hAnsi="Times New Roman"/>
          <w:bCs/>
          <w:sz w:val="24"/>
          <w:szCs w:val="24"/>
        </w:rPr>
        <w:t xml:space="preserve"> </w:t>
      </w:r>
      <w:r w:rsidR="00623366">
        <w:rPr>
          <w:rFonts w:ascii="Times New Roman" w:hAnsi="Times New Roman"/>
          <w:bCs/>
          <w:sz w:val="24"/>
          <w:szCs w:val="24"/>
        </w:rPr>
        <w:t>– nedoporučuje</w:t>
      </w:r>
      <w:bookmarkStart w:id="4" w:name="_GoBack"/>
      <w:bookmarkEnd w:id="4"/>
      <w:r w:rsidR="00FF50E8">
        <w:rPr>
          <w:rFonts w:ascii="Times New Roman" w:hAnsi="Times New Roman"/>
          <w:bCs/>
          <w:sz w:val="24"/>
          <w:szCs w:val="24"/>
        </w:rPr>
        <w:t>;</w:t>
      </w:r>
      <w:r w:rsidR="00623366">
        <w:rPr>
          <w:rFonts w:ascii="Times New Roman" w:hAnsi="Times New Roman"/>
          <w:bCs/>
          <w:sz w:val="24"/>
          <w:szCs w:val="24"/>
        </w:rPr>
        <w:t xml:space="preserve"> </w:t>
      </w:r>
    </w:p>
    <w:p w:rsidR="004E75EC" w:rsidRPr="00F635F8" w:rsidRDefault="004E75EC" w:rsidP="00FF50E8">
      <w:pPr>
        <w:pStyle w:val="Bezmezer"/>
        <w:numPr>
          <w:ilvl w:val="0"/>
          <w:numId w:val="4"/>
        </w:numPr>
        <w:spacing w:before="240" w:after="400"/>
        <w:ind w:left="567" w:hanging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60"/>
          <w:sz w:val="24"/>
          <w:szCs w:val="24"/>
        </w:rPr>
        <w:t xml:space="preserve">zmocňuje </w:t>
      </w:r>
      <w:r>
        <w:rPr>
          <w:rFonts w:ascii="Times New Roman" w:hAnsi="Times New Roman"/>
          <w:sz w:val="24"/>
          <w:szCs w:val="24"/>
        </w:rPr>
        <w:t>zpravodaj</w:t>
      </w:r>
      <w:r w:rsidR="00AA224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výboru, aby ve spolupráci s navrhovatelem a legislativním odborem Kanceláře Poslanecké sněmovny, popřípadě navrhl nezbytné úpravy podle §</w:t>
      </w:r>
      <w:r w:rsidR="00685063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95 odst. 2 zákona o jednacím řádu Poslanecké sněmovny</w:t>
      </w:r>
      <w:r w:rsidR="00C63297">
        <w:rPr>
          <w:rFonts w:ascii="Times New Roman" w:hAnsi="Times New Roman"/>
          <w:sz w:val="24"/>
          <w:szCs w:val="24"/>
        </w:rPr>
        <w:t xml:space="preserve"> (např. v případě přijetí C3 a C7</w:t>
      </w:r>
      <w:r w:rsidR="00BD70DE">
        <w:rPr>
          <w:rFonts w:ascii="Times New Roman" w:hAnsi="Times New Roman"/>
          <w:sz w:val="24"/>
          <w:szCs w:val="24"/>
        </w:rPr>
        <w:t>, E a C7</w:t>
      </w:r>
      <w:r w:rsidR="00C63297">
        <w:rPr>
          <w:rFonts w:ascii="Times New Roman" w:hAnsi="Times New Roman"/>
          <w:sz w:val="24"/>
          <w:szCs w:val="24"/>
        </w:rPr>
        <w:t xml:space="preserve"> bude nutno legislativně upravit</w:t>
      </w:r>
      <w:r w:rsidR="00BD70DE">
        <w:rPr>
          <w:rFonts w:ascii="Times New Roman" w:hAnsi="Times New Roman"/>
          <w:sz w:val="24"/>
          <w:szCs w:val="24"/>
        </w:rPr>
        <w:t xml:space="preserve"> C7</w:t>
      </w:r>
      <w:r w:rsidR="00174009">
        <w:rPr>
          <w:rFonts w:ascii="Times New Roman" w:hAnsi="Times New Roman"/>
          <w:sz w:val="24"/>
          <w:szCs w:val="24"/>
        </w:rPr>
        <w:t xml:space="preserve">; v případě přijetí </w:t>
      </w:r>
      <w:r w:rsidR="00D96424">
        <w:rPr>
          <w:rFonts w:ascii="Times New Roman" w:hAnsi="Times New Roman"/>
          <w:sz w:val="24"/>
          <w:szCs w:val="24"/>
        </w:rPr>
        <w:t>C6 a B1 bude nutno legislativně upravit kolizi písmen v §</w:t>
      </w:r>
      <w:r w:rsidR="00564027">
        <w:rPr>
          <w:rFonts w:ascii="Times New Roman" w:hAnsi="Times New Roman"/>
          <w:sz w:val="24"/>
          <w:szCs w:val="24"/>
        </w:rPr>
        <w:t xml:space="preserve"> </w:t>
      </w:r>
      <w:r w:rsidR="00D96424">
        <w:rPr>
          <w:rFonts w:ascii="Times New Roman" w:hAnsi="Times New Roman"/>
          <w:sz w:val="24"/>
          <w:szCs w:val="24"/>
        </w:rPr>
        <w:t>163)</w:t>
      </w:r>
      <w:r>
        <w:rPr>
          <w:rFonts w:ascii="Times New Roman" w:hAnsi="Times New Roman"/>
          <w:sz w:val="24"/>
          <w:szCs w:val="24"/>
        </w:rPr>
        <w:t>;</w:t>
      </w:r>
    </w:p>
    <w:p w:rsidR="00A80A67" w:rsidRPr="004853D1" w:rsidRDefault="003040B7" w:rsidP="00FF50E8">
      <w:pPr>
        <w:pStyle w:val="Bezmezer"/>
        <w:numPr>
          <w:ilvl w:val="0"/>
          <w:numId w:val="4"/>
        </w:numPr>
        <w:tabs>
          <w:tab w:val="left" w:pos="709"/>
        </w:tabs>
        <w:spacing w:before="400" w:after="400"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pacing w:val="60"/>
          <w:sz w:val="24"/>
        </w:rPr>
        <w:t>pověřuje</w:t>
      </w:r>
      <w:r w:rsidR="00BB6183" w:rsidRPr="003040B7">
        <w:rPr>
          <w:rFonts w:ascii="Times New Roman" w:hAnsi="Times New Roman" w:cs="Times New Roman"/>
          <w:spacing w:val="60"/>
          <w:sz w:val="24"/>
        </w:rPr>
        <w:t xml:space="preserve"> </w:t>
      </w:r>
      <w:r w:rsidR="00F635F8">
        <w:rPr>
          <w:rFonts w:ascii="Times New Roman" w:hAnsi="Times New Roman"/>
          <w:sz w:val="24"/>
          <w:szCs w:val="24"/>
        </w:rPr>
        <w:t>zpravodaj</w:t>
      </w:r>
      <w:r w:rsidR="00AA2247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výboru, aby na schůzi Poslanecké sněmovny ve třet</w:t>
      </w:r>
      <w:r w:rsidR="00F635F8">
        <w:rPr>
          <w:rFonts w:ascii="Times New Roman" w:hAnsi="Times New Roman"/>
          <w:sz w:val="24"/>
          <w:szCs w:val="24"/>
        </w:rPr>
        <w:t>ím čtení návrhu zákona přednesl</w:t>
      </w:r>
      <w:r>
        <w:rPr>
          <w:rFonts w:ascii="Times New Roman" w:hAnsi="Times New Roman"/>
          <w:sz w:val="24"/>
          <w:szCs w:val="24"/>
        </w:rPr>
        <w:t xml:space="preserve"> toto usnesení výboru</w:t>
      </w:r>
      <w:r>
        <w:rPr>
          <w:rFonts w:ascii="Times New Roman" w:hAnsi="Times New Roman" w:cs="Times New Roman"/>
          <w:sz w:val="24"/>
        </w:rPr>
        <w:t>;</w:t>
      </w:r>
    </w:p>
    <w:p w:rsidR="004853D1" w:rsidRPr="00A80A67" w:rsidRDefault="004853D1" w:rsidP="004853D1">
      <w:pPr>
        <w:pStyle w:val="Bezmezer"/>
        <w:numPr>
          <w:ilvl w:val="0"/>
          <w:numId w:val="4"/>
        </w:numPr>
        <w:tabs>
          <w:tab w:val="left" w:pos="709"/>
        </w:tabs>
        <w:spacing w:line="259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4853D1">
        <w:rPr>
          <w:rFonts w:ascii="Times New Roman" w:hAnsi="Times New Roman" w:cs="Times New Roman"/>
          <w:spacing w:val="60"/>
          <w:sz w:val="24"/>
        </w:rPr>
        <w:t>pověřuje</w:t>
      </w:r>
      <w:r w:rsidRPr="004853D1">
        <w:rPr>
          <w:rFonts w:ascii="Times New Roman" w:hAnsi="Times New Roman"/>
          <w:sz w:val="24"/>
          <w:szCs w:val="24"/>
        </w:rPr>
        <w:t xml:space="preserve"> předsedu výboru, aby předložil toto usnesení předsedkyni Poslanecké sněmovny.</w:t>
      </w:r>
    </w:p>
    <w:p w:rsidR="00711419" w:rsidRPr="00504DDF" w:rsidRDefault="008D5EE7" w:rsidP="004853D1">
      <w:pPr>
        <w:keepNext/>
        <w:tabs>
          <w:tab w:val="center" w:pos="1701"/>
          <w:tab w:val="center" w:pos="4536"/>
          <w:tab w:val="center" w:pos="7371"/>
        </w:tabs>
        <w:spacing w:before="1320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</w:rPr>
        <w:t>Lenka  KNECHTOVÁ</w:t>
      </w:r>
      <w:proofErr w:type="gramEnd"/>
      <w:r w:rsidR="00270915"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0E3FEE" w:rsidRPr="00504DDF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711419"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11419"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276B02" w:rsidRPr="00504DDF">
        <w:rPr>
          <w:rFonts w:ascii="Times New Roman" w:eastAsia="Calibri" w:hAnsi="Times New Roman" w:cs="Times New Roman"/>
          <w:color w:val="000000" w:themeColor="text1"/>
          <w:sz w:val="24"/>
        </w:rPr>
        <w:t>Michael</w:t>
      </w:r>
      <w:r w:rsidR="00AA2247" w:rsidRP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276B02" w:rsidRPr="00504DDF">
        <w:rPr>
          <w:rFonts w:ascii="Times New Roman" w:eastAsia="Calibri" w:hAnsi="Times New Roman" w:cs="Times New Roman"/>
          <w:color w:val="000000" w:themeColor="text1"/>
          <w:sz w:val="24"/>
        </w:rPr>
        <w:t>KOHAJDA</w:t>
      </w:r>
      <w:r w:rsidR="00270915"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2847E4" w:rsidRPr="00504DDF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711419"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</w:p>
    <w:p w:rsidR="00711419" w:rsidRPr="00504DDF" w:rsidRDefault="00711419" w:rsidP="00711419">
      <w:pPr>
        <w:keepNext/>
        <w:tabs>
          <w:tab w:val="center" w:pos="1418"/>
          <w:tab w:val="center" w:pos="4536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</w:t>
      </w:r>
      <w:r w:rsidR="00FF50E8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504DDF" w:rsidRP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8D5EE7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711419" w:rsidRPr="00504DDF" w:rsidRDefault="00711419" w:rsidP="00711419">
      <w:pPr>
        <w:tabs>
          <w:tab w:val="center" w:pos="1701"/>
          <w:tab w:val="center" w:pos="4536"/>
          <w:tab w:val="center" w:pos="7371"/>
        </w:tabs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BERNARD </w:t>
      </w:r>
      <w:r w:rsidR="00270915" w:rsidRPr="00504DDF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="000E3FEE" w:rsidRPr="00504DDF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711419" w:rsidRPr="00504DDF" w:rsidRDefault="00711419" w:rsidP="00711419">
      <w:pPr>
        <w:tabs>
          <w:tab w:val="center" w:pos="1701"/>
          <w:tab w:val="center" w:pos="4253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FF50E8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504DDF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504DDF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711419" w:rsidRPr="00504DDF" w:rsidRDefault="00711419" w:rsidP="00711419">
      <w:pPr>
        <w:tabs>
          <w:tab w:val="left" w:pos="0"/>
        </w:tabs>
        <w:jc w:val="both"/>
        <w:rPr>
          <w:color w:val="000000" w:themeColor="text1"/>
          <w:szCs w:val="24"/>
        </w:rPr>
      </w:pPr>
    </w:p>
    <w:p w:rsidR="00711419" w:rsidRPr="00504DDF" w:rsidRDefault="00711419" w:rsidP="00711419">
      <w:pPr>
        <w:tabs>
          <w:tab w:val="left" w:pos="567"/>
        </w:tabs>
        <w:jc w:val="both"/>
        <w:rPr>
          <w:color w:val="000000" w:themeColor="text1"/>
        </w:rPr>
      </w:pPr>
    </w:p>
    <w:p w:rsidR="00D23388" w:rsidRPr="00504DDF" w:rsidRDefault="00D23388" w:rsidP="00711419">
      <w:pPr>
        <w:pStyle w:val="Bezmezer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sectPr w:rsidR="00D23388" w:rsidRPr="00504DDF" w:rsidSect="00A80A67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3570"/>
    <w:multiLevelType w:val="hybridMultilevel"/>
    <w:tmpl w:val="8E3640B4"/>
    <w:lvl w:ilvl="0" w:tplc="1444F376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4111B"/>
    <w:multiLevelType w:val="hybridMultilevel"/>
    <w:tmpl w:val="4BCC221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432AF2"/>
    <w:multiLevelType w:val="hybridMultilevel"/>
    <w:tmpl w:val="9AA053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4853390"/>
    <w:multiLevelType w:val="hybridMultilevel"/>
    <w:tmpl w:val="9710B4A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1963AF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1354" w:hanging="360"/>
      </w:pPr>
    </w:lvl>
    <w:lvl w:ilvl="1" w:tplc="04050019" w:tentative="1">
      <w:start w:val="1"/>
      <w:numFmt w:val="lowerLetter"/>
      <w:lvlText w:val="%2."/>
      <w:lvlJc w:val="left"/>
      <w:pPr>
        <w:ind w:left="2368" w:hanging="360"/>
      </w:pPr>
    </w:lvl>
    <w:lvl w:ilvl="2" w:tplc="0405001B" w:tentative="1">
      <w:start w:val="1"/>
      <w:numFmt w:val="lowerRoman"/>
      <w:lvlText w:val="%3."/>
      <w:lvlJc w:val="right"/>
      <w:pPr>
        <w:ind w:left="3088" w:hanging="180"/>
      </w:pPr>
    </w:lvl>
    <w:lvl w:ilvl="3" w:tplc="0405000F" w:tentative="1">
      <w:start w:val="1"/>
      <w:numFmt w:val="decimal"/>
      <w:lvlText w:val="%4."/>
      <w:lvlJc w:val="left"/>
      <w:pPr>
        <w:ind w:left="3808" w:hanging="360"/>
      </w:pPr>
    </w:lvl>
    <w:lvl w:ilvl="4" w:tplc="04050019" w:tentative="1">
      <w:start w:val="1"/>
      <w:numFmt w:val="lowerLetter"/>
      <w:lvlText w:val="%5."/>
      <w:lvlJc w:val="left"/>
      <w:pPr>
        <w:ind w:left="4528" w:hanging="360"/>
      </w:pPr>
    </w:lvl>
    <w:lvl w:ilvl="5" w:tplc="0405001B" w:tentative="1">
      <w:start w:val="1"/>
      <w:numFmt w:val="lowerRoman"/>
      <w:lvlText w:val="%6."/>
      <w:lvlJc w:val="right"/>
      <w:pPr>
        <w:ind w:left="5248" w:hanging="180"/>
      </w:pPr>
    </w:lvl>
    <w:lvl w:ilvl="6" w:tplc="0405000F" w:tentative="1">
      <w:start w:val="1"/>
      <w:numFmt w:val="decimal"/>
      <w:lvlText w:val="%7."/>
      <w:lvlJc w:val="left"/>
      <w:pPr>
        <w:ind w:left="5968" w:hanging="360"/>
      </w:pPr>
    </w:lvl>
    <w:lvl w:ilvl="7" w:tplc="04050019" w:tentative="1">
      <w:start w:val="1"/>
      <w:numFmt w:val="lowerLetter"/>
      <w:lvlText w:val="%8."/>
      <w:lvlJc w:val="left"/>
      <w:pPr>
        <w:ind w:left="6688" w:hanging="360"/>
      </w:pPr>
    </w:lvl>
    <w:lvl w:ilvl="8" w:tplc="040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 w15:restartNumberingAfterBreak="0">
    <w:nsid w:val="29FF4910"/>
    <w:multiLevelType w:val="hybridMultilevel"/>
    <w:tmpl w:val="9E4AED56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167EA7"/>
    <w:multiLevelType w:val="hybridMultilevel"/>
    <w:tmpl w:val="8E3640B4"/>
    <w:lvl w:ilvl="0" w:tplc="1444F376">
      <w:start w:val="1"/>
      <w:numFmt w:val="decimal"/>
      <w:lvlText w:val="%1."/>
      <w:lvlJc w:val="center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2A59B7"/>
    <w:multiLevelType w:val="hybridMultilevel"/>
    <w:tmpl w:val="08A4F6D6"/>
    <w:lvl w:ilvl="0" w:tplc="1974FA12">
      <w:start w:val="1"/>
      <w:numFmt w:val="upperRoman"/>
      <w:lvlText w:val="%1."/>
      <w:lvlJc w:val="left"/>
      <w:pPr>
        <w:ind w:left="3980" w:hanging="72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014" w:hanging="360"/>
      </w:pPr>
    </w:lvl>
    <w:lvl w:ilvl="2" w:tplc="0405001B">
      <w:start w:val="1"/>
      <w:numFmt w:val="lowerRoman"/>
      <w:lvlText w:val="%3."/>
      <w:lvlJc w:val="right"/>
      <w:pPr>
        <w:ind w:left="1734" w:hanging="180"/>
      </w:pPr>
    </w:lvl>
    <w:lvl w:ilvl="3" w:tplc="0405000F">
      <w:start w:val="1"/>
      <w:numFmt w:val="decimal"/>
      <w:lvlText w:val="%4."/>
      <w:lvlJc w:val="left"/>
      <w:pPr>
        <w:ind w:left="2454" w:hanging="360"/>
      </w:pPr>
    </w:lvl>
    <w:lvl w:ilvl="4" w:tplc="04050019">
      <w:start w:val="1"/>
      <w:numFmt w:val="lowerLetter"/>
      <w:lvlText w:val="%5."/>
      <w:lvlJc w:val="left"/>
      <w:pPr>
        <w:ind w:left="3174" w:hanging="360"/>
      </w:pPr>
    </w:lvl>
    <w:lvl w:ilvl="5" w:tplc="0405001B">
      <w:start w:val="1"/>
      <w:numFmt w:val="lowerRoman"/>
      <w:lvlText w:val="%6."/>
      <w:lvlJc w:val="right"/>
      <w:pPr>
        <w:ind w:left="3894" w:hanging="180"/>
      </w:pPr>
    </w:lvl>
    <w:lvl w:ilvl="6" w:tplc="0405000F">
      <w:start w:val="1"/>
      <w:numFmt w:val="decimal"/>
      <w:lvlText w:val="%7."/>
      <w:lvlJc w:val="left"/>
      <w:pPr>
        <w:ind w:left="4614" w:hanging="360"/>
      </w:pPr>
    </w:lvl>
    <w:lvl w:ilvl="7" w:tplc="04050019">
      <w:start w:val="1"/>
      <w:numFmt w:val="lowerLetter"/>
      <w:lvlText w:val="%8."/>
      <w:lvlJc w:val="left"/>
      <w:pPr>
        <w:ind w:left="5334" w:hanging="360"/>
      </w:pPr>
    </w:lvl>
    <w:lvl w:ilvl="8" w:tplc="0405001B">
      <w:start w:val="1"/>
      <w:numFmt w:val="lowerRoman"/>
      <w:lvlText w:val="%9."/>
      <w:lvlJc w:val="right"/>
      <w:pPr>
        <w:ind w:left="6054" w:hanging="180"/>
      </w:pPr>
    </w:lvl>
  </w:abstractNum>
  <w:abstractNum w:abstractNumId="9" w15:restartNumberingAfterBreak="0">
    <w:nsid w:val="40320861"/>
    <w:multiLevelType w:val="hybridMultilevel"/>
    <w:tmpl w:val="2E024B08"/>
    <w:lvl w:ilvl="0" w:tplc="C270EC7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DA6030E"/>
    <w:multiLevelType w:val="hybridMultilevel"/>
    <w:tmpl w:val="991C2B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2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8"/>
  </w:num>
  <w:num w:numId="5">
    <w:abstractNumId w:val="1"/>
  </w:num>
  <w:num w:numId="6">
    <w:abstractNumId w:val="8"/>
  </w:num>
  <w:num w:numId="7">
    <w:abstractNumId w:val="5"/>
  </w:num>
  <w:num w:numId="8">
    <w:abstractNumId w:val="10"/>
  </w:num>
  <w:num w:numId="9">
    <w:abstractNumId w:val="4"/>
  </w:num>
  <w:num w:numId="10">
    <w:abstractNumId w:val="6"/>
  </w:num>
  <w:num w:numId="11">
    <w:abstractNumId w:val="2"/>
  </w:num>
  <w:num w:numId="12">
    <w:abstractNumId w:val="0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2B5C"/>
    <w:rsid w:val="00024354"/>
    <w:rsid w:val="00026217"/>
    <w:rsid w:val="00045616"/>
    <w:rsid w:val="000525AA"/>
    <w:rsid w:val="00057922"/>
    <w:rsid w:val="00075D7E"/>
    <w:rsid w:val="00090BBC"/>
    <w:rsid w:val="00094314"/>
    <w:rsid w:val="000A1632"/>
    <w:rsid w:val="000B3C81"/>
    <w:rsid w:val="000C6C29"/>
    <w:rsid w:val="000D5ECD"/>
    <w:rsid w:val="000D631B"/>
    <w:rsid w:val="000E3FEE"/>
    <w:rsid w:val="000F3B54"/>
    <w:rsid w:val="000F3BD9"/>
    <w:rsid w:val="00143A3B"/>
    <w:rsid w:val="001608F7"/>
    <w:rsid w:val="00174009"/>
    <w:rsid w:val="00185783"/>
    <w:rsid w:val="001A70C8"/>
    <w:rsid w:val="001A7F56"/>
    <w:rsid w:val="001B70E0"/>
    <w:rsid w:val="001F3729"/>
    <w:rsid w:val="00214B34"/>
    <w:rsid w:val="00216980"/>
    <w:rsid w:val="0023529D"/>
    <w:rsid w:val="00250CA7"/>
    <w:rsid w:val="00253FA0"/>
    <w:rsid w:val="002578BE"/>
    <w:rsid w:val="00257DF6"/>
    <w:rsid w:val="00266168"/>
    <w:rsid w:val="00270915"/>
    <w:rsid w:val="00275BA8"/>
    <w:rsid w:val="00276920"/>
    <w:rsid w:val="00276B02"/>
    <w:rsid w:val="00276E1D"/>
    <w:rsid w:val="002847E4"/>
    <w:rsid w:val="00287C45"/>
    <w:rsid w:val="002C001C"/>
    <w:rsid w:val="002C1065"/>
    <w:rsid w:val="002C322D"/>
    <w:rsid w:val="002C548A"/>
    <w:rsid w:val="002D4F9D"/>
    <w:rsid w:val="003040B7"/>
    <w:rsid w:val="003131E9"/>
    <w:rsid w:val="0032555F"/>
    <w:rsid w:val="003367FD"/>
    <w:rsid w:val="00340BCB"/>
    <w:rsid w:val="00340E6D"/>
    <w:rsid w:val="0034692E"/>
    <w:rsid w:val="0034783B"/>
    <w:rsid w:val="0036660C"/>
    <w:rsid w:val="003720E8"/>
    <w:rsid w:val="0038746E"/>
    <w:rsid w:val="003965CC"/>
    <w:rsid w:val="003E152D"/>
    <w:rsid w:val="00400AFA"/>
    <w:rsid w:val="00412351"/>
    <w:rsid w:val="0041265F"/>
    <w:rsid w:val="00414843"/>
    <w:rsid w:val="00424026"/>
    <w:rsid w:val="004320DE"/>
    <w:rsid w:val="00462EEE"/>
    <w:rsid w:val="00471E0B"/>
    <w:rsid w:val="00482183"/>
    <w:rsid w:val="004853D1"/>
    <w:rsid w:val="004A060A"/>
    <w:rsid w:val="004A6467"/>
    <w:rsid w:val="004C0DA5"/>
    <w:rsid w:val="004C1EE4"/>
    <w:rsid w:val="004D2C7C"/>
    <w:rsid w:val="004E75EC"/>
    <w:rsid w:val="004F2C87"/>
    <w:rsid w:val="00504DDF"/>
    <w:rsid w:val="00564027"/>
    <w:rsid w:val="00573AEE"/>
    <w:rsid w:val="005912C0"/>
    <w:rsid w:val="005B6C03"/>
    <w:rsid w:val="005C1CE0"/>
    <w:rsid w:val="005C432F"/>
    <w:rsid w:val="005E1FC1"/>
    <w:rsid w:val="00614F3A"/>
    <w:rsid w:val="00622683"/>
    <w:rsid w:val="00623366"/>
    <w:rsid w:val="00626AB2"/>
    <w:rsid w:val="00626B1B"/>
    <w:rsid w:val="00635CF0"/>
    <w:rsid w:val="00647B7B"/>
    <w:rsid w:val="00666FB3"/>
    <w:rsid w:val="00670AE7"/>
    <w:rsid w:val="00680DF9"/>
    <w:rsid w:val="00685063"/>
    <w:rsid w:val="00695541"/>
    <w:rsid w:val="006B05BD"/>
    <w:rsid w:val="006D2490"/>
    <w:rsid w:val="006D7378"/>
    <w:rsid w:val="006F5C2F"/>
    <w:rsid w:val="0070160B"/>
    <w:rsid w:val="00711419"/>
    <w:rsid w:val="00725470"/>
    <w:rsid w:val="00730131"/>
    <w:rsid w:val="00734CA9"/>
    <w:rsid w:val="007512FF"/>
    <w:rsid w:val="0075163D"/>
    <w:rsid w:val="00763F0A"/>
    <w:rsid w:val="00770404"/>
    <w:rsid w:val="0077387A"/>
    <w:rsid w:val="00775E8D"/>
    <w:rsid w:val="00794AFB"/>
    <w:rsid w:val="007A7426"/>
    <w:rsid w:val="007B1BB4"/>
    <w:rsid w:val="007B71F0"/>
    <w:rsid w:val="007E1A49"/>
    <w:rsid w:val="007F401E"/>
    <w:rsid w:val="007F4884"/>
    <w:rsid w:val="00822A78"/>
    <w:rsid w:val="00823036"/>
    <w:rsid w:val="0086427A"/>
    <w:rsid w:val="00881310"/>
    <w:rsid w:val="00883219"/>
    <w:rsid w:val="0088583C"/>
    <w:rsid w:val="008A4540"/>
    <w:rsid w:val="008D16E5"/>
    <w:rsid w:val="008D2672"/>
    <w:rsid w:val="008D5EE7"/>
    <w:rsid w:val="008E20B7"/>
    <w:rsid w:val="008F1DD6"/>
    <w:rsid w:val="00915B7D"/>
    <w:rsid w:val="0093522D"/>
    <w:rsid w:val="0097023B"/>
    <w:rsid w:val="009A1C98"/>
    <w:rsid w:val="009A3622"/>
    <w:rsid w:val="009C6A52"/>
    <w:rsid w:val="009D146C"/>
    <w:rsid w:val="009D2967"/>
    <w:rsid w:val="009E0390"/>
    <w:rsid w:val="009F6F7F"/>
    <w:rsid w:val="00A1244F"/>
    <w:rsid w:val="00A15C76"/>
    <w:rsid w:val="00A44BCD"/>
    <w:rsid w:val="00A56A04"/>
    <w:rsid w:val="00A57AD7"/>
    <w:rsid w:val="00A601DB"/>
    <w:rsid w:val="00A70AF2"/>
    <w:rsid w:val="00A80A67"/>
    <w:rsid w:val="00AA2247"/>
    <w:rsid w:val="00AA762D"/>
    <w:rsid w:val="00AB5F8F"/>
    <w:rsid w:val="00AB6278"/>
    <w:rsid w:val="00AE617D"/>
    <w:rsid w:val="00AF0A96"/>
    <w:rsid w:val="00B00573"/>
    <w:rsid w:val="00B01031"/>
    <w:rsid w:val="00B2035C"/>
    <w:rsid w:val="00B21310"/>
    <w:rsid w:val="00B31120"/>
    <w:rsid w:val="00B74620"/>
    <w:rsid w:val="00B873E5"/>
    <w:rsid w:val="00BB4471"/>
    <w:rsid w:val="00BB6183"/>
    <w:rsid w:val="00BB69A9"/>
    <w:rsid w:val="00BD40A7"/>
    <w:rsid w:val="00BD70DE"/>
    <w:rsid w:val="00BF2871"/>
    <w:rsid w:val="00BF7FDA"/>
    <w:rsid w:val="00C150F0"/>
    <w:rsid w:val="00C24101"/>
    <w:rsid w:val="00C26650"/>
    <w:rsid w:val="00C30F76"/>
    <w:rsid w:val="00C40EE4"/>
    <w:rsid w:val="00C476AB"/>
    <w:rsid w:val="00C478E1"/>
    <w:rsid w:val="00C50113"/>
    <w:rsid w:val="00C63297"/>
    <w:rsid w:val="00C841D5"/>
    <w:rsid w:val="00C905A4"/>
    <w:rsid w:val="00C9412C"/>
    <w:rsid w:val="00CB63F4"/>
    <w:rsid w:val="00CC5588"/>
    <w:rsid w:val="00CC643C"/>
    <w:rsid w:val="00CE6B4C"/>
    <w:rsid w:val="00CE78DB"/>
    <w:rsid w:val="00D168E6"/>
    <w:rsid w:val="00D20FD8"/>
    <w:rsid w:val="00D23388"/>
    <w:rsid w:val="00D24165"/>
    <w:rsid w:val="00D52300"/>
    <w:rsid w:val="00D579D9"/>
    <w:rsid w:val="00D71448"/>
    <w:rsid w:val="00D82A82"/>
    <w:rsid w:val="00D94B50"/>
    <w:rsid w:val="00D96424"/>
    <w:rsid w:val="00DA3CAB"/>
    <w:rsid w:val="00DB09E3"/>
    <w:rsid w:val="00E11552"/>
    <w:rsid w:val="00E459A6"/>
    <w:rsid w:val="00E46EFB"/>
    <w:rsid w:val="00E9026C"/>
    <w:rsid w:val="00E94EA8"/>
    <w:rsid w:val="00E97A19"/>
    <w:rsid w:val="00EA4158"/>
    <w:rsid w:val="00EA505B"/>
    <w:rsid w:val="00ED0C22"/>
    <w:rsid w:val="00EE3608"/>
    <w:rsid w:val="00EF3004"/>
    <w:rsid w:val="00F017A6"/>
    <w:rsid w:val="00F10832"/>
    <w:rsid w:val="00F15871"/>
    <w:rsid w:val="00F21BD5"/>
    <w:rsid w:val="00F2280A"/>
    <w:rsid w:val="00F241CD"/>
    <w:rsid w:val="00F262CE"/>
    <w:rsid w:val="00F26338"/>
    <w:rsid w:val="00F26AA2"/>
    <w:rsid w:val="00F27EA2"/>
    <w:rsid w:val="00F6237A"/>
    <w:rsid w:val="00F635F8"/>
    <w:rsid w:val="00F70FE8"/>
    <w:rsid w:val="00F87266"/>
    <w:rsid w:val="00F963E6"/>
    <w:rsid w:val="00FB0AA9"/>
    <w:rsid w:val="00FD0779"/>
    <w:rsid w:val="00FD5ABC"/>
    <w:rsid w:val="00FE728F"/>
    <w:rsid w:val="00FF50E8"/>
    <w:rsid w:val="00FF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878B0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qFormat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2</Pages>
  <Words>373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Kateřina Nováková</cp:lastModifiedBy>
  <cp:revision>35</cp:revision>
  <cp:lastPrinted>2023-10-30T12:26:00Z</cp:lastPrinted>
  <dcterms:created xsi:type="dcterms:W3CDTF">2023-10-24T14:42:00Z</dcterms:created>
  <dcterms:modified xsi:type="dcterms:W3CDTF">2023-11-01T09:51:00Z</dcterms:modified>
  <dc:language>cs-CZ</dc:language>
</cp:coreProperties>
</file>