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6FDF3" w14:textId="27E336B4" w:rsidR="00E33F73" w:rsidRPr="00E33F73" w:rsidRDefault="00E33F73" w:rsidP="00E33F73">
      <w:pPr>
        <w:jc w:val="right"/>
        <w:rPr>
          <w:sz w:val="22"/>
          <w:szCs w:val="22"/>
        </w:rPr>
      </w:pPr>
      <w:r w:rsidRPr="00E33F73">
        <w:rPr>
          <w:sz w:val="22"/>
          <w:szCs w:val="22"/>
        </w:rPr>
        <w:t>PS200350509</w:t>
      </w:r>
    </w:p>
    <w:p w14:paraId="2B9E2CAD" w14:textId="2E1573C4" w:rsidR="00F85525" w:rsidRPr="00DC6F46" w:rsidRDefault="00F85525" w:rsidP="00F85525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 w:rsidRPr="00DC6F46">
        <w:rPr>
          <w:rFonts w:ascii="Arial" w:hAnsi="Arial" w:cs="Arial"/>
          <w:b/>
          <w:sz w:val="22"/>
          <w:szCs w:val="22"/>
        </w:rPr>
        <w:t>MINISTERSTVO ZEMĚDĚLSTVÍ</w:t>
      </w:r>
    </w:p>
    <w:p w14:paraId="6E24B8B8" w14:textId="77777777" w:rsidR="00F85525" w:rsidRPr="00DC6F46" w:rsidRDefault="00F85525" w:rsidP="00F85525">
      <w:pPr>
        <w:tabs>
          <w:tab w:val="left" w:pos="2694"/>
        </w:tabs>
        <w:jc w:val="center"/>
        <w:rPr>
          <w:rFonts w:ascii="Arial" w:hAnsi="Arial" w:cs="Arial"/>
          <w:b/>
          <w:sz w:val="22"/>
          <w:szCs w:val="22"/>
        </w:rPr>
      </w:pPr>
    </w:p>
    <w:p w14:paraId="11CF5CD0" w14:textId="77777777" w:rsidR="00331141" w:rsidRPr="00DC6F46" w:rsidRDefault="00331141" w:rsidP="00F85525">
      <w:pPr>
        <w:tabs>
          <w:tab w:val="left" w:pos="2694"/>
        </w:tabs>
        <w:jc w:val="center"/>
        <w:rPr>
          <w:rFonts w:ascii="Arial" w:hAnsi="Arial" w:cs="Arial"/>
          <w:b/>
          <w:sz w:val="22"/>
          <w:szCs w:val="22"/>
        </w:rPr>
      </w:pPr>
    </w:p>
    <w:p w14:paraId="5B2855AD" w14:textId="77777777" w:rsidR="00F85525" w:rsidRPr="00DC6F46" w:rsidRDefault="00F85525" w:rsidP="00F85525">
      <w:pPr>
        <w:pStyle w:val="Nadpis4"/>
        <w:rPr>
          <w:rFonts w:ascii="Arial" w:hAnsi="Arial" w:cs="Arial"/>
          <w:sz w:val="22"/>
          <w:szCs w:val="22"/>
        </w:rPr>
      </w:pPr>
      <w:r w:rsidRPr="00DC6F46">
        <w:rPr>
          <w:rFonts w:ascii="Arial" w:hAnsi="Arial" w:cs="Arial"/>
          <w:sz w:val="22"/>
          <w:szCs w:val="22"/>
        </w:rPr>
        <w:t>S T A N O V I S K O</w:t>
      </w:r>
    </w:p>
    <w:p w14:paraId="356BBDF1" w14:textId="77777777" w:rsidR="00F85525" w:rsidRPr="00DC6F46" w:rsidRDefault="00F85525" w:rsidP="00F85525">
      <w:pPr>
        <w:tabs>
          <w:tab w:val="left" w:pos="2694"/>
        </w:tabs>
        <w:jc w:val="center"/>
        <w:rPr>
          <w:rFonts w:ascii="Arial" w:hAnsi="Arial" w:cs="Arial"/>
          <w:b/>
          <w:sz w:val="22"/>
          <w:szCs w:val="22"/>
        </w:rPr>
      </w:pPr>
    </w:p>
    <w:p w14:paraId="01629634" w14:textId="6B4CFA78" w:rsidR="00F85525" w:rsidRPr="008C5974" w:rsidRDefault="00F85525" w:rsidP="00F85525">
      <w:pPr>
        <w:pStyle w:val="Zkladntext"/>
        <w:rPr>
          <w:rFonts w:ascii="Arial" w:hAnsi="Arial" w:cs="Arial"/>
          <w:sz w:val="22"/>
          <w:szCs w:val="22"/>
        </w:rPr>
      </w:pPr>
      <w:r w:rsidRPr="008C5974">
        <w:rPr>
          <w:rFonts w:ascii="Arial" w:hAnsi="Arial" w:cs="Arial"/>
          <w:sz w:val="22"/>
          <w:szCs w:val="22"/>
        </w:rPr>
        <w:t>Ministerstva zemědělství k pozměňovacím návrhům</w:t>
      </w:r>
    </w:p>
    <w:p w14:paraId="26F07108" w14:textId="77777777" w:rsidR="005D7364" w:rsidRPr="008C5974" w:rsidRDefault="005D7364" w:rsidP="005D736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C5974">
        <w:rPr>
          <w:rFonts w:ascii="Arial" w:hAnsi="Arial" w:cs="Arial"/>
          <w:b/>
          <w:bCs/>
          <w:sz w:val="22"/>
          <w:szCs w:val="22"/>
        </w:rPr>
        <w:t xml:space="preserve">k vládnímu návrhu zákona, kterým se mění zákon č. 219/2003 Sb., o uvádění </w:t>
      </w:r>
      <w:r w:rsidRPr="008C5974">
        <w:rPr>
          <w:rFonts w:ascii="Arial" w:hAnsi="Arial" w:cs="Arial"/>
          <w:b/>
          <w:bCs/>
          <w:sz w:val="22"/>
          <w:szCs w:val="22"/>
        </w:rPr>
        <w:br/>
        <w:t xml:space="preserve">do oběhu osiva a sadby pěstovaných rostlin a o změně některých zákonů </w:t>
      </w:r>
      <w:r w:rsidRPr="008C5974">
        <w:rPr>
          <w:rFonts w:ascii="Arial" w:hAnsi="Arial" w:cs="Arial"/>
          <w:b/>
          <w:bCs/>
          <w:sz w:val="22"/>
          <w:szCs w:val="22"/>
        </w:rPr>
        <w:br/>
        <w:t xml:space="preserve">(zákon o oběhu osiva a sadby), ve znění pozdějších předpisů, </w:t>
      </w:r>
    </w:p>
    <w:p w14:paraId="712D16F9" w14:textId="77777777" w:rsidR="005D7364" w:rsidRPr="008C5974" w:rsidRDefault="005D7364" w:rsidP="005D736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C5974">
        <w:rPr>
          <w:rFonts w:ascii="Arial" w:hAnsi="Arial" w:cs="Arial"/>
          <w:b/>
          <w:bCs/>
          <w:sz w:val="22"/>
          <w:szCs w:val="22"/>
        </w:rPr>
        <w:t xml:space="preserve">a další související zákony </w:t>
      </w:r>
    </w:p>
    <w:p w14:paraId="69D741D8" w14:textId="77777777" w:rsidR="005D7364" w:rsidRDefault="005D7364" w:rsidP="005D7364">
      <w:pPr>
        <w:jc w:val="center"/>
        <w:rPr>
          <w:rFonts w:ascii="Arial" w:hAnsi="Arial" w:cs="Arial"/>
          <w:b/>
          <w:bCs/>
        </w:rPr>
      </w:pPr>
    </w:p>
    <w:p w14:paraId="0205F12F" w14:textId="77777777" w:rsidR="005D7364" w:rsidRPr="00FE7E00" w:rsidRDefault="005D7364" w:rsidP="005D7364">
      <w:pPr>
        <w:jc w:val="center"/>
        <w:rPr>
          <w:rFonts w:ascii="Arial" w:hAnsi="Arial" w:cs="Arial"/>
          <w:bCs/>
          <w:sz w:val="22"/>
          <w:szCs w:val="22"/>
        </w:rPr>
      </w:pPr>
      <w:r w:rsidRPr="00FE7E00">
        <w:rPr>
          <w:rFonts w:ascii="Arial" w:hAnsi="Arial" w:cs="Arial"/>
          <w:bCs/>
          <w:sz w:val="22"/>
          <w:szCs w:val="22"/>
        </w:rPr>
        <w:t xml:space="preserve">(sněmovní tisk č. </w:t>
      </w:r>
      <w:r w:rsidRPr="00FE7E00">
        <w:rPr>
          <w:rFonts w:ascii="Arial" w:hAnsi="Arial" w:cs="Arial"/>
          <w:b/>
          <w:bCs/>
          <w:sz w:val="22"/>
          <w:szCs w:val="22"/>
        </w:rPr>
        <w:t>362</w:t>
      </w:r>
      <w:r w:rsidRPr="00FE7E00">
        <w:rPr>
          <w:rFonts w:ascii="Arial" w:hAnsi="Arial" w:cs="Arial"/>
          <w:bCs/>
          <w:sz w:val="22"/>
          <w:szCs w:val="22"/>
        </w:rPr>
        <w:t>)</w:t>
      </w:r>
    </w:p>
    <w:p w14:paraId="0331C21C" w14:textId="77777777" w:rsidR="005D7364" w:rsidRPr="001D14D7" w:rsidRDefault="005D7364" w:rsidP="00F85525">
      <w:pPr>
        <w:pStyle w:val="Zkladntext"/>
        <w:rPr>
          <w:rFonts w:ascii="Arial" w:hAnsi="Arial" w:cs="Arial"/>
          <w:color w:val="FF0000"/>
          <w:sz w:val="22"/>
          <w:szCs w:val="22"/>
        </w:rPr>
      </w:pPr>
    </w:p>
    <w:p w14:paraId="6D2D9F93" w14:textId="77777777" w:rsidR="007A52A8" w:rsidRPr="001D14D7" w:rsidRDefault="007A52A8" w:rsidP="007A52A8">
      <w:pPr>
        <w:spacing w:line="20" w:lineRule="atLeast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1493493F" w14:textId="77777777" w:rsidR="006101BC" w:rsidRPr="00B17D81" w:rsidRDefault="006101BC" w:rsidP="006101BC">
      <w:pPr>
        <w:pStyle w:val="Zkladntext"/>
        <w:widowControl w:val="0"/>
        <w:rPr>
          <w:rFonts w:ascii="Arial" w:hAnsi="Arial" w:cs="Arial"/>
          <w:b w:val="0"/>
          <w:sz w:val="22"/>
          <w:szCs w:val="22"/>
        </w:rPr>
      </w:pPr>
      <w:r w:rsidRPr="00D344FC">
        <w:rPr>
          <w:rFonts w:ascii="Arial" w:hAnsi="Arial" w:cs="Arial"/>
          <w:b w:val="0"/>
          <w:sz w:val="22"/>
          <w:szCs w:val="22"/>
        </w:rPr>
        <w:t>Určeno pro 3. čtení v Poslanecké sněmovně Parlamentu ČR</w:t>
      </w:r>
    </w:p>
    <w:p w14:paraId="36F3AB3D" w14:textId="77777777" w:rsidR="00CB0E63" w:rsidRPr="001D14D7" w:rsidRDefault="00CB0E63" w:rsidP="00F85525">
      <w:pPr>
        <w:rPr>
          <w:color w:val="FF0000"/>
        </w:rPr>
      </w:pPr>
    </w:p>
    <w:p w14:paraId="3CFD1043" w14:textId="77777777" w:rsidR="00F85525" w:rsidRPr="001D14D7" w:rsidRDefault="00F85525" w:rsidP="00F85525">
      <w:pPr>
        <w:rPr>
          <w:rFonts w:ascii="Arial" w:hAnsi="Arial" w:cs="Arial"/>
          <w:color w:val="FF0000"/>
          <w:sz w:val="22"/>
          <w:szCs w:val="22"/>
        </w:rPr>
      </w:pPr>
    </w:p>
    <w:tbl>
      <w:tblPr>
        <w:tblW w:w="10334" w:type="dxa"/>
        <w:tblInd w:w="-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7"/>
        <w:gridCol w:w="6521"/>
        <w:gridCol w:w="2126"/>
      </w:tblGrid>
      <w:tr w:rsidR="001D14D7" w:rsidRPr="001D14D7" w14:paraId="57191FBA" w14:textId="77777777" w:rsidTr="00B304D1">
        <w:tc>
          <w:tcPr>
            <w:tcW w:w="1687" w:type="dxa"/>
            <w:shd w:val="clear" w:color="auto" w:fill="auto"/>
          </w:tcPr>
          <w:p w14:paraId="5365B0A8" w14:textId="77777777" w:rsidR="00B304D1" w:rsidRPr="00B25E4D" w:rsidRDefault="00B304D1" w:rsidP="00767724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  <w:r w:rsidRPr="00B25E4D">
              <w:rPr>
                <w:rFonts w:ascii="Arial" w:hAnsi="Arial" w:cs="Arial"/>
                <w:sz w:val="22"/>
                <w:szCs w:val="22"/>
              </w:rPr>
              <w:t>Předkladatel</w:t>
            </w:r>
          </w:p>
        </w:tc>
        <w:tc>
          <w:tcPr>
            <w:tcW w:w="6521" w:type="dxa"/>
            <w:shd w:val="clear" w:color="auto" w:fill="auto"/>
          </w:tcPr>
          <w:p w14:paraId="7F370075" w14:textId="77777777" w:rsidR="00B304D1" w:rsidRPr="00B25E4D" w:rsidRDefault="00B304D1" w:rsidP="00767724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  <w:r w:rsidRPr="00B25E4D">
              <w:rPr>
                <w:rFonts w:ascii="Arial" w:hAnsi="Arial" w:cs="Arial"/>
                <w:sz w:val="22"/>
                <w:szCs w:val="22"/>
              </w:rPr>
              <w:t>Pozměňovací návrh</w:t>
            </w:r>
          </w:p>
          <w:p w14:paraId="7C198A20" w14:textId="77777777" w:rsidR="00B304D1" w:rsidRPr="00B25E4D" w:rsidRDefault="00B304D1" w:rsidP="00767724">
            <w:pPr>
              <w:pStyle w:val="Zkladntex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7AD4F71D" w14:textId="18EC9BB3" w:rsidR="00B304D1" w:rsidRPr="00B25E4D" w:rsidRDefault="00B304D1" w:rsidP="00767724">
            <w:pPr>
              <w:pStyle w:val="Zkladntext"/>
              <w:ind w:right="172"/>
              <w:rPr>
                <w:rFonts w:ascii="Arial" w:hAnsi="Arial" w:cs="Arial"/>
                <w:sz w:val="22"/>
                <w:szCs w:val="22"/>
              </w:rPr>
            </w:pPr>
            <w:r w:rsidRPr="00B25E4D">
              <w:rPr>
                <w:rFonts w:ascii="Arial" w:hAnsi="Arial" w:cs="Arial"/>
                <w:sz w:val="22"/>
                <w:szCs w:val="22"/>
              </w:rPr>
              <w:t>Stanovisko MZ</w:t>
            </w:r>
            <w:r w:rsidR="00486DB1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1D14D7" w:rsidRPr="001D14D7" w14:paraId="3B0028E3" w14:textId="77777777" w:rsidTr="00B304D1">
        <w:tc>
          <w:tcPr>
            <w:tcW w:w="1687" w:type="dxa"/>
            <w:vMerge w:val="restart"/>
            <w:shd w:val="clear" w:color="auto" w:fill="auto"/>
          </w:tcPr>
          <w:p w14:paraId="41E441CE" w14:textId="77777777" w:rsidR="00486DB1" w:rsidRPr="00E56C31" w:rsidRDefault="00486DB1" w:rsidP="00FD219A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9E2F6B6" w14:textId="220D560C" w:rsidR="00B304D1" w:rsidRPr="00E56C31" w:rsidRDefault="00383D77" w:rsidP="00FD219A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A.</w:t>
            </w:r>
            <w:r w:rsidR="00B304D1" w:rsidRPr="00E56C31">
              <w:rPr>
                <w:rFonts w:ascii="Arial" w:hAnsi="Arial" w:cs="Arial"/>
                <w:sz w:val="22"/>
                <w:szCs w:val="22"/>
              </w:rPr>
              <w:t xml:space="preserve"> Zemědělský výbor</w:t>
            </w:r>
          </w:p>
          <w:p w14:paraId="74AAC759" w14:textId="2412CA67" w:rsidR="00A870E3" w:rsidRPr="00E56C31" w:rsidRDefault="00A870E3" w:rsidP="00FD219A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DCEF87B" w14:textId="2D2D02B9" w:rsidR="00A870E3" w:rsidRPr="00E56C31" w:rsidRDefault="00A870E3" w:rsidP="00A870E3">
            <w:pPr>
              <w:pStyle w:val="Zkladntex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E56C31">
              <w:rPr>
                <w:rFonts w:ascii="Arial" w:hAnsi="Arial" w:cs="Arial"/>
                <w:b w:val="0"/>
                <w:sz w:val="22"/>
                <w:szCs w:val="22"/>
              </w:rPr>
              <w:t>Usnesení č. 110 z 20. schůze dne 24. 3. 2023</w:t>
            </w:r>
          </w:p>
          <w:p w14:paraId="77EEF32A" w14:textId="77777777" w:rsidR="00A870E3" w:rsidRPr="00E56C31" w:rsidRDefault="00A870E3" w:rsidP="00FD219A">
            <w:pPr>
              <w:pStyle w:val="Zkladntext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</w:p>
          <w:p w14:paraId="7FEBA629" w14:textId="2FDEB1FD" w:rsidR="00A870E3" w:rsidRPr="00E56C31" w:rsidRDefault="00A870E3" w:rsidP="00FD219A">
            <w:pPr>
              <w:pStyle w:val="Zkladntext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E56C31">
              <w:rPr>
                <w:rFonts w:ascii="Arial" w:hAnsi="Arial" w:cs="Arial"/>
                <w:b w:val="0"/>
                <w:sz w:val="22"/>
                <w:szCs w:val="22"/>
              </w:rPr>
              <w:t>(tisk 362/2)</w:t>
            </w:r>
          </w:p>
          <w:p w14:paraId="131FA3A6" w14:textId="77777777" w:rsidR="00B304D1" w:rsidRPr="00E56C31" w:rsidRDefault="00B304D1" w:rsidP="00767724">
            <w:pPr>
              <w:pStyle w:val="Zkladntext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4628534F" w14:textId="77777777" w:rsidR="00486DB1" w:rsidRPr="00E56C31" w:rsidRDefault="00486DB1" w:rsidP="00486DB1">
            <w:pPr>
              <w:pStyle w:val="Odstavecseseznamem"/>
              <w:tabs>
                <w:tab w:val="left" w:pos="426"/>
              </w:tabs>
              <w:contextualSpacing/>
              <w:jc w:val="both"/>
              <w:rPr>
                <w:rFonts w:ascii="Arial" w:hAnsi="Arial" w:cs="Arial"/>
                <w:bCs/>
              </w:rPr>
            </w:pPr>
          </w:p>
          <w:p w14:paraId="3079869B" w14:textId="4B5DE562" w:rsidR="001D14D7" w:rsidRPr="00E56C31" w:rsidRDefault="00294E9D" w:rsidP="00A870E3">
            <w:pPr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bCs/>
                <w:sz w:val="22"/>
                <w:szCs w:val="22"/>
              </w:rPr>
              <w:t>A.</w:t>
            </w:r>
            <w:r w:rsidR="00A870E3" w:rsidRPr="00E56C31">
              <w:rPr>
                <w:rFonts w:ascii="Arial" w:hAnsi="Arial" w:cs="Arial"/>
                <w:b/>
                <w:bCs/>
                <w:sz w:val="22"/>
                <w:szCs w:val="22"/>
              </w:rPr>
              <w:t>A.</w:t>
            </w:r>
            <w:r w:rsidR="00A870E3" w:rsidRPr="00E56C31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1D14D7" w:rsidRPr="00E56C31">
              <w:rPr>
                <w:rFonts w:ascii="Arial" w:hAnsi="Arial" w:cs="Arial"/>
                <w:bCs/>
                <w:sz w:val="22"/>
                <w:szCs w:val="22"/>
              </w:rPr>
              <w:t>Za část třetí se vkládá nová část čtvrtá, která zní:</w:t>
            </w:r>
          </w:p>
          <w:p w14:paraId="412DBD5A" w14:textId="77777777" w:rsidR="001D14D7" w:rsidRPr="00E56C31" w:rsidRDefault="001D14D7" w:rsidP="001D14D7">
            <w:pPr>
              <w:tabs>
                <w:tab w:val="left" w:pos="426"/>
              </w:tabs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2C605C2" w14:textId="77777777" w:rsidR="001D14D7" w:rsidRPr="00E56C31" w:rsidRDefault="001D14D7" w:rsidP="001D14D7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Pr="00E56C31">
              <w:rPr>
                <w:rFonts w:ascii="Arial" w:hAnsi="Arial" w:cs="Arial"/>
                <w:sz w:val="22"/>
                <w:szCs w:val="22"/>
              </w:rPr>
              <w:t>ČÁST ČTVRTÁ</w:t>
            </w:r>
          </w:p>
          <w:p w14:paraId="51D791B5" w14:textId="77777777" w:rsidR="001D14D7" w:rsidRPr="00E56C31" w:rsidRDefault="001D14D7" w:rsidP="001D14D7">
            <w:pPr>
              <w:pStyle w:val="lnek"/>
              <w:keepNext w:val="0"/>
              <w:keepLines w:val="0"/>
              <w:widowControl w:val="0"/>
              <w:spacing w:befor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bCs/>
                <w:sz w:val="22"/>
                <w:szCs w:val="22"/>
              </w:rPr>
              <w:t>Změna plemenářského zákona</w:t>
            </w:r>
          </w:p>
          <w:p w14:paraId="55FDA95D" w14:textId="77777777" w:rsidR="001D14D7" w:rsidRPr="00E56C31" w:rsidRDefault="001D14D7" w:rsidP="001D14D7">
            <w:pPr>
              <w:pStyle w:val="lnek"/>
              <w:keepNext w:val="0"/>
              <w:keepLines w:val="0"/>
              <w:widowControl w:val="0"/>
              <w:spacing w:before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57421A" w14:textId="77777777" w:rsidR="001D14D7" w:rsidRPr="00E56C31" w:rsidRDefault="001D14D7" w:rsidP="001D14D7">
            <w:pPr>
              <w:pStyle w:val="lnek"/>
              <w:keepNext w:val="0"/>
              <w:keepLines w:val="0"/>
              <w:widowControl w:val="0"/>
              <w:spacing w:before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Čl. V</w:t>
            </w:r>
          </w:p>
          <w:p w14:paraId="518FE02C" w14:textId="53C92595" w:rsidR="001D14D7" w:rsidRPr="00E56C31" w:rsidRDefault="001D14D7" w:rsidP="00A870E3">
            <w:pPr>
              <w:pStyle w:val="Textodstavce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Zákon č. 154/2000 Sb., o šlechtění, plemenitbě a evidenci hospodářských zvířat a o změně některých souvisejících zákonů (plemenářský zákon), ve znění zákona č. 162/2003 Sb., zákona č.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282/2003 Sb., zákona č. 444/2005 Sb., zákona č. 130/2006 Sb., zákona č. 182/2008 Sb., zákona č. 227/2009 Sb., zákona č.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281/2009 Sb., zákona č. 291/2009 Sb., zákona č. 32/2011 Sb., zákona č. 64/2014 Sb., zákona č. 250/2014 Sb., zákona č.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168/2015 Sb., zákona č. 60/2017 Sb., zákona č. 183/2017 Sb., zákona č. 3/2019 Sb., zákona č. 368/2019 Sb., zákona č.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261/2021 Sb. a zákona č. 246/2022 Sb., se mění takto:</w:t>
            </w:r>
          </w:p>
          <w:p w14:paraId="1797D439" w14:textId="77777777" w:rsidR="001D14D7" w:rsidRPr="00E56C31" w:rsidRDefault="001D14D7" w:rsidP="001D14D7">
            <w:pPr>
              <w:pStyle w:val="Textodstavce"/>
              <w:spacing w:before="0" w:after="0"/>
              <w:ind w:left="113"/>
              <w:rPr>
                <w:rFonts w:ascii="Arial" w:hAnsi="Arial" w:cs="Arial"/>
                <w:sz w:val="22"/>
                <w:szCs w:val="22"/>
              </w:rPr>
            </w:pPr>
          </w:p>
          <w:p w14:paraId="36B55930" w14:textId="79A16C8E" w:rsidR="001D14D7" w:rsidRPr="00E56C31" w:rsidRDefault="001D14D7" w:rsidP="001D14D7">
            <w:pPr>
              <w:pStyle w:val="Textpozmn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V poznámce pod čarou č. 2 se za větu „Prováděcí nařízení Komise (EU) 2022/160 ze dne 4. února 2022, kterým se stanoví jednotná minimální četnost některých úředních kontrol k ověření souladu s veterinárními požadavky Unie v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souladu s nařízením Evropského parlamentu a Rady (EU) 2017/625 a kterým se zrušují nařízení (ES) č. 1082/2003 a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(ES) č. 1505/2006.“ na samostatný řádek vkládá věta „Prováděcí nařízení Komise (EU) 2022/1345 ze dne 1. srpna 2022, kterým se stanoví prováděcí pravidla k nařízení Evropského parlamentu a Rady (EU) 2016/429, pokud jde o registraci a schvalování zařízení, jež chovají suchozemská zvířata a odebírají, produkují, zpracovávají nebo skladují zárodečné produkty.“.</w:t>
            </w:r>
          </w:p>
          <w:p w14:paraId="662B4F0A" w14:textId="77777777" w:rsidR="001D14D7" w:rsidRPr="00E56C31" w:rsidRDefault="001D14D7" w:rsidP="001D14D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843336" w14:textId="77777777" w:rsidR="001D14D7" w:rsidRPr="00E56C31" w:rsidRDefault="001D14D7" w:rsidP="004114B5">
            <w:pPr>
              <w:pStyle w:val="Textpozmn"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 xml:space="preserve">V § 23 odst. 1 úvodní části ustanovení se slova „u drůbeže chovatelé nejméně 500 kusů na hospodářství, u drůbeže chovatelé nejméně 100 kusů na hospodářství s produkcí násadových vajec a u kura domácího též hejna nosnic pro </w:t>
            </w:r>
            <w:r w:rsidRPr="00E56C31">
              <w:rPr>
                <w:rFonts w:ascii="Arial" w:hAnsi="Arial" w:cs="Arial"/>
                <w:sz w:val="22"/>
                <w:szCs w:val="22"/>
              </w:rPr>
              <w:lastRenderedPageBreak/>
              <w:t>produkci konzumních vajec uváděných na trh,“ zrušují a za slova „s výjimkou“ se vkládají slova „chovatelů drůbeže, kteří představují nevýznamné riziko podle čl. 85 nařízení (EU) 2016/429 a čl. 3 nařízení (EU) 2022/1345,“.</w:t>
            </w:r>
          </w:p>
          <w:p w14:paraId="38AD6CC5" w14:textId="77777777" w:rsidR="001D14D7" w:rsidRPr="00E56C31" w:rsidRDefault="001D14D7" w:rsidP="004114B5">
            <w:pPr>
              <w:pStyle w:val="Textpozmn"/>
              <w:keepNext/>
              <w:numPr>
                <w:ilvl w:val="0"/>
                <w:numId w:val="0"/>
              </w:numPr>
              <w:spacing w:after="0"/>
              <w:ind w:left="850"/>
              <w:rPr>
                <w:rFonts w:ascii="Arial" w:hAnsi="Arial" w:cs="Arial"/>
                <w:sz w:val="22"/>
                <w:szCs w:val="22"/>
              </w:rPr>
            </w:pPr>
          </w:p>
          <w:p w14:paraId="70328659" w14:textId="77777777" w:rsidR="001D14D7" w:rsidRPr="00E56C31" w:rsidRDefault="001D14D7" w:rsidP="004114B5">
            <w:pPr>
              <w:pStyle w:val="Textpozmn"/>
              <w:keepNext/>
              <w:numPr>
                <w:ilvl w:val="0"/>
                <w:numId w:val="22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V § 23 se doplňuje odstavec 6, který zní:</w:t>
            </w:r>
          </w:p>
          <w:p w14:paraId="5D58FACB" w14:textId="77AB1C89" w:rsidR="001D14D7" w:rsidRPr="00E56C31" w:rsidRDefault="001D14D7" w:rsidP="00621986">
            <w:pPr>
              <w:pStyle w:val="Textpozmn"/>
              <w:keepNext/>
              <w:numPr>
                <w:ilvl w:val="0"/>
                <w:numId w:val="0"/>
              </w:numPr>
              <w:tabs>
                <w:tab w:val="clear" w:pos="851"/>
              </w:tabs>
              <w:spacing w:after="0"/>
              <w:ind w:left="562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„(6) Za chovatele drůbeže představujícího nevýznamné riziko podle čl. 3 odst. 1 písm. d) nařízení (EU) 2022/1345 se považuje chovatel, v jehož hospodářství jsou chována zvířata, přechovávány zárodečné produkty nebo produkty živočišného původu a primárním účelem není přemísťování těchto zvířat, zárodečných produktů nebo produktů živočišného původu do hospodářství nebo z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něj.“.</w:t>
            </w:r>
          </w:p>
          <w:p w14:paraId="399A1E54" w14:textId="77777777" w:rsidR="001D14D7" w:rsidRPr="00E56C31" w:rsidRDefault="001D14D7" w:rsidP="001D14D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88A5B86" w14:textId="6537C912" w:rsidR="001D14D7" w:rsidRPr="00E56C31" w:rsidRDefault="001D14D7" w:rsidP="001D14D7">
            <w:pPr>
              <w:pStyle w:val="Textpozmn"/>
              <w:numPr>
                <w:ilvl w:val="0"/>
                <w:numId w:val="22"/>
              </w:numPr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V § 24 odst. 10 se na konci písmene b) slovo „nebo“ zrušuje, na konci písmene c) se tečka nahrazuje slovem „, nebo“ a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doplňuje se písmeno d), které zní:</w:t>
            </w:r>
          </w:p>
          <w:p w14:paraId="1EE609CF" w14:textId="699B2E77" w:rsidR="001D14D7" w:rsidRPr="00E56C31" w:rsidRDefault="001D14D7" w:rsidP="001D14D7">
            <w:pPr>
              <w:ind w:left="567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„d) předložení průvodního listu skotu nebo průkazu koně chovaných zvířat.“.“.</w:t>
            </w:r>
          </w:p>
          <w:p w14:paraId="0152896A" w14:textId="77777777" w:rsidR="00106535" w:rsidRPr="00E56C31" w:rsidRDefault="00106535" w:rsidP="001D14D7">
            <w:pPr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15245C29" w14:textId="77777777" w:rsidR="00B304D1" w:rsidRPr="00E56C31" w:rsidRDefault="001D14D7" w:rsidP="007A55FE">
            <w:pPr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Dosavadní část čtvrtá, čl. V se označuje jako část pátá, čl. VI.</w:t>
            </w:r>
          </w:p>
          <w:p w14:paraId="2C489124" w14:textId="56C9C200" w:rsidR="007A55FE" w:rsidRPr="00E56C31" w:rsidRDefault="007A55FE" w:rsidP="007A55F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2608FEB4" w14:textId="77777777" w:rsidR="00486DB1" w:rsidRDefault="00486DB1" w:rsidP="00FD219A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6F4D745" w14:textId="2BA64DF2" w:rsidR="00B304D1" w:rsidRPr="00B25E4D" w:rsidRDefault="00B304D1" w:rsidP="00FD219A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5E4D">
              <w:rPr>
                <w:rFonts w:ascii="Arial" w:hAnsi="Arial" w:cs="Arial"/>
                <w:sz w:val="22"/>
                <w:szCs w:val="22"/>
              </w:rPr>
              <w:t>SOUHLAS</w:t>
            </w:r>
          </w:p>
          <w:p w14:paraId="29F37BAD" w14:textId="77777777" w:rsidR="00B304D1" w:rsidRPr="00B25E4D" w:rsidRDefault="00B304D1" w:rsidP="00FD219A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CDC529E" w14:textId="77777777" w:rsidR="00B304D1" w:rsidRPr="00B25E4D" w:rsidRDefault="00B304D1" w:rsidP="00FD219A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B5A6F23" w14:textId="77777777" w:rsidR="00B304D1" w:rsidRPr="00B25E4D" w:rsidRDefault="00B304D1" w:rsidP="00FD219A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29E8D1E" w14:textId="77777777" w:rsidR="00B304D1" w:rsidRDefault="00B304D1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C847D3F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8CED544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99C42E5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4FBF30C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706DAE5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59AF0E4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580129E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2062E44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C050A08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39C2478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5F4E120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8C59A1B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CC5DC7F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F408983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BF724E9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B0E0941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98D57AF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3D9D246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97554D0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B7F4025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F72CBF0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33192DF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41158C3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2D382CD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EBDC991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35F26AEF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DF7EF52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FF2CE8E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CB93517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6C3F8FE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A4314C8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F0A9FB6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934B359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E9BBC98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CECA5A7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F1D0A3F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B1DCBD2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1B6D5F8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4999928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254FB5AC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D747FBF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3D8B46F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196CFCF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830AED0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97FEB4B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A7D887C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0BAA196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1D12275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F8C0231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DECE980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5EC7BB68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23B46C8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1D049402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60F69FC" w14:textId="77777777" w:rsidR="003A22A7" w:rsidRDefault="003A22A7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47664F61" w14:textId="0532B9D2" w:rsidR="003A22A7" w:rsidRPr="00B25E4D" w:rsidRDefault="003A22A7" w:rsidP="00913C14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14D7" w:rsidRPr="001D14D7" w14:paraId="6771BAD4" w14:textId="77777777" w:rsidTr="00B304D1">
        <w:tc>
          <w:tcPr>
            <w:tcW w:w="1687" w:type="dxa"/>
            <w:vMerge/>
            <w:shd w:val="clear" w:color="auto" w:fill="auto"/>
          </w:tcPr>
          <w:p w14:paraId="5D44586F" w14:textId="77777777" w:rsidR="00735492" w:rsidRPr="00E56C31" w:rsidRDefault="00735492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5AC830E6" w14:textId="77777777" w:rsidR="00486DB1" w:rsidRPr="00E56C31" w:rsidRDefault="00486DB1" w:rsidP="00913C14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B5D795" w14:textId="518B8640" w:rsidR="00913C14" w:rsidRPr="00E56C31" w:rsidRDefault="00294E9D" w:rsidP="00913C14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bCs/>
                <w:sz w:val="22"/>
                <w:szCs w:val="22"/>
              </w:rPr>
              <w:t>A.</w:t>
            </w:r>
            <w:r w:rsidR="00913C14" w:rsidRPr="00E56C3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B. </w:t>
            </w:r>
            <w:r w:rsidR="00913C14" w:rsidRPr="00E56C31">
              <w:rPr>
                <w:rFonts w:ascii="Arial" w:hAnsi="Arial" w:cs="Arial"/>
                <w:bCs/>
                <w:sz w:val="22"/>
                <w:szCs w:val="22"/>
              </w:rPr>
              <w:t>Za část čtvrtou se vkládá nová část pátá, která zní:</w:t>
            </w:r>
          </w:p>
          <w:p w14:paraId="70ED22E4" w14:textId="77777777" w:rsidR="00685165" w:rsidRPr="00E56C31" w:rsidRDefault="00685165" w:rsidP="00913C14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391C6045" w14:textId="77777777" w:rsidR="00913C14" w:rsidRPr="00E56C31" w:rsidRDefault="00913C14" w:rsidP="00913C14">
            <w:pPr>
              <w:tabs>
                <w:tab w:val="left" w:pos="426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bCs/>
                <w:sz w:val="22"/>
                <w:szCs w:val="22"/>
              </w:rPr>
              <w:t>„</w:t>
            </w:r>
            <w:r w:rsidRPr="00E56C31">
              <w:rPr>
                <w:rFonts w:ascii="Arial" w:hAnsi="Arial" w:cs="Arial"/>
                <w:sz w:val="22"/>
                <w:szCs w:val="22"/>
              </w:rPr>
              <w:t>ČÁST PÁTÁ</w:t>
            </w:r>
          </w:p>
          <w:p w14:paraId="10A61BB3" w14:textId="77777777" w:rsidR="00913C14" w:rsidRPr="00E56C31" w:rsidRDefault="00913C14" w:rsidP="00913C14">
            <w:pPr>
              <w:widowControl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sz w:val="22"/>
                <w:szCs w:val="22"/>
              </w:rPr>
              <w:t>Změna zákona o hnojivech</w:t>
            </w:r>
          </w:p>
          <w:p w14:paraId="352E5F01" w14:textId="77777777" w:rsidR="008F7B53" w:rsidRPr="00E56C31" w:rsidRDefault="008F7B53" w:rsidP="00913C14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F815354" w14:textId="1B94C3F5" w:rsidR="00913C14" w:rsidRPr="00E56C31" w:rsidRDefault="00913C14" w:rsidP="00913C14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Čl. VI</w:t>
            </w:r>
          </w:p>
          <w:p w14:paraId="6F34166B" w14:textId="77777777" w:rsidR="00685165" w:rsidRPr="00E56C31" w:rsidRDefault="00685165" w:rsidP="00913C14">
            <w:pPr>
              <w:widowControl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F66AB49" w14:textId="290CE063" w:rsidR="00913C14" w:rsidRPr="00E56C31" w:rsidRDefault="00913C14" w:rsidP="00486DB1">
            <w:pPr>
              <w:pStyle w:val="Textlnku"/>
              <w:widowControl w:val="0"/>
              <w:numPr>
                <w:ilvl w:val="0"/>
                <w:numId w:val="0"/>
              </w:numPr>
              <w:spacing w:before="0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Zákon č. 156/1998 Sb., o hnojivech, pomocných půdních látkách, pomocných rostlinných přípravcích a substrátech a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o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agrochemickém zkoušení zemědělských půd (zákon o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hnojivech), ve znění zákona č. 308/2000 Sb., zákona č.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147/2002 Sb., zákona č. 317/2004 Sb., zákona č. 444/2005 Sb., zákona č. 553/2005 Sb., zákona č. 9/2009 Sb., zákona č.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227/2009 Sb., zákona č. 281/2009 Sb., zákona č. 490/2009 Sb., zákona č. 279/2013 Sb., zákona č. 263/2014 Sb., zákona č.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61/2017 Sb., zákona č. 183/2017 Sb., zákona č. 295/2017 Sb. a zákona č. 299/2021 Sb., se mění takto:</w:t>
            </w:r>
          </w:p>
          <w:p w14:paraId="10C5ED55" w14:textId="77777777" w:rsidR="00913C14" w:rsidRPr="00E56C31" w:rsidRDefault="00913C14" w:rsidP="00291A52">
            <w:pPr>
              <w:pStyle w:val="Textlnku"/>
              <w:widowControl w:val="0"/>
              <w:numPr>
                <w:ilvl w:val="0"/>
                <w:numId w:val="0"/>
              </w:numPr>
              <w:spacing w:before="0"/>
              <w:rPr>
                <w:rFonts w:ascii="Arial" w:hAnsi="Arial" w:cs="Arial"/>
                <w:sz w:val="22"/>
                <w:szCs w:val="22"/>
              </w:rPr>
            </w:pPr>
          </w:p>
          <w:p w14:paraId="142E993E" w14:textId="7B533CA2" w:rsidR="00913C14" w:rsidRPr="00E56C31" w:rsidRDefault="00913C14" w:rsidP="00913C14">
            <w:pPr>
              <w:pStyle w:val="Novelizanbod"/>
              <w:keepLines w:val="0"/>
              <w:widowControl w:val="0"/>
              <w:numPr>
                <w:ilvl w:val="3"/>
                <w:numId w:val="21"/>
              </w:numPr>
              <w:spacing w:before="0" w:after="0"/>
              <w:ind w:left="851" w:hanging="284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V § 9 odst. 8 se číslo „20“ nahrazuje číslem „200“, za slovo „povinni“ se vkládají slova „od 1. ledna 2024“ a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slovo „ledna“ se nahrazuje slovem „února“.</w:t>
            </w:r>
          </w:p>
          <w:p w14:paraId="5AB99E50" w14:textId="77777777" w:rsidR="00913C14" w:rsidRPr="00E56C31" w:rsidRDefault="00913C14" w:rsidP="00913C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FB4525" w14:textId="77777777" w:rsidR="00913C14" w:rsidRPr="00E56C31" w:rsidRDefault="00913C14" w:rsidP="00913C14">
            <w:pPr>
              <w:pStyle w:val="Novelizanbod"/>
              <w:keepLines w:val="0"/>
              <w:widowControl w:val="0"/>
              <w:numPr>
                <w:ilvl w:val="3"/>
                <w:numId w:val="21"/>
              </w:numPr>
              <w:spacing w:before="0" w:after="0"/>
              <w:ind w:left="851" w:hanging="284"/>
              <w:rPr>
                <w:rFonts w:ascii="Arial" w:hAnsi="Arial" w:cs="Arial"/>
                <w:i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V § 9 odst. 8 se číslo „200“ nahrazuje číslem „100“ a slova „od 1. ledna 2024“ se zrušují.</w:t>
            </w:r>
          </w:p>
          <w:p w14:paraId="4B986D5D" w14:textId="77777777" w:rsidR="00913C14" w:rsidRPr="00E56C31" w:rsidRDefault="00913C14" w:rsidP="00913C14">
            <w:pPr>
              <w:pStyle w:val="Novelizanbod"/>
              <w:keepLines w:val="0"/>
              <w:numPr>
                <w:ilvl w:val="0"/>
                <w:numId w:val="0"/>
              </w:numPr>
              <w:spacing w:before="0" w:after="0"/>
              <w:ind w:left="567"/>
              <w:rPr>
                <w:rFonts w:ascii="Arial" w:hAnsi="Arial" w:cs="Arial"/>
                <w:sz w:val="22"/>
                <w:szCs w:val="22"/>
              </w:rPr>
            </w:pPr>
          </w:p>
          <w:p w14:paraId="31A86938" w14:textId="77777777" w:rsidR="00913C14" w:rsidRPr="00E56C31" w:rsidRDefault="00913C14" w:rsidP="00913C14">
            <w:pPr>
              <w:pStyle w:val="Novelizanbod"/>
              <w:keepLines w:val="0"/>
              <w:widowControl w:val="0"/>
              <w:numPr>
                <w:ilvl w:val="3"/>
                <w:numId w:val="21"/>
              </w:numPr>
              <w:spacing w:before="0" w:after="0"/>
              <w:ind w:hanging="2313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V § 9 odst. 8 se číslo „100“ nahrazuje číslem „20“.“.</w:t>
            </w:r>
          </w:p>
          <w:p w14:paraId="24D95A6B" w14:textId="77777777" w:rsidR="00913C14" w:rsidRPr="00E56C31" w:rsidRDefault="00913C14" w:rsidP="00913C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16E82E1" w14:textId="77777777" w:rsidR="00913C14" w:rsidRPr="00E56C31" w:rsidRDefault="00913C14" w:rsidP="00913C14">
            <w:pPr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Dosavadní část pátá, čl. VI se označuje jako část šestá, čl. VII.</w:t>
            </w:r>
          </w:p>
          <w:p w14:paraId="7BBBA62C" w14:textId="77777777" w:rsidR="00685165" w:rsidRPr="00E56C31" w:rsidRDefault="00685165" w:rsidP="001D0D15">
            <w:pPr>
              <w:pStyle w:val="Odstavecseseznamem"/>
              <w:tabs>
                <w:tab w:val="left" w:pos="426"/>
              </w:tabs>
              <w:ind w:left="704"/>
              <w:jc w:val="both"/>
              <w:rPr>
                <w:rFonts w:ascii="Arial" w:hAnsi="Arial" w:cs="Arial"/>
                <w:bCs/>
                <w:color w:val="FF0000"/>
              </w:rPr>
            </w:pPr>
          </w:p>
          <w:p w14:paraId="62A89C90" w14:textId="5E939ACA" w:rsidR="00685165" w:rsidRPr="00E56C31" w:rsidRDefault="00685165" w:rsidP="001D0D15">
            <w:pPr>
              <w:pStyle w:val="Odstavecseseznamem"/>
              <w:tabs>
                <w:tab w:val="left" w:pos="426"/>
              </w:tabs>
              <w:ind w:left="704"/>
              <w:jc w:val="both"/>
              <w:rPr>
                <w:rFonts w:ascii="Arial" w:hAnsi="Arial" w:cs="Arial"/>
                <w:bCs/>
                <w:color w:val="FF0000"/>
              </w:rPr>
            </w:pPr>
          </w:p>
          <w:p w14:paraId="241F16DD" w14:textId="77777777" w:rsidR="004114B5" w:rsidRPr="00E56C31" w:rsidRDefault="004114B5" w:rsidP="001D0D15">
            <w:pPr>
              <w:pStyle w:val="Odstavecseseznamem"/>
              <w:tabs>
                <w:tab w:val="left" w:pos="426"/>
              </w:tabs>
              <w:ind w:left="704"/>
              <w:jc w:val="both"/>
              <w:rPr>
                <w:rFonts w:ascii="Arial" w:hAnsi="Arial" w:cs="Arial"/>
                <w:bCs/>
                <w:color w:val="FF0000"/>
              </w:rPr>
            </w:pPr>
          </w:p>
          <w:p w14:paraId="19522AE8" w14:textId="68E2DF97" w:rsidR="00685165" w:rsidRPr="00E56C31" w:rsidRDefault="00685165" w:rsidP="001D0D15">
            <w:pPr>
              <w:pStyle w:val="Odstavecseseznamem"/>
              <w:tabs>
                <w:tab w:val="left" w:pos="426"/>
              </w:tabs>
              <w:ind w:left="704"/>
              <w:jc w:val="both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6" w:type="dxa"/>
            <w:shd w:val="clear" w:color="auto" w:fill="auto"/>
          </w:tcPr>
          <w:p w14:paraId="7D870506" w14:textId="77777777" w:rsidR="00486DB1" w:rsidRDefault="00486DB1" w:rsidP="00913C14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52D681F" w14:textId="4822E3B9" w:rsidR="00913C14" w:rsidRPr="00B25E4D" w:rsidRDefault="00913C14" w:rsidP="00913C14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5E4D">
              <w:rPr>
                <w:rFonts w:ascii="Arial" w:hAnsi="Arial" w:cs="Arial"/>
                <w:sz w:val="22"/>
                <w:szCs w:val="22"/>
              </w:rPr>
              <w:t>SOUHLAS</w:t>
            </w:r>
          </w:p>
          <w:p w14:paraId="0044B8CA" w14:textId="53016CDC" w:rsidR="00735492" w:rsidRPr="001D14D7" w:rsidRDefault="00735492" w:rsidP="006D0877">
            <w:pPr>
              <w:pStyle w:val="Zkladntext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D14D7" w:rsidRPr="001D14D7" w14:paraId="07585E62" w14:textId="77777777" w:rsidTr="00B304D1">
        <w:tc>
          <w:tcPr>
            <w:tcW w:w="1687" w:type="dxa"/>
            <w:vMerge/>
            <w:shd w:val="clear" w:color="auto" w:fill="auto"/>
          </w:tcPr>
          <w:p w14:paraId="11193F9F" w14:textId="77777777" w:rsidR="00735492" w:rsidRPr="00E56C31" w:rsidRDefault="00735492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27775216" w14:textId="77777777" w:rsidR="00486DB1" w:rsidRPr="00E56C31" w:rsidRDefault="00486DB1" w:rsidP="00913C14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D51A97E" w14:textId="6A6C70F0" w:rsidR="00913C14" w:rsidRPr="00E56C31" w:rsidRDefault="00294E9D" w:rsidP="00913C14">
            <w:pPr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sz w:val="22"/>
                <w:szCs w:val="22"/>
              </w:rPr>
              <w:t>A.</w:t>
            </w:r>
            <w:r w:rsidR="00913C14" w:rsidRPr="00E56C31">
              <w:rPr>
                <w:rFonts w:ascii="Arial" w:hAnsi="Arial" w:cs="Arial"/>
                <w:b/>
                <w:sz w:val="22"/>
                <w:szCs w:val="22"/>
              </w:rPr>
              <w:t>C.</w:t>
            </w:r>
            <w:r w:rsidR="00913C14" w:rsidRPr="00E56C31">
              <w:rPr>
                <w:rFonts w:ascii="Arial" w:hAnsi="Arial" w:cs="Arial"/>
                <w:sz w:val="22"/>
                <w:szCs w:val="22"/>
              </w:rPr>
              <w:t xml:space="preserve"> Část šestá, čl. VII zní:</w:t>
            </w:r>
          </w:p>
          <w:p w14:paraId="50A0E524" w14:textId="77777777" w:rsidR="008F7B53" w:rsidRPr="00E56C31" w:rsidRDefault="008F7B53" w:rsidP="00913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0E014ED" w14:textId="012A58E4" w:rsidR="00913C14" w:rsidRPr="00E56C31" w:rsidRDefault="00913C14" w:rsidP="00913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„ČÁST ŠESTÁ</w:t>
            </w:r>
          </w:p>
          <w:p w14:paraId="1F8F8CE2" w14:textId="77777777" w:rsidR="00913C14" w:rsidRPr="00E56C31" w:rsidRDefault="00913C14" w:rsidP="00913C1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sz w:val="22"/>
                <w:szCs w:val="22"/>
              </w:rPr>
              <w:t>ÚČINNOST</w:t>
            </w:r>
          </w:p>
          <w:p w14:paraId="667A6C2B" w14:textId="77777777" w:rsidR="00BB6301" w:rsidRPr="00E56C31" w:rsidRDefault="00BB6301" w:rsidP="00913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11C8A33" w14:textId="1370B91E" w:rsidR="00913C14" w:rsidRPr="00E56C31" w:rsidRDefault="00913C14" w:rsidP="00913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Čl. VII</w:t>
            </w:r>
          </w:p>
          <w:p w14:paraId="1C00F49F" w14:textId="77777777" w:rsidR="008F7B53" w:rsidRPr="00E56C31" w:rsidRDefault="008F7B53" w:rsidP="00913C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EEA70A" w14:textId="77777777" w:rsidR="00913C14" w:rsidRPr="00E56C31" w:rsidRDefault="00913C14" w:rsidP="00486DB1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Tento zákon nabývá účinnosti prvním dnem druhého kalendářního měsíce následujícího po jeho vyhlášení, s výjimkou ustanovení</w:t>
            </w:r>
          </w:p>
          <w:p w14:paraId="448ADC4F" w14:textId="77777777" w:rsidR="00913C14" w:rsidRPr="00E56C31" w:rsidRDefault="00913C14" w:rsidP="00913C1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a) části páté, čl. VI, bodu 2, které nabývá účinnosti dnem 1. ledna 2025, a</w:t>
            </w:r>
          </w:p>
          <w:p w14:paraId="1E32ACF3" w14:textId="77777777" w:rsidR="00913C14" w:rsidRPr="00E56C31" w:rsidRDefault="00913C14" w:rsidP="00913C14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b) části páté, čl. VI, bodu 3, které nabývá účinnosti dnem 1. ledna 2026.“.</w:t>
            </w:r>
          </w:p>
          <w:p w14:paraId="62D1CF4E" w14:textId="77777777" w:rsidR="00735492" w:rsidRPr="00E56C31" w:rsidRDefault="00735492" w:rsidP="001D0D15">
            <w:pPr>
              <w:pStyle w:val="Odstavecseseznamem"/>
              <w:tabs>
                <w:tab w:val="left" w:pos="426"/>
              </w:tabs>
              <w:ind w:left="704"/>
              <w:jc w:val="both"/>
              <w:rPr>
                <w:rFonts w:ascii="Arial" w:hAnsi="Arial" w:cs="Arial"/>
                <w:bCs/>
                <w:color w:val="FF0000"/>
              </w:rPr>
            </w:pPr>
          </w:p>
        </w:tc>
        <w:tc>
          <w:tcPr>
            <w:tcW w:w="2126" w:type="dxa"/>
            <w:shd w:val="clear" w:color="auto" w:fill="auto"/>
          </w:tcPr>
          <w:p w14:paraId="334E2724" w14:textId="77777777" w:rsidR="00486DB1" w:rsidRDefault="00486DB1" w:rsidP="00913C14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7A0F976E" w14:textId="4CA3645D" w:rsidR="00913C14" w:rsidRPr="00B25E4D" w:rsidRDefault="00913C14" w:rsidP="00913C14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B25E4D">
              <w:rPr>
                <w:rFonts w:ascii="Arial" w:hAnsi="Arial" w:cs="Arial"/>
                <w:sz w:val="22"/>
                <w:szCs w:val="22"/>
              </w:rPr>
              <w:t>SOUHLAS</w:t>
            </w:r>
          </w:p>
          <w:p w14:paraId="260ACC9D" w14:textId="78BA207D" w:rsidR="00735492" w:rsidRPr="001D14D7" w:rsidRDefault="00735492" w:rsidP="006D0877">
            <w:pPr>
              <w:pStyle w:val="Zkladntext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1D14D7" w:rsidRPr="001D14D7" w14:paraId="698FA0F4" w14:textId="77777777" w:rsidTr="00B304D1">
        <w:tc>
          <w:tcPr>
            <w:tcW w:w="1687" w:type="dxa"/>
            <w:shd w:val="clear" w:color="auto" w:fill="auto"/>
          </w:tcPr>
          <w:p w14:paraId="2DFDB6FA" w14:textId="77777777" w:rsidR="00486DB1" w:rsidRPr="00E56C31" w:rsidRDefault="00486DB1" w:rsidP="00E4446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642983AE" w14:textId="1FD79F0F" w:rsidR="00A4634E" w:rsidRPr="00E56C31" w:rsidRDefault="00A4634E" w:rsidP="00486DB1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B. P</w:t>
            </w:r>
            <w:r w:rsidR="00E44467" w:rsidRPr="00E56C31">
              <w:rPr>
                <w:rFonts w:ascii="Arial" w:hAnsi="Arial" w:cs="Arial"/>
                <w:sz w:val="22"/>
                <w:szCs w:val="22"/>
              </w:rPr>
              <w:t>N poslance</w:t>
            </w:r>
          </w:p>
          <w:p w14:paraId="3B64D27E" w14:textId="6E984319" w:rsidR="00E44467" w:rsidRPr="00E56C31" w:rsidRDefault="00E44467" w:rsidP="00486DB1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Karla Smetany, Michala Kučery, Tomáše Dubského, Petra Bendla a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 xml:space="preserve">Jakuba Michálka </w:t>
            </w:r>
          </w:p>
          <w:p w14:paraId="55B55CF0" w14:textId="77777777" w:rsidR="00E44467" w:rsidRPr="00E56C31" w:rsidRDefault="00E44467" w:rsidP="00B54E0A">
            <w:pPr>
              <w:pStyle w:val="Zkladntex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AC32973" w14:textId="3DF7B077" w:rsidR="00A4634E" w:rsidRPr="00E56C31" w:rsidRDefault="00A4634E" w:rsidP="00B54E0A">
            <w:pPr>
              <w:pStyle w:val="Zkladntext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r w:rsidRPr="00E56C31">
              <w:rPr>
                <w:rFonts w:ascii="Arial" w:hAnsi="Arial" w:cs="Arial"/>
                <w:b w:val="0"/>
                <w:sz w:val="22"/>
                <w:szCs w:val="22"/>
              </w:rPr>
              <w:t xml:space="preserve">SD </w:t>
            </w:r>
            <w:r w:rsidR="00E44467" w:rsidRPr="00E56C31">
              <w:rPr>
                <w:rFonts w:ascii="Arial" w:hAnsi="Arial" w:cs="Arial"/>
                <w:b w:val="0"/>
                <w:sz w:val="22"/>
                <w:szCs w:val="22"/>
              </w:rPr>
              <w:t>2707</w:t>
            </w:r>
          </w:p>
          <w:p w14:paraId="3C19FA64" w14:textId="77777777" w:rsidR="00A4634E" w:rsidRPr="00E56C31" w:rsidRDefault="00A4634E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4BA7B175" w14:textId="77777777" w:rsidR="00A4634E" w:rsidRPr="00E56C31" w:rsidRDefault="00A4634E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7B4FBB41" w14:textId="77777777" w:rsidR="00A4634E" w:rsidRPr="00E56C31" w:rsidRDefault="00A4634E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3CCFA014" w14:textId="77777777" w:rsidR="00A4634E" w:rsidRPr="00E56C31" w:rsidRDefault="00A4634E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043CF5A9" w14:textId="77777777" w:rsidR="00A4634E" w:rsidRPr="00E56C31" w:rsidRDefault="00A4634E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31A9186E" w14:textId="77777777" w:rsidR="00A4634E" w:rsidRPr="00E56C31" w:rsidRDefault="00A4634E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3F1B0B1A" w14:textId="77777777" w:rsidR="00A4634E" w:rsidRPr="00E56C31" w:rsidRDefault="00A4634E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0B85C7CE" w14:textId="77777777" w:rsidR="00A4634E" w:rsidRPr="00E56C31" w:rsidRDefault="00A4634E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  <w:p w14:paraId="264ED7C5" w14:textId="77777777" w:rsidR="00A4634E" w:rsidRPr="00E56C31" w:rsidRDefault="00A4634E" w:rsidP="00FD219A">
            <w:pPr>
              <w:pStyle w:val="Zkladntext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  <w:tc>
          <w:tcPr>
            <w:tcW w:w="6521" w:type="dxa"/>
            <w:shd w:val="clear" w:color="auto" w:fill="auto"/>
          </w:tcPr>
          <w:p w14:paraId="4944F585" w14:textId="74BF12B8" w:rsidR="00486DB1" w:rsidRPr="00E56C31" w:rsidRDefault="00486DB1" w:rsidP="00067D81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2F745F27" w14:textId="683D0333" w:rsidR="00067D81" w:rsidRPr="00E56C31" w:rsidRDefault="00067D81" w:rsidP="00067D81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E56C31">
              <w:rPr>
                <w:rFonts w:ascii="Arial" w:hAnsi="Arial" w:cs="Arial"/>
                <w:bCs/>
                <w:sz w:val="22"/>
                <w:szCs w:val="22"/>
                <w:u w:val="single"/>
              </w:rPr>
              <w:t xml:space="preserve">Pozměňovací návrhy k návrhu novely </w:t>
            </w:r>
            <w:r w:rsidRPr="00E56C3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zákona o oběhu osiva a</w:t>
            </w:r>
            <w:r w:rsidR="00CD69B3" w:rsidRPr="00E56C3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 </w:t>
            </w:r>
            <w:r w:rsidRPr="00E56C3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sadby</w:t>
            </w:r>
          </w:p>
          <w:p w14:paraId="6750FAAD" w14:textId="77777777" w:rsidR="00655275" w:rsidRPr="00E56C31" w:rsidRDefault="00655275" w:rsidP="00067D81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</w:p>
          <w:p w14:paraId="0835AEEE" w14:textId="315B92EB" w:rsidR="00402A07" w:rsidRPr="00E56C31" w:rsidRDefault="00294E9D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sz w:val="22"/>
                <w:szCs w:val="22"/>
              </w:rPr>
              <w:t>B.</w:t>
            </w:r>
            <w:r w:rsidR="00402A07" w:rsidRPr="00E56C31">
              <w:rPr>
                <w:rFonts w:ascii="Arial" w:hAnsi="Arial" w:cs="Arial"/>
                <w:b/>
                <w:sz w:val="22"/>
                <w:szCs w:val="22"/>
              </w:rPr>
              <w:t>1.</w:t>
            </w:r>
            <w:r w:rsidR="00402A07" w:rsidRPr="00E56C31">
              <w:rPr>
                <w:rFonts w:ascii="Arial" w:hAnsi="Arial" w:cs="Arial"/>
                <w:bCs/>
                <w:sz w:val="22"/>
                <w:szCs w:val="22"/>
              </w:rPr>
              <w:t xml:space="preserve"> V části první, čl. I se za dosavadní novelizační bod 28 doplňuje nový novelizační bod 29, který zní:</w:t>
            </w:r>
          </w:p>
          <w:p w14:paraId="0E84A493" w14:textId="77777777" w:rsidR="00402A07" w:rsidRPr="00E56C31" w:rsidRDefault="00402A07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11AA5327" w14:textId="6EAC8110" w:rsidR="00402A07" w:rsidRPr="00E56C31" w:rsidRDefault="00402A07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Cs/>
                <w:sz w:val="22"/>
                <w:szCs w:val="22"/>
              </w:rPr>
              <w:t>„29. V § 6 se na konci odstavce 8 tečka nahrazuje čárkou a</w:t>
            </w:r>
            <w:r w:rsidR="00486DB1" w:rsidRPr="00E56C31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bCs/>
                <w:sz w:val="22"/>
                <w:szCs w:val="22"/>
              </w:rPr>
              <w:t>doplňují se písmena h) a i), která znějí:</w:t>
            </w:r>
          </w:p>
          <w:p w14:paraId="4E44B80A" w14:textId="77777777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Cs/>
                <w:sz w:val="22"/>
                <w:szCs w:val="22"/>
              </w:rPr>
              <w:t>„h) způsob, kterým dodavatel oznamuje Ústavu svůj záměr použít mobilní čistící zařízení pro přípravu partie osiva nebo pro odběr vzorku z partie osiva, včetně výčtu oznamovaných údajů a</w:t>
            </w:r>
          </w:p>
          <w:p w14:paraId="3D552C4D" w14:textId="77777777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791698E" w14:textId="77777777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Cs/>
                <w:sz w:val="22"/>
                <w:szCs w:val="22"/>
              </w:rPr>
              <w:t>i) údaje, jimiž dodavatel označuje rozmnožovací materiál během jeho výroby a zpracování, včetně způsobu označování obalů.“.“.</w:t>
            </w:r>
          </w:p>
          <w:p w14:paraId="708B2F6B" w14:textId="77777777" w:rsidR="00402A07" w:rsidRPr="00E56C31" w:rsidRDefault="00402A07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26A71CF9" w14:textId="77777777" w:rsidR="00402A07" w:rsidRPr="00E56C31" w:rsidRDefault="00402A07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Cs/>
                <w:sz w:val="22"/>
                <w:szCs w:val="22"/>
              </w:rPr>
              <w:t>Následující novelizační body se přečíslují.</w:t>
            </w:r>
          </w:p>
          <w:p w14:paraId="740F5518" w14:textId="77777777" w:rsidR="00402A07" w:rsidRPr="00E56C31" w:rsidRDefault="00402A07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B40755B" w14:textId="0E29A418" w:rsidR="00402A07" w:rsidRPr="00E56C31" w:rsidRDefault="00294E9D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bCs/>
                <w:sz w:val="22"/>
                <w:szCs w:val="22"/>
              </w:rPr>
              <w:t>B.</w:t>
            </w:r>
            <w:r w:rsidR="00402A07" w:rsidRPr="00E56C3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2. </w:t>
            </w:r>
            <w:r w:rsidR="00402A07" w:rsidRPr="00E56C31">
              <w:rPr>
                <w:rFonts w:ascii="Arial" w:hAnsi="Arial" w:cs="Arial"/>
                <w:bCs/>
                <w:sz w:val="22"/>
                <w:szCs w:val="22"/>
              </w:rPr>
              <w:t>V části první, čl. I dosavadní novelizační bod 29 zní:</w:t>
            </w:r>
          </w:p>
          <w:p w14:paraId="0D4411CE" w14:textId="77777777" w:rsidR="00655275" w:rsidRPr="00E56C31" w:rsidRDefault="00655275" w:rsidP="00655275">
            <w:pPr>
              <w:pStyle w:val="Textpozmn"/>
              <w:numPr>
                <w:ilvl w:val="0"/>
                <w:numId w:val="0"/>
              </w:numPr>
              <w:spacing w:after="0"/>
              <w:ind w:left="567" w:hanging="567"/>
              <w:rPr>
                <w:rFonts w:ascii="Arial" w:hAnsi="Arial" w:cs="Arial"/>
                <w:sz w:val="22"/>
                <w:szCs w:val="22"/>
              </w:rPr>
            </w:pPr>
          </w:p>
          <w:p w14:paraId="11CA0796" w14:textId="2779F8A1" w:rsidR="00402A07" w:rsidRPr="00E56C31" w:rsidRDefault="00402A07" w:rsidP="00402A07">
            <w:pPr>
              <w:pStyle w:val="Textpozmn"/>
              <w:numPr>
                <w:ilvl w:val="0"/>
                <w:numId w:val="0"/>
              </w:numPr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„X. V § 6 se doplňují odstavce 9 až 11, které znějí:</w:t>
            </w:r>
          </w:p>
          <w:p w14:paraId="0E91B4A0" w14:textId="765178AA" w:rsidR="00402A07" w:rsidRPr="00E56C31" w:rsidRDefault="00402A07" w:rsidP="00486DB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„(9) Vzor žádosti o uznání rozmnožovacího materiálu a vzor žádosti o odběr vzorku</w:t>
            </w:r>
            <w:r w:rsidR="00655275" w:rsidRPr="00E56C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6C31">
              <w:rPr>
                <w:rFonts w:ascii="Arial" w:hAnsi="Arial" w:cs="Arial"/>
                <w:sz w:val="22"/>
                <w:szCs w:val="22"/>
              </w:rPr>
              <w:t>v řízení o uznání rozmnožovacího materiálu jsou zveřejněny na internetových stránkách Ústavu.</w:t>
            </w:r>
          </w:p>
          <w:p w14:paraId="06CB1B45" w14:textId="77777777" w:rsidR="00402A07" w:rsidRPr="00E56C31" w:rsidRDefault="00402A07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8E1E1EF" w14:textId="77777777" w:rsidR="00402A07" w:rsidRPr="00E56C31" w:rsidRDefault="00402A07" w:rsidP="00486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(10) Pokud dodavatel hodlá pro přípravu partie osiva nebo pro odběr vzorku z partie osiva pro uznávací řízení použít mobilní čistící zařízení, je povinen oznámit způsobem stanoveným vyhláškou tento záměr Ústavu alespoň 5 dnů před plánovaným úkonem, včetně času a místa přípravy osiva nebo odběru vzorku.</w:t>
            </w:r>
          </w:p>
          <w:p w14:paraId="4CA56CAF" w14:textId="77777777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1474DC5" w14:textId="77777777" w:rsidR="00402A07" w:rsidRPr="00E56C31" w:rsidRDefault="00402A07" w:rsidP="00486DB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(11) Dodavatel je povinen zajistit sledovatelnost rozmnožovacího materiálu, která zaručuje pravost výsledného rozmnožovacího materiálu uváděného do oběhu, a to použitím jednoznačného označování rozmnožovacího materiálu ve všech fázích výroby, zpracování a uvádění do oběhu.“.“.</w:t>
            </w:r>
          </w:p>
          <w:p w14:paraId="277F2A07" w14:textId="77777777" w:rsidR="00402A07" w:rsidRPr="00E56C31" w:rsidRDefault="00402A07" w:rsidP="00402A07">
            <w:pPr>
              <w:tabs>
                <w:tab w:val="left" w:pos="426"/>
              </w:tabs>
              <w:jc w:val="both"/>
              <w:rPr>
                <w:b/>
                <w:bCs/>
                <w:sz w:val="22"/>
                <w:szCs w:val="22"/>
              </w:rPr>
            </w:pPr>
          </w:p>
          <w:p w14:paraId="547C0F82" w14:textId="72FB2D6A" w:rsidR="00402A07" w:rsidRPr="00E56C31" w:rsidRDefault="00294E9D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bCs/>
                <w:sz w:val="22"/>
                <w:szCs w:val="22"/>
              </w:rPr>
              <w:t>B.</w:t>
            </w:r>
            <w:r w:rsidR="00402A07" w:rsidRPr="00E56C3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</w:t>
            </w:r>
            <w:r w:rsidR="00402A07" w:rsidRPr="00E56C31">
              <w:rPr>
                <w:rFonts w:ascii="Arial" w:hAnsi="Arial" w:cs="Arial"/>
                <w:bCs/>
                <w:sz w:val="22"/>
                <w:szCs w:val="22"/>
              </w:rPr>
              <w:t>V části první, čl. I dosavadní novelizační bod 92 zní:</w:t>
            </w:r>
          </w:p>
          <w:p w14:paraId="366BBFB6" w14:textId="77777777" w:rsidR="00402A07" w:rsidRPr="00E56C31" w:rsidRDefault="00402A07" w:rsidP="00402A0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C4D6487" w14:textId="77777777" w:rsidR="00486DB1" w:rsidRPr="00E56C31" w:rsidRDefault="00486DB1" w:rsidP="00402A07">
            <w:pPr>
              <w:pStyle w:val="Textpozmn"/>
              <w:numPr>
                <w:ilvl w:val="0"/>
                <w:numId w:val="0"/>
              </w:numPr>
              <w:ind w:left="567" w:hanging="567"/>
              <w:rPr>
                <w:rFonts w:ascii="Arial" w:hAnsi="Arial" w:cs="Arial"/>
                <w:sz w:val="22"/>
                <w:szCs w:val="22"/>
              </w:rPr>
            </w:pPr>
          </w:p>
          <w:p w14:paraId="5EA6843A" w14:textId="7C780720" w:rsidR="00402A07" w:rsidRPr="00E56C31" w:rsidRDefault="00402A07" w:rsidP="00402A07">
            <w:pPr>
              <w:pStyle w:val="Textpozmn"/>
              <w:numPr>
                <w:ilvl w:val="0"/>
                <w:numId w:val="0"/>
              </w:numPr>
              <w:ind w:left="567" w:hanging="567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 xml:space="preserve">„X. V § </w:t>
            </w:r>
            <w:proofErr w:type="gramStart"/>
            <w:r w:rsidRPr="00E56C31">
              <w:rPr>
                <w:rFonts w:ascii="Arial" w:hAnsi="Arial" w:cs="Arial"/>
                <w:sz w:val="22"/>
                <w:szCs w:val="22"/>
              </w:rPr>
              <w:t>38a</w:t>
            </w:r>
            <w:proofErr w:type="gramEnd"/>
            <w:r w:rsidRPr="00E56C31">
              <w:rPr>
                <w:rFonts w:ascii="Arial" w:hAnsi="Arial" w:cs="Arial"/>
                <w:sz w:val="22"/>
                <w:szCs w:val="22"/>
              </w:rPr>
              <w:t xml:space="preserve"> odst. 2 písm. w) se slovo „nebo“ zrušuje, na konci odstavce se tečka nahrazuje čárkou a doplňují se písmena y) až </w:t>
            </w:r>
            <w:proofErr w:type="spellStart"/>
            <w:r w:rsidRPr="00E56C31">
              <w:rPr>
                <w:rFonts w:ascii="Arial" w:hAnsi="Arial" w:cs="Arial"/>
                <w:sz w:val="22"/>
                <w:szCs w:val="22"/>
              </w:rPr>
              <w:t>aa</w:t>
            </w:r>
            <w:proofErr w:type="spellEnd"/>
            <w:r w:rsidRPr="00E56C31">
              <w:rPr>
                <w:rFonts w:ascii="Arial" w:hAnsi="Arial" w:cs="Arial"/>
                <w:sz w:val="22"/>
                <w:szCs w:val="22"/>
              </w:rPr>
              <w:t>), která znějí:</w:t>
            </w:r>
          </w:p>
          <w:p w14:paraId="352BA07A" w14:textId="1CF6835B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„y) jako dodavatel neoznámí Ústavu rozsah výroby rozmnožovacího materiálu podle</w:t>
            </w:r>
            <w:r w:rsidR="00F223BC" w:rsidRPr="00E56C3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6C31">
              <w:rPr>
                <w:rFonts w:ascii="Arial" w:hAnsi="Arial" w:cs="Arial"/>
                <w:sz w:val="22"/>
                <w:szCs w:val="22"/>
              </w:rPr>
              <w:t>§ 16 odst. 10 nebo tuto skutečnost neoznámí v termínu, který stanoví vyhláška,</w:t>
            </w:r>
          </w:p>
          <w:p w14:paraId="65B84860" w14:textId="77777777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9BD85D5" w14:textId="2BAB4828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>z) jako dodavatel neoznámí Ústavu ve lhůtě a způsobem podle §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6 odst. 10 svůj záměr použít mobilní čistící zařízení pro přípravu partie osiva nebo pro odběr vzorku z partie osiva, nebo</w:t>
            </w:r>
          </w:p>
          <w:p w14:paraId="26C418FE" w14:textId="77777777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FF8F3B" w14:textId="16E09048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56C31">
              <w:rPr>
                <w:rFonts w:ascii="Arial" w:hAnsi="Arial" w:cs="Arial"/>
                <w:sz w:val="22"/>
                <w:szCs w:val="22"/>
              </w:rPr>
              <w:t>aa</w:t>
            </w:r>
            <w:proofErr w:type="spellEnd"/>
            <w:r w:rsidRPr="00E56C31">
              <w:rPr>
                <w:rFonts w:ascii="Arial" w:hAnsi="Arial" w:cs="Arial"/>
                <w:sz w:val="22"/>
                <w:szCs w:val="22"/>
              </w:rPr>
              <w:t>) jako dodavatel nezajistí sledovatelnost rozmnožovacího materiálu použitím jednoznačného označování rozmnožovacího materiálu ve všech fázích výroby, zpracování nebo uvádění do</w:t>
            </w:r>
            <w:r w:rsidR="00486DB1" w:rsidRPr="00E56C31">
              <w:rPr>
                <w:rFonts w:ascii="Arial" w:hAnsi="Arial" w:cs="Arial"/>
                <w:sz w:val="22"/>
                <w:szCs w:val="22"/>
              </w:rPr>
              <w:t> </w:t>
            </w:r>
            <w:r w:rsidRPr="00E56C31">
              <w:rPr>
                <w:rFonts w:ascii="Arial" w:hAnsi="Arial" w:cs="Arial"/>
                <w:sz w:val="22"/>
                <w:szCs w:val="22"/>
              </w:rPr>
              <w:t>oběhu.“.</w:t>
            </w:r>
          </w:p>
          <w:p w14:paraId="2626A4CD" w14:textId="77777777" w:rsidR="00402A07" w:rsidRPr="00E56C31" w:rsidRDefault="00402A07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38D0233" w14:textId="7EEFC4BE" w:rsidR="00402A07" w:rsidRPr="00E56C31" w:rsidRDefault="00294E9D" w:rsidP="00402A0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56C31">
              <w:rPr>
                <w:rFonts w:ascii="Arial" w:hAnsi="Arial" w:cs="Arial"/>
                <w:b/>
                <w:bCs/>
                <w:sz w:val="22"/>
                <w:szCs w:val="22"/>
              </w:rPr>
              <w:t>B.</w:t>
            </w:r>
            <w:r w:rsidR="00402A07" w:rsidRPr="00E56C31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 </w:t>
            </w:r>
            <w:r w:rsidR="00402A07" w:rsidRPr="00E56C31">
              <w:rPr>
                <w:rFonts w:ascii="Arial" w:hAnsi="Arial" w:cs="Arial"/>
                <w:bCs/>
                <w:sz w:val="22"/>
                <w:szCs w:val="22"/>
              </w:rPr>
              <w:t>V části první, čl. I dosavadní novelizační bod 96 zní:</w:t>
            </w:r>
          </w:p>
          <w:p w14:paraId="439A1B12" w14:textId="77777777" w:rsidR="00402A07" w:rsidRPr="00E56C31" w:rsidRDefault="00402A07" w:rsidP="00402A07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A0D5264" w14:textId="77777777" w:rsidR="00402A07" w:rsidRPr="00E56C31" w:rsidRDefault="00402A07" w:rsidP="00402A07">
            <w:pPr>
              <w:pStyle w:val="Textpozmn"/>
              <w:numPr>
                <w:ilvl w:val="0"/>
                <w:numId w:val="0"/>
              </w:numPr>
              <w:rPr>
                <w:rFonts w:ascii="Arial" w:hAnsi="Arial" w:cs="Arial"/>
                <w:sz w:val="22"/>
                <w:szCs w:val="22"/>
              </w:rPr>
            </w:pPr>
            <w:r w:rsidRPr="00E56C31">
              <w:rPr>
                <w:rFonts w:ascii="Arial" w:hAnsi="Arial" w:cs="Arial"/>
                <w:sz w:val="22"/>
                <w:szCs w:val="22"/>
              </w:rPr>
              <w:t xml:space="preserve">„X. V § </w:t>
            </w:r>
            <w:proofErr w:type="gramStart"/>
            <w:r w:rsidRPr="00E56C31">
              <w:rPr>
                <w:rFonts w:ascii="Arial" w:hAnsi="Arial" w:cs="Arial"/>
                <w:sz w:val="22"/>
                <w:szCs w:val="22"/>
              </w:rPr>
              <w:t>38a</w:t>
            </w:r>
            <w:proofErr w:type="gramEnd"/>
            <w:r w:rsidRPr="00E56C31">
              <w:rPr>
                <w:rFonts w:ascii="Arial" w:hAnsi="Arial" w:cs="Arial"/>
                <w:sz w:val="22"/>
                <w:szCs w:val="22"/>
              </w:rPr>
              <w:t xml:space="preserve"> odst. 7 písm. a) se slova „x) nebo odstavce 4“ nahrazují slovy „</w:t>
            </w:r>
            <w:proofErr w:type="spellStart"/>
            <w:r w:rsidRPr="00E56C31">
              <w:rPr>
                <w:rFonts w:ascii="Arial" w:hAnsi="Arial" w:cs="Arial"/>
                <w:sz w:val="22"/>
                <w:szCs w:val="22"/>
              </w:rPr>
              <w:t>aa</w:t>
            </w:r>
            <w:proofErr w:type="spellEnd"/>
            <w:r w:rsidRPr="00E56C31">
              <w:rPr>
                <w:rFonts w:ascii="Arial" w:hAnsi="Arial" w:cs="Arial"/>
                <w:sz w:val="22"/>
                <w:szCs w:val="22"/>
              </w:rPr>
              <w:t>), odstavce 3 písm. b) až e), odstavce 5 nebo 6“.“.</w:t>
            </w:r>
          </w:p>
          <w:p w14:paraId="1AA02B26" w14:textId="60D9E85B" w:rsidR="00685165" w:rsidRPr="00E56C31" w:rsidRDefault="00685165" w:rsidP="00067D81">
            <w:pPr>
              <w:tabs>
                <w:tab w:val="left" w:pos="426"/>
              </w:tabs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14:paraId="134BA0D0" w14:textId="77777777" w:rsidR="00486DB1" w:rsidRDefault="00486DB1" w:rsidP="006D0877">
            <w:pPr>
              <w:pStyle w:val="Zkladntext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14:paraId="0DA40CE7" w14:textId="3637BC9D" w:rsidR="00A4634E" w:rsidRPr="001D14D7" w:rsidRDefault="00A4634E" w:rsidP="006D0877">
            <w:pPr>
              <w:pStyle w:val="Zkladntext"/>
              <w:jc w:val="left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067D81">
              <w:rPr>
                <w:rFonts w:ascii="Arial" w:hAnsi="Arial" w:cs="Arial"/>
                <w:sz w:val="22"/>
                <w:szCs w:val="22"/>
              </w:rPr>
              <w:t>SOUHLAS</w:t>
            </w:r>
          </w:p>
        </w:tc>
      </w:tr>
    </w:tbl>
    <w:p w14:paraId="66D1419A" w14:textId="77777777" w:rsidR="00F85525" w:rsidRPr="00D76F17" w:rsidRDefault="00F85525" w:rsidP="00F85525">
      <w:pPr>
        <w:rPr>
          <w:color w:val="FF0000"/>
        </w:rPr>
      </w:pPr>
    </w:p>
    <w:p w14:paraId="04CE9235" w14:textId="77777777" w:rsidR="00F85525" w:rsidRPr="00D76F17" w:rsidRDefault="00F85525">
      <w:pPr>
        <w:rPr>
          <w:color w:val="FF0000"/>
        </w:rPr>
      </w:pPr>
    </w:p>
    <w:sectPr w:rsidR="00F85525" w:rsidRPr="00D76F17" w:rsidSect="00767724">
      <w:footerReference w:type="even" r:id="rId8"/>
      <w:footerReference w:type="default" r:id="rId9"/>
      <w:footerReference w:type="first" r:id="rId10"/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73AB04" w14:textId="77777777" w:rsidR="009C5897" w:rsidRDefault="009C5897" w:rsidP="00854DD9">
      <w:pPr>
        <w:pStyle w:val="Zkladntext"/>
      </w:pPr>
      <w:r>
        <w:separator/>
      </w:r>
    </w:p>
  </w:endnote>
  <w:endnote w:type="continuationSeparator" w:id="0">
    <w:p w14:paraId="3EBE9435" w14:textId="77777777" w:rsidR="009C5897" w:rsidRDefault="009C5897" w:rsidP="00854DD9">
      <w:pPr>
        <w:pStyle w:val="Zklad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C283E3" w14:textId="77777777" w:rsidR="00767724" w:rsidRDefault="00767724" w:rsidP="004945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24A6DE3" w14:textId="77777777" w:rsidR="00767724" w:rsidRDefault="0076772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C49F1" w14:textId="1AA412F2" w:rsidR="00494575" w:rsidRDefault="00494575" w:rsidP="00494575">
    <w:pPr>
      <w:pStyle w:val="Zpat"/>
      <w:framePr w:wrap="around" w:vAnchor="text" w:hAnchor="margin" w:xAlign="center" w:y="1"/>
      <w:numPr>
        <w:ilvl w:val="0"/>
        <w:numId w:val="0"/>
      </w:numPr>
      <w:ind w:left="425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56C31">
      <w:rPr>
        <w:rStyle w:val="slostrnky"/>
        <w:noProof/>
      </w:rPr>
      <w:t>4</w:t>
    </w:r>
    <w:r>
      <w:rPr>
        <w:rStyle w:val="slostrnky"/>
      </w:rPr>
      <w:fldChar w:fldCharType="end"/>
    </w:r>
  </w:p>
  <w:p w14:paraId="3E0D720D" w14:textId="77777777" w:rsidR="00494575" w:rsidRDefault="00494575" w:rsidP="00494575">
    <w:pPr>
      <w:pStyle w:val="Zpat"/>
      <w:framePr w:wrap="around" w:vAnchor="text" w:hAnchor="margin" w:xAlign="center" w:y="1"/>
      <w:numPr>
        <w:ilvl w:val="0"/>
        <w:numId w:val="0"/>
      </w:numPr>
      <w:ind w:left="425"/>
      <w:rPr>
        <w:rStyle w:val="slostrnky"/>
      </w:rPr>
    </w:pPr>
  </w:p>
  <w:p w14:paraId="24DD2BD9" w14:textId="77777777" w:rsidR="00767724" w:rsidRDefault="00767724" w:rsidP="00494575">
    <w:pPr>
      <w:pStyle w:val="Zpat"/>
      <w:numPr>
        <w:ilvl w:val="0"/>
        <w:numId w:val="0"/>
      </w:numPr>
      <w:ind w:left="42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78D93" w14:textId="77777777" w:rsidR="00494575" w:rsidRDefault="00494575" w:rsidP="00494575">
    <w:pPr>
      <w:pStyle w:val="Zpat"/>
      <w:numPr>
        <w:ilvl w:val="0"/>
        <w:numId w:val="0"/>
      </w:numPr>
      <w:ind w:left="4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C2161" w14:textId="77777777" w:rsidR="009C5897" w:rsidRDefault="009C5897" w:rsidP="00854DD9">
      <w:pPr>
        <w:pStyle w:val="Zkladntext"/>
      </w:pPr>
      <w:r>
        <w:separator/>
      </w:r>
    </w:p>
  </w:footnote>
  <w:footnote w:type="continuationSeparator" w:id="0">
    <w:p w14:paraId="28DF7D27" w14:textId="77777777" w:rsidR="009C5897" w:rsidRDefault="009C5897" w:rsidP="00854DD9">
      <w:pPr>
        <w:pStyle w:val="Zkladntex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1B0023F2"/>
    <w:name w:val="WW8Num5"/>
    <w:lvl w:ilvl="0">
      <w:start w:val="1"/>
      <w:numFmt w:val="upperLetter"/>
      <w:pStyle w:val="Oznaen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1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2" w15:restartNumberingAfterBreak="0">
    <w:nsid w:val="0ECE315B"/>
    <w:multiLevelType w:val="hybridMultilevel"/>
    <w:tmpl w:val="142C3C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6B5117"/>
    <w:multiLevelType w:val="hybridMultilevel"/>
    <w:tmpl w:val="5FACA4A8"/>
    <w:lvl w:ilvl="0" w:tplc="44E0A31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E14A6"/>
    <w:multiLevelType w:val="hybridMultilevel"/>
    <w:tmpl w:val="76D428CE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19371BD0"/>
    <w:multiLevelType w:val="singleLevel"/>
    <w:tmpl w:val="A920D918"/>
    <w:lvl w:ilvl="0">
      <w:start w:val="1"/>
      <w:numFmt w:val="decimal"/>
      <w:pStyle w:val="Textpoznpodarou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6" w15:restartNumberingAfterBreak="0">
    <w:nsid w:val="1A4F6E2B"/>
    <w:multiLevelType w:val="hybridMultilevel"/>
    <w:tmpl w:val="C54EEC3C"/>
    <w:lvl w:ilvl="0" w:tplc="7F849320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D0E4931"/>
    <w:multiLevelType w:val="multilevel"/>
    <w:tmpl w:val="30660AD8"/>
    <w:lvl w:ilvl="0">
      <w:start w:val="1"/>
      <w:numFmt w:val="decimal"/>
      <w:lvlText w:val="%1"/>
      <w:lvlJc w:val="left"/>
      <w:pPr>
        <w:ind w:left="720" w:hanging="720"/>
      </w:pPr>
    </w:lvl>
    <w:lvl w:ilvl="1">
      <w:start w:val="1"/>
      <w:numFmt w:val="decimal"/>
      <w:lvlText w:val="%2"/>
      <w:lvlJc w:val="left"/>
      <w:pPr>
        <w:ind w:left="1440" w:hanging="720"/>
      </w:pPr>
    </w:lvl>
    <w:lvl w:ilvl="2">
      <w:start w:val="1"/>
      <w:numFmt w:val="decimal"/>
      <w:lvlText w:val="%3"/>
      <w:lvlJc w:val="left"/>
      <w:pPr>
        <w:ind w:left="2160" w:hanging="720"/>
      </w:pPr>
    </w:lvl>
    <w:lvl w:ilvl="3">
      <w:start w:val="1"/>
      <w:numFmt w:val="decimal"/>
      <w:lvlText w:val="%4"/>
      <w:lvlJc w:val="left"/>
      <w:pPr>
        <w:ind w:left="2880" w:hanging="720"/>
      </w:pPr>
    </w:lvl>
    <w:lvl w:ilvl="4">
      <w:start w:val="1"/>
      <w:numFmt w:val="decimal"/>
      <w:lvlText w:val="%5"/>
      <w:lvlJc w:val="left"/>
      <w:pPr>
        <w:ind w:left="3600" w:hanging="720"/>
      </w:pPr>
    </w:lvl>
    <w:lvl w:ilvl="5">
      <w:start w:val="1"/>
      <w:numFmt w:val="decimal"/>
      <w:lvlText w:val="%6"/>
      <w:lvlJc w:val="left"/>
      <w:pPr>
        <w:ind w:left="4320" w:hanging="720"/>
      </w:pPr>
    </w:lvl>
    <w:lvl w:ilvl="6">
      <w:start w:val="1"/>
      <w:numFmt w:val="decimal"/>
      <w:lvlText w:val="%7"/>
      <w:lvlJc w:val="left"/>
      <w:pPr>
        <w:ind w:left="5040" w:hanging="720"/>
      </w:pPr>
    </w:lvl>
    <w:lvl w:ilvl="7">
      <w:start w:val="1"/>
      <w:numFmt w:val="decimal"/>
      <w:lvlText w:val="%8"/>
      <w:lvlJc w:val="left"/>
      <w:pPr>
        <w:ind w:left="5760" w:hanging="720"/>
      </w:pPr>
    </w:lvl>
    <w:lvl w:ilvl="8">
      <w:start w:val="1"/>
      <w:numFmt w:val="decimal"/>
      <w:lvlText w:val="%9"/>
      <w:lvlJc w:val="left"/>
      <w:pPr>
        <w:ind w:left="6480" w:hanging="720"/>
      </w:pPr>
    </w:lvl>
  </w:abstractNum>
  <w:abstractNum w:abstractNumId="8" w15:restartNumberingAfterBreak="0">
    <w:nsid w:val="262754B9"/>
    <w:multiLevelType w:val="hybridMultilevel"/>
    <w:tmpl w:val="CA86116C"/>
    <w:lvl w:ilvl="0" w:tplc="D6309B7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C44782"/>
    <w:multiLevelType w:val="hybridMultilevel"/>
    <w:tmpl w:val="6A0A840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9217C5"/>
    <w:multiLevelType w:val="hybridMultilevel"/>
    <w:tmpl w:val="3DE028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430769"/>
    <w:multiLevelType w:val="hybridMultilevel"/>
    <w:tmpl w:val="C54EEC3C"/>
    <w:lvl w:ilvl="0" w:tplc="7F849320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7562E33"/>
    <w:multiLevelType w:val="hybridMultilevel"/>
    <w:tmpl w:val="B27A8C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95EFC"/>
    <w:multiLevelType w:val="hybridMultilevel"/>
    <w:tmpl w:val="24F40BC6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A626E"/>
    <w:multiLevelType w:val="hybridMultilevel"/>
    <w:tmpl w:val="9A74E4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C1BDE"/>
    <w:multiLevelType w:val="hybridMultilevel"/>
    <w:tmpl w:val="1320147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252627"/>
    <w:multiLevelType w:val="hybridMultilevel"/>
    <w:tmpl w:val="054EFFC0"/>
    <w:lvl w:ilvl="0" w:tplc="AD147918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4E553F"/>
    <w:multiLevelType w:val="hybridMultilevel"/>
    <w:tmpl w:val="B2DE8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AF1A1F"/>
    <w:multiLevelType w:val="multilevel"/>
    <w:tmpl w:val="D152D292"/>
    <w:lvl w:ilvl="0">
      <w:start w:val="1"/>
      <w:numFmt w:val="decimal"/>
      <w:pStyle w:val="Zpat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Novelizanbod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lnk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 w15:restartNumberingAfterBreak="0">
    <w:nsid w:val="718E201C"/>
    <w:multiLevelType w:val="hybridMultilevel"/>
    <w:tmpl w:val="037873FE"/>
    <w:lvl w:ilvl="0" w:tplc="8654C50C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00E5B"/>
    <w:multiLevelType w:val="hybridMultilevel"/>
    <w:tmpl w:val="3C609E72"/>
    <w:lvl w:ilvl="0" w:tplc="121C05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AF2B57"/>
    <w:multiLevelType w:val="hybridMultilevel"/>
    <w:tmpl w:val="D7043A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1"/>
  </w:num>
  <w:num w:numId="4">
    <w:abstractNumId w:val="4"/>
  </w:num>
  <w:num w:numId="5">
    <w:abstractNumId w:val="13"/>
  </w:num>
  <w:num w:numId="6">
    <w:abstractNumId w:val="12"/>
  </w:num>
  <w:num w:numId="7">
    <w:abstractNumId w:val="19"/>
  </w:num>
  <w:num w:numId="8">
    <w:abstractNumId w:val="8"/>
  </w:num>
  <w:num w:numId="9">
    <w:abstractNumId w:val="0"/>
  </w:num>
  <w:num w:numId="10">
    <w:abstractNumId w:val="20"/>
  </w:num>
  <w:num w:numId="11">
    <w:abstractNumId w:val="6"/>
  </w:num>
  <w:num w:numId="12">
    <w:abstractNumId w:val="11"/>
  </w:num>
  <w:num w:numId="13">
    <w:abstractNumId w:val="17"/>
  </w:num>
  <w:num w:numId="14">
    <w:abstractNumId w:val="10"/>
  </w:num>
  <w:num w:numId="15">
    <w:abstractNumId w:val="21"/>
  </w:num>
  <w:num w:numId="16">
    <w:abstractNumId w:val="9"/>
  </w:num>
  <w:num w:numId="17">
    <w:abstractNumId w:val="15"/>
  </w:num>
  <w:num w:numId="18">
    <w:abstractNumId w:val="2"/>
  </w:num>
  <w:num w:numId="19">
    <w:abstractNumId w:val="14"/>
  </w:num>
  <w:num w:numId="20">
    <w:abstractNumId w:val="7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</w:num>
  <w:num w:numId="23">
    <w:abstractNumId w:val="3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525"/>
    <w:rsid w:val="0001127B"/>
    <w:rsid w:val="0001594F"/>
    <w:rsid w:val="000177A8"/>
    <w:rsid w:val="00017860"/>
    <w:rsid w:val="000348A0"/>
    <w:rsid w:val="00035AA2"/>
    <w:rsid w:val="000370C9"/>
    <w:rsid w:val="000430C1"/>
    <w:rsid w:val="00056143"/>
    <w:rsid w:val="00067D81"/>
    <w:rsid w:val="000969F9"/>
    <w:rsid w:val="000B619E"/>
    <w:rsid w:val="000F5FAF"/>
    <w:rsid w:val="00106535"/>
    <w:rsid w:val="0010713E"/>
    <w:rsid w:val="001220F7"/>
    <w:rsid w:val="00122A4A"/>
    <w:rsid w:val="00124DA8"/>
    <w:rsid w:val="00182E4A"/>
    <w:rsid w:val="001872C9"/>
    <w:rsid w:val="00196C6E"/>
    <w:rsid w:val="001D0D15"/>
    <w:rsid w:val="001D12EC"/>
    <w:rsid w:val="001D14D7"/>
    <w:rsid w:val="001D1A0E"/>
    <w:rsid w:val="001D4B7A"/>
    <w:rsid w:val="001E1EEC"/>
    <w:rsid w:val="00202F80"/>
    <w:rsid w:val="0021556B"/>
    <w:rsid w:val="00264F8C"/>
    <w:rsid w:val="00272859"/>
    <w:rsid w:val="0028254C"/>
    <w:rsid w:val="00291A52"/>
    <w:rsid w:val="00294E9D"/>
    <w:rsid w:val="002A1F8C"/>
    <w:rsid w:val="002A4731"/>
    <w:rsid w:val="002B6E92"/>
    <w:rsid w:val="002C18F2"/>
    <w:rsid w:val="002C6328"/>
    <w:rsid w:val="002E684E"/>
    <w:rsid w:val="002F45DB"/>
    <w:rsid w:val="002F7781"/>
    <w:rsid w:val="002F7881"/>
    <w:rsid w:val="00304E46"/>
    <w:rsid w:val="00305246"/>
    <w:rsid w:val="00316E1A"/>
    <w:rsid w:val="00316F2C"/>
    <w:rsid w:val="003249DA"/>
    <w:rsid w:val="00331141"/>
    <w:rsid w:val="00340C53"/>
    <w:rsid w:val="00340F48"/>
    <w:rsid w:val="003509CC"/>
    <w:rsid w:val="00360751"/>
    <w:rsid w:val="00373D27"/>
    <w:rsid w:val="0038237D"/>
    <w:rsid w:val="003834FC"/>
    <w:rsid w:val="00383D77"/>
    <w:rsid w:val="003A22A7"/>
    <w:rsid w:val="003B12F6"/>
    <w:rsid w:val="003B65DD"/>
    <w:rsid w:val="003D106F"/>
    <w:rsid w:val="003D4CEE"/>
    <w:rsid w:val="003E7F94"/>
    <w:rsid w:val="003F0762"/>
    <w:rsid w:val="00402A07"/>
    <w:rsid w:val="0040334B"/>
    <w:rsid w:val="004114B5"/>
    <w:rsid w:val="004435E7"/>
    <w:rsid w:val="00460116"/>
    <w:rsid w:val="00466B74"/>
    <w:rsid w:val="004821C0"/>
    <w:rsid w:val="0048388D"/>
    <w:rsid w:val="00486DB1"/>
    <w:rsid w:val="00494575"/>
    <w:rsid w:val="00497CD5"/>
    <w:rsid w:val="004C1341"/>
    <w:rsid w:val="004C61B2"/>
    <w:rsid w:val="004D6C81"/>
    <w:rsid w:val="004E4F38"/>
    <w:rsid w:val="004F6585"/>
    <w:rsid w:val="005018FD"/>
    <w:rsid w:val="00502D03"/>
    <w:rsid w:val="00506E4D"/>
    <w:rsid w:val="00524C9C"/>
    <w:rsid w:val="00552B31"/>
    <w:rsid w:val="00555259"/>
    <w:rsid w:val="005A0DB4"/>
    <w:rsid w:val="005B1905"/>
    <w:rsid w:val="005B5205"/>
    <w:rsid w:val="005B7058"/>
    <w:rsid w:val="005D67F1"/>
    <w:rsid w:val="005D7364"/>
    <w:rsid w:val="006101BC"/>
    <w:rsid w:val="00610730"/>
    <w:rsid w:val="0061448D"/>
    <w:rsid w:val="006154E7"/>
    <w:rsid w:val="00616D9A"/>
    <w:rsid w:val="00621986"/>
    <w:rsid w:val="006277A9"/>
    <w:rsid w:val="00627850"/>
    <w:rsid w:val="00630A05"/>
    <w:rsid w:val="00632ABB"/>
    <w:rsid w:val="00634E1A"/>
    <w:rsid w:val="0064402F"/>
    <w:rsid w:val="006456FE"/>
    <w:rsid w:val="00655275"/>
    <w:rsid w:val="0066520F"/>
    <w:rsid w:val="0068183A"/>
    <w:rsid w:val="00684995"/>
    <w:rsid w:val="00684DA8"/>
    <w:rsid w:val="00685165"/>
    <w:rsid w:val="00686BE8"/>
    <w:rsid w:val="00691B9D"/>
    <w:rsid w:val="006926B6"/>
    <w:rsid w:val="006A1E50"/>
    <w:rsid w:val="006B7AD8"/>
    <w:rsid w:val="006C3ED3"/>
    <w:rsid w:val="006D0877"/>
    <w:rsid w:val="006D40B8"/>
    <w:rsid w:val="006F3A51"/>
    <w:rsid w:val="00701590"/>
    <w:rsid w:val="00715AF0"/>
    <w:rsid w:val="0072092D"/>
    <w:rsid w:val="00727D3F"/>
    <w:rsid w:val="007308B7"/>
    <w:rsid w:val="00735492"/>
    <w:rsid w:val="007414CB"/>
    <w:rsid w:val="00743954"/>
    <w:rsid w:val="0076073A"/>
    <w:rsid w:val="00767724"/>
    <w:rsid w:val="00772BE6"/>
    <w:rsid w:val="00786328"/>
    <w:rsid w:val="00792056"/>
    <w:rsid w:val="007A1357"/>
    <w:rsid w:val="007A3C50"/>
    <w:rsid w:val="007A52A8"/>
    <w:rsid w:val="007A55FE"/>
    <w:rsid w:val="007D13E8"/>
    <w:rsid w:val="007D515D"/>
    <w:rsid w:val="007E576F"/>
    <w:rsid w:val="007F6A0E"/>
    <w:rsid w:val="008021CE"/>
    <w:rsid w:val="00807E68"/>
    <w:rsid w:val="008252EF"/>
    <w:rsid w:val="0083777B"/>
    <w:rsid w:val="00845189"/>
    <w:rsid w:val="00854DD9"/>
    <w:rsid w:val="00866417"/>
    <w:rsid w:val="00867E92"/>
    <w:rsid w:val="008726D2"/>
    <w:rsid w:val="00877554"/>
    <w:rsid w:val="00882BB5"/>
    <w:rsid w:val="008B137E"/>
    <w:rsid w:val="008C5974"/>
    <w:rsid w:val="008C7F8C"/>
    <w:rsid w:val="008D0884"/>
    <w:rsid w:val="008E3D9C"/>
    <w:rsid w:val="008F7B53"/>
    <w:rsid w:val="00905461"/>
    <w:rsid w:val="00905E7B"/>
    <w:rsid w:val="00913C14"/>
    <w:rsid w:val="00914C36"/>
    <w:rsid w:val="00924D9C"/>
    <w:rsid w:val="0093287B"/>
    <w:rsid w:val="00936ACE"/>
    <w:rsid w:val="00957BF9"/>
    <w:rsid w:val="0096580B"/>
    <w:rsid w:val="009A2CD3"/>
    <w:rsid w:val="009B6538"/>
    <w:rsid w:val="009B76D2"/>
    <w:rsid w:val="009B7A2F"/>
    <w:rsid w:val="009C4AE7"/>
    <w:rsid w:val="009C5897"/>
    <w:rsid w:val="009D3727"/>
    <w:rsid w:val="009E3E6B"/>
    <w:rsid w:val="009E3FB6"/>
    <w:rsid w:val="00A0368C"/>
    <w:rsid w:val="00A106AC"/>
    <w:rsid w:val="00A27117"/>
    <w:rsid w:val="00A27880"/>
    <w:rsid w:val="00A31019"/>
    <w:rsid w:val="00A378F6"/>
    <w:rsid w:val="00A41192"/>
    <w:rsid w:val="00A4634E"/>
    <w:rsid w:val="00A54532"/>
    <w:rsid w:val="00A554CE"/>
    <w:rsid w:val="00A870E3"/>
    <w:rsid w:val="00A90865"/>
    <w:rsid w:val="00A941D5"/>
    <w:rsid w:val="00AD320F"/>
    <w:rsid w:val="00AD3837"/>
    <w:rsid w:val="00AE1086"/>
    <w:rsid w:val="00AE35C4"/>
    <w:rsid w:val="00AF5788"/>
    <w:rsid w:val="00B10B7B"/>
    <w:rsid w:val="00B132FC"/>
    <w:rsid w:val="00B1503E"/>
    <w:rsid w:val="00B23746"/>
    <w:rsid w:val="00B25E4D"/>
    <w:rsid w:val="00B27018"/>
    <w:rsid w:val="00B304D1"/>
    <w:rsid w:val="00B54E0A"/>
    <w:rsid w:val="00B633DF"/>
    <w:rsid w:val="00B6421E"/>
    <w:rsid w:val="00B8244C"/>
    <w:rsid w:val="00BA7E7D"/>
    <w:rsid w:val="00BB6173"/>
    <w:rsid w:val="00BB6301"/>
    <w:rsid w:val="00BC4E17"/>
    <w:rsid w:val="00BE2A1B"/>
    <w:rsid w:val="00BF6D14"/>
    <w:rsid w:val="00C02D65"/>
    <w:rsid w:val="00C034D1"/>
    <w:rsid w:val="00C30391"/>
    <w:rsid w:val="00C3307A"/>
    <w:rsid w:val="00C64F60"/>
    <w:rsid w:val="00C71591"/>
    <w:rsid w:val="00C87178"/>
    <w:rsid w:val="00C949DA"/>
    <w:rsid w:val="00CA2703"/>
    <w:rsid w:val="00CB0571"/>
    <w:rsid w:val="00CB0E63"/>
    <w:rsid w:val="00CB44AE"/>
    <w:rsid w:val="00CC2AF4"/>
    <w:rsid w:val="00CD69B3"/>
    <w:rsid w:val="00CF1B96"/>
    <w:rsid w:val="00D01F7C"/>
    <w:rsid w:val="00D10EA6"/>
    <w:rsid w:val="00D16920"/>
    <w:rsid w:val="00D317CE"/>
    <w:rsid w:val="00D32622"/>
    <w:rsid w:val="00D37FA2"/>
    <w:rsid w:val="00D43278"/>
    <w:rsid w:val="00D57362"/>
    <w:rsid w:val="00D76F17"/>
    <w:rsid w:val="00D80758"/>
    <w:rsid w:val="00DA62D9"/>
    <w:rsid w:val="00DC6F46"/>
    <w:rsid w:val="00DD6679"/>
    <w:rsid w:val="00DE52F5"/>
    <w:rsid w:val="00DF0586"/>
    <w:rsid w:val="00DF4CA9"/>
    <w:rsid w:val="00E27C1C"/>
    <w:rsid w:val="00E33F73"/>
    <w:rsid w:val="00E354B6"/>
    <w:rsid w:val="00E43839"/>
    <w:rsid w:val="00E44467"/>
    <w:rsid w:val="00E474A0"/>
    <w:rsid w:val="00E50A72"/>
    <w:rsid w:val="00E56C31"/>
    <w:rsid w:val="00E60A86"/>
    <w:rsid w:val="00E63EEF"/>
    <w:rsid w:val="00E6722E"/>
    <w:rsid w:val="00EA5370"/>
    <w:rsid w:val="00EB1A20"/>
    <w:rsid w:val="00EB641A"/>
    <w:rsid w:val="00EC4CA2"/>
    <w:rsid w:val="00ED5484"/>
    <w:rsid w:val="00ED6761"/>
    <w:rsid w:val="00EF4317"/>
    <w:rsid w:val="00F01A44"/>
    <w:rsid w:val="00F020F6"/>
    <w:rsid w:val="00F04268"/>
    <w:rsid w:val="00F12557"/>
    <w:rsid w:val="00F223BC"/>
    <w:rsid w:val="00F61347"/>
    <w:rsid w:val="00F6209D"/>
    <w:rsid w:val="00F62B85"/>
    <w:rsid w:val="00F65845"/>
    <w:rsid w:val="00F66393"/>
    <w:rsid w:val="00F76704"/>
    <w:rsid w:val="00F85525"/>
    <w:rsid w:val="00F8641E"/>
    <w:rsid w:val="00F903C6"/>
    <w:rsid w:val="00F95FD2"/>
    <w:rsid w:val="00FC0A68"/>
    <w:rsid w:val="00FC2D9F"/>
    <w:rsid w:val="00FC6FC0"/>
    <w:rsid w:val="00FD219A"/>
    <w:rsid w:val="00FD38D7"/>
    <w:rsid w:val="00FD3A2C"/>
    <w:rsid w:val="00FE53DD"/>
    <w:rsid w:val="00FE7E00"/>
    <w:rsid w:val="00FF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FB0638"/>
  <w15:docId w15:val="{D5B8BEEA-B690-4D9E-AA7C-64ACC756F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F85525"/>
  </w:style>
  <w:style w:type="paragraph" w:styleId="Nadpis1">
    <w:name w:val="heading 1"/>
    <w:basedOn w:val="Normln"/>
    <w:next w:val="Normln"/>
    <w:qFormat/>
    <w:rsid w:val="00F85525"/>
    <w:pPr>
      <w:keepNext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F85525"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F85525"/>
    <w:pPr>
      <w:keepNext/>
      <w:jc w:val="both"/>
      <w:outlineLvl w:val="2"/>
    </w:pPr>
    <w:rPr>
      <w:b/>
      <w:sz w:val="24"/>
      <w:u w:val="single"/>
    </w:rPr>
  </w:style>
  <w:style w:type="paragraph" w:styleId="Nadpis4">
    <w:name w:val="heading 4"/>
    <w:basedOn w:val="Normln"/>
    <w:next w:val="Normln"/>
    <w:qFormat/>
    <w:rsid w:val="00F85525"/>
    <w:pPr>
      <w:keepNext/>
      <w:tabs>
        <w:tab w:val="left" w:pos="2694"/>
      </w:tabs>
      <w:jc w:val="center"/>
      <w:outlineLvl w:val="3"/>
    </w:pPr>
    <w:rPr>
      <w:b/>
      <w:sz w:val="28"/>
    </w:rPr>
  </w:style>
  <w:style w:type="paragraph" w:styleId="Nadpis5">
    <w:name w:val="heading 5"/>
    <w:basedOn w:val="Normln"/>
    <w:next w:val="Normln"/>
    <w:qFormat/>
    <w:rsid w:val="00F85525"/>
    <w:pPr>
      <w:keepNext/>
      <w:jc w:val="both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F85525"/>
    <w:pPr>
      <w:jc w:val="center"/>
    </w:pPr>
    <w:rPr>
      <w:b/>
      <w:sz w:val="24"/>
    </w:rPr>
  </w:style>
  <w:style w:type="paragraph" w:styleId="Nzev">
    <w:name w:val="Title"/>
    <w:basedOn w:val="Normln"/>
    <w:qFormat/>
    <w:rsid w:val="00F85525"/>
    <w:pPr>
      <w:jc w:val="center"/>
    </w:pPr>
    <w:rPr>
      <w:caps/>
      <w:sz w:val="32"/>
    </w:rPr>
  </w:style>
  <w:style w:type="paragraph" w:styleId="Zkladntext2">
    <w:name w:val="Body Text 2"/>
    <w:basedOn w:val="Normln"/>
    <w:rsid w:val="00F85525"/>
    <w:pPr>
      <w:jc w:val="both"/>
    </w:pPr>
    <w:rPr>
      <w:b/>
      <w:sz w:val="24"/>
    </w:rPr>
  </w:style>
  <w:style w:type="paragraph" w:styleId="Zkladntext3">
    <w:name w:val="Body Text 3"/>
    <w:basedOn w:val="Normln"/>
    <w:rsid w:val="00F85525"/>
    <w:pPr>
      <w:jc w:val="both"/>
    </w:pPr>
    <w:rPr>
      <w:sz w:val="24"/>
    </w:rPr>
  </w:style>
  <w:style w:type="paragraph" w:customStyle="1" w:styleId="lnek">
    <w:name w:val="Článek"/>
    <w:basedOn w:val="Normln"/>
    <w:next w:val="Textodstavce"/>
    <w:rsid w:val="00F85525"/>
    <w:pPr>
      <w:keepNext/>
      <w:keepLines/>
      <w:spacing w:before="240"/>
      <w:jc w:val="center"/>
      <w:outlineLvl w:val="5"/>
    </w:pPr>
    <w:rPr>
      <w:sz w:val="24"/>
    </w:rPr>
  </w:style>
  <w:style w:type="paragraph" w:customStyle="1" w:styleId="Textodstavce">
    <w:name w:val="Text odstavce"/>
    <w:basedOn w:val="Normln"/>
    <w:rsid w:val="00F85525"/>
    <w:pPr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F85525"/>
    <w:pPr>
      <w:tabs>
        <w:tab w:val="num" w:pos="850"/>
      </w:tabs>
      <w:ind w:left="850" w:hanging="425"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F85525"/>
    <w:pPr>
      <w:tabs>
        <w:tab w:val="num" w:pos="425"/>
      </w:tabs>
      <w:ind w:left="425" w:hanging="425"/>
      <w:jc w:val="both"/>
      <w:outlineLvl w:val="7"/>
    </w:pPr>
    <w:rPr>
      <w:sz w:val="24"/>
    </w:rPr>
  </w:style>
  <w:style w:type="character" w:customStyle="1" w:styleId="vcbrt1">
    <w:name w:val="vcb_rt1"/>
    <w:rsid w:val="00F85525"/>
    <w:rPr>
      <w:rFonts w:ascii="Arial" w:hAnsi="Arial" w:cs="Arial" w:hint="default"/>
      <w:b w:val="0"/>
      <w:bCs w:val="0"/>
      <w:strike w:val="0"/>
      <w:dstrike w:val="0"/>
      <w:color w:val="008000"/>
      <w:sz w:val="20"/>
      <w:szCs w:val="20"/>
      <w:u w:val="none"/>
      <w:effect w:val="none"/>
    </w:rPr>
  </w:style>
  <w:style w:type="paragraph" w:customStyle="1" w:styleId="Textlnku">
    <w:name w:val="Text článku"/>
    <w:basedOn w:val="Normln"/>
    <w:rsid w:val="00F85525"/>
    <w:pPr>
      <w:numPr>
        <w:ilvl w:val="2"/>
        <w:numId w:val="1"/>
      </w:numPr>
      <w:tabs>
        <w:tab w:val="clear" w:pos="850"/>
      </w:tabs>
      <w:spacing w:before="240"/>
      <w:ind w:left="0" w:firstLine="425"/>
      <w:jc w:val="both"/>
      <w:outlineLvl w:val="5"/>
    </w:pPr>
    <w:rPr>
      <w:sz w:val="24"/>
    </w:rPr>
  </w:style>
  <w:style w:type="paragraph" w:customStyle="1" w:styleId="Novelizanbod">
    <w:name w:val="Novelizační bod"/>
    <w:basedOn w:val="Normln"/>
    <w:next w:val="Normln"/>
    <w:qFormat/>
    <w:rsid w:val="00F85525"/>
    <w:pPr>
      <w:keepNext/>
      <w:keepLines/>
      <w:numPr>
        <w:ilvl w:val="1"/>
        <w:numId w:val="1"/>
      </w:numPr>
      <w:tabs>
        <w:tab w:val="clear" w:pos="425"/>
        <w:tab w:val="num" w:pos="567"/>
        <w:tab w:val="left" w:pos="851"/>
      </w:tabs>
      <w:spacing w:before="480" w:after="120"/>
      <w:ind w:left="567" w:hanging="567"/>
      <w:jc w:val="both"/>
    </w:pPr>
    <w:rPr>
      <w:sz w:val="24"/>
    </w:rPr>
  </w:style>
  <w:style w:type="paragraph" w:styleId="Zpat">
    <w:name w:val="footer"/>
    <w:basedOn w:val="Normln"/>
    <w:rsid w:val="00F85525"/>
    <w:pPr>
      <w:numPr>
        <w:numId w:val="1"/>
      </w:numPr>
      <w:tabs>
        <w:tab w:val="clear" w:pos="782"/>
        <w:tab w:val="center" w:pos="4536"/>
        <w:tab w:val="right" w:pos="9072"/>
      </w:tabs>
      <w:ind w:firstLine="0"/>
    </w:pPr>
  </w:style>
  <w:style w:type="character" w:styleId="slostrnky">
    <w:name w:val="page number"/>
    <w:basedOn w:val="Standardnpsmoodstavce"/>
    <w:rsid w:val="00F85525"/>
  </w:style>
  <w:style w:type="paragraph" w:styleId="Zkladntextodsazen">
    <w:name w:val="Body Text Indent"/>
    <w:basedOn w:val="Normln"/>
    <w:rsid w:val="00F85525"/>
    <w:pPr>
      <w:spacing w:after="120"/>
      <w:ind w:left="283"/>
    </w:pPr>
  </w:style>
  <w:style w:type="paragraph" w:customStyle="1" w:styleId="Textbodunovely">
    <w:name w:val="Text bodu novely"/>
    <w:basedOn w:val="Normln"/>
    <w:next w:val="Normln"/>
    <w:rsid w:val="00F85525"/>
    <w:pPr>
      <w:ind w:left="567" w:hanging="567"/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uiPriority w:val="99"/>
    <w:qFormat/>
    <w:rsid w:val="00F85525"/>
    <w:pPr>
      <w:numPr>
        <w:numId w:val="2"/>
      </w:numPr>
      <w:tabs>
        <w:tab w:val="clear" w:pos="567"/>
        <w:tab w:val="left" w:pos="425"/>
      </w:tabs>
      <w:ind w:left="425" w:hanging="425"/>
      <w:jc w:val="both"/>
    </w:pPr>
  </w:style>
  <w:style w:type="paragraph" w:customStyle="1" w:styleId="ST">
    <w:name w:val="ČÁST"/>
    <w:basedOn w:val="Normln"/>
    <w:next w:val="NADPISSTI"/>
    <w:rsid w:val="00F85525"/>
    <w:pPr>
      <w:keepNext/>
      <w:keepLines/>
      <w:spacing w:before="240" w:after="120"/>
      <w:jc w:val="center"/>
      <w:outlineLvl w:val="1"/>
    </w:pPr>
    <w:rPr>
      <w:caps/>
      <w:sz w:val="24"/>
    </w:rPr>
  </w:style>
  <w:style w:type="paragraph" w:customStyle="1" w:styleId="NADPISSTI">
    <w:name w:val="NADPIS ČÁSTI"/>
    <w:basedOn w:val="Normln"/>
    <w:next w:val="Normln"/>
    <w:rsid w:val="00F85525"/>
    <w:pPr>
      <w:keepNext/>
      <w:keepLines/>
      <w:jc w:val="center"/>
      <w:outlineLvl w:val="1"/>
    </w:pPr>
    <w:rPr>
      <w:b/>
      <w:sz w:val="24"/>
    </w:rPr>
  </w:style>
  <w:style w:type="paragraph" w:customStyle="1" w:styleId="Textpozmn">
    <w:name w:val="Text pozm.n."/>
    <w:basedOn w:val="Normln"/>
    <w:next w:val="Normln"/>
    <w:rsid w:val="00F85525"/>
    <w:pPr>
      <w:numPr>
        <w:numId w:val="3"/>
      </w:numPr>
      <w:tabs>
        <w:tab w:val="clear" w:pos="425"/>
        <w:tab w:val="left" w:pos="851"/>
      </w:tabs>
      <w:spacing w:after="120"/>
      <w:ind w:left="850"/>
      <w:jc w:val="both"/>
    </w:pPr>
    <w:rPr>
      <w:sz w:val="24"/>
    </w:rPr>
  </w:style>
  <w:style w:type="paragraph" w:customStyle="1" w:styleId="Paragraf">
    <w:name w:val="Paragraf"/>
    <w:basedOn w:val="Normln"/>
    <w:next w:val="Textodstavce"/>
    <w:rsid w:val="00F85525"/>
    <w:pPr>
      <w:keepNext/>
      <w:keepLines/>
      <w:spacing w:before="240"/>
      <w:jc w:val="center"/>
      <w:outlineLvl w:val="5"/>
    </w:pPr>
    <w:rPr>
      <w:sz w:val="24"/>
    </w:rPr>
  </w:style>
  <w:style w:type="paragraph" w:customStyle="1" w:styleId="Nadpisoddlu">
    <w:name w:val="Nadpis oddílu"/>
    <w:basedOn w:val="Normln"/>
    <w:next w:val="Paragraf"/>
    <w:rsid w:val="00F85525"/>
    <w:pPr>
      <w:keepNext/>
      <w:keepLines/>
      <w:jc w:val="center"/>
      <w:outlineLvl w:val="4"/>
    </w:pPr>
    <w:rPr>
      <w:b/>
      <w:sz w:val="24"/>
    </w:rPr>
  </w:style>
  <w:style w:type="paragraph" w:styleId="Zkladntextodsazen3">
    <w:name w:val="Body Text Indent 3"/>
    <w:basedOn w:val="Normln"/>
    <w:rsid w:val="00F85525"/>
    <w:pPr>
      <w:spacing w:after="120"/>
      <w:ind w:left="283"/>
    </w:pPr>
    <w:rPr>
      <w:sz w:val="16"/>
      <w:szCs w:val="16"/>
    </w:rPr>
  </w:style>
  <w:style w:type="paragraph" w:styleId="Prosttext">
    <w:name w:val="Plain Text"/>
    <w:basedOn w:val="Normln"/>
    <w:rsid w:val="00F85525"/>
    <w:rPr>
      <w:rFonts w:ascii="Courier New" w:hAnsi="Courier New"/>
    </w:rPr>
  </w:style>
  <w:style w:type="paragraph" w:styleId="Zhlav">
    <w:name w:val="header"/>
    <w:basedOn w:val="Normln"/>
    <w:rsid w:val="00F85525"/>
    <w:pPr>
      <w:tabs>
        <w:tab w:val="center" w:pos="4536"/>
        <w:tab w:val="right" w:pos="9072"/>
      </w:tabs>
    </w:pPr>
  </w:style>
  <w:style w:type="paragraph" w:styleId="Normlnweb">
    <w:name w:val="Normal (Web)"/>
    <w:basedOn w:val="Normln"/>
    <w:rsid w:val="00F85525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Odkaznapoznpodarou">
    <w:name w:val="Odkaz na pozn. pod čarou"/>
    <w:rsid w:val="00F85525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8552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Nadpislnku">
    <w:name w:val="Nadpis článku"/>
    <w:basedOn w:val="lnek"/>
    <w:next w:val="Normln"/>
    <w:rsid w:val="00F85525"/>
    <w:rPr>
      <w:b/>
    </w:rPr>
  </w:style>
  <w:style w:type="paragraph" w:customStyle="1" w:styleId="CELEX">
    <w:name w:val="CELEX"/>
    <w:basedOn w:val="Normln"/>
    <w:next w:val="Normln"/>
    <w:rsid w:val="0083777B"/>
    <w:pPr>
      <w:spacing w:before="60"/>
      <w:jc w:val="both"/>
    </w:pPr>
    <w:rPr>
      <w:i/>
    </w:rPr>
  </w:style>
  <w:style w:type="character" w:styleId="Zdraznn">
    <w:name w:val="Emphasis"/>
    <w:qFormat/>
    <w:rsid w:val="0083777B"/>
    <w:rPr>
      <w:i/>
      <w:iCs/>
    </w:rPr>
  </w:style>
  <w:style w:type="paragraph" w:customStyle="1" w:styleId="Textparagrafu">
    <w:name w:val="Text paragrafu"/>
    <w:basedOn w:val="Normln"/>
    <w:rsid w:val="0083777B"/>
    <w:pPr>
      <w:spacing w:before="240"/>
      <w:ind w:firstLine="425"/>
      <w:jc w:val="both"/>
      <w:outlineLvl w:val="5"/>
    </w:pPr>
    <w:rPr>
      <w:sz w:val="24"/>
    </w:rPr>
  </w:style>
  <w:style w:type="paragraph" w:customStyle="1" w:styleId="Default">
    <w:name w:val="Default"/>
    <w:rsid w:val="000177A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CM4">
    <w:name w:val="CM4"/>
    <w:basedOn w:val="Normln"/>
    <w:next w:val="Normln"/>
    <w:rsid w:val="000177A8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FontStyle22">
    <w:name w:val="Font Style22"/>
    <w:rsid w:val="00845189"/>
    <w:rPr>
      <w:spacing w:val="10"/>
    </w:rPr>
  </w:style>
  <w:style w:type="paragraph" w:styleId="Zkladntextodsazen2">
    <w:name w:val="Body Text Indent 2"/>
    <w:basedOn w:val="Normln"/>
    <w:link w:val="Zkladntextodsazen2Char"/>
    <w:rsid w:val="00466B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466B74"/>
  </w:style>
  <w:style w:type="paragraph" w:styleId="Hlavikaobsahu">
    <w:name w:val="toa heading"/>
    <w:basedOn w:val="Normln"/>
    <w:next w:val="Normln"/>
    <w:rsid w:val="00466B74"/>
    <w:pPr>
      <w:tabs>
        <w:tab w:val="left" w:pos="9000"/>
        <w:tab w:val="right" w:pos="9360"/>
      </w:tabs>
      <w:suppressAutoHyphens/>
    </w:pPr>
    <w:rPr>
      <w:rFonts w:ascii="Univers" w:hAnsi="Univers"/>
      <w:sz w:val="24"/>
      <w:lang w:val="en-US"/>
    </w:rPr>
  </w:style>
  <w:style w:type="character" w:styleId="Znakapoznpodarou">
    <w:name w:val="footnote reference"/>
    <w:uiPriority w:val="99"/>
    <w:rsid w:val="00340F48"/>
    <w:rPr>
      <w:vertAlign w:val="superscript"/>
    </w:rPr>
  </w:style>
  <w:style w:type="paragraph" w:styleId="Textbubliny">
    <w:name w:val="Balloon Text"/>
    <w:basedOn w:val="Normln"/>
    <w:link w:val="TextbublinyChar"/>
    <w:rsid w:val="006D40B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6D40B8"/>
    <w:rPr>
      <w:rFonts w:ascii="Tahoma" w:hAnsi="Tahoma" w:cs="Tahoma"/>
      <w:sz w:val="16"/>
      <w:szCs w:val="16"/>
    </w:rPr>
  </w:style>
  <w:style w:type="paragraph" w:customStyle="1" w:styleId="Oznaenpozmn">
    <w:name w:val="Označení pozm.n."/>
    <w:basedOn w:val="Normln"/>
    <w:next w:val="Normln"/>
    <w:rsid w:val="00ED5484"/>
    <w:pPr>
      <w:widowControl w:val="0"/>
      <w:numPr>
        <w:numId w:val="9"/>
      </w:numPr>
      <w:suppressAutoHyphens/>
      <w:spacing w:after="120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Nposlanec">
    <w:name w:val="PN poslanec"/>
    <w:basedOn w:val="Oznaenpozmn"/>
    <w:link w:val="PNposlanecChar"/>
    <w:qFormat/>
    <w:rsid w:val="00ED5484"/>
  </w:style>
  <w:style w:type="character" w:customStyle="1" w:styleId="PNposlanecChar">
    <w:name w:val="PN poslanec Char"/>
    <w:link w:val="PNposlanec"/>
    <w:rsid w:val="00ED5484"/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Standard">
    <w:name w:val="Standard"/>
    <w:rsid w:val="00735492"/>
    <w:pPr>
      <w:suppressAutoHyphens/>
      <w:autoSpaceDN w:val="0"/>
      <w:textAlignment w:val="baseline"/>
    </w:pPr>
    <w:rPr>
      <w:rFonts w:ascii="Arial" w:eastAsia="Calibri" w:hAnsi="Arial" w:cs="Arial"/>
      <w:kern w:val="3"/>
      <w:sz w:val="22"/>
      <w:szCs w:val="22"/>
      <w:lang w:eastAsia="zh-CN"/>
    </w:rPr>
  </w:style>
  <w:style w:type="character" w:customStyle="1" w:styleId="TextpoznpodarouChar">
    <w:name w:val="Text pozn. pod čarou Char"/>
    <w:link w:val="Textpoznpodarou"/>
    <w:uiPriority w:val="99"/>
    <w:rsid w:val="00735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191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32212B-A0E5-4468-82D2-9A1F474D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1133</Words>
  <Characters>6023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 ZEMĚDĚLSTVÍ</vt:lpstr>
    </vt:vector>
  </TitlesOfParts>
  <Company>mze</Company>
  <LinksUpToDate>false</LinksUpToDate>
  <CharactersWithSpaces>7142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ZEMĚDĚLSTVÍ</dc:title>
  <dc:creator>Zabranská Petra</dc:creator>
  <cp:lastModifiedBy>Monika Jirková</cp:lastModifiedBy>
  <cp:revision>3</cp:revision>
  <cp:lastPrinted>2017-05-24T06:48:00Z</cp:lastPrinted>
  <dcterms:created xsi:type="dcterms:W3CDTF">2023-06-07T06:59:00Z</dcterms:created>
  <dcterms:modified xsi:type="dcterms:W3CDTF">2023-06-08T07:16:00Z</dcterms:modified>
</cp:coreProperties>
</file>