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062488">
        <w:t>3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 xml:space="preserve">z </w:t>
      </w:r>
      <w:r w:rsidR="009C062F">
        <w:t>2</w:t>
      </w:r>
      <w:r w:rsidR="00062488">
        <w:t>2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062488">
        <w:t>19</w:t>
      </w:r>
      <w:r w:rsidR="009C062F">
        <w:t>. l</w:t>
      </w:r>
      <w:r w:rsidR="00062488">
        <w:t>edna</w:t>
      </w:r>
      <w:r w:rsidR="002730BE">
        <w:t xml:space="preserve"> </w:t>
      </w:r>
      <w:r>
        <w:t>20</w:t>
      </w:r>
      <w:r w:rsidR="00C60452">
        <w:t>2</w:t>
      </w:r>
      <w:r w:rsidR="00062488">
        <w:t>3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BF1765" w:rsidRPr="005C0B7E" w:rsidRDefault="009A43F3" w:rsidP="00A07D8F">
      <w:pPr>
        <w:pStyle w:val="HVomluvy"/>
        <w:spacing w:before="48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Přítomni:</w:t>
      </w:r>
      <w:r w:rsidRPr="005C0B7E">
        <w:rPr>
          <w:rFonts w:ascii="Calibri" w:hAnsi="Calibri" w:cs="Tahoma"/>
          <w:sz w:val="22"/>
          <w:szCs w:val="22"/>
        </w:rPr>
        <w:tab/>
      </w:r>
      <w:r w:rsidR="009C5D57">
        <w:rPr>
          <w:rFonts w:ascii="Calibri" w:hAnsi="Calibri" w:cs="Tahoma"/>
          <w:sz w:val="22"/>
          <w:szCs w:val="22"/>
        </w:rPr>
        <w:t>viz prezenční listina</w:t>
      </w:r>
    </w:p>
    <w:p w:rsidR="009A43F3" w:rsidRPr="005C0B7E" w:rsidRDefault="009A43F3" w:rsidP="00A20BFB">
      <w:pPr>
        <w:pStyle w:val="HVomluvy"/>
        <w:tabs>
          <w:tab w:val="clear" w:pos="1110"/>
        </w:tabs>
        <w:spacing w:before="24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Omluveni:</w:t>
      </w:r>
      <w:r w:rsidRPr="005C0B7E">
        <w:rPr>
          <w:rFonts w:ascii="Calibri" w:hAnsi="Calibri" w:cs="Tahoma"/>
          <w:sz w:val="22"/>
          <w:szCs w:val="22"/>
        </w:rPr>
        <w:tab/>
      </w:r>
      <w:r w:rsidR="00025CD1">
        <w:rPr>
          <w:rFonts w:ascii="Calibri" w:hAnsi="Calibri" w:cs="Tahoma"/>
          <w:sz w:val="22"/>
          <w:szCs w:val="22"/>
        </w:rPr>
        <w:t xml:space="preserve">Jiří Hájek, </w:t>
      </w:r>
      <w:r w:rsidR="00F6294A">
        <w:rPr>
          <w:rFonts w:ascii="Calibri" w:hAnsi="Calibri" w:cs="Tahoma"/>
          <w:sz w:val="22"/>
          <w:szCs w:val="22"/>
        </w:rPr>
        <w:t xml:space="preserve">Berenika Peštová, </w:t>
      </w:r>
      <w:r w:rsidR="00025CD1">
        <w:rPr>
          <w:rFonts w:ascii="Calibri" w:hAnsi="Calibri" w:cs="Tahoma"/>
          <w:sz w:val="22"/>
          <w:szCs w:val="22"/>
        </w:rPr>
        <w:t>Michael Rataj, Karel Sládeček</w:t>
      </w:r>
      <w:r w:rsidR="008B383A">
        <w:rPr>
          <w:rFonts w:ascii="Calibri" w:hAnsi="Calibri" w:cs="Tahoma"/>
          <w:sz w:val="22"/>
          <w:szCs w:val="22"/>
        </w:rPr>
        <w:t xml:space="preserve">, </w:t>
      </w:r>
      <w:r w:rsidR="00F6294A">
        <w:rPr>
          <w:rFonts w:ascii="Calibri" w:hAnsi="Calibri" w:cs="Tahoma"/>
          <w:sz w:val="22"/>
          <w:szCs w:val="22"/>
        </w:rPr>
        <w:t>Libor Turek</w:t>
      </w:r>
    </w:p>
    <w:p w:rsidR="009A43F3" w:rsidRPr="005C0B7E" w:rsidRDefault="007559DA" w:rsidP="001968A4">
      <w:pPr>
        <w:pStyle w:val="HVprogram"/>
        <w:spacing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PROGRAM</w:t>
      </w:r>
      <w:r w:rsidRPr="005C0B7E">
        <w:rPr>
          <w:rFonts w:ascii="Calibri" w:hAnsi="Calibri" w:cs="Tahoma"/>
          <w:sz w:val="22"/>
          <w:szCs w:val="22"/>
          <w:u w:val="none"/>
        </w:rPr>
        <w:t>:</w:t>
      </w:r>
    </w:p>
    <w:p w:rsidR="00D236B4" w:rsidRPr="005C0B7E" w:rsidRDefault="00D236B4" w:rsidP="0068726B">
      <w:pPr>
        <w:pStyle w:val="HVslobodu"/>
        <w:spacing w:before="12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1)</w:t>
      </w:r>
    </w:p>
    <w:p w:rsidR="00D236B4" w:rsidRPr="005C0B7E" w:rsidRDefault="001A5D1F" w:rsidP="0068726B">
      <w:pPr>
        <w:pStyle w:val="HVbod-snmovntisk"/>
        <w:spacing w:after="24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S</w:t>
      </w:r>
      <w:r w:rsidR="00406238" w:rsidRPr="005C0B7E">
        <w:rPr>
          <w:rFonts w:ascii="Calibri" w:hAnsi="Calibri" w:cs="Tahoma"/>
          <w:sz w:val="22"/>
          <w:szCs w:val="22"/>
        </w:rPr>
        <w:t xml:space="preserve">chválení </w:t>
      </w:r>
      <w:r w:rsidRPr="005C0B7E">
        <w:rPr>
          <w:rFonts w:ascii="Calibri" w:hAnsi="Calibri" w:cs="Tahoma"/>
          <w:sz w:val="22"/>
          <w:szCs w:val="22"/>
        </w:rPr>
        <w:t>programu</w:t>
      </w:r>
      <w:r w:rsidR="00406238" w:rsidRPr="005C0B7E">
        <w:rPr>
          <w:rFonts w:ascii="Calibri" w:hAnsi="Calibri" w:cs="Tahoma"/>
          <w:sz w:val="22"/>
          <w:szCs w:val="22"/>
        </w:rPr>
        <w:t xml:space="preserve"> </w:t>
      </w:r>
      <w:r w:rsidR="00D236B4" w:rsidRPr="005C0B7E">
        <w:rPr>
          <w:rFonts w:ascii="Calibri" w:hAnsi="Calibri" w:cs="Tahoma"/>
          <w:sz w:val="22"/>
          <w:szCs w:val="22"/>
        </w:rPr>
        <w:t>schůze</w:t>
      </w:r>
    </w:p>
    <w:p w:rsidR="00C214D0" w:rsidRDefault="00D236B4" w:rsidP="0068726B">
      <w:pPr>
        <w:pStyle w:val="HVtextbodu"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 xml:space="preserve">Schůzi výboru zahájil a řídil </w:t>
      </w:r>
      <w:r w:rsidR="007F55A2" w:rsidRPr="005C0B7E">
        <w:rPr>
          <w:rFonts w:ascii="Calibri" w:hAnsi="Calibri" w:cs="Tahoma"/>
          <w:sz w:val="22"/>
          <w:szCs w:val="22"/>
        </w:rPr>
        <w:t>p</w:t>
      </w:r>
      <w:r w:rsidR="001A5D1F" w:rsidRPr="005C0B7E">
        <w:rPr>
          <w:rFonts w:ascii="Calibri" w:hAnsi="Calibri" w:cs="Tahoma"/>
          <w:sz w:val="22"/>
          <w:szCs w:val="22"/>
        </w:rPr>
        <w:t>ředseda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7F55A2" w:rsidRPr="005C0B7E">
        <w:rPr>
          <w:rFonts w:ascii="Calibri" w:hAnsi="Calibri" w:cs="Tahoma"/>
          <w:b/>
          <w:sz w:val="22"/>
          <w:szCs w:val="22"/>
        </w:rPr>
        <w:t>Ivan Adamec</w:t>
      </w:r>
      <w:r w:rsidR="001A5D1F" w:rsidRPr="005C0B7E">
        <w:rPr>
          <w:rFonts w:ascii="Calibri" w:hAnsi="Calibri" w:cs="Tahoma"/>
          <w:sz w:val="22"/>
          <w:szCs w:val="22"/>
        </w:rPr>
        <w:t>;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037F1B">
        <w:rPr>
          <w:rFonts w:ascii="Calibri" w:hAnsi="Calibri" w:cs="Tahoma"/>
          <w:sz w:val="22"/>
          <w:szCs w:val="22"/>
        </w:rPr>
        <w:t>načetl program schůze</w:t>
      </w:r>
      <w:r w:rsidR="001968A4">
        <w:rPr>
          <w:rFonts w:ascii="Calibri" w:hAnsi="Calibri" w:cs="Tahoma"/>
          <w:sz w:val="22"/>
          <w:szCs w:val="22"/>
        </w:rPr>
        <w:t>, ke kterému nebyly připomínky</w:t>
      </w:r>
      <w:r w:rsidR="00037F1B">
        <w:rPr>
          <w:rFonts w:ascii="Calibri" w:hAnsi="Calibri" w:cs="Tahoma"/>
          <w:sz w:val="22"/>
          <w:szCs w:val="22"/>
        </w:rPr>
        <w:t xml:space="preserve"> </w:t>
      </w:r>
      <w:r w:rsidR="0046207F">
        <w:rPr>
          <w:rFonts w:ascii="Calibri" w:hAnsi="Calibri" w:cs="Tahoma"/>
          <w:sz w:val="22"/>
          <w:szCs w:val="22"/>
        </w:rPr>
        <w:t xml:space="preserve">– 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 xml:space="preserve">hlasování o </w:t>
      </w:r>
      <w:r w:rsidR="00734F6F"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>rogramu</w:t>
      </w:r>
      <w:r w:rsidR="008B383A">
        <w:rPr>
          <w:rFonts w:asciiTheme="minorHAnsi" w:hAnsiTheme="minorHAnsi" w:cstheme="minorHAnsi"/>
          <w:sz w:val="22"/>
          <w:szCs w:val="22"/>
        </w:rPr>
        <w:t>: 1</w:t>
      </w:r>
      <w:r w:rsidR="00F6294A">
        <w:rPr>
          <w:rFonts w:asciiTheme="minorHAnsi" w:hAnsiTheme="minorHAnsi" w:cstheme="minorHAnsi"/>
          <w:sz w:val="22"/>
          <w:szCs w:val="22"/>
        </w:rPr>
        <w:t>1</w:t>
      </w:r>
      <w:r w:rsidR="008B383A">
        <w:rPr>
          <w:rFonts w:asciiTheme="minorHAnsi" w:hAnsiTheme="minorHAnsi" w:cstheme="minorHAnsi"/>
          <w:sz w:val="22"/>
          <w:szCs w:val="22"/>
        </w:rPr>
        <w:t xml:space="preserve"> pro, 0 proti, 0 se zdrželo.</w:t>
      </w:r>
    </w:p>
    <w:p w:rsidR="00F6294A" w:rsidRPr="00076A34" w:rsidRDefault="00F6294A" w:rsidP="0068726B">
      <w:pPr>
        <w:pStyle w:val="HVtextbodu"/>
        <w:spacing w:before="360" w:after="120" w:line="264" w:lineRule="auto"/>
        <w:rPr>
          <w:rFonts w:ascii="Calibri" w:hAnsi="Calibri" w:cs="Tahoma"/>
          <w:i/>
          <w:sz w:val="22"/>
          <w:szCs w:val="22"/>
        </w:rPr>
      </w:pPr>
      <w:r w:rsidRPr="00076A34">
        <w:rPr>
          <w:rFonts w:ascii="Calibri" w:hAnsi="Calibri" w:cs="Tahoma"/>
          <w:i/>
          <w:sz w:val="22"/>
          <w:szCs w:val="22"/>
        </w:rPr>
        <w:t>Vzhledem k žádost</w:t>
      </w:r>
      <w:r w:rsidR="00FC7B6A">
        <w:rPr>
          <w:rFonts w:ascii="Calibri" w:hAnsi="Calibri" w:cs="Tahoma"/>
          <w:i/>
          <w:sz w:val="22"/>
          <w:szCs w:val="22"/>
        </w:rPr>
        <w:t>i</w:t>
      </w:r>
      <w:r w:rsidRPr="00076A34">
        <w:rPr>
          <w:rFonts w:ascii="Calibri" w:hAnsi="Calibri" w:cs="Tahoma"/>
          <w:i/>
          <w:sz w:val="22"/>
          <w:szCs w:val="22"/>
        </w:rPr>
        <w:t xml:space="preserve"> </w:t>
      </w:r>
      <w:proofErr w:type="spellStart"/>
      <w:r w:rsidRPr="00076A34">
        <w:rPr>
          <w:rFonts w:ascii="Calibri" w:hAnsi="Calibri" w:cs="Tahoma"/>
          <w:i/>
          <w:sz w:val="22"/>
          <w:szCs w:val="22"/>
        </w:rPr>
        <w:t>posl</w:t>
      </w:r>
      <w:proofErr w:type="spellEnd"/>
      <w:r w:rsidRPr="00076A34">
        <w:rPr>
          <w:rFonts w:ascii="Calibri" w:hAnsi="Calibri" w:cs="Tahoma"/>
          <w:i/>
          <w:sz w:val="22"/>
          <w:szCs w:val="22"/>
        </w:rPr>
        <w:t xml:space="preserve">. </w:t>
      </w:r>
      <w:proofErr w:type="spellStart"/>
      <w:r w:rsidRPr="00076A34">
        <w:rPr>
          <w:rFonts w:ascii="Calibri" w:hAnsi="Calibri" w:cs="Tahoma"/>
          <w:i/>
          <w:sz w:val="22"/>
          <w:szCs w:val="22"/>
        </w:rPr>
        <w:t>Nachera</w:t>
      </w:r>
      <w:proofErr w:type="spellEnd"/>
      <w:r w:rsidRPr="00076A34">
        <w:rPr>
          <w:rFonts w:ascii="Calibri" w:hAnsi="Calibri" w:cs="Tahoma"/>
          <w:i/>
          <w:sz w:val="22"/>
          <w:szCs w:val="22"/>
        </w:rPr>
        <w:t xml:space="preserve"> o posunutí projednávání bodu č. 2 (ST 346 – ZEK) o 15 minut byl předsunut bod č. 8 – Různé. </w:t>
      </w:r>
    </w:p>
    <w:p w:rsidR="00076A34" w:rsidRPr="005C0B7E" w:rsidRDefault="00FC7B6A" w:rsidP="0068726B">
      <w:pPr>
        <w:pStyle w:val="HVslobodu"/>
        <w:spacing w:before="120"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8</w:t>
      </w:r>
      <w:r w:rsidR="00076A34" w:rsidRPr="005C0B7E">
        <w:rPr>
          <w:rFonts w:ascii="Calibri" w:hAnsi="Calibri" w:cstheme="minorHAnsi"/>
          <w:sz w:val="22"/>
          <w:szCs w:val="22"/>
        </w:rPr>
        <w:t>)</w:t>
      </w:r>
    </w:p>
    <w:p w:rsidR="00076A34" w:rsidRDefault="00076A34" w:rsidP="0068726B">
      <w:pPr>
        <w:spacing w:line="264" w:lineRule="auto"/>
        <w:jc w:val="center"/>
        <w:rPr>
          <w:b/>
          <w:u w:val="single"/>
        </w:rPr>
      </w:pPr>
      <w:r>
        <w:rPr>
          <w:b/>
          <w:u w:val="single"/>
        </w:rPr>
        <w:t>Různé</w:t>
      </w:r>
    </w:p>
    <w:p w:rsidR="00076A34" w:rsidRPr="00871D93" w:rsidRDefault="00076A34" w:rsidP="0068726B">
      <w:pPr>
        <w:spacing w:before="240" w:after="120" w:line="264" w:lineRule="auto"/>
        <w:jc w:val="both"/>
        <w:rPr>
          <w:rFonts w:asciiTheme="minorHAnsi" w:hAnsiTheme="minorHAnsi" w:cstheme="minorHAnsi"/>
        </w:rPr>
      </w:pPr>
      <w:r w:rsidRPr="00871D93">
        <w:rPr>
          <w:rFonts w:asciiTheme="minorHAnsi" w:hAnsiTheme="minorHAnsi" w:cstheme="minorHAnsi"/>
        </w:rPr>
        <w:tab/>
        <w:t xml:space="preserve">Předseda </w:t>
      </w:r>
      <w:r w:rsidRPr="00871D93">
        <w:rPr>
          <w:rFonts w:asciiTheme="minorHAnsi" w:hAnsiTheme="minorHAnsi" w:cstheme="minorHAnsi"/>
          <w:b/>
        </w:rPr>
        <w:t>Ivan Adamec</w:t>
      </w:r>
      <w:r w:rsidRPr="00871D93">
        <w:rPr>
          <w:rFonts w:asciiTheme="minorHAnsi" w:hAnsiTheme="minorHAnsi" w:cstheme="minorHAnsi"/>
        </w:rPr>
        <w:t xml:space="preserve">, resp. tajemnice Kateřina </w:t>
      </w:r>
      <w:proofErr w:type="spellStart"/>
      <w:r w:rsidRPr="00871D93">
        <w:rPr>
          <w:rFonts w:asciiTheme="minorHAnsi" w:hAnsiTheme="minorHAnsi" w:cstheme="minorHAnsi"/>
        </w:rPr>
        <w:t>Tarant</w:t>
      </w:r>
      <w:proofErr w:type="spellEnd"/>
      <w:r w:rsidRPr="00871D93">
        <w:rPr>
          <w:rFonts w:asciiTheme="minorHAnsi" w:hAnsiTheme="minorHAnsi" w:cstheme="minorHAnsi"/>
        </w:rPr>
        <w:t>, načetli jednotlivé body k hlasování:</w:t>
      </w:r>
    </w:p>
    <w:p w:rsidR="00076A34" w:rsidRPr="00871D93" w:rsidRDefault="00076A34" w:rsidP="0068726B">
      <w:pPr>
        <w:pStyle w:val="slovanseznam"/>
        <w:numPr>
          <w:ilvl w:val="0"/>
          <w:numId w:val="30"/>
        </w:numPr>
        <w:spacing w:before="120" w:line="264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71D93">
        <w:rPr>
          <w:rFonts w:asciiTheme="minorHAnsi" w:hAnsiTheme="minorHAnsi" w:cstheme="minorHAnsi"/>
          <w:sz w:val="22"/>
          <w:szCs w:val="22"/>
          <w:u w:val="single"/>
        </w:rPr>
        <w:t>seminář</w:t>
      </w:r>
      <w:r w:rsidRPr="00871D93">
        <w:rPr>
          <w:rFonts w:asciiTheme="minorHAnsi" w:hAnsiTheme="minorHAnsi" w:cstheme="minorHAnsi"/>
          <w:sz w:val="22"/>
          <w:szCs w:val="22"/>
        </w:rPr>
        <w:t xml:space="preserve"> „Komunitní energetika…“ – 31. ledna 2023 – </w:t>
      </w:r>
      <w:r w:rsidRPr="00871D93">
        <w:rPr>
          <w:rFonts w:asciiTheme="minorHAnsi" w:hAnsiTheme="minorHAnsi" w:cstheme="minorHAnsi"/>
          <w:sz w:val="22"/>
          <w:szCs w:val="22"/>
          <w:u w:val="single"/>
        </w:rPr>
        <w:t>hlasování</w:t>
      </w:r>
      <w:r w:rsidRPr="00871D93">
        <w:rPr>
          <w:rFonts w:asciiTheme="minorHAnsi" w:hAnsiTheme="minorHAnsi" w:cstheme="minorHAnsi"/>
          <w:sz w:val="22"/>
          <w:szCs w:val="22"/>
        </w:rPr>
        <w:t>: 12</w:t>
      </w:r>
      <w:r w:rsidR="00871D93" w:rsidRPr="00871D93">
        <w:rPr>
          <w:rFonts w:asciiTheme="minorHAnsi" w:hAnsiTheme="minorHAnsi" w:cstheme="minorHAnsi"/>
          <w:sz w:val="22"/>
          <w:szCs w:val="22"/>
        </w:rPr>
        <w:t xml:space="preserve"> pro, 0 proti, 0 se zdrželo </w:t>
      </w:r>
      <w:r w:rsidR="00871D93">
        <w:rPr>
          <w:rFonts w:asciiTheme="minorHAnsi" w:hAnsiTheme="minorHAnsi" w:cstheme="minorHAnsi"/>
          <w:sz w:val="22"/>
          <w:szCs w:val="22"/>
        </w:rPr>
        <w:br/>
      </w:r>
      <w:r w:rsidR="00871D93" w:rsidRPr="00871D93">
        <w:rPr>
          <w:rFonts w:asciiTheme="minorHAnsi" w:hAnsiTheme="minorHAnsi" w:cstheme="minorHAnsi"/>
          <w:sz w:val="22"/>
          <w:szCs w:val="22"/>
        </w:rPr>
        <w:t>–</w:t>
      </w:r>
      <w:r w:rsidR="00CE48BA">
        <w:rPr>
          <w:rFonts w:asciiTheme="minorHAnsi" w:hAnsiTheme="minorHAnsi" w:cstheme="minorHAnsi"/>
          <w:sz w:val="22"/>
          <w:szCs w:val="22"/>
        </w:rPr>
        <w:t xml:space="preserve"> </w:t>
      </w:r>
      <w:r w:rsidR="00871D93" w:rsidRPr="00871D93">
        <w:rPr>
          <w:rFonts w:asciiTheme="minorHAnsi" w:hAnsiTheme="minorHAnsi" w:cstheme="minorHAnsi"/>
          <w:sz w:val="22"/>
          <w:szCs w:val="22"/>
        </w:rPr>
        <w:t xml:space="preserve">usnesení č. </w:t>
      </w:r>
      <w:r w:rsidR="00871D93" w:rsidRPr="00871D93">
        <w:rPr>
          <w:rFonts w:asciiTheme="minorHAnsi" w:hAnsiTheme="minorHAnsi" w:cstheme="minorHAnsi"/>
          <w:b/>
          <w:sz w:val="22"/>
          <w:szCs w:val="22"/>
        </w:rPr>
        <w:t>1</w:t>
      </w:r>
      <w:r w:rsidR="00871D93">
        <w:rPr>
          <w:rFonts w:asciiTheme="minorHAnsi" w:hAnsiTheme="minorHAnsi" w:cstheme="minorHAnsi"/>
          <w:b/>
          <w:sz w:val="22"/>
          <w:szCs w:val="22"/>
        </w:rPr>
        <w:t>19</w:t>
      </w:r>
      <w:r w:rsidR="00871D93" w:rsidRPr="00871D93">
        <w:rPr>
          <w:rFonts w:asciiTheme="minorHAnsi" w:hAnsiTheme="minorHAnsi" w:cstheme="minorHAnsi"/>
          <w:sz w:val="22"/>
          <w:szCs w:val="22"/>
        </w:rPr>
        <w:t xml:space="preserve"> (viz </w:t>
      </w:r>
      <w:hyperlink r:id="rId8" w:history="1">
        <w:r w:rsidR="00871D93" w:rsidRPr="00871D93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https://www.psp.cz/sqw/text/text2.sqw?idd=222166</w:t>
        </w:r>
      </w:hyperlink>
      <w:r w:rsidR="00871D93" w:rsidRPr="00871D93">
        <w:rPr>
          <w:rFonts w:asciiTheme="minorHAnsi" w:hAnsiTheme="minorHAnsi" w:cstheme="minorHAnsi"/>
          <w:sz w:val="22"/>
          <w:szCs w:val="22"/>
        </w:rPr>
        <w:t xml:space="preserve">); </w:t>
      </w:r>
      <w:r w:rsidRPr="00871D9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:rsidR="00144736" w:rsidRDefault="00871D93" w:rsidP="0068726B">
      <w:pPr>
        <w:pStyle w:val="slovanseznam"/>
        <w:numPr>
          <w:ilvl w:val="0"/>
          <w:numId w:val="30"/>
        </w:numPr>
        <w:spacing w:before="120" w:line="264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71D93">
        <w:rPr>
          <w:rFonts w:asciiTheme="minorHAnsi" w:hAnsiTheme="minorHAnsi" w:cstheme="minorHAnsi"/>
          <w:sz w:val="22"/>
          <w:szCs w:val="22"/>
          <w:u w:val="single"/>
        </w:rPr>
        <w:t xml:space="preserve">záštita nad </w:t>
      </w:r>
      <w:r w:rsidR="00076A34" w:rsidRPr="00871D93">
        <w:rPr>
          <w:rFonts w:asciiTheme="minorHAnsi" w:hAnsiTheme="minorHAnsi" w:cstheme="minorHAnsi"/>
          <w:sz w:val="22"/>
          <w:szCs w:val="22"/>
          <w:u w:val="single"/>
        </w:rPr>
        <w:t>semináře</w:t>
      </w:r>
      <w:r w:rsidRPr="00871D93">
        <w:rPr>
          <w:rFonts w:asciiTheme="minorHAnsi" w:hAnsiTheme="minorHAnsi" w:cstheme="minorHAnsi"/>
          <w:sz w:val="22"/>
          <w:szCs w:val="22"/>
          <w:u w:val="single"/>
        </w:rPr>
        <w:t>m</w:t>
      </w:r>
      <w:r w:rsidR="00076A34" w:rsidRPr="00871D93">
        <w:rPr>
          <w:rFonts w:asciiTheme="minorHAnsi" w:hAnsiTheme="minorHAnsi" w:cstheme="minorHAnsi"/>
          <w:sz w:val="22"/>
          <w:szCs w:val="22"/>
          <w:u w:val="single"/>
        </w:rPr>
        <w:t xml:space="preserve"> HK</w:t>
      </w:r>
      <w:r w:rsidRPr="00871D93">
        <w:rPr>
          <w:rFonts w:asciiTheme="minorHAnsi" w:hAnsiTheme="minorHAnsi" w:cstheme="minorHAnsi"/>
          <w:sz w:val="22"/>
          <w:szCs w:val="22"/>
          <w:u w:val="single"/>
        </w:rPr>
        <w:t xml:space="preserve"> ČR</w:t>
      </w:r>
      <w:r>
        <w:rPr>
          <w:rFonts w:asciiTheme="minorHAnsi" w:hAnsiTheme="minorHAnsi" w:cstheme="minorHAnsi"/>
          <w:sz w:val="22"/>
          <w:szCs w:val="22"/>
        </w:rPr>
        <w:t xml:space="preserve"> „Bezpečné a cenově dostupné energie…“</w:t>
      </w:r>
      <w:r w:rsidR="00076A34" w:rsidRPr="00871D9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– 28. února 2023</w:t>
      </w:r>
      <w:r>
        <w:rPr>
          <w:rFonts w:asciiTheme="minorHAnsi" w:hAnsiTheme="minorHAnsi" w:cstheme="minorHAnsi"/>
          <w:sz w:val="22"/>
          <w:szCs w:val="22"/>
        </w:rPr>
        <w:br/>
      </w:r>
      <w:r w:rsidR="00076A34" w:rsidRPr="00871D93">
        <w:rPr>
          <w:rFonts w:asciiTheme="minorHAnsi" w:hAnsiTheme="minorHAnsi" w:cstheme="minorHAnsi"/>
          <w:sz w:val="22"/>
          <w:szCs w:val="22"/>
        </w:rPr>
        <w:t xml:space="preserve">– </w:t>
      </w:r>
      <w:r w:rsidR="00CE48BA" w:rsidRPr="00871D93">
        <w:rPr>
          <w:rFonts w:asciiTheme="minorHAnsi" w:hAnsiTheme="minorHAnsi" w:cstheme="minorHAnsi"/>
          <w:sz w:val="22"/>
          <w:szCs w:val="22"/>
          <w:u w:val="single"/>
        </w:rPr>
        <w:t>hlasování</w:t>
      </w:r>
      <w:r w:rsidR="00CE48BA" w:rsidRPr="00871D93">
        <w:rPr>
          <w:rFonts w:asciiTheme="minorHAnsi" w:hAnsiTheme="minorHAnsi" w:cstheme="minorHAnsi"/>
          <w:sz w:val="22"/>
          <w:szCs w:val="22"/>
        </w:rPr>
        <w:t>: 12</w:t>
      </w:r>
      <w:r w:rsidR="00144736">
        <w:rPr>
          <w:rFonts w:asciiTheme="minorHAnsi" w:hAnsiTheme="minorHAnsi" w:cstheme="minorHAnsi"/>
          <w:sz w:val="22"/>
          <w:szCs w:val="22"/>
        </w:rPr>
        <w:t xml:space="preserve"> pro</w:t>
      </w:r>
      <w:r w:rsidR="00CE48BA" w:rsidRPr="00871D93">
        <w:rPr>
          <w:rFonts w:asciiTheme="minorHAnsi" w:hAnsiTheme="minorHAnsi" w:cstheme="minorHAnsi"/>
          <w:sz w:val="22"/>
          <w:szCs w:val="22"/>
        </w:rPr>
        <w:t>, 0</w:t>
      </w:r>
      <w:r w:rsidR="00144736">
        <w:rPr>
          <w:rFonts w:asciiTheme="minorHAnsi" w:hAnsiTheme="minorHAnsi" w:cstheme="minorHAnsi"/>
          <w:sz w:val="22"/>
          <w:szCs w:val="22"/>
        </w:rPr>
        <w:t xml:space="preserve"> proti</w:t>
      </w:r>
      <w:r w:rsidR="00CE48BA" w:rsidRPr="00871D93">
        <w:rPr>
          <w:rFonts w:asciiTheme="minorHAnsi" w:hAnsiTheme="minorHAnsi" w:cstheme="minorHAnsi"/>
          <w:sz w:val="22"/>
          <w:szCs w:val="22"/>
        </w:rPr>
        <w:t>, 0</w:t>
      </w:r>
      <w:r w:rsidR="00144736">
        <w:rPr>
          <w:rFonts w:asciiTheme="minorHAnsi" w:hAnsiTheme="minorHAnsi" w:cstheme="minorHAnsi"/>
          <w:sz w:val="22"/>
          <w:szCs w:val="22"/>
        </w:rPr>
        <w:t xml:space="preserve"> se zdrželo – </w:t>
      </w:r>
      <w:r w:rsidR="00076A34" w:rsidRPr="00871D93">
        <w:rPr>
          <w:rFonts w:asciiTheme="minorHAnsi" w:hAnsiTheme="minorHAnsi" w:cstheme="minorHAnsi"/>
          <w:sz w:val="22"/>
          <w:szCs w:val="22"/>
        </w:rPr>
        <w:t>usnesení</w:t>
      </w:r>
      <w:r>
        <w:rPr>
          <w:rFonts w:asciiTheme="minorHAnsi" w:hAnsiTheme="minorHAnsi" w:cstheme="minorHAnsi"/>
          <w:sz w:val="22"/>
          <w:szCs w:val="22"/>
        </w:rPr>
        <w:t xml:space="preserve"> č. </w:t>
      </w:r>
      <w:r w:rsidRPr="00871D93">
        <w:rPr>
          <w:rFonts w:asciiTheme="minorHAnsi" w:hAnsiTheme="minorHAnsi" w:cstheme="minorHAnsi"/>
          <w:b/>
          <w:sz w:val="22"/>
          <w:szCs w:val="22"/>
        </w:rPr>
        <w:t>120</w:t>
      </w:r>
      <w:r w:rsidRPr="00871D9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76A34" w:rsidRPr="00871D93" w:rsidRDefault="00871D93" w:rsidP="0068726B">
      <w:pPr>
        <w:pStyle w:val="slovanseznam"/>
        <w:numPr>
          <w:ilvl w:val="0"/>
          <w:numId w:val="0"/>
        </w:numPr>
        <w:spacing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71D93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hyperlink r:id="rId9" w:history="1">
        <w:r w:rsidR="00CE48BA" w:rsidRPr="00FD636A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https://www.psp.cz/sqw/text/text2.sqw?idd=222159</w:t>
        </w:r>
      </w:hyperlink>
      <w:r>
        <w:rPr>
          <w:rFonts w:asciiTheme="minorHAnsi" w:hAnsiTheme="minorHAnsi" w:cstheme="minorHAnsi"/>
          <w:sz w:val="22"/>
          <w:szCs w:val="22"/>
        </w:rPr>
        <w:t xml:space="preserve">); </w:t>
      </w:r>
      <w:r w:rsidRPr="00871D9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44736" w:rsidRDefault="00CE48BA" w:rsidP="0068726B">
      <w:pPr>
        <w:pStyle w:val="slovanseznam"/>
        <w:numPr>
          <w:ilvl w:val="0"/>
          <w:numId w:val="30"/>
        </w:numPr>
        <w:spacing w:before="120" w:line="264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71D93">
        <w:rPr>
          <w:rFonts w:asciiTheme="minorHAnsi" w:hAnsiTheme="minorHAnsi" w:cstheme="minorHAnsi"/>
          <w:sz w:val="22"/>
          <w:szCs w:val="22"/>
          <w:u w:val="single"/>
        </w:rPr>
        <w:t xml:space="preserve">záštita nad seminářem </w:t>
      </w:r>
      <w:r>
        <w:rPr>
          <w:rFonts w:asciiTheme="minorHAnsi" w:hAnsiTheme="minorHAnsi" w:cstheme="minorHAnsi"/>
          <w:sz w:val="22"/>
          <w:szCs w:val="22"/>
          <w:u w:val="single"/>
        </w:rPr>
        <w:t>předsedkyně PS</w:t>
      </w:r>
      <w:r>
        <w:rPr>
          <w:rFonts w:asciiTheme="minorHAnsi" w:hAnsiTheme="minorHAnsi" w:cstheme="minorHAnsi"/>
          <w:sz w:val="22"/>
          <w:szCs w:val="22"/>
        </w:rPr>
        <w:t xml:space="preserve"> „Energetické úspory ve státní správě“</w:t>
      </w:r>
      <w:r w:rsidRPr="00871D9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– březen 2023</w:t>
      </w:r>
      <w:r>
        <w:rPr>
          <w:rFonts w:asciiTheme="minorHAnsi" w:hAnsiTheme="minorHAnsi" w:cstheme="minorHAnsi"/>
          <w:sz w:val="22"/>
          <w:szCs w:val="22"/>
        </w:rPr>
        <w:br/>
      </w:r>
      <w:r w:rsidRPr="00871D93">
        <w:rPr>
          <w:rFonts w:asciiTheme="minorHAnsi" w:hAnsiTheme="minorHAnsi" w:cstheme="minorHAnsi"/>
          <w:sz w:val="22"/>
          <w:szCs w:val="22"/>
        </w:rPr>
        <w:t xml:space="preserve">– </w:t>
      </w:r>
      <w:r w:rsidR="00144736" w:rsidRPr="00871D93">
        <w:rPr>
          <w:rFonts w:asciiTheme="minorHAnsi" w:hAnsiTheme="minorHAnsi" w:cstheme="minorHAnsi"/>
          <w:sz w:val="22"/>
          <w:szCs w:val="22"/>
          <w:u w:val="single"/>
        </w:rPr>
        <w:t>hlasování</w:t>
      </w:r>
      <w:r w:rsidR="00144736" w:rsidRPr="00871D93">
        <w:rPr>
          <w:rFonts w:asciiTheme="minorHAnsi" w:hAnsiTheme="minorHAnsi" w:cstheme="minorHAnsi"/>
          <w:sz w:val="22"/>
          <w:szCs w:val="22"/>
        </w:rPr>
        <w:t>: 1</w:t>
      </w:r>
      <w:r w:rsidR="00144736">
        <w:rPr>
          <w:rFonts w:asciiTheme="minorHAnsi" w:hAnsiTheme="minorHAnsi" w:cstheme="minorHAnsi"/>
          <w:sz w:val="22"/>
          <w:szCs w:val="22"/>
        </w:rPr>
        <w:t>1 pro</w:t>
      </w:r>
      <w:r w:rsidR="00144736" w:rsidRPr="00871D93">
        <w:rPr>
          <w:rFonts w:asciiTheme="minorHAnsi" w:hAnsiTheme="minorHAnsi" w:cstheme="minorHAnsi"/>
          <w:sz w:val="22"/>
          <w:szCs w:val="22"/>
        </w:rPr>
        <w:t>, 0</w:t>
      </w:r>
      <w:r w:rsidR="00144736">
        <w:rPr>
          <w:rFonts w:asciiTheme="minorHAnsi" w:hAnsiTheme="minorHAnsi" w:cstheme="minorHAnsi"/>
          <w:sz w:val="22"/>
          <w:szCs w:val="22"/>
        </w:rPr>
        <w:t xml:space="preserve"> proti</w:t>
      </w:r>
      <w:r w:rsidR="00144736" w:rsidRPr="00871D93">
        <w:rPr>
          <w:rFonts w:asciiTheme="minorHAnsi" w:hAnsiTheme="minorHAnsi" w:cstheme="minorHAnsi"/>
          <w:sz w:val="22"/>
          <w:szCs w:val="22"/>
        </w:rPr>
        <w:t>, 0</w:t>
      </w:r>
      <w:r w:rsidR="00144736">
        <w:rPr>
          <w:rFonts w:asciiTheme="minorHAnsi" w:hAnsiTheme="minorHAnsi" w:cstheme="minorHAnsi"/>
          <w:sz w:val="22"/>
          <w:szCs w:val="22"/>
        </w:rPr>
        <w:t xml:space="preserve"> se zdrželo – u</w:t>
      </w:r>
      <w:r w:rsidRPr="00871D93">
        <w:rPr>
          <w:rFonts w:asciiTheme="minorHAnsi" w:hAnsiTheme="minorHAnsi" w:cstheme="minorHAnsi"/>
          <w:sz w:val="22"/>
          <w:szCs w:val="22"/>
        </w:rPr>
        <w:t>snesení</w:t>
      </w:r>
      <w:r>
        <w:rPr>
          <w:rFonts w:asciiTheme="minorHAnsi" w:hAnsiTheme="minorHAnsi" w:cstheme="minorHAnsi"/>
          <w:sz w:val="22"/>
          <w:szCs w:val="22"/>
        </w:rPr>
        <w:t xml:space="preserve"> č. </w:t>
      </w:r>
      <w:r w:rsidRPr="00871D93">
        <w:rPr>
          <w:rFonts w:asciiTheme="minorHAnsi" w:hAnsiTheme="minorHAnsi" w:cstheme="minorHAnsi"/>
          <w:b/>
          <w:sz w:val="22"/>
          <w:szCs w:val="22"/>
        </w:rPr>
        <w:t>12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Pr="00871D9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E48BA" w:rsidRPr="00871D93" w:rsidRDefault="00CE48BA" w:rsidP="0068726B">
      <w:pPr>
        <w:pStyle w:val="slovanseznam"/>
        <w:numPr>
          <w:ilvl w:val="0"/>
          <w:numId w:val="0"/>
        </w:numPr>
        <w:spacing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71D93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hyperlink r:id="rId10" w:history="1">
        <w:r w:rsidRPr="00FD636A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https://www.psp.cz/sqw/text/text2.sqw?idd=222183</w:t>
        </w:r>
      </w:hyperlink>
      <w:r>
        <w:rPr>
          <w:rFonts w:asciiTheme="minorHAnsi" w:hAnsiTheme="minorHAnsi" w:cstheme="minorHAnsi"/>
          <w:sz w:val="22"/>
          <w:szCs w:val="22"/>
        </w:rPr>
        <w:t xml:space="preserve">); </w:t>
      </w:r>
      <w:r w:rsidRPr="00871D9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76A34" w:rsidRPr="00144736" w:rsidRDefault="00144736" w:rsidP="0068726B">
      <w:pPr>
        <w:pStyle w:val="slovanseznam"/>
        <w:numPr>
          <w:ilvl w:val="0"/>
          <w:numId w:val="30"/>
        </w:numPr>
        <w:spacing w:line="264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736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076A34" w:rsidRPr="00144736">
        <w:rPr>
          <w:rFonts w:asciiTheme="minorHAnsi" w:hAnsiTheme="minorHAnsi" w:cstheme="minorHAnsi"/>
          <w:sz w:val="22"/>
          <w:szCs w:val="22"/>
          <w:u w:val="single"/>
        </w:rPr>
        <w:t xml:space="preserve">ložení delegace </w:t>
      </w:r>
      <w:r w:rsidRPr="00486E64">
        <w:rPr>
          <w:rFonts w:asciiTheme="minorHAnsi" w:hAnsiTheme="minorHAnsi" w:cstheme="minorHAnsi"/>
          <w:sz w:val="22"/>
          <w:szCs w:val="22"/>
          <w:u w:val="single"/>
        </w:rPr>
        <w:t xml:space="preserve">HV </w:t>
      </w:r>
      <w:r w:rsidR="00076A34" w:rsidRPr="00486E64">
        <w:rPr>
          <w:rFonts w:asciiTheme="minorHAnsi" w:hAnsiTheme="minorHAnsi" w:cstheme="minorHAnsi"/>
          <w:sz w:val="22"/>
          <w:szCs w:val="22"/>
          <w:u w:val="single"/>
        </w:rPr>
        <w:t>na zahraniční cestu</w:t>
      </w:r>
      <w:r w:rsidR="00A40EEC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A40EEC" w:rsidRPr="00A40EEC">
        <w:rPr>
          <w:rFonts w:asciiTheme="minorHAnsi" w:hAnsiTheme="minorHAnsi" w:cstheme="minorHAnsi"/>
          <w:sz w:val="22"/>
          <w:szCs w:val="22"/>
          <w:u w:val="single"/>
        </w:rPr>
        <w:t>na</w:t>
      </w:r>
      <w:r w:rsidR="00076A34" w:rsidRPr="00A40EEC">
        <w:rPr>
          <w:rFonts w:asciiTheme="minorHAnsi" w:hAnsiTheme="minorHAnsi" w:cstheme="minorHAnsi"/>
          <w:sz w:val="22"/>
          <w:szCs w:val="22"/>
          <w:u w:val="single"/>
        </w:rPr>
        <w:t xml:space="preserve"> Filipíny</w:t>
      </w:r>
      <w:r w:rsidR="00076A34" w:rsidRPr="00871D93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 xml:space="preserve">únor 2023 – </w:t>
      </w:r>
      <w:r w:rsidRPr="00144736">
        <w:rPr>
          <w:rFonts w:asciiTheme="minorHAnsi" w:hAnsiTheme="minorHAnsi" w:cstheme="minorHAnsi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sz w:val="22"/>
          <w:szCs w:val="22"/>
        </w:rPr>
        <w:t xml:space="preserve">: 12 pro, 0 proti, </w:t>
      </w:r>
      <w:r>
        <w:rPr>
          <w:rFonts w:asciiTheme="minorHAnsi" w:hAnsiTheme="minorHAnsi" w:cstheme="minorHAnsi"/>
          <w:sz w:val="22"/>
          <w:szCs w:val="22"/>
        </w:rPr>
        <w:br/>
        <w:t xml:space="preserve">0 se zdrželo – </w:t>
      </w:r>
      <w:r w:rsidR="00076A34" w:rsidRPr="00A40EEC">
        <w:rPr>
          <w:rFonts w:asciiTheme="minorHAnsi" w:hAnsiTheme="minorHAnsi" w:cstheme="minorHAnsi"/>
          <w:sz w:val="22"/>
          <w:szCs w:val="22"/>
        </w:rPr>
        <w:t xml:space="preserve">usnesení </w:t>
      </w:r>
      <w:r>
        <w:rPr>
          <w:rFonts w:asciiTheme="minorHAnsi" w:hAnsiTheme="minorHAnsi" w:cstheme="minorHAnsi"/>
          <w:sz w:val="22"/>
          <w:szCs w:val="22"/>
        </w:rPr>
        <w:t xml:space="preserve">č. </w:t>
      </w:r>
      <w:r w:rsidRPr="00144736">
        <w:rPr>
          <w:rFonts w:asciiTheme="minorHAnsi" w:hAnsiTheme="minorHAnsi" w:cstheme="minorHAnsi"/>
          <w:b/>
          <w:sz w:val="22"/>
          <w:szCs w:val="22"/>
        </w:rPr>
        <w:t>121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hyperlink r:id="rId11" w:history="1">
        <w:r w:rsidRPr="00FD636A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https://www.psp.cz/sqw/text/text2.sqw?idd=222160</w:t>
        </w:r>
      </w:hyperlink>
      <w:r>
        <w:rPr>
          <w:rFonts w:asciiTheme="minorHAnsi" w:hAnsiTheme="minorHAnsi" w:cstheme="minorHAnsi"/>
          <w:sz w:val="22"/>
          <w:szCs w:val="22"/>
        </w:rPr>
        <w:t xml:space="preserve">); </w:t>
      </w:r>
    </w:p>
    <w:p w:rsidR="00076A34" w:rsidRPr="00871D93" w:rsidRDefault="00076A34" w:rsidP="0068726B">
      <w:pPr>
        <w:pStyle w:val="slovanseznam"/>
        <w:numPr>
          <w:ilvl w:val="0"/>
          <w:numId w:val="30"/>
        </w:numPr>
        <w:spacing w:before="120" w:after="120" w:line="264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C049D">
        <w:rPr>
          <w:rFonts w:asciiTheme="minorHAnsi" w:hAnsiTheme="minorHAnsi" w:cstheme="minorHAnsi"/>
          <w:sz w:val="22"/>
          <w:szCs w:val="22"/>
          <w:u w:val="single"/>
        </w:rPr>
        <w:t>Meziparlamentní konference</w:t>
      </w:r>
      <w:r w:rsidRPr="00871D93">
        <w:rPr>
          <w:rFonts w:asciiTheme="minorHAnsi" w:hAnsiTheme="minorHAnsi" w:cstheme="minorHAnsi"/>
          <w:sz w:val="22"/>
          <w:szCs w:val="22"/>
        </w:rPr>
        <w:t xml:space="preserve"> o ekonomické stabilitě v Evropě </w:t>
      </w:r>
      <w:r w:rsidR="00486E64">
        <w:rPr>
          <w:rFonts w:asciiTheme="minorHAnsi" w:hAnsiTheme="minorHAnsi" w:cstheme="minorHAnsi"/>
          <w:sz w:val="22"/>
          <w:szCs w:val="22"/>
        </w:rPr>
        <w:t>v</w:t>
      </w:r>
      <w:r w:rsidRPr="00871D93">
        <w:rPr>
          <w:rFonts w:asciiTheme="minorHAnsi" w:hAnsiTheme="minorHAnsi" w:cstheme="minorHAnsi"/>
          <w:sz w:val="22"/>
          <w:szCs w:val="22"/>
        </w:rPr>
        <w:t xml:space="preserve"> Brusel</w:t>
      </w:r>
      <w:r w:rsidR="00486E64">
        <w:rPr>
          <w:rFonts w:asciiTheme="minorHAnsi" w:hAnsiTheme="minorHAnsi" w:cstheme="minorHAnsi"/>
          <w:sz w:val="22"/>
          <w:szCs w:val="22"/>
        </w:rPr>
        <w:t>u</w:t>
      </w:r>
      <w:r w:rsidRPr="00871D93">
        <w:rPr>
          <w:rFonts w:asciiTheme="minorHAnsi" w:hAnsiTheme="minorHAnsi" w:cstheme="minorHAnsi"/>
          <w:sz w:val="22"/>
          <w:szCs w:val="22"/>
        </w:rPr>
        <w:t xml:space="preserve"> (2 zástupci) – 27. </w:t>
      </w:r>
      <w:r w:rsidRPr="00871D93">
        <w:rPr>
          <w:rFonts w:asciiTheme="minorHAnsi" w:hAnsiTheme="minorHAnsi" w:cstheme="minorHAnsi"/>
          <w:sz w:val="22"/>
          <w:szCs w:val="22"/>
        </w:rPr>
        <w:br/>
        <w:t xml:space="preserve">a 28. února 2023 – </w:t>
      </w:r>
      <w:r w:rsidR="00BC049D">
        <w:rPr>
          <w:rFonts w:asciiTheme="minorHAnsi" w:hAnsiTheme="minorHAnsi" w:cstheme="minorHAnsi"/>
          <w:sz w:val="22"/>
          <w:szCs w:val="22"/>
        </w:rPr>
        <w:t>nikdo</w:t>
      </w:r>
      <w:r w:rsidR="00FC7B6A">
        <w:rPr>
          <w:rFonts w:asciiTheme="minorHAnsi" w:hAnsiTheme="minorHAnsi" w:cstheme="minorHAnsi"/>
          <w:sz w:val="22"/>
          <w:szCs w:val="22"/>
        </w:rPr>
        <w:t xml:space="preserve"> z členů HV</w:t>
      </w:r>
      <w:r w:rsidR="00BC049D">
        <w:rPr>
          <w:rFonts w:asciiTheme="minorHAnsi" w:hAnsiTheme="minorHAnsi" w:cstheme="minorHAnsi"/>
          <w:sz w:val="22"/>
          <w:szCs w:val="22"/>
        </w:rPr>
        <w:t xml:space="preserve"> se nepřihlásil, bude dořešeno. </w:t>
      </w:r>
    </w:p>
    <w:p w:rsidR="00FC7B6A" w:rsidRDefault="00FC7B6A" w:rsidP="0068726B">
      <w:pPr>
        <w:pStyle w:val="Odstavecseseznamem"/>
        <w:spacing w:before="120" w:after="120" w:line="264" w:lineRule="auto"/>
        <w:ind w:left="0" w:firstLine="708"/>
        <w:contextualSpacing w:val="0"/>
        <w:jc w:val="both"/>
      </w:pPr>
      <w:r>
        <w:lastRenderedPageBreak/>
        <w:t xml:space="preserve">Předseda Ivan Adamec byl požádán zástupcem MPO o prohození bodů č. 6 a </w:t>
      </w:r>
      <w:proofErr w:type="gramStart"/>
      <w:r>
        <w:t>7 – k</w:t>
      </w:r>
      <w:proofErr w:type="gramEnd"/>
      <w:r>
        <w:t xml:space="preserve"> tomuto návrhu nebylo připomínek – </w:t>
      </w:r>
      <w:r w:rsidRPr="00FC7B6A">
        <w:rPr>
          <w:u w:val="single"/>
        </w:rPr>
        <w:t>hlasování o úpravě programu</w:t>
      </w:r>
      <w:r>
        <w:t>: 13 pro, 0 proti, 0 se zdrželo.</w:t>
      </w:r>
    </w:p>
    <w:p w:rsidR="00D236B4" w:rsidRPr="005C0B7E" w:rsidRDefault="00D236B4" w:rsidP="0068726B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2)</w:t>
      </w:r>
    </w:p>
    <w:p w:rsidR="00255EDD" w:rsidRPr="00C34080" w:rsidRDefault="00331F48" w:rsidP="0068726B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34080">
        <w:rPr>
          <w:rFonts w:asciiTheme="minorHAnsi" w:hAnsiTheme="minorHAnsi" w:cstheme="minorHAnsi"/>
          <w:b/>
          <w:sz w:val="22"/>
          <w:szCs w:val="22"/>
        </w:rPr>
        <w:t xml:space="preserve">Vládní </w:t>
      </w:r>
      <w:r w:rsidR="00037F1B" w:rsidRPr="00C34080">
        <w:rPr>
          <w:rFonts w:asciiTheme="minorHAnsi" w:eastAsia="Times New Roman" w:hAnsiTheme="minorHAnsi" w:cstheme="minorHAnsi"/>
          <w:b/>
          <w:sz w:val="22"/>
          <w:szCs w:val="22"/>
        </w:rPr>
        <w:t xml:space="preserve">návrh zákona, kterým se mění zákon č. </w:t>
      </w:r>
      <w:r w:rsidR="00255EDD" w:rsidRPr="00C34080">
        <w:rPr>
          <w:rFonts w:asciiTheme="minorHAnsi" w:hAnsiTheme="minorHAnsi" w:cstheme="minorHAnsi"/>
          <w:b/>
          <w:sz w:val="22"/>
          <w:szCs w:val="22"/>
        </w:rPr>
        <w:t xml:space="preserve">127/2005 Sb., o elektronických komunikacích </w:t>
      </w:r>
      <w:r w:rsidR="00255EDD" w:rsidRPr="00C34080">
        <w:rPr>
          <w:rFonts w:asciiTheme="minorHAnsi" w:hAnsiTheme="minorHAnsi" w:cstheme="minorHAnsi"/>
          <w:b/>
          <w:sz w:val="22"/>
          <w:szCs w:val="22"/>
        </w:rPr>
        <w:br/>
        <w:t xml:space="preserve">a o změně některých souvisejících zákonů (zákon o elektronických komunikacích), ve znění </w:t>
      </w:r>
      <w:r w:rsidR="00255EDD" w:rsidRPr="00C34080">
        <w:rPr>
          <w:rFonts w:asciiTheme="minorHAnsi" w:hAnsiTheme="minorHAnsi" w:cstheme="minorHAnsi"/>
          <w:b/>
          <w:sz w:val="22"/>
          <w:szCs w:val="22"/>
          <w:u w:val="single"/>
        </w:rPr>
        <w:t>pozdějších předpisů – sněmovní tisk 346</w:t>
      </w:r>
    </w:p>
    <w:p w:rsidR="00121745" w:rsidRPr="006515C5" w:rsidRDefault="00A8470D" w:rsidP="0068726B">
      <w:pPr>
        <w:pStyle w:val="HVtextbodu"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121745">
        <w:rPr>
          <w:rFonts w:asciiTheme="minorHAnsi" w:hAnsiTheme="minorHAnsi" w:cstheme="minorHAnsi"/>
          <w:sz w:val="22"/>
          <w:szCs w:val="22"/>
        </w:rPr>
        <w:t>N</w:t>
      </w:r>
      <w:r w:rsidR="00C149A7" w:rsidRPr="00121745">
        <w:rPr>
          <w:rFonts w:asciiTheme="minorHAnsi" w:hAnsiTheme="minorHAnsi" w:cstheme="minorHAnsi"/>
          <w:sz w:val="22"/>
          <w:szCs w:val="22"/>
        </w:rPr>
        <w:t>ávrh</w:t>
      </w:r>
      <w:r w:rsidRPr="00121745">
        <w:rPr>
          <w:rFonts w:asciiTheme="minorHAnsi" w:hAnsiTheme="minorHAnsi" w:cstheme="minorHAnsi"/>
          <w:sz w:val="22"/>
          <w:szCs w:val="22"/>
        </w:rPr>
        <w:t xml:space="preserve"> zákona představil</w:t>
      </w:r>
      <w:r w:rsidRPr="0012174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330C6" w:rsidRPr="00121745">
        <w:rPr>
          <w:rFonts w:asciiTheme="minorHAnsi" w:hAnsiTheme="minorHAnsi" w:cstheme="minorHAnsi"/>
          <w:b/>
          <w:sz w:val="22"/>
          <w:szCs w:val="22"/>
        </w:rPr>
        <w:t>vrchní ředitel Sekce digitalizace a inovací MPO Petr Očko</w:t>
      </w:r>
      <w:r w:rsidR="008B383A" w:rsidRPr="00121745">
        <w:rPr>
          <w:rFonts w:asciiTheme="minorHAnsi" w:hAnsiTheme="minorHAnsi" w:cstheme="minorHAnsi"/>
          <w:sz w:val="22"/>
          <w:szCs w:val="22"/>
        </w:rPr>
        <w:t>;</w:t>
      </w:r>
      <w:r w:rsidR="002330C6" w:rsidRPr="00121745">
        <w:rPr>
          <w:rFonts w:asciiTheme="minorHAnsi" w:hAnsiTheme="minorHAnsi" w:cstheme="minorHAnsi"/>
          <w:sz w:val="22"/>
          <w:szCs w:val="22"/>
        </w:rPr>
        <w:t xml:space="preserve"> cílem </w:t>
      </w:r>
      <w:r w:rsidR="00121745" w:rsidRPr="00121745">
        <w:rPr>
          <w:rFonts w:asciiTheme="minorHAnsi" w:hAnsiTheme="minorHAnsi" w:cstheme="minorHAnsi"/>
          <w:sz w:val="22"/>
          <w:szCs w:val="22"/>
        </w:rPr>
        <w:t xml:space="preserve"> </w:t>
      </w:r>
      <w:r w:rsidR="002330C6" w:rsidRPr="00121745">
        <w:rPr>
          <w:rFonts w:asciiTheme="minorHAnsi" w:hAnsiTheme="minorHAnsi" w:cstheme="minorHAnsi"/>
          <w:sz w:val="22"/>
          <w:szCs w:val="22"/>
        </w:rPr>
        <w:t>návrhu je přesnější vymezení okruhu osob s nízkými příjmy ve vztahu k problematice tzv. zvláštních cen v rámci univerzální služby</w:t>
      </w:r>
      <w:r w:rsidR="00121745" w:rsidRPr="00121745">
        <w:rPr>
          <w:rFonts w:asciiTheme="minorHAnsi" w:hAnsiTheme="minorHAnsi" w:cstheme="minorHAnsi"/>
          <w:sz w:val="22"/>
          <w:szCs w:val="22"/>
        </w:rPr>
        <w:t xml:space="preserve"> (</w:t>
      </w:r>
      <w:r w:rsidR="002330C6" w:rsidRPr="00121745">
        <w:rPr>
          <w:rFonts w:asciiTheme="minorHAnsi" w:hAnsiTheme="minorHAnsi" w:cstheme="minorHAnsi"/>
          <w:sz w:val="22"/>
          <w:szCs w:val="22"/>
        </w:rPr>
        <w:t>slev</w:t>
      </w:r>
      <w:r w:rsidR="00121745" w:rsidRPr="00121745">
        <w:rPr>
          <w:rFonts w:asciiTheme="minorHAnsi" w:hAnsiTheme="minorHAnsi" w:cstheme="minorHAnsi"/>
          <w:sz w:val="22"/>
          <w:szCs w:val="22"/>
        </w:rPr>
        <w:t>a</w:t>
      </w:r>
      <w:r w:rsidR="002330C6" w:rsidRPr="00121745">
        <w:rPr>
          <w:rFonts w:asciiTheme="minorHAnsi" w:hAnsiTheme="minorHAnsi" w:cstheme="minorHAnsi"/>
          <w:sz w:val="22"/>
          <w:szCs w:val="22"/>
        </w:rPr>
        <w:t xml:space="preserve"> z ceny tarifu</w:t>
      </w:r>
      <w:r w:rsidR="00121745" w:rsidRPr="00121745">
        <w:rPr>
          <w:rFonts w:asciiTheme="minorHAnsi" w:hAnsiTheme="minorHAnsi" w:cstheme="minorHAnsi"/>
          <w:sz w:val="22"/>
          <w:szCs w:val="22"/>
        </w:rPr>
        <w:t xml:space="preserve">); </w:t>
      </w:r>
      <w:r w:rsidR="002330C6" w:rsidRPr="00121745">
        <w:rPr>
          <w:rFonts w:asciiTheme="minorHAnsi" w:hAnsiTheme="minorHAnsi" w:cstheme="minorHAnsi"/>
          <w:sz w:val="22"/>
          <w:szCs w:val="22"/>
        </w:rPr>
        <w:t>důležitý aspekt</w:t>
      </w:r>
      <w:r w:rsidR="00121745">
        <w:rPr>
          <w:rFonts w:asciiTheme="minorHAnsi" w:hAnsiTheme="minorHAnsi" w:cstheme="minorHAnsi"/>
          <w:sz w:val="22"/>
          <w:szCs w:val="22"/>
        </w:rPr>
        <w:t xml:space="preserve"> – 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>zlepšení kontroly</w:t>
      </w:r>
      <w:r w:rsidR="002330C6" w:rsidRPr="00121745">
        <w:rPr>
          <w:rFonts w:asciiTheme="minorHAnsi" w:hAnsiTheme="minorHAnsi" w:cstheme="minorHAnsi"/>
          <w:sz w:val="22"/>
          <w:szCs w:val="22"/>
        </w:rPr>
        <w:t xml:space="preserve"> a minimalizace zneužívání tohoto institutu</w:t>
      </w:r>
      <w:r w:rsidR="00121745" w:rsidRPr="00121745">
        <w:rPr>
          <w:rFonts w:asciiTheme="minorHAnsi" w:hAnsiTheme="minorHAnsi" w:cstheme="minorHAnsi"/>
          <w:sz w:val="22"/>
          <w:szCs w:val="22"/>
        </w:rPr>
        <w:t xml:space="preserve"> – </w:t>
      </w:r>
      <w:r w:rsidR="002330C6" w:rsidRPr="00121745">
        <w:rPr>
          <w:rFonts w:asciiTheme="minorHAnsi" w:hAnsiTheme="minorHAnsi" w:cstheme="minorHAnsi"/>
          <w:sz w:val="22"/>
          <w:szCs w:val="22"/>
        </w:rPr>
        <w:t xml:space="preserve">nárok na zvláštní ceny </w:t>
      </w:r>
      <w:r w:rsidR="00121745" w:rsidRPr="00121745">
        <w:rPr>
          <w:rFonts w:asciiTheme="minorHAnsi" w:hAnsiTheme="minorHAnsi" w:cstheme="minorHAnsi"/>
          <w:sz w:val="22"/>
          <w:szCs w:val="22"/>
        </w:rPr>
        <w:t xml:space="preserve">se </w:t>
      </w:r>
      <w:r w:rsidR="002330C6" w:rsidRPr="00121745">
        <w:rPr>
          <w:rFonts w:asciiTheme="minorHAnsi" w:hAnsiTheme="minorHAnsi" w:cstheme="minorHAnsi"/>
          <w:sz w:val="22"/>
          <w:szCs w:val="22"/>
        </w:rPr>
        <w:t>nově nebude prokazovat pou</w:t>
      </w:r>
      <w:r w:rsidR="00121745" w:rsidRPr="00121745">
        <w:rPr>
          <w:rFonts w:asciiTheme="minorHAnsi" w:hAnsiTheme="minorHAnsi" w:cstheme="minorHAnsi"/>
          <w:sz w:val="22"/>
          <w:szCs w:val="22"/>
        </w:rPr>
        <w:t>ze</w:t>
      </w:r>
      <w:r w:rsidR="002330C6" w:rsidRPr="00121745">
        <w:rPr>
          <w:rFonts w:asciiTheme="minorHAnsi" w:hAnsiTheme="minorHAnsi" w:cstheme="minorHAnsi"/>
          <w:sz w:val="22"/>
          <w:szCs w:val="22"/>
        </w:rPr>
        <w:t xml:space="preserve"> čestným prohlášením, bude vázán na pobírání příspěvku na živobytí</w:t>
      </w:r>
      <w:r w:rsidR="00121745" w:rsidRPr="00121745">
        <w:rPr>
          <w:rFonts w:asciiTheme="minorHAnsi" w:hAnsiTheme="minorHAnsi" w:cstheme="minorHAnsi"/>
          <w:sz w:val="22"/>
          <w:szCs w:val="22"/>
        </w:rPr>
        <w:t>; k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 xml:space="preserve"> návrhu zákona byly </w:t>
      </w:r>
      <w:r w:rsidR="00121745" w:rsidRPr="00121745">
        <w:rPr>
          <w:rFonts w:asciiTheme="minorHAnsi" w:hAnsiTheme="minorHAnsi" w:cstheme="minorHAnsi"/>
          <w:bCs/>
          <w:sz w:val="22"/>
          <w:szCs w:val="22"/>
        </w:rPr>
        <w:t xml:space="preserve">podány 4 PN </w:t>
      </w:r>
      <w:proofErr w:type="spellStart"/>
      <w:r w:rsidR="00121745" w:rsidRPr="00121745">
        <w:rPr>
          <w:rFonts w:asciiTheme="minorHAnsi" w:hAnsiTheme="minorHAnsi" w:cstheme="minorHAnsi"/>
          <w:bCs/>
          <w:sz w:val="22"/>
          <w:szCs w:val="22"/>
        </w:rPr>
        <w:t>posl</w:t>
      </w:r>
      <w:proofErr w:type="spellEnd"/>
      <w:r w:rsidR="00121745" w:rsidRPr="00121745">
        <w:rPr>
          <w:rFonts w:asciiTheme="minorHAnsi" w:hAnsiTheme="minorHAnsi" w:cstheme="minorHAnsi"/>
          <w:bCs/>
          <w:sz w:val="22"/>
          <w:szCs w:val="22"/>
        </w:rPr>
        <w:t xml:space="preserve">. </w:t>
      </w:r>
      <w:proofErr w:type="spellStart"/>
      <w:r w:rsidR="002330C6" w:rsidRPr="00121745">
        <w:rPr>
          <w:rFonts w:asciiTheme="minorHAnsi" w:hAnsiTheme="minorHAnsi" w:cstheme="minorHAnsi"/>
          <w:bCs/>
          <w:sz w:val="22"/>
          <w:szCs w:val="22"/>
        </w:rPr>
        <w:t>Nacherem</w:t>
      </w:r>
      <w:proofErr w:type="spellEnd"/>
      <w:r w:rsidR="002330C6" w:rsidRPr="0012174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21745" w:rsidRPr="00121745">
        <w:rPr>
          <w:rFonts w:asciiTheme="minorHAnsi" w:hAnsiTheme="minorHAnsi" w:cstheme="minorHAnsi"/>
          <w:bCs/>
          <w:sz w:val="22"/>
          <w:szCs w:val="22"/>
        </w:rPr>
        <w:t xml:space="preserve">– </w:t>
      </w:r>
      <w:r w:rsidR="00A40EEC">
        <w:rPr>
          <w:rFonts w:asciiTheme="minorHAnsi" w:hAnsiTheme="minorHAnsi" w:cstheme="minorHAnsi"/>
          <w:bCs/>
          <w:sz w:val="22"/>
          <w:szCs w:val="22"/>
        </w:rPr>
        <w:t>s</w:t>
      </w:r>
      <w:r w:rsidR="00121745" w:rsidRPr="00121745">
        <w:rPr>
          <w:rFonts w:asciiTheme="minorHAnsi" w:hAnsiTheme="minorHAnsi" w:cstheme="minorHAnsi"/>
          <w:bCs/>
          <w:sz w:val="22"/>
          <w:szCs w:val="22"/>
        </w:rPr>
        <w:t xml:space="preserve">e 3 PN MPO 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>souhlas</w:t>
      </w:r>
      <w:r w:rsidR="00A40EEC">
        <w:rPr>
          <w:rFonts w:asciiTheme="minorHAnsi" w:hAnsiTheme="minorHAnsi" w:cstheme="minorHAnsi"/>
          <w:bCs/>
          <w:sz w:val="22"/>
          <w:szCs w:val="22"/>
        </w:rPr>
        <w:t>í,</w:t>
      </w:r>
      <w:r w:rsidR="00121745" w:rsidRPr="0012174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40EEC">
        <w:rPr>
          <w:rFonts w:asciiTheme="minorHAnsi" w:hAnsiTheme="minorHAnsi" w:cstheme="minorHAnsi"/>
          <w:bCs/>
          <w:sz w:val="22"/>
          <w:szCs w:val="22"/>
        </w:rPr>
        <w:t>k</w:t>
      </w:r>
      <w:r w:rsidR="00121745" w:rsidRPr="00121745">
        <w:rPr>
          <w:rFonts w:asciiTheme="minorHAnsi" w:hAnsiTheme="minorHAnsi" w:cstheme="minorHAnsi"/>
          <w:bCs/>
          <w:sz w:val="22"/>
          <w:szCs w:val="22"/>
        </w:rPr>
        <w:t xml:space="preserve"> PN 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>č. 1758</w:t>
      </w:r>
      <w:r w:rsidR="00121745" w:rsidRPr="0012174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40EEC">
        <w:rPr>
          <w:rFonts w:asciiTheme="minorHAnsi" w:hAnsiTheme="minorHAnsi" w:cstheme="minorHAnsi"/>
          <w:bCs/>
          <w:sz w:val="22"/>
          <w:szCs w:val="22"/>
        </w:rPr>
        <w:t xml:space="preserve">má </w:t>
      </w:r>
      <w:r w:rsidR="00121745" w:rsidRPr="00121745">
        <w:rPr>
          <w:rFonts w:asciiTheme="minorHAnsi" w:hAnsiTheme="minorHAnsi" w:cstheme="minorHAnsi"/>
          <w:bCs/>
          <w:sz w:val="22"/>
          <w:szCs w:val="22"/>
        </w:rPr>
        <w:t>MPO nesouhlas</w:t>
      </w:r>
      <w:r w:rsidR="00A40EEC">
        <w:rPr>
          <w:rFonts w:asciiTheme="minorHAnsi" w:hAnsiTheme="minorHAnsi" w:cstheme="minorHAnsi"/>
          <w:bCs/>
          <w:sz w:val="22"/>
          <w:szCs w:val="22"/>
        </w:rPr>
        <w:t>né stanovisko</w:t>
      </w:r>
      <w:r w:rsidR="00121745" w:rsidRPr="00121745">
        <w:rPr>
          <w:rFonts w:asciiTheme="minorHAnsi" w:hAnsiTheme="minorHAnsi" w:cstheme="minorHAnsi"/>
          <w:bCs/>
          <w:sz w:val="22"/>
          <w:szCs w:val="22"/>
        </w:rPr>
        <w:t xml:space="preserve"> – t</w:t>
      </w:r>
      <w:r w:rsidR="002330C6" w:rsidRPr="00121745">
        <w:rPr>
          <w:rFonts w:asciiTheme="minorHAnsi" w:hAnsiTheme="minorHAnsi" w:cstheme="minorHAnsi"/>
          <w:sz w:val="22"/>
          <w:szCs w:val="22"/>
        </w:rPr>
        <w:t xml:space="preserve">ento </w:t>
      </w:r>
      <w:r w:rsidR="00121745" w:rsidRPr="00121745">
        <w:rPr>
          <w:rFonts w:asciiTheme="minorHAnsi" w:hAnsiTheme="minorHAnsi" w:cstheme="minorHAnsi"/>
          <w:sz w:val="22"/>
          <w:szCs w:val="22"/>
        </w:rPr>
        <w:t xml:space="preserve">PN </w:t>
      </w:r>
      <w:r w:rsidR="002330C6" w:rsidRPr="00121745">
        <w:rPr>
          <w:rFonts w:asciiTheme="minorHAnsi" w:hAnsiTheme="minorHAnsi" w:cstheme="minorHAnsi"/>
          <w:sz w:val="22"/>
          <w:szCs w:val="22"/>
        </w:rPr>
        <w:t>nově stanov</w:t>
      </w:r>
      <w:r w:rsidR="00121745">
        <w:rPr>
          <w:rFonts w:asciiTheme="minorHAnsi" w:hAnsiTheme="minorHAnsi" w:cstheme="minorHAnsi"/>
          <w:sz w:val="22"/>
          <w:szCs w:val="22"/>
        </w:rPr>
        <w:t>uje</w:t>
      </w:r>
      <w:r w:rsidR="002330C6" w:rsidRPr="00121745">
        <w:rPr>
          <w:rFonts w:asciiTheme="minorHAnsi" w:hAnsiTheme="minorHAnsi" w:cstheme="minorHAnsi"/>
          <w:sz w:val="22"/>
          <w:szCs w:val="22"/>
        </w:rPr>
        <w:t xml:space="preserve"> přímo zákonem min</w:t>
      </w:r>
      <w:r w:rsidR="00121745">
        <w:rPr>
          <w:rFonts w:asciiTheme="minorHAnsi" w:hAnsiTheme="minorHAnsi" w:cstheme="minorHAnsi"/>
          <w:sz w:val="22"/>
          <w:szCs w:val="22"/>
        </w:rPr>
        <w:t>.</w:t>
      </w:r>
      <w:r w:rsidR="002330C6" w:rsidRPr="00121745">
        <w:rPr>
          <w:rFonts w:asciiTheme="minorHAnsi" w:hAnsiTheme="minorHAnsi" w:cstheme="minorHAnsi"/>
          <w:sz w:val="22"/>
          <w:szCs w:val="22"/>
        </w:rPr>
        <w:t xml:space="preserve"> hranici cen</w:t>
      </w:r>
      <w:r w:rsidR="00121745">
        <w:rPr>
          <w:rFonts w:asciiTheme="minorHAnsi" w:hAnsiTheme="minorHAnsi" w:cstheme="minorHAnsi"/>
          <w:sz w:val="22"/>
          <w:szCs w:val="22"/>
        </w:rPr>
        <w:t>.</w:t>
      </w:r>
      <w:r w:rsidR="002330C6" w:rsidRPr="00121745">
        <w:rPr>
          <w:rFonts w:asciiTheme="minorHAnsi" w:hAnsiTheme="minorHAnsi" w:cstheme="minorHAnsi"/>
          <w:sz w:val="22"/>
          <w:szCs w:val="22"/>
        </w:rPr>
        <w:t xml:space="preserve"> zvýhodnění v rámci zmocnění pro vydání nařízení vlády</w:t>
      </w:r>
      <w:r w:rsidR="006515C5">
        <w:rPr>
          <w:rFonts w:asciiTheme="minorHAnsi" w:hAnsiTheme="minorHAnsi" w:cstheme="minorHAnsi"/>
          <w:sz w:val="22"/>
          <w:szCs w:val="22"/>
        </w:rPr>
        <w:t xml:space="preserve"> </w:t>
      </w:r>
      <w:r w:rsidR="002330C6" w:rsidRPr="00121745">
        <w:rPr>
          <w:rFonts w:asciiTheme="minorHAnsi" w:hAnsiTheme="minorHAnsi" w:cstheme="minorHAnsi"/>
          <w:sz w:val="22"/>
          <w:szCs w:val="22"/>
        </w:rPr>
        <w:t>ve výši 300 Kč</w:t>
      </w:r>
      <w:r w:rsidR="00052767">
        <w:rPr>
          <w:rFonts w:asciiTheme="minorHAnsi" w:hAnsiTheme="minorHAnsi" w:cstheme="minorHAnsi"/>
          <w:sz w:val="22"/>
          <w:szCs w:val="22"/>
        </w:rPr>
        <w:t xml:space="preserve">; </w:t>
      </w:r>
      <w:r w:rsidR="00121745">
        <w:rPr>
          <w:rFonts w:asciiTheme="minorHAnsi" w:hAnsiTheme="minorHAnsi" w:cstheme="minorHAnsi"/>
          <w:sz w:val="22"/>
          <w:szCs w:val="22"/>
        </w:rPr>
        <w:t>p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>onecháním možnosti stanovení výše cen</w:t>
      </w:r>
      <w:r w:rsidR="00121745">
        <w:rPr>
          <w:rFonts w:asciiTheme="minorHAnsi" w:hAnsiTheme="minorHAnsi" w:cstheme="minorHAnsi"/>
          <w:bCs/>
          <w:sz w:val="22"/>
          <w:szCs w:val="22"/>
        </w:rPr>
        <w:t>.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 xml:space="preserve"> zvýhodnění plně v rámci nařízení vlády bez udání min</w:t>
      </w:r>
      <w:r w:rsidR="006515C5">
        <w:rPr>
          <w:rFonts w:asciiTheme="minorHAnsi" w:hAnsiTheme="minorHAnsi" w:cstheme="minorHAnsi"/>
          <w:bCs/>
          <w:sz w:val="22"/>
          <w:szCs w:val="22"/>
        </w:rPr>
        <w:t>.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 xml:space="preserve"> hodnoty v zákoně, zůstane možnost pružněji reagovat na potřebné změny</w:t>
      </w:r>
      <w:r w:rsidR="00121745">
        <w:rPr>
          <w:rFonts w:asciiTheme="minorHAnsi" w:hAnsiTheme="minorHAnsi" w:cstheme="minorHAnsi"/>
          <w:bCs/>
          <w:sz w:val="22"/>
          <w:szCs w:val="22"/>
        </w:rPr>
        <w:t>; p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>řijetí navržené změny by bylo spojeno s nárůstem dopadů na st</w:t>
      </w:r>
      <w:r w:rsidR="00121745">
        <w:rPr>
          <w:rFonts w:asciiTheme="minorHAnsi" w:hAnsiTheme="minorHAnsi" w:cstheme="minorHAnsi"/>
          <w:bCs/>
          <w:sz w:val="22"/>
          <w:szCs w:val="22"/>
        </w:rPr>
        <w:t>.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 xml:space="preserve"> rozpočet</w:t>
      </w:r>
      <w:r w:rsidR="00121745">
        <w:rPr>
          <w:rFonts w:asciiTheme="minorHAnsi" w:hAnsiTheme="minorHAnsi" w:cstheme="minorHAnsi"/>
          <w:bCs/>
          <w:sz w:val="22"/>
          <w:szCs w:val="22"/>
        </w:rPr>
        <w:t xml:space="preserve"> – stanovisko bylo 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>konzultováno s</w:t>
      </w:r>
      <w:r w:rsidR="00121745">
        <w:rPr>
          <w:rFonts w:asciiTheme="minorHAnsi" w:hAnsiTheme="minorHAnsi" w:cstheme="minorHAnsi"/>
          <w:bCs/>
          <w:sz w:val="22"/>
          <w:szCs w:val="22"/>
        </w:rPr>
        <w:t> 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>M</w:t>
      </w:r>
      <w:r w:rsidR="00121745">
        <w:rPr>
          <w:rFonts w:asciiTheme="minorHAnsi" w:hAnsiTheme="minorHAnsi" w:cstheme="minorHAnsi"/>
          <w:bCs/>
          <w:sz w:val="22"/>
          <w:szCs w:val="22"/>
        </w:rPr>
        <w:t xml:space="preserve">F, 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>zastává</w:t>
      </w:r>
      <w:r w:rsidR="00121745">
        <w:rPr>
          <w:rFonts w:asciiTheme="minorHAnsi" w:hAnsiTheme="minorHAnsi" w:cstheme="minorHAnsi"/>
          <w:bCs/>
          <w:sz w:val="22"/>
          <w:szCs w:val="22"/>
        </w:rPr>
        <w:t xml:space="preserve"> rovněž nesouhlasné</w:t>
      </w:r>
      <w:r w:rsidR="002330C6" w:rsidRPr="00121745">
        <w:rPr>
          <w:rFonts w:asciiTheme="minorHAnsi" w:hAnsiTheme="minorHAnsi" w:cstheme="minorHAnsi"/>
          <w:bCs/>
          <w:sz w:val="22"/>
          <w:szCs w:val="22"/>
        </w:rPr>
        <w:t xml:space="preserve"> stanovisko</w:t>
      </w:r>
      <w:r w:rsidR="00121745">
        <w:rPr>
          <w:rFonts w:asciiTheme="minorHAnsi" w:hAnsiTheme="minorHAnsi" w:cstheme="minorHAnsi"/>
          <w:bCs/>
          <w:sz w:val="22"/>
          <w:szCs w:val="22"/>
        </w:rPr>
        <w:t xml:space="preserve">; tabulkový materiál se stanovisky </w:t>
      </w:r>
      <w:r w:rsidR="006515C5">
        <w:rPr>
          <w:rFonts w:asciiTheme="minorHAnsi" w:hAnsiTheme="minorHAnsi" w:cstheme="minorHAnsi"/>
          <w:bCs/>
          <w:sz w:val="22"/>
          <w:szCs w:val="22"/>
        </w:rPr>
        <w:t xml:space="preserve">MPO </w:t>
      </w:r>
      <w:r w:rsidR="00121745">
        <w:rPr>
          <w:rFonts w:asciiTheme="minorHAnsi" w:hAnsiTheme="minorHAnsi" w:cstheme="minorHAnsi"/>
          <w:bCs/>
          <w:sz w:val="22"/>
          <w:szCs w:val="22"/>
        </w:rPr>
        <w:t>k </w:t>
      </w:r>
      <w:proofErr w:type="spellStart"/>
      <w:r w:rsidR="00121745">
        <w:rPr>
          <w:rFonts w:asciiTheme="minorHAnsi" w:hAnsiTheme="minorHAnsi" w:cstheme="minorHAnsi"/>
          <w:bCs/>
          <w:sz w:val="22"/>
          <w:szCs w:val="22"/>
        </w:rPr>
        <w:t>jednotl</w:t>
      </w:r>
      <w:proofErr w:type="spellEnd"/>
      <w:r w:rsidR="00121745">
        <w:rPr>
          <w:rFonts w:asciiTheme="minorHAnsi" w:hAnsiTheme="minorHAnsi" w:cstheme="minorHAnsi"/>
          <w:bCs/>
          <w:sz w:val="22"/>
          <w:szCs w:val="22"/>
        </w:rPr>
        <w:t xml:space="preserve">. PN </w:t>
      </w:r>
      <w:r w:rsidR="006515C5">
        <w:rPr>
          <w:rFonts w:asciiTheme="minorHAnsi" w:hAnsiTheme="minorHAnsi" w:cstheme="minorHAnsi"/>
          <w:bCs/>
          <w:sz w:val="22"/>
          <w:szCs w:val="22"/>
        </w:rPr>
        <w:t xml:space="preserve">byl na HV doručen ve stanoveném termínu – viz </w:t>
      </w:r>
      <w:hyperlink r:id="rId12" w:history="1">
        <w:r w:rsidR="006515C5" w:rsidRPr="00FD636A">
          <w:rPr>
            <w:rStyle w:val="Hypertextovodkaz"/>
            <w:rFonts w:asciiTheme="minorHAnsi" w:hAnsiTheme="minorHAnsi" w:cstheme="minorHAnsi"/>
            <w:bCs/>
            <w:sz w:val="22"/>
            <w:szCs w:val="22"/>
          </w:rPr>
          <w:t>https://www.psp.cz/sqw/hp.sqw?k=3506&amp;ido=1550&amp;td=22&amp;cu=22</w:t>
        </w:r>
      </w:hyperlink>
      <w:r w:rsidR="00121745">
        <w:rPr>
          <w:rFonts w:asciiTheme="minorHAnsi" w:hAnsiTheme="minorHAnsi" w:cstheme="minorHAnsi"/>
          <w:bCs/>
          <w:sz w:val="22"/>
          <w:szCs w:val="22"/>
        </w:rPr>
        <w:t xml:space="preserve">; </w:t>
      </w:r>
      <w:r w:rsidR="006515C5">
        <w:rPr>
          <w:rFonts w:asciiTheme="minorHAnsi" w:hAnsiTheme="minorHAnsi" w:cstheme="minorHAnsi"/>
          <w:bCs/>
          <w:sz w:val="22"/>
          <w:szCs w:val="22"/>
        </w:rPr>
        <w:t xml:space="preserve">na závěr </w:t>
      </w:r>
      <w:r w:rsidR="00121745" w:rsidRPr="006515C5">
        <w:rPr>
          <w:rFonts w:asciiTheme="minorHAnsi" w:hAnsiTheme="minorHAnsi" w:cstheme="minorHAnsi"/>
          <w:bCs/>
          <w:sz w:val="22"/>
          <w:szCs w:val="22"/>
        </w:rPr>
        <w:t>poděkoval</w:t>
      </w:r>
      <w:r w:rsidR="002330C6" w:rsidRPr="006515C5">
        <w:rPr>
          <w:rFonts w:asciiTheme="minorHAnsi" w:hAnsiTheme="minorHAnsi" w:cstheme="minorHAnsi"/>
          <w:sz w:val="22"/>
          <w:szCs w:val="22"/>
        </w:rPr>
        <w:t xml:space="preserve"> za </w:t>
      </w:r>
      <w:r w:rsidR="007E5754">
        <w:rPr>
          <w:rFonts w:asciiTheme="minorHAnsi" w:hAnsiTheme="minorHAnsi" w:cstheme="minorHAnsi"/>
          <w:sz w:val="22"/>
          <w:szCs w:val="22"/>
        </w:rPr>
        <w:t>pro</w:t>
      </w:r>
      <w:r w:rsidR="002330C6" w:rsidRPr="006515C5">
        <w:rPr>
          <w:rFonts w:asciiTheme="minorHAnsi" w:hAnsiTheme="minorHAnsi" w:cstheme="minorHAnsi"/>
          <w:sz w:val="22"/>
          <w:szCs w:val="22"/>
        </w:rPr>
        <w:t xml:space="preserve">jednání </w:t>
      </w:r>
      <w:r w:rsidR="007E5754">
        <w:rPr>
          <w:rFonts w:asciiTheme="minorHAnsi" w:hAnsiTheme="minorHAnsi" w:cstheme="minorHAnsi"/>
          <w:sz w:val="22"/>
          <w:szCs w:val="22"/>
        </w:rPr>
        <w:t>tohoto</w:t>
      </w:r>
      <w:r w:rsidR="002330C6" w:rsidRPr="006515C5">
        <w:rPr>
          <w:rFonts w:asciiTheme="minorHAnsi" w:hAnsiTheme="minorHAnsi" w:cstheme="minorHAnsi"/>
          <w:sz w:val="22"/>
          <w:szCs w:val="22"/>
        </w:rPr>
        <w:t xml:space="preserve"> návrhu zákona na podvýboru pro ochranu spotřebitele</w:t>
      </w:r>
      <w:r w:rsidR="006515C5">
        <w:rPr>
          <w:rFonts w:asciiTheme="minorHAnsi" w:hAnsiTheme="minorHAnsi" w:cstheme="minorHAnsi"/>
          <w:sz w:val="22"/>
          <w:szCs w:val="22"/>
        </w:rPr>
        <w:t>.</w:t>
      </w:r>
    </w:p>
    <w:p w:rsidR="009D4308" w:rsidRDefault="002758A8" w:rsidP="0068726B">
      <w:pPr>
        <w:pStyle w:val="HVtext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Z</w:t>
      </w:r>
      <w:r w:rsidR="005D44AC">
        <w:rPr>
          <w:rFonts w:ascii="Calibri" w:hAnsi="Calibri" w:cs="Tahoma"/>
          <w:sz w:val="22"/>
          <w:szCs w:val="22"/>
        </w:rPr>
        <w:t>pravodaj</w:t>
      </w:r>
      <w:r w:rsidR="009D4308">
        <w:rPr>
          <w:rFonts w:ascii="Calibri" w:hAnsi="Calibri" w:cs="Tahoma"/>
          <w:sz w:val="22"/>
          <w:szCs w:val="22"/>
        </w:rPr>
        <w:t xml:space="preserve"> </w:t>
      </w:r>
      <w:r w:rsidR="009D4308" w:rsidRPr="009D4308">
        <w:rPr>
          <w:rFonts w:ascii="Calibri" w:hAnsi="Calibri" w:cs="Tahoma"/>
          <w:b/>
          <w:sz w:val="22"/>
          <w:szCs w:val="22"/>
        </w:rPr>
        <w:t xml:space="preserve">Patrik </w:t>
      </w:r>
      <w:proofErr w:type="spellStart"/>
      <w:r w:rsidR="009D4308" w:rsidRPr="009D4308">
        <w:rPr>
          <w:rFonts w:ascii="Calibri" w:hAnsi="Calibri" w:cs="Tahoma"/>
          <w:b/>
          <w:sz w:val="22"/>
          <w:szCs w:val="22"/>
        </w:rPr>
        <w:t>Nacher</w:t>
      </w:r>
      <w:proofErr w:type="spellEnd"/>
      <w:r w:rsidR="009D4308">
        <w:rPr>
          <w:rFonts w:ascii="Calibri" w:hAnsi="Calibri" w:cs="Tahoma"/>
          <w:sz w:val="22"/>
          <w:szCs w:val="22"/>
        </w:rPr>
        <w:t xml:space="preserve"> </w:t>
      </w:r>
      <w:r w:rsidR="006F5FDA">
        <w:rPr>
          <w:rFonts w:ascii="Calibri" w:hAnsi="Calibri" w:cs="Tahoma"/>
          <w:sz w:val="22"/>
          <w:szCs w:val="22"/>
        </w:rPr>
        <w:t>zmínil 4 PN, které jsou připraveny k</w:t>
      </w:r>
      <w:r w:rsidR="007E5754">
        <w:rPr>
          <w:rFonts w:ascii="Calibri" w:hAnsi="Calibri" w:cs="Tahoma"/>
          <w:sz w:val="22"/>
          <w:szCs w:val="22"/>
        </w:rPr>
        <w:t> </w:t>
      </w:r>
      <w:r w:rsidR="006F5FDA">
        <w:rPr>
          <w:rFonts w:ascii="Calibri" w:hAnsi="Calibri" w:cs="Tahoma"/>
          <w:sz w:val="22"/>
          <w:szCs w:val="22"/>
        </w:rPr>
        <w:t>projednání</w:t>
      </w:r>
      <w:r w:rsidR="007E5754">
        <w:rPr>
          <w:rFonts w:ascii="Calibri" w:hAnsi="Calibri" w:cs="Tahoma"/>
          <w:sz w:val="22"/>
          <w:szCs w:val="22"/>
        </w:rPr>
        <w:t xml:space="preserve"> na HV</w:t>
      </w:r>
      <w:r w:rsidR="006F5FDA">
        <w:rPr>
          <w:rFonts w:ascii="Calibri" w:hAnsi="Calibri" w:cs="Tahoma"/>
          <w:sz w:val="22"/>
          <w:szCs w:val="22"/>
        </w:rPr>
        <w:t xml:space="preserve">, </w:t>
      </w:r>
      <w:r w:rsidR="00A40EEC">
        <w:rPr>
          <w:rFonts w:ascii="Calibri" w:hAnsi="Calibri" w:cs="Tahoma"/>
          <w:sz w:val="22"/>
          <w:szCs w:val="22"/>
        </w:rPr>
        <w:t xml:space="preserve">avizoval </w:t>
      </w:r>
      <w:r w:rsidR="006F5FDA">
        <w:rPr>
          <w:rFonts w:ascii="Calibri" w:hAnsi="Calibri" w:cs="Tahoma"/>
          <w:sz w:val="22"/>
          <w:szCs w:val="22"/>
        </w:rPr>
        <w:t xml:space="preserve">další </w:t>
      </w:r>
      <w:r w:rsidR="00A40EEC">
        <w:rPr>
          <w:rFonts w:ascii="Calibri" w:hAnsi="Calibri" w:cs="Tahoma"/>
          <w:sz w:val="22"/>
          <w:szCs w:val="22"/>
        </w:rPr>
        <w:br/>
      </w:r>
      <w:r w:rsidR="006F5FDA">
        <w:rPr>
          <w:rFonts w:ascii="Calibri" w:hAnsi="Calibri" w:cs="Tahoma"/>
          <w:sz w:val="22"/>
          <w:szCs w:val="22"/>
        </w:rPr>
        <w:t>2 PN do druhého čtení</w:t>
      </w:r>
      <w:r w:rsidR="00A677F8">
        <w:rPr>
          <w:rFonts w:ascii="Calibri" w:hAnsi="Calibri" w:cs="Tahoma"/>
          <w:sz w:val="22"/>
          <w:szCs w:val="22"/>
        </w:rPr>
        <w:t xml:space="preserve">; podrobné projednávání na podvýboru pro ochranu spotřebitele; zopakoval cíl předložené novely, mění se princip – navázáno na příspěvek na živobytí – snížení administrativy </w:t>
      </w:r>
      <w:r w:rsidR="007E5754">
        <w:rPr>
          <w:rFonts w:ascii="Calibri" w:hAnsi="Calibri" w:cs="Tahoma"/>
          <w:sz w:val="22"/>
          <w:szCs w:val="22"/>
        </w:rPr>
        <w:br/>
      </w:r>
      <w:r w:rsidR="00A677F8">
        <w:rPr>
          <w:rFonts w:ascii="Calibri" w:hAnsi="Calibri" w:cs="Tahoma"/>
          <w:sz w:val="22"/>
          <w:szCs w:val="22"/>
        </w:rPr>
        <w:t xml:space="preserve">a příp. podvodů – menší okruh příjemců; dále se podrobněji vyjádřil </w:t>
      </w:r>
      <w:r w:rsidR="007E5754">
        <w:rPr>
          <w:rFonts w:ascii="Calibri" w:hAnsi="Calibri" w:cs="Tahoma"/>
          <w:sz w:val="22"/>
          <w:szCs w:val="22"/>
        </w:rPr>
        <w:t>k</w:t>
      </w:r>
      <w:r w:rsidR="00A677F8">
        <w:rPr>
          <w:rFonts w:ascii="Calibri" w:hAnsi="Calibri" w:cs="Tahoma"/>
          <w:sz w:val="22"/>
          <w:szCs w:val="22"/>
        </w:rPr>
        <w:t xml:space="preserve">e svým PN; 1. PN – částku 200 Kč zvyšuje na 300 Kč – reakce na menší počet příjemců a cca 15 let se částka nezměnila; další 3 PN – dva jsou technické – upřesnění, co má obsahovat vyúčtování od operátora a zpřísnění podmínek při zlomyslném volání na tísňové linky; </w:t>
      </w:r>
      <w:r w:rsidR="00ED7107">
        <w:rPr>
          <w:rFonts w:ascii="Calibri" w:hAnsi="Calibri" w:cs="Tahoma"/>
          <w:sz w:val="22"/>
          <w:szCs w:val="22"/>
        </w:rPr>
        <w:t>vyjádřil se rovněž k avizovaným PN pro druhé čtení</w:t>
      </w:r>
      <w:r w:rsidR="003C1987">
        <w:rPr>
          <w:rFonts w:ascii="Calibri" w:hAnsi="Calibri" w:cs="Tahoma"/>
          <w:sz w:val="22"/>
          <w:szCs w:val="22"/>
        </w:rPr>
        <w:t xml:space="preserve"> – ČTÚ by mělo řešit vše, co vychází z faktury a urychlení povolení výstavby vysílačů kolem železnice.</w:t>
      </w:r>
    </w:p>
    <w:p w:rsidR="003C1987" w:rsidRDefault="00783DAF" w:rsidP="0068726B">
      <w:pPr>
        <w:pStyle w:val="HVtextbodu"/>
        <w:spacing w:after="240"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V rozpravě nikdo nevystoupil.</w:t>
      </w:r>
    </w:p>
    <w:p w:rsidR="00783DAF" w:rsidRDefault="00783DAF" w:rsidP="0068726B">
      <w:pPr>
        <w:pStyle w:val="HVtext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V podrobné rozpravě zpravodaj </w:t>
      </w:r>
      <w:r w:rsidRPr="00783DAF">
        <w:rPr>
          <w:rFonts w:ascii="Calibri" w:hAnsi="Calibri" w:cs="Tahoma"/>
          <w:b/>
          <w:sz w:val="22"/>
          <w:szCs w:val="22"/>
        </w:rPr>
        <w:t xml:space="preserve">Patrik </w:t>
      </w:r>
      <w:proofErr w:type="spellStart"/>
      <w:r w:rsidRPr="00783DAF">
        <w:rPr>
          <w:rFonts w:ascii="Calibri" w:hAnsi="Calibri" w:cs="Tahoma"/>
          <w:b/>
          <w:sz w:val="22"/>
          <w:szCs w:val="22"/>
        </w:rPr>
        <w:t>Nacher</w:t>
      </w:r>
      <w:proofErr w:type="spellEnd"/>
      <w:r>
        <w:rPr>
          <w:rFonts w:ascii="Calibri" w:hAnsi="Calibri" w:cs="Tahoma"/>
          <w:sz w:val="22"/>
          <w:szCs w:val="22"/>
        </w:rPr>
        <w:t xml:space="preserve"> provedl členy HV hlasováním o PN</w:t>
      </w:r>
      <w:r w:rsidR="00530DD9">
        <w:rPr>
          <w:rFonts w:ascii="Calibri" w:hAnsi="Calibri" w:cs="Tahoma"/>
          <w:sz w:val="22"/>
          <w:szCs w:val="22"/>
        </w:rPr>
        <w:t xml:space="preserve"> (znění </w:t>
      </w:r>
      <w:proofErr w:type="spellStart"/>
      <w:r w:rsidR="00530DD9">
        <w:rPr>
          <w:rFonts w:ascii="Calibri" w:hAnsi="Calibri" w:cs="Tahoma"/>
          <w:sz w:val="22"/>
          <w:szCs w:val="22"/>
        </w:rPr>
        <w:t>jednotl</w:t>
      </w:r>
      <w:proofErr w:type="spellEnd"/>
      <w:r w:rsidR="00530DD9">
        <w:rPr>
          <w:rFonts w:ascii="Calibri" w:hAnsi="Calibri" w:cs="Tahoma"/>
          <w:sz w:val="22"/>
          <w:szCs w:val="22"/>
        </w:rPr>
        <w:t xml:space="preserve">. PN a stanoviska MPO – viz </w:t>
      </w:r>
      <w:hyperlink r:id="rId13" w:history="1">
        <w:r w:rsidR="00530DD9" w:rsidRPr="00FD636A">
          <w:rPr>
            <w:rStyle w:val="Hypertextovodkaz"/>
            <w:rFonts w:asciiTheme="minorHAnsi" w:hAnsiTheme="minorHAnsi" w:cstheme="minorHAnsi"/>
            <w:bCs/>
            <w:sz w:val="22"/>
            <w:szCs w:val="22"/>
          </w:rPr>
          <w:t>https://www.psp.cz/sqw/hp.sqw?k=3506&amp;ido=1550&amp;td=22&amp;cu=22</w:t>
        </w:r>
      </w:hyperlink>
      <w:r w:rsidR="00530DD9">
        <w:rPr>
          <w:rFonts w:asciiTheme="minorHAnsi" w:hAnsiTheme="minorHAnsi" w:cstheme="minorHAnsi"/>
          <w:bCs/>
          <w:sz w:val="22"/>
          <w:szCs w:val="22"/>
        </w:rPr>
        <w:t>)</w:t>
      </w:r>
      <w:r>
        <w:rPr>
          <w:rFonts w:ascii="Calibri" w:hAnsi="Calibri" w:cs="Tahoma"/>
          <w:sz w:val="22"/>
          <w:szCs w:val="22"/>
        </w:rPr>
        <w:t>.</w:t>
      </w:r>
    </w:p>
    <w:p w:rsidR="009779EC" w:rsidRPr="001925A8" w:rsidRDefault="009779EC" w:rsidP="0068726B">
      <w:pPr>
        <w:pStyle w:val="HVtextbodu"/>
        <w:spacing w:before="120" w:after="120" w:line="264" w:lineRule="auto"/>
        <w:rPr>
          <w:rFonts w:ascii="Calibri" w:hAnsi="Calibri" w:cs="Arial"/>
          <w:bCs/>
          <w:sz w:val="22"/>
          <w:szCs w:val="22"/>
          <w:u w:val="single"/>
        </w:rPr>
      </w:pPr>
      <w:r w:rsidRPr="001925A8">
        <w:rPr>
          <w:rFonts w:ascii="Calibri" w:hAnsi="Calibri" w:cs="Arial"/>
          <w:bCs/>
          <w:sz w:val="22"/>
          <w:szCs w:val="22"/>
          <w:u w:val="single"/>
        </w:rPr>
        <w:t>Hlasování</w:t>
      </w:r>
      <w:r w:rsidRPr="00D5726A">
        <w:rPr>
          <w:rFonts w:ascii="Calibri" w:hAnsi="Calibri" w:cs="Arial"/>
          <w:bCs/>
          <w:sz w:val="22"/>
          <w:szCs w:val="22"/>
        </w:rPr>
        <w:t>:</w:t>
      </w:r>
    </w:p>
    <w:p w:rsidR="00AB2E94" w:rsidRPr="00AB2E94" w:rsidRDefault="00783DAF" w:rsidP="0068726B">
      <w:pPr>
        <w:pStyle w:val="HVtextbodu"/>
        <w:numPr>
          <w:ilvl w:val="0"/>
          <w:numId w:val="27"/>
        </w:numPr>
        <w:spacing w:before="120" w:after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  <w:u w:val="single"/>
        </w:rPr>
        <w:t xml:space="preserve">PN č. 1758 </w:t>
      </w:r>
      <w:proofErr w:type="spellStart"/>
      <w:r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  <w:u w:val="single"/>
        </w:rPr>
        <w:t xml:space="preserve">. </w:t>
      </w:r>
      <w:proofErr w:type="spellStart"/>
      <w:r>
        <w:rPr>
          <w:rFonts w:ascii="Calibri" w:hAnsi="Calibri" w:cs="Arial"/>
          <w:bCs/>
          <w:sz w:val="22"/>
          <w:szCs w:val="22"/>
          <w:u w:val="single"/>
        </w:rPr>
        <w:t>Nachera</w:t>
      </w:r>
      <w:proofErr w:type="spellEnd"/>
      <w:r>
        <w:rPr>
          <w:rFonts w:ascii="Calibri" w:hAnsi="Calibri" w:cs="Arial"/>
          <w:bCs/>
          <w:sz w:val="22"/>
          <w:szCs w:val="22"/>
        </w:rPr>
        <w:t>:</w:t>
      </w:r>
      <w:r w:rsidR="00AB2E94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>zpravodaj souhlas, MPO nesouhlas – 8</w:t>
      </w:r>
      <w:r w:rsidR="00492982">
        <w:rPr>
          <w:rFonts w:ascii="Calibri" w:hAnsi="Calibri" w:cs="Arial"/>
          <w:bCs/>
          <w:sz w:val="22"/>
          <w:szCs w:val="22"/>
        </w:rPr>
        <w:t xml:space="preserve"> pro, </w:t>
      </w:r>
      <w:r>
        <w:rPr>
          <w:rFonts w:ascii="Calibri" w:hAnsi="Calibri" w:cs="Arial"/>
          <w:bCs/>
          <w:sz w:val="22"/>
          <w:szCs w:val="22"/>
        </w:rPr>
        <w:t>6</w:t>
      </w:r>
      <w:r w:rsidR="00492982">
        <w:rPr>
          <w:rFonts w:ascii="Calibri" w:hAnsi="Calibri" w:cs="Arial"/>
          <w:bCs/>
          <w:sz w:val="22"/>
          <w:szCs w:val="22"/>
        </w:rPr>
        <w:t xml:space="preserve"> proti, 5 se zdrželo;</w:t>
      </w:r>
    </w:p>
    <w:p w:rsidR="009779EC" w:rsidRDefault="00783DAF" w:rsidP="0068726B">
      <w:pPr>
        <w:pStyle w:val="HVtextbodu"/>
        <w:numPr>
          <w:ilvl w:val="0"/>
          <w:numId w:val="27"/>
        </w:numPr>
        <w:spacing w:before="120" w:after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  <w:u w:val="single"/>
        </w:rPr>
        <w:t xml:space="preserve">PN č. 1760 </w:t>
      </w:r>
      <w:proofErr w:type="spellStart"/>
      <w:r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  <w:u w:val="single"/>
        </w:rPr>
        <w:t xml:space="preserve">. </w:t>
      </w:r>
      <w:proofErr w:type="spellStart"/>
      <w:r>
        <w:rPr>
          <w:rFonts w:ascii="Calibri" w:hAnsi="Calibri" w:cs="Arial"/>
          <w:bCs/>
          <w:sz w:val="22"/>
          <w:szCs w:val="22"/>
          <w:u w:val="single"/>
        </w:rPr>
        <w:t>Nachera</w:t>
      </w:r>
      <w:proofErr w:type="spellEnd"/>
      <w:r>
        <w:rPr>
          <w:rFonts w:ascii="Calibri" w:hAnsi="Calibri" w:cs="Arial"/>
          <w:bCs/>
          <w:sz w:val="22"/>
          <w:szCs w:val="22"/>
        </w:rPr>
        <w:t>: zpravodaj + MPO souhlas – 19 pro, 0 proti, 0 se zdrželo;</w:t>
      </w:r>
    </w:p>
    <w:p w:rsidR="00783DAF" w:rsidRPr="00783DAF" w:rsidRDefault="00783DAF" w:rsidP="0068726B">
      <w:pPr>
        <w:pStyle w:val="HVtextbodu"/>
        <w:numPr>
          <w:ilvl w:val="0"/>
          <w:numId w:val="27"/>
        </w:numPr>
        <w:spacing w:before="120" w:after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  <w:u w:val="single"/>
        </w:rPr>
        <w:t xml:space="preserve">PN č. 1761 </w:t>
      </w:r>
      <w:proofErr w:type="spellStart"/>
      <w:r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  <w:u w:val="single"/>
        </w:rPr>
        <w:t xml:space="preserve">. </w:t>
      </w:r>
      <w:proofErr w:type="spellStart"/>
      <w:r>
        <w:rPr>
          <w:rFonts w:ascii="Calibri" w:hAnsi="Calibri" w:cs="Arial"/>
          <w:bCs/>
          <w:sz w:val="22"/>
          <w:szCs w:val="22"/>
          <w:u w:val="single"/>
        </w:rPr>
        <w:t>Nachera</w:t>
      </w:r>
      <w:proofErr w:type="spellEnd"/>
      <w:r>
        <w:rPr>
          <w:rFonts w:ascii="Calibri" w:hAnsi="Calibri" w:cs="Arial"/>
          <w:bCs/>
          <w:sz w:val="22"/>
          <w:szCs w:val="22"/>
        </w:rPr>
        <w:t>: zpravodaj + MPO souhlas – 19 pro, 0 proti, 0 se zdrželo</w:t>
      </w:r>
      <w:r w:rsidR="00530DD9">
        <w:rPr>
          <w:rFonts w:ascii="Calibri" w:hAnsi="Calibri" w:cs="Arial"/>
          <w:bCs/>
          <w:sz w:val="22"/>
          <w:szCs w:val="22"/>
        </w:rPr>
        <w:t>;</w:t>
      </w:r>
      <w:r w:rsidRPr="00923F39">
        <w:rPr>
          <w:rFonts w:ascii="Calibri" w:hAnsi="Calibri" w:cs="Arial"/>
          <w:bCs/>
          <w:sz w:val="22"/>
          <w:szCs w:val="22"/>
          <w:u w:val="single"/>
        </w:rPr>
        <w:t xml:space="preserve"> </w:t>
      </w:r>
    </w:p>
    <w:p w:rsidR="00783DAF" w:rsidRDefault="00783DAF" w:rsidP="0068726B">
      <w:pPr>
        <w:pStyle w:val="HVtextbodu"/>
        <w:numPr>
          <w:ilvl w:val="0"/>
          <w:numId w:val="27"/>
        </w:numPr>
        <w:spacing w:before="120" w:after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  <w:u w:val="single"/>
        </w:rPr>
        <w:t>PN č. 17</w:t>
      </w:r>
      <w:r w:rsidR="00530DD9">
        <w:rPr>
          <w:rFonts w:ascii="Calibri" w:hAnsi="Calibri" w:cs="Arial"/>
          <w:bCs/>
          <w:sz w:val="22"/>
          <w:szCs w:val="22"/>
          <w:u w:val="single"/>
        </w:rPr>
        <w:t>72</w:t>
      </w:r>
      <w:r>
        <w:rPr>
          <w:rFonts w:ascii="Calibri" w:hAnsi="Calibri" w:cs="Arial"/>
          <w:bCs/>
          <w:sz w:val="22"/>
          <w:szCs w:val="22"/>
          <w:u w:val="single"/>
        </w:rPr>
        <w:t xml:space="preserve"> </w:t>
      </w:r>
      <w:proofErr w:type="spellStart"/>
      <w:r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  <w:u w:val="single"/>
        </w:rPr>
        <w:t xml:space="preserve">. </w:t>
      </w:r>
      <w:proofErr w:type="spellStart"/>
      <w:r>
        <w:rPr>
          <w:rFonts w:ascii="Calibri" w:hAnsi="Calibri" w:cs="Arial"/>
          <w:bCs/>
          <w:sz w:val="22"/>
          <w:szCs w:val="22"/>
          <w:u w:val="single"/>
        </w:rPr>
        <w:t>Nachera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: zpravodaj </w:t>
      </w:r>
      <w:r w:rsidR="00530DD9">
        <w:rPr>
          <w:rFonts w:ascii="Calibri" w:hAnsi="Calibri" w:cs="Arial"/>
          <w:bCs/>
          <w:sz w:val="22"/>
          <w:szCs w:val="22"/>
        </w:rPr>
        <w:t xml:space="preserve">+ MPO </w:t>
      </w:r>
      <w:r>
        <w:rPr>
          <w:rFonts w:ascii="Calibri" w:hAnsi="Calibri" w:cs="Arial"/>
          <w:bCs/>
          <w:sz w:val="22"/>
          <w:szCs w:val="22"/>
        </w:rPr>
        <w:t xml:space="preserve">souhlas – </w:t>
      </w:r>
      <w:r w:rsidR="00530DD9">
        <w:rPr>
          <w:rFonts w:ascii="Calibri" w:hAnsi="Calibri" w:cs="Arial"/>
          <w:bCs/>
          <w:sz w:val="22"/>
          <w:szCs w:val="22"/>
        </w:rPr>
        <w:t>19</w:t>
      </w:r>
      <w:r>
        <w:rPr>
          <w:rFonts w:ascii="Calibri" w:hAnsi="Calibri" w:cs="Arial"/>
          <w:bCs/>
          <w:sz w:val="22"/>
          <w:szCs w:val="22"/>
        </w:rPr>
        <w:t xml:space="preserve"> pro, </w:t>
      </w:r>
      <w:r w:rsidR="00530DD9">
        <w:rPr>
          <w:rFonts w:ascii="Calibri" w:hAnsi="Calibri" w:cs="Arial"/>
          <w:bCs/>
          <w:sz w:val="22"/>
          <w:szCs w:val="22"/>
        </w:rPr>
        <w:t>0</w:t>
      </w:r>
      <w:r>
        <w:rPr>
          <w:rFonts w:ascii="Calibri" w:hAnsi="Calibri" w:cs="Arial"/>
          <w:bCs/>
          <w:sz w:val="22"/>
          <w:szCs w:val="22"/>
        </w:rPr>
        <w:t xml:space="preserve"> proti, </w:t>
      </w:r>
      <w:r w:rsidR="00530DD9">
        <w:rPr>
          <w:rFonts w:ascii="Calibri" w:hAnsi="Calibri" w:cs="Arial"/>
          <w:bCs/>
          <w:sz w:val="22"/>
          <w:szCs w:val="22"/>
        </w:rPr>
        <w:t>0</w:t>
      </w:r>
      <w:r>
        <w:rPr>
          <w:rFonts w:ascii="Calibri" w:hAnsi="Calibri" w:cs="Arial"/>
          <w:bCs/>
          <w:sz w:val="22"/>
          <w:szCs w:val="22"/>
        </w:rPr>
        <w:t xml:space="preserve"> se zdrželo</w:t>
      </w:r>
      <w:r w:rsidR="00530DD9">
        <w:rPr>
          <w:rFonts w:ascii="Calibri" w:hAnsi="Calibri" w:cs="Arial"/>
          <w:bCs/>
          <w:sz w:val="22"/>
          <w:szCs w:val="22"/>
        </w:rPr>
        <w:t>;</w:t>
      </w:r>
    </w:p>
    <w:p w:rsidR="009779EC" w:rsidRDefault="009779EC" w:rsidP="0068726B">
      <w:pPr>
        <w:pStyle w:val="HVtextbodu"/>
        <w:numPr>
          <w:ilvl w:val="0"/>
          <w:numId w:val="27"/>
        </w:numPr>
        <w:spacing w:before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 w:rsidRPr="00B5582A">
        <w:rPr>
          <w:rFonts w:ascii="Calibri" w:hAnsi="Calibri" w:cs="Arial"/>
          <w:bCs/>
          <w:sz w:val="22"/>
          <w:szCs w:val="22"/>
          <w:u w:val="single"/>
        </w:rPr>
        <w:t>usnesení HV</w:t>
      </w:r>
      <w:r>
        <w:rPr>
          <w:rFonts w:ascii="Calibri" w:hAnsi="Calibri" w:cs="Arial"/>
          <w:bCs/>
          <w:sz w:val="22"/>
          <w:szCs w:val="22"/>
        </w:rPr>
        <w:t>: 1</w:t>
      </w:r>
      <w:r w:rsidR="00530DD9">
        <w:rPr>
          <w:rFonts w:ascii="Calibri" w:hAnsi="Calibri" w:cs="Arial"/>
          <w:bCs/>
          <w:sz w:val="22"/>
          <w:szCs w:val="22"/>
        </w:rPr>
        <w:t>7</w:t>
      </w:r>
      <w:r>
        <w:rPr>
          <w:rFonts w:ascii="Calibri" w:hAnsi="Calibri" w:cs="Arial"/>
          <w:bCs/>
          <w:sz w:val="22"/>
          <w:szCs w:val="22"/>
        </w:rPr>
        <w:t xml:space="preserve"> pro, 0 proti, 0 se zdrželo – usnesení č. </w:t>
      </w:r>
      <w:r w:rsidR="00ED7A5D">
        <w:rPr>
          <w:rFonts w:ascii="Calibri" w:hAnsi="Calibri" w:cs="Arial"/>
          <w:b/>
          <w:bCs/>
          <w:sz w:val="22"/>
          <w:szCs w:val="22"/>
        </w:rPr>
        <w:t>11</w:t>
      </w:r>
      <w:r w:rsidR="00530DD9">
        <w:rPr>
          <w:rFonts w:ascii="Calibri" w:hAnsi="Calibri" w:cs="Arial"/>
          <w:b/>
          <w:bCs/>
          <w:sz w:val="22"/>
          <w:szCs w:val="22"/>
        </w:rPr>
        <w:t>3</w:t>
      </w:r>
    </w:p>
    <w:p w:rsidR="009779EC" w:rsidRDefault="009779EC" w:rsidP="0068726B">
      <w:pPr>
        <w:pStyle w:val="HVtextbodu"/>
        <w:spacing w:before="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(viz</w:t>
      </w:r>
      <w:r w:rsidR="00530DD9">
        <w:rPr>
          <w:rFonts w:ascii="Calibri" w:hAnsi="Calibri" w:cs="Arial"/>
          <w:bCs/>
          <w:sz w:val="22"/>
          <w:szCs w:val="22"/>
        </w:rPr>
        <w:t xml:space="preserve"> </w:t>
      </w:r>
      <w:hyperlink r:id="rId14" w:history="1">
        <w:r w:rsidR="00530DD9" w:rsidRPr="00FD636A">
          <w:rPr>
            <w:rStyle w:val="Hypertextovodkaz"/>
            <w:rFonts w:ascii="Calibri" w:hAnsi="Calibri" w:cs="Arial"/>
            <w:bCs/>
            <w:sz w:val="22"/>
            <w:szCs w:val="22"/>
          </w:rPr>
          <w:t>https://www.psp.cz/sqw/text/text2.sqw?idd=222163</w:t>
        </w:r>
      </w:hyperlink>
      <w:r>
        <w:rPr>
          <w:rFonts w:ascii="Calibri" w:hAnsi="Calibri" w:cs="Arial"/>
          <w:bCs/>
          <w:sz w:val="22"/>
          <w:szCs w:val="22"/>
        </w:rPr>
        <w:t xml:space="preserve">). </w:t>
      </w:r>
    </w:p>
    <w:p w:rsidR="00D5726A" w:rsidRDefault="00D5726A" w:rsidP="0068726B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</w:p>
    <w:p w:rsidR="00530DD9" w:rsidRPr="005C0B7E" w:rsidRDefault="00530DD9" w:rsidP="0068726B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lastRenderedPageBreak/>
        <w:t>3</w:t>
      </w:r>
      <w:r w:rsidRPr="005C0B7E">
        <w:rPr>
          <w:rFonts w:ascii="Calibri" w:hAnsi="Calibri" w:cs="Tahoma"/>
          <w:sz w:val="22"/>
          <w:szCs w:val="22"/>
        </w:rPr>
        <w:t>)</w:t>
      </w:r>
    </w:p>
    <w:p w:rsidR="00530DD9" w:rsidRPr="00C34080" w:rsidRDefault="00530DD9" w:rsidP="0068726B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30DD9">
        <w:rPr>
          <w:rFonts w:asciiTheme="minorHAnsi" w:hAnsiTheme="minorHAnsi" w:cstheme="minorHAnsi"/>
          <w:b/>
          <w:sz w:val="22"/>
          <w:szCs w:val="22"/>
        </w:rPr>
        <w:t xml:space="preserve">Vládní </w:t>
      </w:r>
      <w:r w:rsidRPr="00530DD9">
        <w:rPr>
          <w:rFonts w:asciiTheme="minorHAnsi" w:eastAsia="Times New Roman" w:hAnsiTheme="minorHAnsi" w:cstheme="minorHAnsi"/>
          <w:b/>
          <w:sz w:val="22"/>
          <w:szCs w:val="22"/>
        </w:rPr>
        <w:t>návrh zákona, kterým se mění zákon č. 13/1997 Sb., o pozemních komunikacích, ve znění pozdějších předpisů, a další související zákony – sněmovní tisk 286 (HMG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>)</w:t>
      </w:r>
    </w:p>
    <w:p w:rsidR="00530DD9" w:rsidRPr="00846B0F" w:rsidRDefault="00D5726A" w:rsidP="0068726B">
      <w:pPr>
        <w:pStyle w:val="Normlnweb"/>
        <w:shd w:val="clear" w:color="auto" w:fill="FFFFFF"/>
        <w:spacing w:before="240" w:after="240" w:line="264" w:lineRule="auto"/>
        <w:ind w:firstLine="709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Návrh zákona předložil </w:t>
      </w:r>
      <w:r w:rsidRPr="00D5726A">
        <w:rPr>
          <w:rFonts w:asciiTheme="minorHAnsi" w:hAnsiTheme="minorHAnsi" w:cstheme="minorHAnsi"/>
          <w:b/>
          <w:color w:val="000000"/>
          <w:sz w:val="22"/>
          <w:szCs w:val="22"/>
        </w:rPr>
        <w:t>vrchní ředitel sekce MD Jakub Kopřiva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="00530DD9" w:rsidRPr="00530DD9">
        <w:rPr>
          <w:rFonts w:asciiTheme="minorHAnsi" w:hAnsiTheme="minorHAnsi" w:cstheme="minorHAnsi"/>
          <w:color w:val="000000"/>
          <w:sz w:val="22"/>
          <w:szCs w:val="22"/>
        </w:rPr>
        <w:t>cílem novely je změnit právní formu Ř</w:t>
      </w:r>
      <w:r w:rsidR="00E24A19">
        <w:rPr>
          <w:rFonts w:asciiTheme="minorHAnsi" w:hAnsiTheme="minorHAnsi" w:cstheme="minorHAnsi"/>
          <w:color w:val="000000"/>
          <w:sz w:val="22"/>
          <w:szCs w:val="22"/>
        </w:rPr>
        <w:t>SD</w:t>
      </w:r>
      <w:r w:rsidR="00530DD9" w:rsidRPr="00530DD9">
        <w:rPr>
          <w:rFonts w:asciiTheme="minorHAnsi" w:hAnsiTheme="minorHAnsi" w:cstheme="minorHAnsi"/>
          <w:color w:val="000000"/>
          <w:sz w:val="22"/>
          <w:szCs w:val="22"/>
        </w:rPr>
        <w:t xml:space="preserve"> Č</w:t>
      </w:r>
      <w:r w:rsidR="00E24A19"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="00530DD9" w:rsidRPr="00530DD9">
        <w:rPr>
          <w:rFonts w:asciiTheme="minorHAnsi" w:hAnsiTheme="minorHAnsi" w:cstheme="minorHAnsi"/>
          <w:color w:val="000000"/>
          <w:sz w:val="22"/>
          <w:szCs w:val="22"/>
        </w:rPr>
        <w:t xml:space="preserve"> ze současné příspěvkové organizace na státní podni</w:t>
      </w:r>
      <w:r w:rsidR="00E24A19">
        <w:rPr>
          <w:rFonts w:asciiTheme="minorHAnsi" w:hAnsiTheme="minorHAnsi" w:cstheme="minorHAnsi"/>
          <w:color w:val="000000"/>
          <w:sz w:val="22"/>
          <w:szCs w:val="22"/>
        </w:rPr>
        <w:t>k – sjednocení práv. formy investorů, zmínil SŽ – osvědčený způsob, dobře funguje; návrh stanovuje předpoklady pro to, jak bude v nové roli ŘSD fungovat; ŘSD bude mít ze zákona právo hospodař</w:t>
      </w:r>
      <w:r w:rsidR="001A74D3">
        <w:rPr>
          <w:rFonts w:asciiTheme="minorHAnsi" w:hAnsiTheme="minorHAnsi" w:cstheme="minorHAnsi"/>
          <w:color w:val="000000"/>
          <w:sz w:val="22"/>
          <w:szCs w:val="22"/>
        </w:rPr>
        <w:t>ení</w:t>
      </w:r>
      <w:r w:rsidR="00E24A19">
        <w:rPr>
          <w:rFonts w:asciiTheme="minorHAnsi" w:hAnsiTheme="minorHAnsi" w:cstheme="minorHAnsi"/>
          <w:color w:val="000000"/>
          <w:sz w:val="22"/>
          <w:szCs w:val="22"/>
        </w:rPr>
        <w:t xml:space="preserve"> k dálnicím a silnicím I. třídy</w:t>
      </w:r>
      <w:r w:rsidR="00846B0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4A19">
        <w:rPr>
          <w:rFonts w:asciiTheme="minorHAnsi" w:hAnsiTheme="minorHAnsi" w:cstheme="minorHAnsi"/>
          <w:color w:val="000000"/>
          <w:sz w:val="22"/>
          <w:szCs w:val="22"/>
        </w:rPr>
        <w:t xml:space="preserve">a bude správcem těchto komunikací; v otázce vlastnictví dálnic a silnic I. třídy nedochází k žádné změně – stále bude vlastníkem stát; dále návrh obsahuje možnost pro ŘSD fungovat v části své činnosti, pokud se jedná </w:t>
      </w:r>
      <w:r w:rsidR="00846B0F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E24A19">
        <w:rPr>
          <w:rFonts w:asciiTheme="minorHAnsi" w:hAnsiTheme="minorHAnsi" w:cstheme="minorHAnsi"/>
          <w:color w:val="000000"/>
          <w:sz w:val="22"/>
          <w:szCs w:val="22"/>
        </w:rPr>
        <w:t xml:space="preserve">o </w:t>
      </w:r>
      <w:r w:rsidR="0052436A">
        <w:rPr>
          <w:rFonts w:asciiTheme="minorHAnsi" w:hAnsiTheme="minorHAnsi" w:cstheme="minorHAnsi"/>
          <w:color w:val="000000"/>
          <w:sz w:val="22"/>
          <w:szCs w:val="22"/>
        </w:rPr>
        <w:t xml:space="preserve">správu </w:t>
      </w:r>
      <w:proofErr w:type="spellStart"/>
      <w:r w:rsidR="0052436A">
        <w:rPr>
          <w:rFonts w:asciiTheme="minorHAnsi" w:hAnsiTheme="minorHAnsi" w:cstheme="minorHAnsi"/>
          <w:color w:val="000000"/>
          <w:sz w:val="22"/>
          <w:szCs w:val="22"/>
        </w:rPr>
        <w:t>pozem</w:t>
      </w:r>
      <w:proofErr w:type="spellEnd"/>
      <w:r w:rsidR="0052436A">
        <w:rPr>
          <w:rFonts w:asciiTheme="minorHAnsi" w:hAnsiTheme="minorHAnsi" w:cstheme="minorHAnsi"/>
          <w:color w:val="000000"/>
          <w:sz w:val="22"/>
          <w:szCs w:val="22"/>
        </w:rPr>
        <w:t>. komunikací</w:t>
      </w:r>
      <w:r w:rsidR="00C926BB">
        <w:rPr>
          <w:rFonts w:asciiTheme="minorHAnsi" w:hAnsiTheme="minorHAnsi" w:cstheme="minorHAnsi"/>
          <w:color w:val="000000"/>
          <w:sz w:val="22"/>
          <w:szCs w:val="22"/>
        </w:rPr>
        <w:t xml:space="preserve"> (běžná údržba, kontroly)</w:t>
      </w:r>
      <w:r w:rsidR="001A74D3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C926BB">
        <w:rPr>
          <w:rFonts w:asciiTheme="minorHAnsi" w:hAnsiTheme="minorHAnsi" w:cstheme="minorHAnsi"/>
          <w:color w:val="000000"/>
          <w:sz w:val="22"/>
          <w:szCs w:val="22"/>
        </w:rPr>
        <w:t xml:space="preserve"> v režimu d</w:t>
      </w:r>
      <w:r w:rsidR="001A74D3">
        <w:rPr>
          <w:rFonts w:asciiTheme="minorHAnsi" w:hAnsiTheme="minorHAnsi" w:cstheme="minorHAnsi"/>
          <w:color w:val="000000"/>
          <w:sz w:val="22"/>
          <w:szCs w:val="22"/>
        </w:rPr>
        <w:t>elším</w:t>
      </w:r>
      <w:r w:rsidR="00C926BB">
        <w:rPr>
          <w:rFonts w:asciiTheme="minorHAnsi" w:hAnsiTheme="minorHAnsi" w:cstheme="minorHAnsi"/>
          <w:color w:val="000000"/>
          <w:sz w:val="22"/>
          <w:szCs w:val="22"/>
        </w:rPr>
        <w:t xml:space="preserve"> než 1 rok na základě smlouvy</w:t>
      </w:r>
      <w:r w:rsidR="00846B0F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="00846B0F">
        <w:rPr>
          <w:rFonts w:asciiTheme="minorHAnsi" w:hAnsiTheme="minorHAnsi" w:cstheme="minorHAnsi"/>
          <w:sz w:val="22"/>
          <w:szCs w:val="22"/>
        </w:rPr>
        <w:t xml:space="preserve"> podstatné náležitosti smlouvy jsou uvedeny v návrhu, bude uzavírána se SFDI – rozsah činností</w:t>
      </w:r>
      <w:r w:rsidR="001A74D3">
        <w:rPr>
          <w:rFonts w:asciiTheme="minorHAnsi" w:hAnsiTheme="minorHAnsi" w:cstheme="minorHAnsi"/>
          <w:sz w:val="22"/>
          <w:szCs w:val="22"/>
        </w:rPr>
        <w:br/>
      </w:r>
      <w:r w:rsidR="00846B0F">
        <w:rPr>
          <w:rFonts w:asciiTheme="minorHAnsi" w:hAnsiTheme="minorHAnsi" w:cstheme="minorHAnsi"/>
          <w:sz w:val="22"/>
          <w:szCs w:val="22"/>
        </w:rPr>
        <w:t>a způsob stanovení výše úhrady budou vyplývat z vyhlášky, která je v pokročilé fázi přípravy.</w:t>
      </w:r>
    </w:p>
    <w:p w:rsidR="00846B0F" w:rsidRDefault="00846B0F" w:rsidP="0068726B">
      <w:pPr>
        <w:pStyle w:val="Normlnweb"/>
        <w:shd w:val="clear" w:color="auto" w:fill="FFFFFF"/>
        <w:spacing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Zpravodaj </w:t>
      </w:r>
      <w:r w:rsidRPr="00846B0F">
        <w:rPr>
          <w:rFonts w:asciiTheme="minorHAnsi" w:hAnsiTheme="minorHAnsi" w:cstheme="minorHAnsi"/>
          <w:b/>
          <w:color w:val="000000"/>
          <w:sz w:val="22"/>
          <w:szCs w:val="22"/>
        </w:rPr>
        <w:t>Ondřej Lochman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zopakoval hl. cíl předložené novely</w:t>
      </w:r>
      <w:r w:rsidR="001A74D3">
        <w:rPr>
          <w:rFonts w:asciiTheme="minorHAnsi" w:hAnsiTheme="minorHAnsi" w:cstheme="minorHAnsi"/>
          <w:color w:val="000000"/>
          <w:sz w:val="22"/>
          <w:szCs w:val="22"/>
        </w:rPr>
        <w:t>, tj.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30DD9" w:rsidRPr="00530DD9">
        <w:rPr>
          <w:rFonts w:asciiTheme="minorHAnsi" w:hAnsiTheme="minorHAnsi" w:cstheme="minorHAnsi"/>
          <w:color w:val="000000"/>
          <w:sz w:val="22"/>
          <w:szCs w:val="22"/>
        </w:rPr>
        <w:t>změn</w:t>
      </w: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530DD9" w:rsidRPr="00530DD9">
        <w:rPr>
          <w:rFonts w:asciiTheme="minorHAnsi" w:hAnsiTheme="minorHAnsi" w:cstheme="minorHAnsi"/>
          <w:color w:val="000000"/>
          <w:sz w:val="22"/>
          <w:szCs w:val="22"/>
        </w:rPr>
        <w:t xml:space="preserve"> právní formy ŘSD </w:t>
      </w: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051C68">
        <w:rPr>
          <w:rFonts w:asciiTheme="minorHAnsi" w:hAnsiTheme="minorHAnsi" w:cstheme="minorHAnsi"/>
          <w:color w:val="000000"/>
          <w:sz w:val="22"/>
          <w:szCs w:val="22"/>
        </w:rPr>
        <w:t> 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přísp</w:t>
      </w:r>
      <w:proofErr w:type="spellEnd"/>
      <w:r w:rsidR="00051C68">
        <w:rPr>
          <w:rFonts w:asciiTheme="minorHAnsi" w:hAnsiTheme="minorHAnsi" w:cstheme="minorHAnsi"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organizace na stát. podnik; tento krok by měl vést k efektivnějšímu fungování organizace; konkurenceschopnost ŘSD jako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přísp</w:t>
      </w:r>
      <w:proofErr w:type="spellEnd"/>
      <w:r w:rsidR="0068726B">
        <w:rPr>
          <w:rFonts w:asciiTheme="minorHAnsi" w:hAnsiTheme="minorHAnsi" w:cstheme="minorHAnsi"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organizace není jednoduchá – tabulkové platy, získávání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zaměst</w:t>
      </w:r>
      <w:r w:rsidR="0068726B">
        <w:rPr>
          <w:rFonts w:asciiTheme="minorHAnsi" w:hAnsiTheme="minorHAnsi" w:cstheme="minorHAnsi"/>
          <w:color w:val="000000"/>
          <w:sz w:val="22"/>
          <w:szCs w:val="22"/>
        </w:rPr>
        <w:t>-</w:t>
      </w:r>
      <w:r>
        <w:rPr>
          <w:rFonts w:asciiTheme="minorHAnsi" w:hAnsiTheme="minorHAnsi" w:cstheme="minorHAnsi"/>
          <w:color w:val="000000"/>
          <w:sz w:val="22"/>
          <w:szCs w:val="22"/>
        </w:rPr>
        <w:t>nanců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>; situaci přirovnal ke škole</w:t>
      </w:r>
      <w:r w:rsidR="00D40902">
        <w:rPr>
          <w:rFonts w:asciiTheme="minorHAnsi" w:hAnsiTheme="minorHAnsi" w:cstheme="minorHAnsi"/>
          <w:color w:val="000000"/>
          <w:sz w:val="22"/>
          <w:szCs w:val="22"/>
        </w:rPr>
        <w:t xml:space="preserve"> – nelze zasahovat řediteli do kompetencí; </w:t>
      </w:r>
      <w:r w:rsidR="00DA6D92">
        <w:rPr>
          <w:rFonts w:asciiTheme="minorHAnsi" w:hAnsiTheme="minorHAnsi" w:cstheme="minorHAnsi"/>
          <w:color w:val="000000"/>
          <w:sz w:val="22"/>
          <w:szCs w:val="22"/>
        </w:rPr>
        <w:t>uvedl, že bylo zvažováno několik forem – akciová společnost, stát. podnik, stát. organizace – LRV doporučila stát. podnik</w:t>
      </w:r>
      <w:r w:rsidR="007C3EED">
        <w:rPr>
          <w:rFonts w:asciiTheme="minorHAnsi" w:hAnsiTheme="minorHAnsi" w:cstheme="minorHAnsi"/>
          <w:color w:val="000000"/>
          <w:sz w:val="22"/>
          <w:szCs w:val="22"/>
        </w:rPr>
        <w:t>, u akc</w:t>
      </w:r>
      <w:r w:rsidR="009E7E7F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7C3EED">
        <w:rPr>
          <w:rFonts w:asciiTheme="minorHAnsi" w:hAnsiTheme="minorHAnsi" w:cstheme="minorHAnsi"/>
          <w:color w:val="000000"/>
          <w:sz w:val="22"/>
          <w:szCs w:val="22"/>
        </w:rPr>
        <w:t xml:space="preserve"> společnosti by to bylo komplikované z hlediska pozemků</w:t>
      </w:r>
      <w:r w:rsidR="00DA6D92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="00D42C46">
        <w:rPr>
          <w:rFonts w:asciiTheme="minorHAnsi" w:hAnsiTheme="minorHAnsi" w:cstheme="minorHAnsi"/>
          <w:color w:val="000000"/>
          <w:sz w:val="22"/>
          <w:szCs w:val="22"/>
        </w:rPr>
        <w:t>změna by měla nastat k 1.</w:t>
      </w:r>
      <w:r w:rsidR="00D37272">
        <w:rPr>
          <w:rFonts w:asciiTheme="minorHAnsi" w:hAnsiTheme="minorHAnsi" w:cstheme="minorHAnsi"/>
          <w:color w:val="000000"/>
          <w:sz w:val="22"/>
          <w:szCs w:val="22"/>
        </w:rPr>
        <w:t>1.</w:t>
      </w:r>
      <w:r w:rsidR="00D42C46">
        <w:rPr>
          <w:rFonts w:asciiTheme="minorHAnsi" w:hAnsiTheme="minorHAnsi" w:cstheme="minorHAnsi"/>
          <w:color w:val="000000"/>
          <w:sz w:val="22"/>
          <w:szCs w:val="22"/>
        </w:rPr>
        <w:t>2024.</w:t>
      </w:r>
    </w:p>
    <w:p w:rsidR="00F730ED" w:rsidRDefault="00F730ED" w:rsidP="0068726B">
      <w:pPr>
        <w:pStyle w:val="Normlnweb"/>
        <w:shd w:val="clear" w:color="auto" w:fill="FFFFFF"/>
        <w:spacing w:before="24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V rozpravě dále vystoupili:</w:t>
      </w:r>
    </w:p>
    <w:p w:rsidR="00F730ED" w:rsidRDefault="00F730ED" w:rsidP="0068726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730ED">
        <w:rPr>
          <w:rFonts w:asciiTheme="minorHAnsi" w:hAnsiTheme="minorHAnsi" w:cstheme="minorHAnsi"/>
          <w:b/>
          <w:color w:val="000000"/>
          <w:sz w:val="22"/>
          <w:szCs w:val="22"/>
        </w:rPr>
        <w:t>Ivan Adamec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227386">
        <w:rPr>
          <w:rFonts w:asciiTheme="minorHAnsi" w:hAnsiTheme="minorHAnsi" w:cstheme="minorHAnsi"/>
          <w:color w:val="000000"/>
          <w:sz w:val="22"/>
          <w:szCs w:val="22"/>
        </w:rPr>
        <w:t>dotazoval se i ministra Kupky, proč nepřevést na akc</w:t>
      </w:r>
      <w:r w:rsidR="00051C6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27386">
        <w:rPr>
          <w:rFonts w:asciiTheme="minorHAnsi" w:hAnsiTheme="minorHAnsi" w:cstheme="minorHAnsi"/>
          <w:color w:val="000000"/>
          <w:sz w:val="22"/>
          <w:szCs w:val="22"/>
        </w:rPr>
        <w:t xml:space="preserve"> společnost – problém jsou pozemky, většinou pod komunikacemi – velký nepořádek v tomto systému, léta není vypořádáno; dle jeho názoru </w:t>
      </w:r>
      <w:r w:rsidR="001A74D3">
        <w:rPr>
          <w:rFonts w:asciiTheme="minorHAnsi" w:hAnsiTheme="minorHAnsi" w:cstheme="minorHAnsi"/>
          <w:color w:val="000000"/>
          <w:sz w:val="22"/>
          <w:szCs w:val="22"/>
        </w:rPr>
        <w:t xml:space="preserve">je </w:t>
      </w:r>
      <w:r w:rsidR="00227386">
        <w:rPr>
          <w:rFonts w:asciiTheme="minorHAnsi" w:hAnsiTheme="minorHAnsi" w:cstheme="minorHAnsi"/>
          <w:color w:val="000000"/>
          <w:sz w:val="22"/>
          <w:szCs w:val="22"/>
        </w:rPr>
        <w:t xml:space="preserve">výkonnost ŘSD z hlediska např. liniových staveb velmi nízká – je to dáno nastavenou strukturou; příp. odvážné řešení by mohlo vyřešit problém s pozemky; </w:t>
      </w:r>
      <w:r w:rsidR="001145D2">
        <w:rPr>
          <w:rFonts w:asciiTheme="minorHAnsi" w:hAnsiTheme="minorHAnsi" w:cstheme="minorHAnsi"/>
          <w:color w:val="000000"/>
          <w:sz w:val="22"/>
          <w:szCs w:val="22"/>
        </w:rPr>
        <w:t xml:space="preserve">uvedl, že doufá, že se situace změní; konstatoval, že v příštích 10 letech je třeba dostavět páteřní </w:t>
      </w:r>
      <w:proofErr w:type="spellStart"/>
      <w:r w:rsidR="001145D2">
        <w:rPr>
          <w:rFonts w:asciiTheme="minorHAnsi" w:hAnsiTheme="minorHAnsi" w:cstheme="minorHAnsi"/>
          <w:color w:val="000000"/>
          <w:sz w:val="22"/>
          <w:szCs w:val="22"/>
        </w:rPr>
        <w:t>dopr</w:t>
      </w:r>
      <w:proofErr w:type="spellEnd"/>
      <w:r w:rsidR="001145D2">
        <w:rPr>
          <w:rFonts w:asciiTheme="minorHAnsi" w:hAnsiTheme="minorHAnsi" w:cstheme="minorHAnsi"/>
          <w:color w:val="000000"/>
          <w:sz w:val="22"/>
          <w:szCs w:val="22"/>
        </w:rPr>
        <w:t xml:space="preserve">. síť; </w:t>
      </w:r>
    </w:p>
    <w:p w:rsidR="001145D2" w:rsidRDefault="001145D2" w:rsidP="0068726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145D2">
        <w:rPr>
          <w:rFonts w:asciiTheme="minorHAnsi" w:hAnsiTheme="minorHAnsi" w:cstheme="minorHAnsi"/>
          <w:b/>
          <w:color w:val="000000"/>
          <w:sz w:val="22"/>
          <w:szCs w:val="22"/>
        </w:rPr>
        <w:t>Zuzana Ožanová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E13908">
        <w:rPr>
          <w:rFonts w:asciiTheme="minorHAnsi" w:hAnsiTheme="minorHAnsi" w:cstheme="minorHAnsi"/>
          <w:color w:val="000000"/>
          <w:sz w:val="22"/>
          <w:szCs w:val="22"/>
        </w:rPr>
        <w:t>upozornila na porušování jednacího řádu PS po novelizaci zákona o stát. službě – předkladatele návrhů zákonů, tj. vládu</w:t>
      </w:r>
      <w:r w:rsidR="00E65CB3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E13908">
        <w:rPr>
          <w:rFonts w:asciiTheme="minorHAnsi" w:hAnsiTheme="minorHAnsi" w:cstheme="minorHAnsi"/>
          <w:color w:val="000000"/>
          <w:sz w:val="22"/>
          <w:szCs w:val="22"/>
        </w:rPr>
        <w:t xml:space="preserve"> zastupují </w:t>
      </w:r>
      <w:proofErr w:type="spellStart"/>
      <w:r w:rsidR="00E13908">
        <w:rPr>
          <w:rFonts w:asciiTheme="minorHAnsi" w:hAnsiTheme="minorHAnsi" w:cstheme="minorHAnsi"/>
          <w:color w:val="000000"/>
          <w:sz w:val="22"/>
          <w:szCs w:val="22"/>
        </w:rPr>
        <w:t>jednotl</w:t>
      </w:r>
      <w:proofErr w:type="spellEnd"/>
      <w:r w:rsidR="00E13908">
        <w:rPr>
          <w:rFonts w:asciiTheme="minorHAnsi" w:hAnsiTheme="minorHAnsi" w:cstheme="minorHAnsi"/>
          <w:color w:val="000000"/>
          <w:sz w:val="22"/>
          <w:szCs w:val="22"/>
        </w:rPr>
        <w:t>. ministři, ministry mohou zastoupit náměstci</w:t>
      </w:r>
      <w:r w:rsidR="00E65CB3">
        <w:rPr>
          <w:rFonts w:asciiTheme="minorHAnsi" w:hAnsiTheme="minorHAnsi" w:cstheme="minorHAnsi"/>
          <w:color w:val="000000"/>
          <w:sz w:val="22"/>
          <w:szCs w:val="22"/>
        </w:rPr>
        <w:t xml:space="preserve">, ze kterých se ale po zmíněné novele stali vrchní ředitelé sekcí; uvedla, že jednala i se zástupci koalice, aby došlo co nejdříve k nápravě; </w:t>
      </w:r>
    </w:p>
    <w:p w:rsidR="00E65CB3" w:rsidRDefault="00E65CB3" w:rsidP="0068726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65CB3">
        <w:rPr>
          <w:rFonts w:asciiTheme="minorHAnsi" w:hAnsiTheme="minorHAnsi" w:cstheme="minorHAnsi"/>
          <w:b/>
          <w:color w:val="000000"/>
          <w:sz w:val="22"/>
          <w:szCs w:val="22"/>
        </w:rPr>
        <w:t>Ivan Adamec</w:t>
      </w:r>
      <w:r w:rsidRPr="00E65CB3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uvedl, že si </w:t>
      </w:r>
      <w:r w:rsidR="005D2180">
        <w:rPr>
          <w:rFonts w:asciiTheme="minorHAnsi" w:hAnsiTheme="minorHAnsi" w:cstheme="minorHAnsi"/>
          <w:color w:val="000000"/>
          <w:sz w:val="22"/>
          <w:szCs w:val="22"/>
        </w:rPr>
        <w:t xml:space="preserve">rovněž </w:t>
      </w:r>
      <w:r w:rsidRPr="00E65CB3">
        <w:rPr>
          <w:rFonts w:asciiTheme="minorHAnsi" w:hAnsiTheme="minorHAnsi" w:cstheme="minorHAnsi"/>
          <w:color w:val="000000"/>
          <w:sz w:val="22"/>
          <w:szCs w:val="22"/>
        </w:rPr>
        <w:t>nechal vypracovat práv. rozbor této situace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podle z</w:t>
      </w:r>
      <w:r w:rsidRPr="00E65CB3">
        <w:rPr>
          <w:rFonts w:asciiTheme="minorHAnsi" w:hAnsiTheme="minorHAnsi" w:cstheme="minorHAnsi"/>
          <w:sz w:val="22"/>
          <w:szCs w:val="22"/>
        </w:rPr>
        <w:t>ák</w:t>
      </w:r>
      <w:r>
        <w:rPr>
          <w:rFonts w:asciiTheme="minorHAnsi" w:hAnsiTheme="minorHAnsi" w:cstheme="minorHAnsi"/>
          <w:sz w:val="22"/>
          <w:szCs w:val="22"/>
        </w:rPr>
        <w:t>ona</w:t>
      </w:r>
      <w:r w:rsidRPr="00E65CB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</w:r>
      <w:r w:rsidRPr="00E65CB3">
        <w:rPr>
          <w:rFonts w:asciiTheme="minorHAnsi" w:hAnsiTheme="minorHAnsi" w:cstheme="minorHAnsi"/>
          <w:sz w:val="22"/>
          <w:szCs w:val="22"/>
        </w:rPr>
        <w:t xml:space="preserve">č. 234/2014 Sb. </w:t>
      </w:r>
      <w:r>
        <w:rPr>
          <w:rFonts w:asciiTheme="minorHAnsi" w:hAnsiTheme="minorHAnsi" w:cstheme="minorHAnsi"/>
          <w:sz w:val="22"/>
          <w:szCs w:val="22"/>
        </w:rPr>
        <w:t>h</w:t>
      </w:r>
      <w:r w:rsidRPr="00E65CB3">
        <w:rPr>
          <w:rFonts w:asciiTheme="minorHAnsi" w:hAnsiTheme="minorHAnsi" w:cstheme="minorHAnsi"/>
          <w:sz w:val="22"/>
          <w:szCs w:val="22"/>
        </w:rPr>
        <w:t xml:space="preserve">lava </w:t>
      </w:r>
      <w:r>
        <w:rPr>
          <w:rFonts w:asciiTheme="minorHAnsi" w:hAnsiTheme="minorHAnsi" w:cstheme="minorHAnsi"/>
          <w:sz w:val="22"/>
          <w:szCs w:val="22"/>
        </w:rPr>
        <w:t>II,</w:t>
      </w:r>
      <w:r w:rsidRPr="00E65CB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§</w:t>
      </w:r>
      <w:r w:rsidRPr="00E65CB3">
        <w:rPr>
          <w:rFonts w:asciiTheme="minorHAnsi" w:hAnsiTheme="minorHAnsi" w:cstheme="minorHAnsi"/>
          <w:sz w:val="22"/>
          <w:szCs w:val="22"/>
        </w:rPr>
        <w:t xml:space="preserve"> 9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65CB3">
        <w:rPr>
          <w:rFonts w:asciiTheme="minorHAnsi" w:hAnsiTheme="minorHAnsi" w:cstheme="minorHAnsi"/>
          <w:sz w:val="22"/>
          <w:szCs w:val="22"/>
        </w:rPr>
        <w:t xml:space="preserve"> odst. 8 může ministra zastupovat na výboru PS i vrchní ředitel</w:t>
      </w:r>
      <w:r>
        <w:rPr>
          <w:rFonts w:asciiTheme="minorHAnsi" w:hAnsiTheme="minorHAnsi" w:cstheme="minorHAnsi"/>
          <w:sz w:val="22"/>
          <w:szCs w:val="22"/>
        </w:rPr>
        <w:t xml:space="preserve"> – je třeba mít pověření od </w:t>
      </w:r>
      <w:proofErr w:type="spellStart"/>
      <w:r>
        <w:rPr>
          <w:rFonts w:asciiTheme="minorHAnsi" w:hAnsiTheme="minorHAnsi" w:cstheme="minorHAnsi"/>
          <w:sz w:val="22"/>
          <w:szCs w:val="22"/>
        </w:rPr>
        <w:t>jednotl</w:t>
      </w:r>
      <w:proofErr w:type="spellEnd"/>
      <w:r>
        <w:rPr>
          <w:rFonts w:asciiTheme="minorHAnsi" w:hAnsiTheme="minorHAnsi" w:cstheme="minorHAnsi"/>
          <w:sz w:val="22"/>
          <w:szCs w:val="22"/>
        </w:rPr>
        <w:t>. ministrů</w:t>
      </w:r>
      <w:r w:rsidR="001A74D3">
        <w:rPr>
          <w:rFonts w:asciiTheme="minorHAnsi" w:hAnsiTheme="minorHAnsi" w:cstheme="minorHAnsi"/>
          <w:sz w:val="22"/>
          <w:szCs w:val="22"/>
        </w:rPr>
        <w:t xml:space="preserve"> – tato </w:t>
      </w:r>
      <w:r>
        <w:rPr>
          <w:rFonts w:asciiTheme="minorHAnsi" w:hAnsiTheme="minorHAnsi" w:cstheme="minorHAnsi"/>
          <w:sz w:val="22"/>
          <w:szCs w:val="22"/>
        </w:rPr>
        <w:t>má HV k dispozici; problém je ve dvou výkladech, které se kříží;</w:t>
      </w:r>
    </w:p>
    <w:p w:rsidR="001311F3" w:rsidRDefault="001311F3" w:rsidP="0068726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311F3">
        <w:rPr>
          <w:rFonts w:asciiTheme="minorHAnsi" w:hAnsiTheme="minorHAnsi" w:cstheme="minorHAnsi"/>
          <w:b/>
          <w:color w:val="000000"/>
          <w:sz w:val="22"/>
          <w:szCs w:val="22"/>
        </w:rPr>
        <w:t>Zuzana Ožanová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lex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specialis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je v tomto případě jednací řád PS;</w:t>
      </w:r>
    </w:p>
    <w:p w:rsidR="001311F3" w:rsidRDefault="001311F3" w:rsidP="0068726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311F3">
        <w:rPr>
          <w:rFonts w:asciiTheme="minorHAnsi" w:hAnsiTheme="minorHAnsi" w:cstheme="minorHAnsi"/>
          <w:b/>
          <w:color w:val="000000"/>
          <w:sz w:val="22"/>
          <w:szCs w:val="22"/>
        </w:rPr>
        <w:t>Martin Kolovratník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za sebe uvedl, že mu tato situace nevadí,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dopr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>. zákony vždy představoval NM/VŘ Kopřiva – jde o formalitu; nesoulad mezi služebním zákonem a jednacím řádem – požádal koalici o vyřešení situace, j</w:t>
      </w:r>
      <w:r w:rsidR="001A74D3">
        <w:rPr>
          <w:rFonts w:asciiTheme="minorHAnsi" w:hAnsiTheme="minorHAnsi" w:cstheme="minorHAnsi"/>
          <w:color w:val="000000"/>
          <w:sz w:val="22"/>
          <w:szCs w:val="22"/>
        </w:rPr>
        <w:t>edná se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o všechny výbory; </w:t>
      </w:r>
      <w:r w:rsidR="001A74D3">
        <w:rPr>
          <w:rFonts w:asciiTheme="minorHAnsi" w:hAnsiTheme="minorHAnsi" w:cstheme="minorHAnsi"/>
          <w:color w:val="000000"/>
          <w:sz w:val="22"/>
          <w:szCs w:val="22"/>
        </w:rPr>
        <w:t>k předloženému návrhu uvedl, že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vychází ze záměru vlády ze srpna 2021, tj. ještě předchozí vlády; proč byla vybrána navržená cesta</w:t>
      </w:r>
      <w:r w:rsidR="005D2180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SŽ je stát. organizací; požádal rovněž o vysvětlení zmíněné situace s pozemky; návrh zákona počítá </w:t>
      </w:r>
      <w:r w:rsidR="001A74D3">
        <w:rPr>
          <w:rFonts w:asciiTheme="minorHAnsi" w:hAnsiTheme="minorHAnsi" w:cstheme="minorHAnsi"/>
          <w:color w:val="000000"/>
          <w:sz w:val="22"/>
          <w:szCs w:val="22"/>
        </w:rPr>
        <w:t>s 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podzá</w:t>
      </w:r>
      <w:r w:rsidR="001A74D3">
        <w:rPr>
          <w:rFonts w:asciiTheme="minorHAnsi" w:hAnsiTheme="minorHAnsi" w:cstheme="minorHAnsi"/>
          <w:color w:val="000000"/>
          <w:sz w:val="22"/>
          <w:szCs w:val="22"/>
        </w:rPr>
        <w:t>-</w:t>
      </w:r>
      <w:r>
        <w:rPr>
          <w:rFonts w:asciiTheme="minorHAnsi" w:hAnsiTheme="minorHAnsi" w:cstheme="minorHAnsi"/>
          <w:color w:val="000000"/>
          <w:sz w:val="22"/>
          <w:szCs w:val="22"/>
        </w:rPr>
        <w:t>konnou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normou (vyhláškou) – požádal o zákl. kontury této vyhlášky; výjimky – vysokorychlostní vážení – v 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souč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>. nastavení zákona není moc funkční</w:t>
      </w:r>
      <w:r w:rsidR="003F19EC">
        <w:rPr>
          <w:rFonts w:asciiTheme="minorHAnsi" w:hAnsiTheme="minorHAnsi" w:cstheme="minorHAnsi"/>
          <w:color w:val="000000"/>
          <w:sz w:val="22"/>
          <w:szCs w:val="22"/>
        </w:rPr>
        <w:t xml:space="preserve"> – dotaz, zda bude mít touto změnou ŘSD silnější nástroje – např. zajistit si vážení samo, bez obcí; </w:t>
      </w:r>
    </w:p>
    <w:p w:rsidR="001A74D3" w:rsidRDefault="001A74D3" w:rsidP="0068726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A74D3">
        <w:rPr>
          <w:rFonts w:asciiTheme="minorHAnsi" w:hAnsiTheme="minorHAnsi" w:cstheme="minorHAnsi"/>
          <w:b/>
          <w:color w:val="000000"/>
          <w:sz w:val="22"/>
          <w:szCs w:val="22"/>
        </w:rPr>
        <w:t>Jakub Kopřiva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471FD9">
        <w:rPr>
          <w:rFonts w:asciiTheme="minorHAnsi" w:hAnsiTheme="minorHAnsi" w:cstheme="minorHAnsi"/>
          <w:color w:val="000000"/>
          <w:sz w:val="22"/>
          <w:szCs w:val="22"/>
        </w:rPr>
        <w:t xml:space="preserve">zodpověděl dotazy – </w:t>
      </w:r>
      <w:r w:rsidR="006C08A8">
        <w:rPr>
          <w:rFonts w:asciiTheme="minorHAnsi" w:hAnsiTheme="minorHAnsi" w:cstheme="minorHAnsi"/>
          <w:color w:val="000000"/>
          <w:sz w:val="22"/>
          <w:szCs w:val="22"/>
        </w:rPr>
        <w:t>stát. organizace vs. stát. podnik</w:t>
      </w:r>
      <w:r w:rsidR="005D2180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6C08A8">
        <w:rPr>
          <w:rFonts w:asciiTheme="minorHAnsi" w:hAnsiTheme="minorHAnsi" w:cstheme="minorHAnsi"/>
          <w:color w:val="000000"/>
          <w:sz w:val="22"/>
          <w:szCs w:val="22"/>
        </w:rPr>
        <w:t xml:space="preserve"> MD chtělo mít název stejný</w:t>
      </w:r>
      <w:r w:rsidR="00471FD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6C08A8">
        <w:rPr>
          <w:rFonts w:asciiTheme="minorHAnsi" w:hAnsiTheme="minorHAnsi" w:cstheme="minorHAnsi"/>
          <w:color w:val="000000"/>
          <w:sz w:val="22"/>
          <w:szCs w:val="22"/>
        </w:rPr>
        <w:t>rozdíl je minimální</w:t>
      </w:r>
      <w:r w:rsidR="00471FD9">
        <w:rPr>
          <w:rFonts w:asciiTheme="minorHAnsi" w:hAnsiTheme="minorHAnsi" w:cstheme="minorHAnsi"/>
          <w:color w:val="000000"/>
          <w:sz w:val="22"/>
          <w:szCs w:val="22"/>
        </w:rPr>
        <w:t xml:space="preserve"> – u stát. organizace je v zákoně uvedeno, že se na ni v částech, které nejsou upraveny v zákoně o zřízení SŽ, uplatní zákon o stát. podniku; na jednání LRV ale zazněl argument, že </w:t>
      </w:r>
      <w:r w:rsidR="00471FD9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v ČR je pouze jedna stát. organizace – výjimečný institut, odpovídá </w:t>
      </w:r>
      <w:proofErr w:type="spellStart"/>
      <w:r w:rsidR="00471FD9">
        <w:rPr>
          <w:rFonts w:asciiTheme="minorHAnsi" w:hAnsiTheme="minorHAnsi" w:cstheme="minorHAnsi"/>
          <w:color w:val="000000"/>
          <w:sz w:val="22"/>
          <w:szCs w:val="22"/>
        </w:rPr>
        <w:t>hist</w:t>
      </w:r>
      <w:proofErr w:type="spellEnd"/>
      <w:r w:rsidR="00471FD9">
        <w:rPr>
          <w:rFonts w:asciiTheme="minorHAnsi" w:hAnsiTheme="minorHAnsi" w:cstheme="minorHAnsi"/>
          <w:color w:val="000000"/>
          <w:sz w:val="22"/>
          <w:szCs w:val="22"/>
        </w:rPr>
        <w:t>. vývoji – dle názoru MD by se při nové práv. úpravě nemělo přistupovat k individualitám; vyhláška</w:t>
      </w:r>
      <w:r w:rsidR="005D2180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471FD9">
        <w:rPr>
          <w:rFonts w:asciiTheme="minorHAnsi" w:hAnsiTheme="minorHAnsi" w:cstheme="minorHAnsi"/>
          <w:color w:val="000000"/>
          <w:sz w:val="22"/>
          <w:szCs w:val="22"/>
        </w:rPr>
        <w:t xml:space="preserve"> v pokročilé fázi přípravy, počítá se se vzorcem, který bude zohledňovat </w:t>
      </w:r>
      <w:proofErr w:type="spellStart"/>
      <w:r w:rsidR="00471FD9">
        <w:rPr>
          <w:rFonts w:asciiTheme="minorHAnsi" w:hAnsiTheme="minorHAnsi" w:cstheme="minorHAnsi"/>
          <w:color w:val="000000"/>
          <w:sz w:val="22"/>
          <w:szCs w:val="22"/>
        </w:rPr>
        <w:t>jednotl</w:t>
      </w:r>
      <w:proofErr w:type="spellEnd"/>
      <w:r w:rsidR="00471FD9">
        <w:rPr>
          <w:rFonts w:asciiTheme="minorHAnsi" w:hAnsiTheme="minorHAnsi" w:cstheme="minorHAnsi"/>
          <w:color w:val="000000"/>
          <w:sz w:val="22"/>
          <w:szCs w:val="22"/>
        </w:rPr>
        <w:t>. aspekty – podrobnější informace by mohla být předložena</w:t>
      </w:r>
      <w:r w:rsidR="00C01B52">
        <w:rPr>
          <w:rFonts w:asciiTheme="minorHAnsi" w:hAnsiTheme="minorHAnsi" w:cstheme="minorHAnsi"/>
          <w:color w:val="000000"/>
          <w:sz w:val="22"/>
          <w:szCs w:val="22"/>
        </w:rPr>
        <w:t xml:space="preserve"> např. na podvýboru pro dopravu;</w:t>
      </w:r>
      <w:r w:rsidR="00471FD9">
        <w:rPr>
          <w:rFonts w:asciiTheme="minorHAnsi" w:hAnsiTheme="minorHAnsi" w:cstheme="minorHAnsi"/>
          <w:color w:val="000000"/>
          <w:sz w:val="22"/>
          <w:szCs w:val="22"/>
        </w:rPr>
        <w:t xml:space="preserve"> vypořádání pozemků</w:t>
      </w:r>
      <w:r w:rsidR="005D2180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471FD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01B52">
        <w:rPr>
          <w:rFonts w:asciiTheme="minorHAnsi" w:hAnsiTheme="minorHAnsi" w:cstheme="minorHAnsi"/>
          <w:color w:val="000000"/>
          <w:sz w:val="22"/>
          <w:szCs w:val="22"/>
        </w:rPr>
        <w:t>před mnoha lety bylo ŘSD uloženo, aby vypořádávalo pozemky a čtvrtletně hlásilo</w:t>
      </w:r>
      <w:r w:rsidR="003246C3">
        <w:rPr>
          <w:rFonts w:asciiTheme="minorHAnsi" w:hAnsiTheme="minorHAnsi" w:cstheme="minorHAnsi"/>
          <w:color w:val="000000"/>
          <w:sz w:val="22"/>
          <w:szCs w:val="22"/>
        </w:rPr>
        <w:t xml:space="preserve">, co se podařilo vypořádat – postupuje efektivně, každé čtvrtletí jsou vypořádány vyšší desítky až stovky pozemků; </w:t>
      </w:r>
      <w:proofErr w:type="spellStart"/>
      <w:r w:rsidR="003246C3">
        <w:rPr>
          <w:rFonts w:asciiTheme="minorHAnsi" w:hAnsiTheme="minorHAnsi" w:cstheme="minorHAnsi"/>
          <w:color w:val="000000"/>
          <w:sz w:val="22"/>
          <w:szCs w:val="22"/>
        </w:rPr>
        <w:t>vysokorychl</w:t>
      </w:r>
      <w:proofErr w:type="spellEnd"/>
      <w:r w:rsidR="00051C6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3246C3">
        <w:rPr>
          <w:rFonts w:asciiTheme="minorHAnsi" w:hAnsiTheme="minorHAnsi" w:cstheme="minorHAnsi"/>
          <w:color w:val="000000"/>
          <w:sz w:val="22"/>
          <w:szCs w:val="22"/>
        </w:rPr>
        <w:t xml:space="preserve"> vážení</w:t>
      </w:r>
      <w:r w:rsidR="00B90AFF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3246C3">
        <w:rPr>
          <w:rFonts w:asciiTheme="minorHAnsi" w:hAnsiTheme="minorHAnsi" w:cstheme="minorHAnsi"/>
          <w:color w:val="000000"/>
          <w:sz w:val="22"/>
          <w:szCs w:val="22"/>
        </w:rPr>
        <w:t xml:space="preserve"> zákl. limity stávající úpravy jsou v tom, k čemu je </w:t>
      </w:r>
      <w:proofErr w:type="spellStart"/>
      <w:r w:rsidR="003246C3">
        <w:rPr>
          <w:rFonts w:asciiTheme="minorHAnsi" w:hAnsiTheme="minorHAnsi" w:cstheme="minorHAnsi"/>
          <w:color w:val="000000"/>
          <w:sz w:val="22"/>
          <w:szCs w:val="22"/>
        </w:rPr>
        <w:t>vysokorychl</w:t>
      </w:r>
      <w:proofErr w:type="spellEnd"/>
      <w:r w:rsidR="00051C6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3246C3">
        <w:rPr>
          <w:rFonts w:asciiTheme="minorHAnsi" w:hAnsiTheme="minorHAnsi" w:cstheme="minorHAnsi"/>
          <w:color w:val="000000"/>
          <w:sz w:val="22"/>
          <w:szCs w:val="22"/>
        </w:rPr>
        <w:t xml:space="preserve"> váha určená – zpravidla slouží k indikaci přetíženého vozidla, které je poté </w:t>
      </w:r>
      <w:proofErr w:type="spellStart"/>
      <w:r w:rsidR="003246C3">
        <w:rPr>
          <w:rFonts w:asciiTheme="minorHAnsi" w:hAnsiTheme="minorHAnsi" w:cstheme="minorHAnsi"/>
          <w:color w:val="000000"/>
          <w:sz w:val="22"/>
          <w:szCs w:val="22"/>
        </w:rPr>
        <w:t>nízkorychlostně</w:t>
      </w:r>
      <w:proofErr w:type="spellEnd"/>
      <w:r w:rsidR="003246C3">
        <w:rPr>
          <w:rFonts w:asciiTheme="minorHAnsi" w:hAnsiTheme="minorHAnsi" w:cstheme="minorHAnsi"/>
          <w:color w:val="000000"/>
          <w:sz w:val="22"/>
          <w:szCs w:val="22"/>
        </w:rPr>
        <w:t xml:space="preserve"> zváženo – MD uvažuje o komplexnější změně práv. úpravy </w:t>
      </w:r>
      <w:proofErr w:type="spellStart"/>
      <w:r w:rsidR="003246C3">
        <w:rPr>
          <w:rFonts w:asciiTheme="minorHAnsi" w:hAnsiTheme="minorHAnsi" w:cstheme="minorHAnsi"/>
          <w:color w:val="000000"/>
          <w:sz w:val="22"/>
          <w:szCs w:val="22"/>
        </w:rPr>
        <w:t>vysokorychl</w:t>
      </w:r>
      <w:proofErr w:type="spellEnd"/>
      <w:r w:rsidR="00051C6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3246C3">
        <w:rPr>
          <w:rFonts w:asciiTheme="minorHAnsi" w:hAnsiTheme="minorHAnsi" w:cstheme="minorHAnsi"/>
          <w:color w:val="000000"/>
          <w:sz w:val="22"/>
          <w:szCs w:val="22"/>
        </w:rPr>
        <w:t xml:space="preserve"> vážení; zákl. nedostatky práv. úpravy vychází z toho, že se část </w:t>
      </w:r>
      <w:proofErr w:type="spellStart"/>
      <w:r w:rsidR="003246C3">
        <w:rPr>
          <w:rFonts w:asciiTheme="minorHAnsi" w:hAnsiTheme="minorHAnsi" w:cstheme="minorHAnsi"/>
          <w:color w:val="000000"/>
          <w:sz w:val="22"/>
          <w:szCs w:val="22"/>
        </w:rPr>
        <w:t>vysokorychl</w:t>
      </w:r>
      <w:proofErr w:type="spellEnd"/>
      <w:r w:rsidR="00051C6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3246C3">
        <w:rPr>
          <w:rFonts w:asciiTheme="minorHAnsi" w:hAnsiTheme="minorHAnsi" w:cstheme="minorHAnsi"/>
          <w:color w:val="000000"/>
          <w:sz w:val="22"/>
          <w:szCs w:val="22"/>
        </w:rPr>
        <w:t xml:space="preserve"> vážení do zákona dostala </w:t>
      </w:r>
      <w:proofErr w:type="spellStart"/>
      <w:r w:rsidR="003246C3">
        <w:rPr>
          <w:rFonts w:asciiTheme="minorHAnsi" w:hAnsiTheme="minorHAnsi" w:cstheme="minorHAnsi"/>
          <w:color w:val="000000"/>
          <w:sz w:val="22"/>
          <w:szCs w:val="22"/>
        </w:rPr>
        <w:t>prostř</w:t>
      </w:r>
      <w:proofErr w:type="spellEnd"/>
      <w:r w:rsidR="003246C3">
        <w:rPr>
          <w:rFonts w:asciiTheme="minorHAnsi" w:hAnsiTheme="minorHAnsi" w:cstheme="minorHAnsi"/>
          <w:color w:val="000000"/>
          <w:sz w:val="22"/>
          <w:szCs w:val="22"/>
        </w:rPr>
        <w:t>. PN v r. 2011/2012; vysvětlil důvod, proč MD nešlo cestou akc. společnosti</w:t>
      </w:r>
      <w:r w:rsidR="00B90AFF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3246C3">
        <w:rPr>
          <w:rFonts w:asciiTheme="minorHAnsi" w:hAnsiTheme="minorHAnsi" w:cstheme="minorHAnsi"/>
          <w:color w:val="000000"/>
          <w:sz w:val="22"/>
          <w:szCs w:val="22"/>
        </w:rPr>
        <w:t xml:space="preserve"> neměnit vlastníka stát. komunikací, stát. podnik je entitou pro plnění </w:t>
      </w:r>
      <w:proofErr w:type="spellStart"/>
      <w:r w:rsidR="003246C3">
        <w:rPr>
          <w:rFonts w:asciiTheme="minorHAnsi" w:hAnsiTheme="minorHAnsi" w:cstheme="minorHAnsi"/>
          <w:color w:val="000000"/>
          <w:sz w:val="22"/>
          <w:szCs w:val="22"/>
        </w:rPr>
        <w:t>strateg</w:t>
      </w:r>
      <w:proofErr w:type="spellEnd"/>
      <w:r w:rsidR="003246C3">
        <w:rPr>
          <w:rFonts w:asciiTheme="minorHAnsi" w:hAnsiTheme="minorHAnsi" w:cstheme="minorHAnsi"/>
          <w:color w:val="000000"/>
          <w:sz w:val="22"/>
          <w:szCs w:val="22"/>
        </w:rPr>
        <w:t>. zájmů státu – u akc. společnosti velmi omezené možnosti, jak dávat managementu pokyny k obch. vedení společnosti</w:t>
      </w:r>
      <w:r w:rsidR="00B90AFF">
        <w:rPr>
          <w:rFonts w:asciiTheme="minorHAnsi" w:hAnsiTheme="minorHAnsi" w:cstheme="minorHAnsi"/>
          <w:color w:val="000000"/>
          <w:sz w:val="22"/>
          <w:szCs w:val="22"/>
        </w:rPr>
        <w:t xml:space="preserve"> (zák. o obch. </w:t>
      </w:r>
      <w:proofErr w:type="spellStart"/>
      <w:r w:rsidR="00B90AFF">
        <w:rPr>
          <w:rFonts w:asciiTheme="minorHAnsi" w:hAnsiTheme="minorHAnsi" w:cstheme="minorHAnsi"/>
          <w:color w:val="000000"/>
          <w:sz w:val="22"/>
          <w:szCs w:val="22"/>
        </w:rPr>
        <w:t>korpo</w:t>
      </w:r>
      <w:proofErr w:type="spellEnd"/>
      <w:r w:rsidR="00B90AFF">
        <w:rPr>
          <w:rFonts w:asciiTheme="minorHAnsi" w:hAnsiTheme="minorHAnsi" w:cstheme="minorHAnsi"/>
          <w:color w:val="000000"/>
          <w:sz w:val="22"/>
          <w:szCs w:val="22"/>
        </w:rPr>
        <w:t>-racích přímo zakazuje dávat pokyny k obch. vedení společnosti)</w:t>
      </w:r>
      <w:r w:rsidR="00051C68">
        <w:rPr>
          <w:rFonts w:asciiTheme="minorHAnsi" w:hAnsiTheme="minorHAnsi" w:cstheme="minorHAnsi"/>
          <w:color w:val="000000"/>
          <w:sz w:val="22"/>
          <w:szCs w:val="22"/>
        </w:rPr>
        <w:t xml:space="preserve"> – u stát. podniku tento problém není;</w:t>
      </w:r>
    </w:p>
    <w:p w:rsidR="00051C68" w:rsidRDefault="00051C68" w:rsidP="0068726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51C68">
        <w:rPr>
          <w:rFonts w:asciiTheme="minorHAnsi" w:hAnsiTheme="minorHAnsi" w:cstheme="minorHAnsi"/>
          <w:b/>
          <w:color w:val="000000"/>
          <w:sz w:val="22"/>
          <w:szCs w:val="22"/>
        </w:rPr>
        <w:t>Michal Kučera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při přechodu z 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přísp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. organizace na stát. podnik dojde k celé řadě změn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  <w:t>– dotaz, zda se řeší zajištění výkonu kontrolní činnosti vlastníka</w:t>
      </w:r>
      <w:r w:rsidR="00123D64">
        <w:rPr>
          <w:rFonts w:asciiTheme="minorHAnsi" w:hAnsiTheme="minorHAnsi" w:cstheme="minorHAnsi"/>
          <w:color w:val="000000"/>
          <w:sz w:val="22"/>
          <w:szCs w:val="22"/>
        </w:rPr>
        <w:t>, jasná pravidla;</w:t>
      </w:r>
    </w:p>
    <w:p w:rsidR="00123D64" w:rsidRDefault="00123D64" w:rsidP="0068726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70FF6">
        <w:rPr>
          <w:rFonts w:asciiTheme="minorHAnsi" w:hAnsiTheme="minorHAnsi" w:cstheme="minorHAnsi"/>
          <w:b/>
          <w:color w:val="000000"/>
          <w:sz w:val="22"/>
          <w:szCs w:val="22"/>
        </w:rPr>
        <w:t>Jakub Kopřiva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této otázce </w:t>
      </w:r>
      <w:r w:rsidR="00170FF6">
        <w:rPr>
          <w:rFonts w:asciiTheme="minorHAnsi" w:hAnsiTheme="minorHAnsi" w:cstheme="minorHAnsi"/>
          <w:color w:val="000000"/>
          <w:sz w:val="22"/>
          <w:szCs w:val="22"/>
        </w:rPr>
        <w:t>věnovali značný prostor – schopnost výkon kontroly zabezpečit, kapacitně jej pokrýt; v návrhu koncipováno tak, že MD má nějaké role, odpovědnost, kontrolní role k nim patří – jmenování členů DR; role SFDI – poskytování prostředků, rozsah kontroly, efektivita</w:t>
      </w:r>
      <w:r w:rsidR="00170FF6">
        <w:rPr>
          <w:rFonts w:asciiTheme="minorHAnsi" w:hAnsiTheme="minorHAnsi" w:cstheme="minorHAnsi"/>
          <w:color w:val="000000"/>
          <w:sz w:val="22"/>
          <w:szCs w:val="22"/>
        </w:rPr>
        <w:br/>
        <w:t>– kapacitní možnosti – citoval ustanovení § 3 odst. 7; kontrolní role bude na dohodě MD a SFDI</w:t>
      </w:r>
      <w:r w:rsidR="00A51A06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170FF6">
        <w:rPr>
          <w:rFonts w:asciiTheme="minorHAnsi" w:hAnsiTheme="minorHAnsi" w:cstheme="minorHAnsi"/>
          <w:color w:val="000000"/>
          <w:sz w:val="22"/>
          <w:szCs w:val="22"/>
        </w:rPr>
        <w:t xml:space="preserve">– nebude vyloučen žádný tip kontroly u </w:t>
      </w:r>
      <w:proofErr w:type="spellStart"/>
      <w:r w:rsidR="00170FF6">
        <w:rPr>
          <w:rFonts w:asciiTheme="minorHAnsi" w:hAnsiTheme="minorHAnsi" w:cstheme="minorHAnsi"/>
          <w:color w:val="000000"/>
          <w:sz w:val="22"/>
          <w:szCs w:val="22"/>
        </w:rPr>
        <w:t>konkr</w:t>
      </w:r>
      <w:proofErr w:type="spellEnd"/>
      <w:r w:rsidR="00170FF6">
        <w:rPr>
          <w:rFonts w:asciiTheme="minorHAnsi" w:hAnsiTheme="minorHAnsi" w:cstheme="minorHAnsi"/>
          <w:color w:val="000000"/>
          <w:sz w:val="22"/>
          <w:szCs w:val="22"/>
        </w:rPr>
        <w:t>. orgánů, bude posílena</w:t>
      </w:r>
      <w:r w:rsidR="00A51A0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A51A06" w:rsidRDefault="00A51A06" w:rsidP="0068726B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Na závěr rozpravy zpravodaj </w:t>
      </w:r>
      <w:r w:rsidRPr="00A51A06">
        <w:rPr>
          <w:rFonts w:asciiTheme="minorHAnsi" w:hAnsiTheme="minorHAnsi" w:cstheme="minorHAnsi"/>
          <w:b/>
          <w:color w:val="000000"/>
          <w:sz w:val="22"/>
          <w:szCs w:val="22"/>
        </w:rPr>
        <w:t>Ondřej Lochman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přednesl návrh usnesení s příslušnými termíny</w:t>
      </w:r>
      <w:r w:rsidR="00923609">
        <w:rPr>
          <w:rFonts w:asciiTheme="minorHAnsi" w:hAnsiTheme="minorHAnsi" w:cstheme="minorHAnsi"/>
          <w:color w:val="000000"/>
          <w:sz w:val="22"/>
          <w:szCs w:val="22"/>
        </w:rPr>
        <w:t>, o kterém se následně hlasovalo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A51A06" w:rsidRDefault="00A51A06" w:rsidP="00AE79C6">
      <w:pPr>
        <w:pStyle w:val="Normlnweb"/>
        <w:shd w:val="clear" w:color="auto" w:fill="FFFFFF"/>
        <w:spacing w:before="6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1A06">
        <w:rPr>
          <w:rFonts w:asciiTheme="minorHAnsi" w:hAnsiTheme="minorHAnsi" w:cstheme="minorHAnsi"/>
          <w:color w:val="000000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20 pro, 0 proti, 0 se zdrželo – usnesení č. </w:t>
      </w:r>
      <w:r w:rsidRPr="00A51A06">
        <w:rPr>
          <w:rFonts w:asciiTheme="minorHAnsi" w:hAnsiTheme="minorHAnsi" w:cstheme="minorHAnsi"/>
          <w:b/>
          <w:color w:val="000000"/>
          <w:sz w:val="22"/>
          <w:szCs w:val="22"/>
        </w:rPr>
        <w:t>114</w:t>
      </w:r>
    </w:p>
    <w:p w:rsidR="00A51A06" w:rsidRPr="00E65CB3" w:rsidRDefault="00A51A06" w:rsidP="0068726B">
      <w:pPr>
        <w:pStyle w:val="Normlnweb"/>
        <w:shd w:val="clear" w:color="auto" w:fill="FFFFFF"/>
        <w:spacing w:after="6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(viz </w:t>
      </w:r>
      <w:hyperlink r:id="rId15" w:history="1">
        <w:r w:rsidRPr="00E20528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https://www.psp.cz/sqw/text/text2.sqw?idd=222165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:rsidR="00BC3E1F" w:rsidRPr="005C0B7E" w:rsidRDefault="00BC3E1F" w:rsidP="0068726B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4</w:t>
      </w:r>
      <w:r w:rsidRPr="005C0B7E">
        <w:rPr>
          <w:rFonts w:ascii="Calibri" w:hAnsi="Calibri" w:cs="Tahoma"/>
          <w:sz w:val="22"/>
          <w:szCs w:val="22"/>
        </w:rPr>
        <w:t>)</w:t>
      </w:r>
    </w:p>
    <w:p w:rsidR="00BC3E1F" w:rsidRPr="00C34080" w:rsidRDefault="00BC3E1F" w:rsidP="0068726B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30DD9">
        <w:rPr>
          <w:rFonts w:asciiTheme="minorHAnsi" w:hAnsiTheme="minorHAnsi" w:cstheme="minorHAnsi"/>
          <w:b/>
          <w:sz w:val="22"/>
          <w:szCs w:val="22"/>
        </w:rPr>
        <w:t xml:space="preserve">Vládní </w:t>
      </w:r>
      <w:r w:rsidRPr="00530DD9">
        <w:rPr>
          <w:rFonts w:asciiTheme="minorHAnsi" w:eastAsia="Times New Roman" w:hAnsiTheme="minorHAnsi" w:cstheme="minorHAnsi"/>
          <w:b/>
          <w:sz w:val="22"/>
          <w:szCs w:val="22"/>
        </w:rPr>
        <w:t xml:space="preserve">návrh zákona, kterým se mění zákon č.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>283</w:t>
      </w:r>
      <w:r w:rsidRPr="00530DD9">
        <w:rPr>
          <w:rFonts w:asciiTheme="minorHAnsi" w:eastAsia="Times New Roman" w:hAnsiTheme="minorHAnsi" w:cstheme="minorHAnsi"/>
          <w:b/>
          <w:sz w:val="22"/>
          <w:szCs w:val="22"/>
        </w:rPr>
        <w:t>/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>2021</w:t>
      </w:r>
      <w:r w:rsidRPr="00530DD9">
        <w:rPr>
          <w:rFonts w:asciiTheme="minorHAnsi" w:eastAsia="Times New Roman" w:hAnsiTheme="minorHAnsi" w:cstheme="minorHAnsi"/>
          <w:b/>
          <w:sz w:val="22"/>
          <w:szCs w:val="22"/>
        </w:rPr>
        <w:t xml:space="preserve"> Sb.,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t xml:space="preserve">stavební zákon č. 195/2022 Sb., </w:t>
      </w:r>
      <w:r>
        <w:rPr>
          <w:rFonts w:asciiTheme="minorHAnsi" w:eastAsia="Times New Roman" w:hAnsiTheme="minorHAnsi" w:cstheme="minorHAnsi"/>
          <w:b/>
          <w:sz w:val="22"/>
          <w:szCs w:val="22"/>
        </w:rPr>
        <w:br/>
      </w:r>
      <w:r w:rsidRPr="00094E84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a některé další související zákony – sněmovní tisk 330 (HMG)</w:t>
      </w:r>
    </w:p>
    <w:p w:rsidR="00846B0F" w:rsidRDefault="00CB5F0A" w:rsidP="0068726B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Novelu SZ představila </w:t>
      </w:r>
      <w:r w:rsidRPr="001A4C8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vrchní ředitelka Sekce veřejného investování, výstavby a sociálního začleňování MMR Leona </w:t>
      </w:r>
      <w:proofErr w:type="spellStart"/>
      <w:r w:rsidRPr="001A4C81">
        <w:rPr>
          <w:rFonts w:asciiTheme="minorHAnsi" w:hAnsiTheme="minorHAnsi" w:cstheme="minorHAnsi"/>
          <w:b/>
          <w:color w:val="000000"/>
          <w:sz w:val="22"/>
          <w:szCs w:val="22"/>
        </w:rPr>
        <w:t>Šteigrová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="00094E84">
        <w:rPr>
          <w:rFonts w:asciiTheme="minorHAnsi" w:hAnsiTheme="minorHAnsi" w:cstheme="minorHAnsi"/>
          <w:color w:val="000000"/>
          <w:sz w:val="22"/>
          <w:szCs w:val="22"/>
        </w:rPr>
        <w:t>cílem předložené novely je urychl</w:t>
      </w:r>
      <w:r w:rsidR="00265E0B">
        <w:rPr>
          <w:rFonts w:asciiTheme="minorHAnsi" w:hAnsiTheme="minorHAnsi" w:cstheme="minorHAnsi"/>
          <w:color w:val="000000"/>
          <w:sz w:val="22"/>
          <w:szCs w:val="22"/>
        </w:rPr>
        <w:t xml:space="preserve">ení, </w:t>
      </w:r>
      <w:proofErr w:type="spellStart"/>
      <w:r w:rsidR="00265E0B">
        <w:rPr>
          <w:rFonts w:asciiTheme="minorHAnsi" w:hAnsiTheme="minorHAnsi" w:cstheme="minorHAnsi"/>
          <w:color w:val="000000"/>
          <w:sz w:val="22"/>
          <w:szCs w:val="22"/>
        </w:rPr>
        <w:t>ztransparentnění</w:t>
      </w:r>
      <w:proofErr w:type="spellEnd"/>
      <w:r w:rsidR="00265E0B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="00265E0B">
        <w:rPr>
          <w:rFonts w:asciiTheme="minorHAnsi" w:hAnsiTheme="minorHAnsi" w:cstheme="minorHAnsi"/>
          <w:color w:val="000000"/>
          <w:sz w:val="22"/>
          <w:szCs w:val="22"/>
        </w:rPr>
        <w:t>zdigi</w:t>
      </w:r>
      <w:r w:rsidR="00772153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="00265E0B">
        <w:rPr>
          <w:rFonts w:asciiTheme="minorHAnsi" w:hAnsiTheme="minorHAnsi" w:cstheme="minorHAnsi"/>
          <w:color w:val="000000"/>
          <w:sz w:val="22"/>
          <w:szCs w:val="22"/>
        </w:rPr>
        <w:t>talizování</w:t>
      </w:r>
      <w:proofErr w:type="spellEnd"/>
      <w:r w:rsidR="00265E0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94E84">
        <w:rPr>
          <w:rFonts w:asciiTheme="minorHAnsi" w:hAnsiTheme="minorHAnsi" w:cstheme="minorHAnsi"/>
          <w:color w:val="000000"/>
          <w:sz w:val="22"/>
          <w:szCs w:val="22"/>
        </w:rPr>
        <w:t>staveb. řízení; nejdůležitější změnou je změna institucionální – zrušení vzniku komplex. státní staveb. správy, který by měl velmi negativní dopad na stát. rozpočet; široká dohoda vrací rozhodování z hlediska staveb. řádu do území – zákl. článkem budou obecní úřady obcí s rozšířenou působností</w:t>
      </w:r>
      <w:r w:rsidR="008D4830">
        <w:rPr>
          <w:rFonts w:asciiTheme="minorHAnsi" w:hAnsiTheme="minorHAnsi" w:cstheme="minorHAnsi"/>
          <w:color w:val="000000"/>
          <w:sz w:val="22"/>
          <w:szCs w:val="22"/>
        </w:rPr>
        <w:t xml:space="preserve">, navíc pověřené obecní úřady a obecní úřady, které stanoví vyhláška MMR (již funguje </w:t>
      </w:r>
      <w:proofErr w:type="spellStart"/>
      <w:r w:rsidR="008D4830">
        <w:rPr>
          <w:rFonts w:asciiTheme="minorHAnsi" w:hAnsiTheme="minorHAnsi" w:cstheme="minorHAnsi"/>
          <w:color w:val="000000"/>
          <w:sz w:val="22"/>
          <w:szCs w:val="22"/>
        </w:rPr>
        <w:t>prac</w:t>
      </w:r>
      <w:proofErr w:type="spellEnd"/>
      <w:r w:rsidR="008D4830">
        <w:rPr>
          <w:rFonts w:asciiTheme="minorHAnsi" w:hAnsiTheme="minorHAnsi" w:cstheme="minorHAnsi"/>
          <w:color w:val="000000"/>
          <w:sz w:val="22"/>
          <w:szCs w:val="22"/>
        </w:rPr>
        <w:t xml:space="preserve">. skupina se samosprávami); do této soustavy náleží krajské staveb. úřady, tedy prvoinstanční staveb. úřady, které posuzují stavby nadmístního významu – tj. zejména ty, které vyžadují posudek EIA; </w:t>
      </w:r>
      <w:r w:rsidR="00E54B00">
        <w:rPr>
          <w:rFonts w:asciiTheme="minorHAnsi" w:hAnsiTheme="minorHAnsi" w:cstheme="minorHAnsi"/>
          <w:color w:val="000000"/>
          <w:sz w:val="22"/>
          <w:szCs w:val="22"/>
        </w:rPr>
        <w:t xml:space="preserve">v zákoně </w:t>
      </w:r>
      <w:r w:rsidR="00E11BD9">
        <w:rPr>
          <w:rFonts w:asciiTheme="minorHAnsi" w:hAnsiTheme="minorHAnsi" w:cstheme="minorHAnsi"/>
          <w:color w:val="000000"/>
          <w:sz w:val="22"/>
          <w:szCs w:val="22"/>
        </w:rPr>
        <w:t xml:space="preserve">je </w:t>
      </w:r>
      <w:r w:rsidR="00E54B00">
        <w:rPr>
          <w:rFonts w:asciiTheme="minorHAnsi" w:hAnsiTheme="minorHAnsi" w:cstheme="minorHAnsi"/>
          <w:color w:val="000000"/>
          <w:sz w:val="22"/>
          <w:szCs w:val="22"/>
        </w:rPr>
        <w:t>ponech</w:t>
      </w:r>
      <w:r w:rsidR="00E11BD9">
        <w:rPr>
          <w:rFonts w:asciiTheme="minorHAnsi" w:hAnsiTheme="minorHAnsi" w:cstheme="minorHAnsi"/>
          <w:color w:val="000000"/>
          <w:sz w:val="22"/>
          <w:szCs w:val="22"/>
        </w:rPr>
        <w:t>á</w:t>
      </w:r>
      <w:r w:rsidR="00E54B00">
        <w:rPr>
          <w:rFonts w:asciiTheme="minorHAnsi" w:hAnsiTheme="minorHAnsi" w:cstheme="minorHAnsi"/>
          <w:color w:val="000000"/>
          <w:sz w:val="22"/>
          <w:szCs w:val="22"/>
        </w:rPr>
        <w:t xml:space="preserve">n specializovaný a odvolací staveb. úřad </w:t>
      </w:r>
      <w:r w:rsidR="00B90AFF">
        <w:rPr>
          <w:rFonts w:asciiTheme="minorHAnsi" w:hAnsiTheme="minorHAnsi" w:cstheme="minorHAnsi"/>
          <w:color w:val="000000"/>
          <w:sz w:val="22"/>
          <w:szCs w:val="22"/>
        </w:rPr>
        <w:t xml:space="preserve">(SOSÚ) </w:t>
      </w:r>
      <w:r w:rsidR="00E54B00">
        <w:rPr>
          <w:rFonts w:asciiTheme="minorHAnsi" w:hAnsiTheme="minorHAnsi" w:cstheme="minorHAnsi"/>
          <w:color w:val="000000"/>
          <w:sz w:val="22"/>
          <w:szCs w:val="22"/>
        </w:rPr>
        <w:t xml:space="preserve">– rozhoduje o stavbách, které jsou v příloze, tj. vyhrazené stavby – zejména </w:t>
      </w:r>
      <w:proofErr w:type="spellStart"/>
      <w:r w:rsidR="00E54B00">
        <w:rPr>
          <w:rFonts w:asciiTheme="minorHAnsi" w:hAnsiTheme="minorHAnsi" w:cstheme="minorHAnsi"/>
          <w:color w:val="000000"/>
          <w:sz w:val="22"/>
          <w:szCs w:val="22"/>
        </w:rPr>
        <w:t>dopr</w:t>
      </w:r>
      <w:proofErr w:type="spellEnd"/>
      <w:r w:rsidR="00E54B00">
        <w:rPr>
          <w:rFonts w:asciiTheme="minorHAnsi" w:hAnsiTheme="minorHAnsi" w:cstheme="minorHAnsi"/>
          <w:color w:val="000000"/>
          <w:sz w:val="22"/>
          <w:szCs w:val="22"/>
        </w:rPr>
        <w:t xml:space="preserve">. a </w:t>
      </w:r>
      <w:proofErr w:type="spellStart"/>
      <w:r w:rsidR="00E54B00">
        <w:rPr>
          <w:rFonts w:asciiTheme="minorHAnsi" w:hAnsiTheme="minorHAnsi" w:cstheme="minorHAnsi"/>
          <w:color w:val="000000"/>
          <w:sz w:val="22"/>
          <w:szCs w:val="22"/>
        </w:rPr>
        <w:t>energ</w:t>
      </w:r>
      <w:proofErr w:type="spellEnd"/>
      <w:r w:rsidR="00E54B00">
        <w:rPr>
          <w:rFonts w:asciiTheme="minorHAnsi" w:hAnsiTheme="minorHAnsi" w:cstheme="minorHAnsi"/>
          <w:color w:val="000000"/>
          <w:sz w:val="22"/>
          <w:szCs w:val="22"/>
        </w:rPr>
        <w:t xml:space="preserve">. stavby – avizovala, že byla s MD dohodnuta změna </w:t>
      </w:r>
      <w:r w:rsidR="00B90AFF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E54B00">
        <w:rPr>
          <w:rFonts w:asciiTheme="minorHAnsi" w:hAnsiTheme="minorHAnsi" w:cstheme="minorHAnsi"/>
          <w:color w:val="000000"/>
          <w:sz w:val="22"/>
          <w:szCs w:val="22"/>
        </w:rPr>
        <w:t>– změna názvu úřadu a bude podřízený MD (</w:t>
      </w:r>
      <w:proofErr w:type="spellStart"/>
      <w:r w:rsidR="00E54B00">
        <w:rPr>
          <w:rFonts w:asciiTheme="minorHAnsi" w:hAnsiTheme="minorHAnsi" w:cstheme="minorHAnsi"/>
          <w:color w:val="000000"/>
          <w:sz w:val="22"/>
          <w:szCs w:val="22"/>
        </w:rPr>
        <w:t>dopr</w:t>
      </w:r>
      <w:proofErr w:type="spellEnd"/>
      <w:r w:rsidR="00E54B00">
        <w:rPr>
          <w:rFonts w:asciiTheme="minorHAnsi" w:hAnsiTheme="minorHAnsi" w:cstheme="minorHAnsi"/>
          <w:color w:val="000000"/>
          <w:sz w:val="22"/>
          <w:szCs w:val="22"/>
        </w:rPr>
        <w:t>. stavby), MPO (</w:t>
      </w:r>
      <w:proofErr w:type="spellStart"/>
      <w:r w:rsidR="00E54B00">
        <w:rPr>
          <w:rFonts w:asciiTheme="minorHAnsi" w:hAnsiTheme="minorHAnsi" w:cstheme="minorHAnsi"/>
          <w:color w:val="000000"/>
          <w:sz w:val="22"/>
          <w:szCs w:val="22"/>
        </w:rPr>
        <w:t>energ</w:t>
      </w:r>
      <w:proofErr w:type="spellEnd"/>
      <w:r w:rsidR="00E54B00">
        <w:rPr>
          <w:rFonts w:asciiTheme="minorHAnsi" w:hAnsiTheme="minorHAnsi" w:cstheme="minorHAnsi"/>
          <w:color w:val="000000"/>
          <w:sz w:val="22"/>
          <w:szCs w:val="22"/>
        </w:rPr>
        <w:t xml:space="preserve">. stavby); </w:t>
      </w:r>
      <w:proofErr w:type="spellStart"/>
      <w:r w:rsidR="00E54B00">
        <w:rPr>
          <w:rFonts w:asciiTheme="minorHAnsi" w:hAnsiTheme="minorHAnsi" w:cstheme="minorHAnsi"/>
          <w:color w:val="000000"/>
          <w:sz w:val="22"/>
          <w:szCs w:val="22"/>
        </w:rPr>
        <w:t>ústř</w:t>
      </w:r>
      <w:proofErr w:type="spellEnd"/>
      <w:r w:rsidR="00E54B00">
        <w:rPr>
          <w:rFonts w:asciiTheme="minorHAnsi" w:hAnsiTheme="minorHAnsi" w:cstheme="minorHAnsi"/>
          <w:color w:val="000000"/>
          <w:sz w:val="22"/>
          <w:szCs w:val="22"/>
        </w:rPr>
        <w:t>. správním orgánem na úseku územního plánování a staveb. řádu zůstává MMR</w:t>
      </w:r>
      <w:r w:rsidR="00E11BD9">
        <w:rPr>
          <w:rFonts w:asciiTheme="minorHAnsi" w:hAnsiTheme="minorHAnsi" w:cstheme="minorHAnsi"/>
          <w:color w:val="000000"/>
          <w:sz w:val="22"/>
          <w:szCs w:val="22"/>
        </w:rPr>
        <w:t xml:space="preserve"> – ponechává si také ústřední metodickou úlohu a je </w:t>
      </w:r>
      <w:proofErr w:type="gramStart"/>
      <w:r w:rsidR="00E11BD9">
        <w:rPr>
          <w:rFonts w:asciiTheme="minorHAnsi" w:hAnsiTheme="minorHAnsi" w:cstheme="minorHAnsi"/>
          <w:color w:val="000000"/>
          <w:sz w:val="22"/>
          <w:szCs w:val="22"/>
        </w:rPr>
        <w:t>odvolacím</w:t>
      </w:r>
      <w:proofErr w:type="gramEnd"/>
      <w:r w:rsidR="00E11BD9">
        <w:rPr>
          <w:rFonts w:asciiTheme="minorHAnsi" w:hAnsiTheme="minorHAnsi" w:cstheme="minorHAnsi"/>
          <w:color w:val="000000"/>
          <w:sz w:val="22"/>
          <w:szCs w:val="22"/>
        </w:rPr>
        <w:t xml:space="preserve"> správ. orgánem pro krajské stavby ve věcech obecných staveb</w:t>
      </w:r>
      <w:r w:rsidR="00E54B00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="00E11BD9">
        <w:rPr>
          <w:rFonts w:asciiTheme="minorHAnsi" w:hAnsiTheme="minorHAnsi" w:cstheme="minorHAnsi"/>
          <w:color w:val="000000"/>
          <w:sz w:val="22"/>
          <w:szCs w:val="22"/>
        </w:rPr>
        <w:t xml:space="preserve"> druhou velkou změnou je změna v pojetí integrace dotčených orgánů – ustupuje se od integrace fyzické v rámci stát. staveb. správy, přistupuje se k integraci procesní; třetí velká změna se týká územního plánování – novela vrací do SZ politiku územ. rozvoje – dlouhodobě zavedený a fungující nástroj; jsou posilovány kompetence rady kraje a rady obce – budou moci rozhodovat o pořízení </w:t>
      </w:r>
      <w:r w:rsidR="00B90AFF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E11BD9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a schvalování územních opatření (zejména staveb. uzávěr); z hlediska klimat. změn jsou mezi úkoly územ. plánování doplněny další úkoly – uplatňování požadavků na adaptaci sídel a uspořádání krajiny, příp. další úkoly, které se týkají směřování k OZE; </w:t>
      </w:r>
      <w:r w:rsidR="0061366C">
        <w:rPr>
          <w:rFonts w:asciiTheme="minorHAnsi" w:hAnsiTheme="minorHAnsi" w:cstheme="minorHAnsi"/>
          <w:color w:val="000000"/>
          <w:sz w:val="22"/>
          <w:szCs w:val="22"/>
        </w:rPr>
        <w:t>čtvrtá změna, z hlediska staveb. řádu – v rámci přezkumných řízení je navrženo upuštění od uplatnění apelačního principu při soudním přezkumu; pátá důležitá změna se týká práv. jistoty všech účastníků procesu podle SZ – zahájené postupy a řízení se dokončí podle dosavadních práv. předpisů a současně, staveb. úřad bude dokumentace, které byly zpracované podle dosavadních práv. předpisů a předložené až do 30.</w:t>
      </w:r>
      <w:r w:rsidR="00D37272">
        <w:rPr>
          <w:rFonts w:asciiTheme="minorHAnsi" w:hAnsiTheme="minorHAnsi" w:cstheme="minorHAnsi"/>
          <w:color w:val="000000"/>
          <w:sz w:val="22"/>
          <w:szCs w:val="22"/>
        </w:rPr>
        <w:t>6.</w:t>
      </w:r>
      <w:r w:rsidR="0061366C">
        <w:rPr>
          <w:rFonts w:asciiTheme="minorHAnsi" w:hAnsiTheme="minorHAnsi" w:cstheme="minorHAnsi"/>
          <w:color w:val="000000"/>
          <w:sz w:val="22"/>
          <w:szCs w:val="22"/>
        </w:rPr>
        <w:t xml:space="preserve">2027, posuzovat podle dosavadních práv. předpisů; </w:t>
      </w:r>
      <w:r w:rsidR="00ED380C">
        <w:rPr>
          <w:rFonts w:asciiTheme="minorHAnsi" w:hAnsiTheme="minorHAnsi" w:cstheme="minorHAnsi"/>
          <w:color w:val="000000"/>
          <w:sz w:val="22"/>
          <w:szCs w:val="22"/>
        </w:rPr>
        <w:t xml:space="preserve">uvedla, že jsou otevřeni návrhům a změnám, které na MMR postupně přichází; ministři Bartoš a Kupka ustavili dvě </w:t>
      </w:r>
      <w:proofErr w:type="spellStart"/>
      <w:r w:rsidR="00ED380C">
        <w:rPr>
          <w:rFonts w:asciiTheme="minorHAnsi" w:hAnsiTheme="minorHAnsi" w:cstheme="minorHAnsi"/>
          <w:color w:val="000000"/>
          <w:sz w:val="22"/>
          <w:szCs w:val="22"/>
        </w:rPr>
        <w:t>prac</w:t>
      </w:r>
      <w:proofErr w:type="spellEnd"/>
      <w:r w:rsidR="00ED380C">
        <w:rPr>
          <w:rFonts w:asciiTheme="minorHAnsi" w:hAnsiTheme="minorHAnsi" w:cstheme="minorHAnsi"/>
          <w:color w:val="000000"/>
          <w:sz w:val="22"/>
          <w:szCs w:val="22"/>
        </w:rPr>
        <w:t xml:space="preserve">. skupiny – </w:t>
      </w:r>
      <w:r w:rsidR="00772153">
        <w:rPr>
          <w:rFonts w:asciiTheme="minorHAnsi" w:hAnsiTheme="minorHAnsi" w:cstheme="minorHAnsi"/>
          <w:color w:val="000000"/>
          <w:sz w:val="22"/>
          <w:szCs w:val="22"/>
        </w:rPr>
        <w:t xml:space="preserve">jednotný standard územně plánovacích dokumentací + integrace dotčených orgánů do rozhodovacího procesu podle SZ – reagují na některé výtky zejména z řad dodavatelů, staveb. sektoru, spolupráce koaličních i opozičních poslanců; </w:t>
      </w:r>
      <w:r w:rsidR="00B90AFF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772153">
        <w:rPr>
          <w:rFonts w:asciiTheme="minorHAnsi" w:hAnsiTheme="minorHAnsi" w:cstheme="minorHAnsi"/>
          <w:color w:val="000000"/>
          <w:sz w:val="22"/>
          <w:szCs w:val="22"/>
        </w:rPr>
        <w:t xml:space="preserve"> hlediska územ. plánování – přenesení do samostatné působnosti – </w:t>
      </w:r>
      <w:proofErr w:type="spellStart"/>
      <w:r w:rsidR="00772153">
        <w:rPr>
          <w:rFonts w:asciiTheme="minorHAnsi" w:hAnsiTheme="minorHAnsi" w:cstheme="minorHAnsi"/>
          <w:color w:val="000000"/>
          <w:sz w:val="22"/>
          <w:szCs w:val="22"/>
        </w:rPr>
        <w:t>prac</w:t>
      </w:r>
      <w:proofErr w:type="spellEnd"/>
      <w:r w:rsidR="00772153">
        <w:rPr>
          <w:rFonts w:asciiTheme="minorHAnsi" w:hAnsiTheme="minorHAnsi" w:cstheme="minorHAnsi"/>
          <w:color w:val="000000"/>
          <w:sz w:val="22"/>
          <w:szCs w:val="22"/>
        </w:rPr>
        <w:t>. skupina byla ustavena, dohod</w:t>
      </w:r>
      <w:r w:rsidR="00B90AFF">
        <w:rPr>
          <w:rFonts w:asciiTheme="minorHAnsi" w:hAnsiTheme="minorHAnsi" w:cstheme="minorHAnsi"/>
          <w:color w:val="000000"/>
          <w:sz w:val="22"/>
          <w:szCs w:val="22"/>
        </w:rPr>
        <w:t xml:space="preserve">a na předložení úpravy v této oblasti </w:t>
      </w:r>
      <w:r w:rsidR="00772153">
        <w:rPr>
          <w:rFonts w:asciiTheme="minorHAnsi" w:hAnsiTheme="minorHAnsi" w:cstheme="minorHAnsi"/>
          <w:color w:val="000000"/>
          <w:sz w:val="22"/>
          <w:szCs w:val="22"/>
        </w:rPr>
        <w:t>vládě do konce vol. období</w:t>
      </w:r>
      <w:r w:rsidR="00B90AFF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772153" w:rsidRDefault="00772153" w:rsidP="0068726B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Zpravodaj </w:t>
      </w:r>
      <w:r w:rsidRPr="00772153">
        <w:rPr>
          <w:rFonts w:asciiTheme="minorHAnsi" w:hAnsiTheme="minorHAnsi" w:cstheme="minorHAnsi"/>
          <w:b/>
          <w:color w:val="000000"/>
          <w:sz w:val="22"/>
          <w:szCs w:val="22"/>
        </w:rPr>
        <w:t>Stanislav Blaha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uvedl, že cílem novely je, aby budoucí institucionální podoba reagovala na skutečný výkon stávajících staveb. úřadů a ustanovila staveb. úřad tam, kde bude k dispozici dostatek kvalifikovaných úředníků a zajištěna digitalizace pro staveb. řízení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prostř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. portálu stavebníka; zároveň se posiluje metodická role MMR zejména ve vztahu k obecným staveb. úřadům; dále uvedl, že vše podstatné </w:t>
      </w:r>
      <w:r w:rsidR="00B90AFF">
        <w:rPr>
          <w:rFonts w:asciiTheme="minorHAnsi" w:hAnsiTheme="minorHAnsi" w:cstheme="minorHAnsi"/>
          <w:color w:val="000000"/>
          <w:sz w:val="22"/>
          <w:szCs w:val="22"/>
        </w:rPr>
        <w:t>řekla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paní VŘ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Šteigrová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a již toto neopakoval; novela SZ byla do PS předložena 1.</w:t>
      </w:r>
      <w:r w:rsidR="00D37272">
        <w:rPr>
          <w:rFonts w:asciiTheme="minorHAnsi" w:hAnsiTheme="minorHAnsi" w:cstheme="minorHAnsi"/>
          <w:color w:val="000000"/>
          <w:sz w:val="22"/>
          <w:szCs w:val="22"/>
        </w:rPr>
        <w:t>11.</w:t>
      </w:r>
      <w:r>
        <w:rPr>
          <w:rFonts w:asciiTheme="minorHAnsi" w:hAnsiTheme="minorHAnsi" w:cstheme="minorHAnsi"/>
          <w:color w:val="000000"/>
          <w:sz w:val="22"/>
          <w:szCs w:val="22"/>
        </w:rPr>
        <w:t>202</w:t>
      </w:r>
      <w:r w:rsidR="001F3A38">
        <w:rPr>
          <w:rFonts w:asciiTheme="minorHAnsi" w:hAnsiTheme="minorHAnsi" w:cstheme="minorHAnsi"/>
          <w:color w:val="000000"/>
          <w:sz w:val="22"/>
          <w:szCs w:val="22"/>
        </w:rPr>
        <w:t>2, garančním výborem je výbor pro veřejnou správu</w:t>
      </w:r>
      <w:r w:rsidR="00101C55">
        <w:rPr>
          <w:rFonts w:asciiTheme="minorHAnsi" w:hAnsiTheme="minorHAnsi" w:cstheme="minorHAnsi"/>
          <w:color w:val="000000"/>
          <w:sz w:val="22"/>
          <w:szCs w:val="22"/>
        </w:rPr>
        <w:t>, lhůta pro projednání ve výborech je 80 dnů; harmonogram projednávání – termíny byly konzultovány s VSR.</w:t>
      </w:r>
    </w:p>
    <w:p w:rsidR="00101C55" w:rsidRDefault="00101C55" w:rsidP="0068726B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V rozpravě dále vystoupili:</w:t>
      </w:r>
    </w:p>
    <w:p w:rsidR="00101C55" w:rsidRDefault="00101C55" w:rsidP="0068726B">
      <w:pPr>
        <w:pStyle w:val="Normlnweb"/>
        <w:shd w:val="clear" w:color="auto" w:fill="FFFFFF"/>
        <w:spacing w:before="12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157C8">
        <w:rPr>
          <w:rFonts w:asciiTheme="minorHAnsi" w:hAnsiTheme="minorHAnsi" w:cstheme="minorHAnsi"/>
          <w:b/>
          <w:color w:val="000000"/>
          <w:sz w:val="22"/>
          <w:szCs w:val="22"/>
        </w:rPr>
        <w:t>Ivan Adamec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B24CC1">
        <w:rPr>
          <w:rFonts w:asciiTheme="minorHAnsi" w:hAnsiTheme="minorHAnsi" w:cstheme="minorHAnsi"/>
          <w:color w:val="000000"/>
          <w:sz w:val="22"/>
          <w:szCs w:val="22"/>
        </w:rPr>
        <w:t>zdůraznil, že je třeba najít shodu napříč polit. spektrem</w:t>
      </w:r>
      <w:r w:rsidR="00A301D7">
        <w:rPr>
          <w:rFonts w:asciiTheme="minorHAnsi" w:hAnsiTheme="minorHAnsi" w:cstheme="minorHAnsi"/>
          <w:color w:val="000000"/>
          <w:sz w:val="22"/>
          <w:szCs w:val="22"/>
        </w:rPr>
        <w:t xml:space="preserve">, nelze tlačit na sílu; při projednávání předchozí novely avizovali, jako tehdejší opozice, že navrhovaný systém zruší; je třeba si říci, zda </w:t>
      </w:r>
      <w:r w:rsidR="00E12085">
        <w:rPr>
          <w:rFonts w:asciiTheme="minorHAnsi" w:hAnsiTheme="minorHAnsi" w:cstheme="minorHAnsi"/>
          <w:color w:val="000000"/>
          <w:sz w:val="22"/>
          <w:szCs w:val="22"/>
        </w:rPr>
        <w:t>mít</w:t>
      </w:r>
      <w:r w:rsidR="00A301D7">
        <w:rPr>
          <w:rFonts w:asciiTheme="minorHAnsi" w:hAnsiTheme="minorHAnsi" w:cstheme="minorHAnsi"/>
          <w:color w:val="000000"/>
          <w:sz w:val="22"/>
          <w:szCs w:val="22"/>
        </w:rPr>
        <w:t xml:space="preserve"> sloučený model veřej. správy nebo oddělený; </w:t>
      </w:r>
      <w:r w:rsidR="00E12085">
        <w:rPr>
          <w:rFonts w:asciiTheme="minorHAnsi" w:hAnsiTheme="minorHAnsi" w:cstheme="minorHAnsi"/>
          <w:color w:val="000000"/>
          <w:sz w:val="22"/>
          <w:szCs w:val="22"/>
        </w:rPr>
        <w:t xml:space="preserve">dle jeho informací </w:t>
      </w:r>
      <w:r w:rsidR="00A301D7">
        <w:rPr>
          <w:rFonts w:asciiTheme="minorHAnsi" w:hAnsiTheme="minorHAnsi" w:cstheme="minorHAnsi"/>
          <w:color w:val="000000"/>
          <w:sz w:val="22"/>
          <w:szCs w:val="22"/>
        </w:rPr>
        <w:t xml:space="preserve">se hledá společná řeč </w:t>
      </w:r>
      <w:r w:rsidR="00A301D7">
        <w:rPr>
          <w:rFonts w:asciiTheme="minorHAnsi" w:hAnsiTheme="minorHAnsi" w:cstheme="minorHAnsi"/>
          <w:color w:val="000000"/>
          <w:sz w:val="22"/>
          <w:szCs w:val="22"/>
        </w:rPr>
        <w:br/>
        <w:t>– všichni chtějí změnit staveb. právo, je zájmem všech, aby fungovalo co nejlépe;</w:t>
      </w:r>
    </w:p>
    <w:p w:rsidR="00A301D7" w:rsidRDefault="00A301D7" w:rsidP="0068726B">
      <w:pPr>
        <w:pStyle w:val="Normlnweb"/>
        <w:shd w:val="clear" w:color="auto" w:fill="FFFFFF"/>
        <w:spacing w:before="12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301D7">
        <w:rPr>
          <w:rFonts w:asciiTheme="minorHAnsi" w:hAnsiTheme="minorHAnsi" w:cstheme="minorHAnsi"/>
          <w:b/>
          <w:color w:val="000000"/>
          <w:sz w:val="22"/>
          <w:szCs w:val="22"/>
        </w:rPr>
        <w:t>Martin Kolovratník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1257D0">
        <w:rPr>
          <w:rFonts w:asciiTheme="minorHAnsi" w:hAnsiTheme="minorHAnsi" w:cstheme="minorHAnsi"/>
          <w:color w:val="000000"/>
          <w:sz w:val="22"/>
          <w:szCs w:val="22"/>
        </w:rPr>
        <w:t>byli přesvědčeni, že by institucionální změna (integrace) dávala smysl, systém by zrychlila – nyní by již finišovaly přípravy; potvrdil, že se blíží dohoda – měl by vzniknout komplex. PN</w:t>
      </w:r>
      <w:r w:rsidR="00681835">
        <w:rPr>
          <w:rFonts w:asciiTheme="minorHAnsi" w:hAnsiTheme="minorHAnsi" w:cstheme="minorHAnsi"/>
          <w:color w:val="000000"/>
          <w:sz w:val="22"/>
          <w:szCs w:val="22"/>
        </w:rPr>
        <w:t xml:space="preserve"> týk. se bodu integrace dotčených orgánů stát. správy; je třeba stihnout do 1.</w:t>
      </w:r>
      <w:r w:rsidR="00D37272">
        <w:rPr>
          <w:rFonts w:asciiTheme="minorHAnsi" w:hAnsiTheme="minorHAnsi" w:cstheme="minorHAnsi"/>
          <w:color w:val="000000"/>
          <w:sz w:val="22"/>
          <w:szCs w:val="22"/>
        </w:rPr>
        <w:t>7.2</w:t>
      </w:r>
      <w:r w:rsidR="00681835">
        <w:rPr>
          <w:rFonts w:asciiTheme="minorHAnsi" w:hAnsiTheme="minorHAnsi" w:cstheme="minorHAnsi"/>
          <w:color w:val="000000"/>
          <w:sz w:val="22"/>
          <w:szCs w:val="22"/>
        </w:rPr>
        <w:t xml:space="preserve">023, </w:t>
      </w:r>
      <w:proofErr w:type="spellStart"/>
      <w:r w:rsidR="00681835">
        <w:rPr>
          <w:rFonts w:asciiTheme="minorHAnsi" w:hAnsiTheme="minorHAnsi" w:cstheme="minorHAnsi"/>
          <w:color w:val="000000"/>
          <w:sz w:val="22"/>
          <w:szCs w:val="22"/>
        </w:rPr>
        <w:t>pův</w:t>
      </w:r>
      <w:proofErr w:type="spellEnd"/>
      <w:r w:rsidR="00681835">
        <w:rPr>
          <w:rFonts w:asciiTheme="minorHAnsi" w:hAnsiTheme="minorHAnsi" w:cstheme="minorHAnsi"/>
          <w:color w:val="000000"/>
          <w:sz w:val="22"/>
          <w:szCs w:val="22"/>
        </w:rPr>
        <w:t>. SZ bude končit;</w:t>
      </w:r>
      <w:r w:rsidR="00D37272">
        <w:rPr>
          <w:rFonts w:asciiTheme="minorHAnsi" w:hAnsiTheme="minorHAnsi" w:cstheme="minorHAnsi"/>
          <w:color w:val="000000"/>
          <w:sz w:val="22"/>
          <w:szCs w:val="22"/>
        </w:rPr>
        <w:t xml:space="preserve"> dotaz na speciální staveb. úřad pro </w:t>
      </w:r>
      <w:proofErr w:type="spellStart"/>
      <w:r w:rsidR="00D37272">
        <w:rPr>
          <w:rFonts w:asciiTheme="minorHAnsi" w:hAnsiTheme="minorHAnsi" w:cstheme="minorHAnsi"/>
          <w:color w:val="000000"/>
          <w:sz w:val="22"/>
          <w:szCs w:val="22"/>
        </w:rPr>
        <w:t>dopr</w:t>
      </w:r>
      <w:proofErr w:type="spellEnd"/>
      <w:r w:rsidR="00D37272">
        <w:rPr>
          <w:rFonts w:asciiTheme="minorHAnsi" w:hAnsiTheme="minorHAnsi" w:cstheme="minorHAnsi"/>
          <w:color w:val="000000"/>
          <w:sz w:val="22"/>
          <w:szCs w:val="22"/>
        </w:rPr>
        <w:t xml:space="preserve">. stavby – od 1.7.2023 – požádal o informaci, jak to v tuto chvíli vypadá organizačně i personálně – obava, aby nebyly ohroženy velké </w:t>
      </w:r>
      <w:proofErr w:type="spellStart"/>
      <w:r w:rsidR="00D37272">
        <w:rPr>
          <w:rFonts w:asciiTheme="minorHAnsi" w:hAnsiTheme="minorHAnsi" w:cstheme="minorHAnsi"/>
          <w:color w:val="000000"/>
          <w:sz w:val="22"/>
          <w:szCs w:val="22"/>
        </w:rPr>
        <w:t>dopr</w:t>
      </w:r>
      <w:proofErr w:type="spellEnd"/>
      <w:r w:rsidR="00D37272">
        <w:rPr>
          <w:rFonts w:asciiTheme="minorHAnsi" w:hAnsiTheme="minorHAnsi" w:cstheme="minorHAnsi"/>
          <w:color w:val="000000"/>
          <w:sz w:val="22"/>
          <w:szCs w:val="22"/>
        </w:rPr>
        <w:t xml:space="preserve">. stavby; </w:t>
      </w:r>
      <w:r w:rsidR="007B0BDD">
        <w:rPr>
          <w:rFonts w:asciiTheme="minorHAnsi" w:hAnsiTheme="minorHAnsi" w:cstheme="minorHAnsi"/>
          <w:color w:val="000000"/>
          <w:sz w:val="22"/>
          <w:szCs w:val="22"/>
        </w:rPr>
        <w:t xml:space="preserve">vazba na zák. č. 416/2009 Sb. – velká rekodifikace SZ s ním byla velmi úzce provázána – je nutné, aby vazba byla zachována; účast veřejnosti v procesu plánování – </w:t>
      </w:r>
      <w:r w:rsidR="00951CB2">
        <w:rPr>
          <w:rFonts w:asciiTheme="minorHAnsi" w:hAnsiTheme="minorHAnsi" w:cstheme="minorHAnsi"/>
          <w:color w:val="000000"/>
          <w:sz w:val="22"/>
          <w:szCs w:val="22"/>
        </w:rPr>
        <w:t>je třeba dopracovat kompromis;</w:t>
      </w:r>
    </w:p>
    <w:p w:rsidR="00951CB2" w:rsidRDefault="00951CB2" w:rsidP="0068726B">
      <w:pPr>
        <w:pStyle w:val="Normlnweb"/>
        <w:shd w:val="clear" w:color="auto" w:fill="FFFFFF"/>
        <w:spacing w:before="12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E12E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Leona </w:t>
      </w:r>
      <w:proofErr w:type="spellStart"/>
      <w:r w:rsidRPr="00BE12E8">
        <w:rPr>
          <w:rFonts w:asciiTheme="minorHAnsi" w:hAnsiTheme="minorHAnsi" w:cstheme="minorHAnsi"/>
          <w:b/>
          <w:color w:val="000000"/>
          <w:sz w:val="22"/>
          <w:szCs w:val="22"/>
        </w:rPr>
        <w:t>Šteigrová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0B07AA">
        <w:rPr>
          <w:rFonts w:asciiTheme="minorHAnsi" w:hAnsiTheme="minorHAnsi" w:cstheme="minorHAnsi"/>
          <w:color w:val="000000"/>
          <w:sz w:val="22"/>
          <w:szCs w:val="22"/>
        </w:rPr>
        <w:t>potvrdila snahu spolupracovat napříč PS</w:t>
      </w:r>
      <w:r w:rsidR="00652703">
        <w:rPr>
          <w:rFonts w:asciiTheme="minorHAnsi" w:hAnsiTheme="minorHAnsi" w:cstheme="minorHAnsi"/>
          <w:color w:val="000000"/>
          <w:sz w:val="22"/>
          <w:szCs w:val="22"/>
        </w:rPr>
        <w:t xml:space="preserve"> – proběhla řada jednání, s výstupy pracují; z hlediska specializovaného a odvolacího staveb. úřadu </w:t>
      </w:r>
      <w:r w:rsidR="00416763">
        <w:rPr>
          <w:rFonts w:asciiTheme="minorHAnsi" w:hAnsiTheme="minorHAnsi" w:cstheme="minorHAnsi"/>
          <w:color w:val="000000"/>
          <w:sz w:val="22"/>
          <w:szCs w:val="22"/>
        </w:rPr>
        <w:t>(SOS</w:t>
      </w:r>
      <w:r w:rsidR="00853588">
        <w:rPr>
          <w:rFonts w:asciiTheme="minorHAnsi" w:hAnsiTheme="minorHAnsi" w:cstheme="minorHAnsi"/>
          <w:color w:val="000000"/>
          <w:sz w:val="22"/>
          <w:szCs w:val="22"/>
        </w:rPr>
        <w:t>Ú</w:t>
      </w:r>
      <w:r w:rsidR="00416763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E12085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652703">
        <w:rPr>
          <w:rFonts w:asciiTheme="minorHAnsi" w:hAnsiTheme="minorHAnsi" w:cstheme="minorHAnsi"/>
          <w:color w:val="000000"/>
          <w:sz w:val="22"/>
          <w:szCs w:val="22"/>
        </w:rPr>
        <w:t xml:space="preserve"> intenzívní každodenní práce na tom, aby úřad vznikl od 1.7.2023, náběh činností po domluvě s MD bude rozfázován, vybrán ředitel úřadu, vyhlášena výběr. řízení na nové pozice; </w:t>
      </w:r>
      <w:proofErr w:type="spellStart"/>
      <w:r w:rsidR="00652703">
        <w:rPr>
          <w:rFonts w:asciiTheme="minorHAnsi" w:hAnsiTheme="minorHAnsi" w:cstheme="minorHAnsi"/>
          <w:color w:val="000000"/>
          <w:sz w:val="22"/>
          <w:szCs w:val="22"/>
        </w:rPr>
        <w:t>provazba</w:t>
      </w:r>
      <w:proofErr w:type="spellEnd"/>
      <w:r w:rsidR="00652703">
        <w:rPr>
          <w:rFonts w:asciiTheme="minorHAnsi" w:hAnsiTheme="minorHAnsi" w:cstheme="minorHAnsi"/>
          <w:color w:val="000000"/>
          <w:sz w:val="22"/>
          <w:szCs w:val="22"/>
        </w:rPr>
        <w:t xml:space="preserve"> na zák. č. 416/2009 Sb.</w:t>
      </w:r>
      <w:r w:rsidR="00E12085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652703">
        <w:rPr>
          <w:rFonts w:asciiTheme="minorHAnsi" w:hAnsiTheme="minorHAnsi" w:cstheme="minorHAnsi"/>
          <w:color w:val="000000"/>
          <w:sz w:val="22"/>
          <w:szCs w:val="22"/>
        </w:rPr>
        <w:t xml:space="preserve"> do tohoto zákona nezasahovali</w:t>
      </w:r>
      <w:r w:rsidR="007362AD">
        <w:rPr>
          <w:rFonts w:asciiTheme="minorHAnsi" w:hAnsiTheme="minorHAnsi" w:cstheme="minorHAnsi"/>
          <w:color w:val="000000"/>
          <w:sz w:val="22"/>
          <w:szCs w:val="22"/>
        </w:rPr>
        <w:t xml:space="preserve"> – doplní VŘ Kopřiva</w:t>
      </w:r>
      <w:r w:rsidR="00652703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="00DF1CF4">
        <w:rPr>
          <w:rFonts w:asciiTheme="minorHAnsi" w:hAnsiTheme="minorHAnsi" w:cstheme="minorHAnsi"/>
          <w:color w:val="000000"/>
          <w:sz w:val="22"/>
          <w:szCs w:val="22"/>
        </w:rPr>
        <w:t>účast veřejnosti</w:t>
      </w:r>
      <w:r w:rsidR="00E12085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DF1CF4">
        <w:rPr>
          <w:rFonts w:asciiTheme="minorHAnsi" w:hAnsiTheme="minorHAnsi" w:cstheme="minorHAnsi"/>
          <w:color w:val="000000"/>
          <w:sz w:val="22"/>
          <w:szCs w:val="22"/>
        </w:rPr>
        <w:t xml:space="preserve"> nic nemění, drží se koncensus schválený vládou </w:t>
      </w:r>
      <w:r w:rsidR="00AF14C1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DF1CF4">
        <w:rPr>
          <w:rFonts w:asciiTheme="minorHAnsi" w:hAnsiTheme="minorHAnsi" w:cstheme="minorHAnsi"/>
          <w:color w:val="000000"/>
          <w:sz w:val="22"/>
          <w:szCs w:val="22"/>
        </w:rPr>
        <w:t>– dílčí úpravy by se týkaly spolupráce s MŽP;</w:t>
      </w:r>
    </w:p>
    <w:p w:rsidR="00416763" w:rsidRDefault="00DF1CF4" w:rsidP="0068726B">
      <w:pPr>
        <w:pStyle w:val="Normlnweb"/>
        <w:shd w:val="clear" w:color="auto" w:fill="FFFFFF"/>
        <w:spacing w:before="12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F1CF4">
        <w:rPr>
          <w:rFonts w:asciiTheme="minorHAnsi" w:hAnsiTheme="minorHAnsi" w:cstheme="minorHAnsi"/>
          <w:b/>
          <w:color w:val="000000"/>
          <w:sz w:val="22"/>
          <w:szCs w:val="22"/>
        </w:rPr>
        <w:t>Jakub Kopřiva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416763">
        <w:rPr>
          <w:rFonts w:asciiTheme="minorHAnsi" w:hAnsiTheme="minorHAnsi" w:cstheme="minorHAnsi"/>
          <w:color w:val="000000"/>
          <w:sz w:val="22"/>
          <w:szCs w:val="22"/>
        </w:rPr>
        <w:t>SOS</w:t>
      </w:r>
      <w:r w:rsidR="00853588">
        <w:rPr>
          <w:rFonts w:asciiTheme="minorHAnsi" w:hAnsiTheme="minorHAnsi" w:cstheme="minorHAnsi"/>
          <w:color w:val="000000"/>
          <w:sz w:val="22"/>
          <w:szCs w:val="22"/>
        </w:rPr>
        <w:t>Ú</w:t>
      </w:r>
      <w:r w:rsidR="00416763">
        <w:rPr>
          <w:rFonts w:asciiTheme="minorHAnsi" w:hAnsiTheme="minorHAnsi" w:cstheme="minorHAnsi"/>
          <w:color w:val="000000"/>
          <w:sz w:val="22"/>
          <w:szCs w:val="22"/>
        </w:rPr>
        <w:t xml:space="preserve"> by měl být přejmenován na dopravní a energetický staveb. úřad (DES</w:t>
      </w:r>
      <w:r w:rsidR="00853588">
        <w:rPr>
          <w:rFonts w:asciiTheme="minorHAnsi" w:hAnsiTheme="minorHAnsi" w:cstheme="minorHAnsi"/>
          <w:color w:val="000000"/>
          <w:sz w:val="22"/>
          <w:szCs w:val="22"/>
        </w:rPr>
        <w:t>Ú</w:t>
      </w:r>
      <w:r w:rsidR="00416763">
        <w:rPr>
          <w:rFonts w:asciiTheme="minorHAnsi" w:hAnsiTheme="minorHAnsi" w:cstheme="minorHAnsi"/>
          <w:color w:val="000000"/>
          <w:sz w:val="22"/>
          <w:szCs w:val="22"/>
        </w:rPr>
        <w:t xml:space="preserve">), bude součástí resortu MD, odvolacím orgánem pro </w:t>
      </w:r>
      <w:proofErr w:type="spellStart"/>
      <w:r w:rsidR="00416763">
        <w:rPr>
          <w:rFonts w:asciiTheme="minorHAnsi" w:hAnsiTheme="minorHAnsi" w:cstheme="minorHAnsi"/>
          <w:color w:val="000000"/>
          <w:sz w:val="22"/>
          <w:szCs w:val="22"/>
        </w:rPr>
        <w:t>dopr</w:t>
      </w:r>
      <w:proofErr w:type="spellEnd"/>
      <w:r w:rsidR="00416763">
        <w:rPr>
          <w:rFonts w:asciiTheme="minorHAnsi" w:hAnsiTheme="minorHAnsi" w:cstheme="minorHAnsi"/>
          <w:color w:val="000000"/>
          <w:sz w:val="22"/>
          <w:szCs w:val="22"/>
        </w:rPr>
        <w:t xml:space="preserve">. stavby bude MD, pro </w:t>
      </w:r>
      <w:proofErr w:type="spellStart"/>
      <w:r w:rsidR="00416763">
        <w:rPr>
          <w:rFonts w:asciiTheme="minorHAnsi" w:hAnsiTheme="minorHAnsi" w:cstheme="minorHAnsi"/>
          <w:color w:val="000000"/>
          <w:sz w:val="22"/>
          <w:szCs w:val="22"/>
        </w:rPr>
        <w:t>energ</w:t>
      </w:r>
      <w:proofErr w:type="spellEnd"/>
      <w:r w:rsidR="00416763">
        <w:rPr>
          <w:rFonts w:asciiTheme="minorHAnsi" w:hAnsiTheme="minorHAnsi" w:cstheme="minorHAnsi"/>
          <w:color w:val="000000"/>
          <w:sz w:val="22"/>
          <w:szCs w:val="22"/>
        </w:rPr>
        <w:t xml:space="preserve">. stavby MPO; kompromis spočívá v tom, že úřad bude součástí resortu MD; uvedl, že do liniového zákona vstupuje tento návrh naprosto nevýznamně – </w:t>
      </w:r>
      <w:r w:rsidR="00AF14C1">
        <w:rPr>
          <w:rFonts w:asciiTheme="minorHAnsi" w:hAnsiTheme="minorHAnsi" w:cstheme="minorHAnsi"/>
          <w:color w:val="000000"/>
          <w:sz w:val="22"/>
          <w:szCs w:val="22"/>
        </w:rPr>
        <w:t xml:space="preserve">pečlivě </w:t>
      </w:r>
      <w:r w:rsidR="00416763">
        <w:rPr>
          <w:rFonts w:asciiTheme="minorHAnsi" w:hAnsiTheme="minorHAnsi" w:cstheme="minorHAnsi"/>
          <w:color w:val="000000"/>
          <w:sz w:val="22"/>
          <w:szCs w:val="22"/>
        </w:rPr>
        <w:t xml:space="preserve">dbají na to, aby nepřišli o žádný institut; </w:t>
      </w:r>
    </w:p>
    <w:p w:rsidR="00AF14C1" w:rsidRDefault="00AF14C1" w:rsidP="0068726B">
      <w:pPr>
        <w:pStyle w:val="Normlnweb"/>
        <w:shd w:val="clear" w:color="auto" w:fill="FFFFFF"/>
        <w:spacing w:before="120" w:after="0"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AF14C1">
        <w:rPr>
          <w:rFonts w:asciiTheme="minorHAnsi" w:hAnsiTheme="minorHAnsi" w:cstheme="minorHAnsi"/>
          <w:b/>
          <w:color w:val="000000"/>
          <w:sz w:val="22"/>
          <w:szCs w:val="22"/>
        </w:rPr>
        <w:t>Jiří Slavík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165F39">
        <w:rPr>
          <w:rFonts w:asciiTheme="minorHAnsi" w:hAnsiTheme="minorHAnsi" w:cstheme="minorHAnsi"/>
          <w:color w:val="000000"/>
          <w:sz w:val="22"/>
          <w:szCs w:val="22"/>
        </w:rPr>
        <w:t>podpořil slova předsedy Adamce – důležité, že nedochází k demontáži veřej. správy – tzv. spojený model funguje vel</w:t>
      </w:r>
      <w:r w:rsidR="001A7723">
        <w:rPr>
          <w:rFonts w:asciiTheme="minorHAnsi" w:hAnsiTheme="minorHAnsi" w:cstheme="minorHAnsi"/>
          <w:color w:val="000000"/>
          <w:sz w:val="22"/>
          <w:szCs w:val="22"/>
        </w:rPr>
        <w:t>mi</w:t>
      </w:r>
      <w:r w:rsidR="00165F39">
        <w:rPr>
          <w:rFonts w:asciiTheme="minorHAnsi" w:hAnsiTheme="minorHAnsi" w:cstheme="minorHAnsi"/>
          <w:color w:val="000000"/>
          <w:sz w:val="22"/>
          <w:szCs w:val="22"/>
        </w:rPr>
        <w:t xml:space="preserve"> dobře, postupná demontáž by byla zásadní chybou – obce i kraje </w:t>
      </w:r>
      <w:r w:rsidR="00165F39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se vypořádají i s novým SZ; </w:t>
      </w:r>
      <w:r w:rsidR="00D6759C">
        <w:rPr>
          <w:rFonts w:asciiTheme="minorHAnsi" w:hAnsiTheme="minorHAnsi" w:cstheme="minorHAnsi"/>
          <w:color w:val="000000"/>
          <w:sz w:val="22"/>
          <w:szCs w:val="22"/>
        </w:rPr>
        <w:t xml:space="preserve">je důležité, aby došlo k co největší integraci; heslo „1 povolení, 1 razítko“ </w:t>
      </w:r>
      <w:r w:rsidR="001A7723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D6759C">
        <w:rPr>
          <w:rFonts w:asciiTheme="minorHAnsi" w:hAnsiTheme="minorHAnsi" w:cstheme="minorHAnsi"/>
          <w:color w:val="000000"/>
          <w:sz w:val="22"/>
          <w:szCs w:val="22"/>
        </w:rPr>
        <w:t>– zkratka, nereálné, populistické – je</w:t>
      </w:r>
      <w:r w:rsidR="00E12085">
        <w:rPr>
          <w:rFonts w:asciiTheme="minorHAnsi" w:hAnsiTheme="minorHAnsi" w:cstheme="minorHAnsi"/>
          <w:color w:val="000000"/>
          <w:sz w:val="22"/>
          <w:szCs w:val="22"/>
        </w:rPr>
        <w:t xml:space="preserve"> ale</w:t>
      </w:r>
      <w:r w:rsidR="00D6759C">
        <w:rPr>
          <w:rFonts w:asciiTheme="minorHAnsi" w:hAnsiTheme="minorHAnsi" w:cstheme="minorHAnsi"/>
          <w:color w:val="000000"/>
          <w:sz w:val="22"/>
          <w:szCs w:val="22"/>
        </w:rPr>
        <w:t xml:space="preserve"> třeba snažit se o to, aby razítek bylo co nejméně; příkladem by mohlo být jednotné environm</w:t>
      </w:r>
      <w:r w:rsidR="001A7723">
        <w:rPr>
          <w:rFonts w:asciiTheme="minorHAnsi" w:hAnsiTheme="minorHAnsi" w:cstheme="minorHAnsi"/>
          <w:color w:val="000000"/>
          <w:sz w:val="22"/>
          <w:szCs w:val="22"/>
        </w:rPr>
        <w:t>entální</w:t>
      </w:r>
      <w:r w:rsidR="00D6759C">
        <w:rPr>
          <w:rFonts w:asciiTheme="minorHAnsi" w:hAnsiTheme="minorHAnsi" w:cstheme="minorHAnsi"/>
          <w:color w:val="000000"/>
          <w:sz w:val="22"/>
          <w:szCs w:val="22"/>
        </w:rPr>
        <w:t xml:space="preserve"> stanovisko; </w:t>
      </w:r>
      <w:r w:rsidR="00111651">
        <w:rPr>
          <w:rFonts w:asciiTheme="minorHAnsi" w:hAnsiTheme="minorHAnsi" w:cstheme="minorHAnsi"/>
          <w:color w:val="000000"/>
          <w:sz w:val="22"/>
          <w:szCs w:val="22"/>
        </w:rPr>
        <w:t xml:space="preserve">uvítal by, aby se vyjádření </w:t>
      </w:r>
      <w:proofErr w:type="spellStart"/>
      <w:r w:rsidR="00111651">
        <w:rPr>
          <w:rFonts w:asciiTheme="minorHAnsi" w:hAnsiTheme="minorHAnsi" w:cstheme="minorHAnsi"/>
          <w:color w:val="000000"/>
          <w:sz w:val="22"/>
          <w:szCs w:val="22"/>
        </w:rPr>
        <w:t>jednotl</w:t>
      </w:r>
      <w:proofErr w:type="spellEnd"/>
      <w:r w:rsidR="00111651">
        <w:rPr>
          <w:rFonts w:asciiTheme="minorHAnsi" w:hAnsiTheme="minorHAnsi" w:cstheme="minorHAnsi"/>
          <w:color w:val="000000"/>
          <w:sz w:val="22"/>
          <w:szCs w:val="22"/>
        </w:rPr>
        <w:t xml:space="preserve">. úřadů (obce </w:t>
      </w:r>
      <w:r w:rsidR="001A7723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111651">
        <w:rPr>
          <w:rFonts w:asciiTheme="minorHAnsi" w:hAnsiTheme="minorHAnsi" w:cstheme="minorHAnsi"/>
          <w:color w:val="000000"/>
          <w:sz w:val="22"/>
          <w:szCs w:val="22"/>
        </w:rPr>
        <w:t> rozšířenou působností, příp. kraj</w:t>
      </w:r>
      <w:r w:rsidR="001A7723">
        <w:rPr>
          <w:rFonts w:asciiTheme="minorHAnsi" w:hAnsiTheme="minorHAnsi" w:cstheme="minorHAnsi"/>
          <w:color w:val="000000"/>
          <w:sz w:val="22"/>
          <w:szCs w:val="22"/>
        </w:rPr>
        <w:t>ů</w:t>
      </w:r>
      <w:r w:rsidR="00111651">
        <w:rPr>
          <w:rFonts w:asciiTheme="minorHAnsi" w:hAnsiTheme="minorHAnsi" w:cstheme="minorHAnsi"/>
          <w:color w:val="000000"/>
          <w:sz w:val="22"/>
          <w:szCs w:val="22"/>
        </w:rPr>
        <w:t xml:space="preserve">) integrovala do </w:t>
      </w:r>
      <w:r w:rsidR="001A7723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="00111651">
        <w:rPr>
          <w:rFonts w:asciiTheme="minorHAnsi" w:hAnsiTheme="minorHAnsi" w:cstheme="minorHAnsi"/>
          <w:color w:val="000000"/>
          <w:sz w:val="22"/>
          <w:szCs w:val="22"/>
        </w:rPr>
        <w:t xml:space="preserve"> dokumentu – dle jeho informací k tomuto MMR směřuje; nutné odpolitizování tohoto zákona – k dohodě postupně dochází, cílem je rozumné řešení; </w:t>
      </w:r>
      <w:r w:rsidR="009B59D2">
        <w:rPr>
          <w:rFonts w:asciiTheme="minorHAnsi" w:hAnsiTheme="minorHAnsi" w:cstheme="minorHAnsi"/>
          <w:color w:val="000000"/>
          <w:sz w:val="22"/>
          <w:szCs w:val="22"/>
        </w:rPr>
        <w:t>uvítal, že novela pamatuje i na to, že bude možné některé dokumenty podat na úřad i v papír. formě;</w:t>
      </w:r>
    </w:p>
    <w:p w:rsidR="004735B2" w:rsidRDefault="004735B2" w:rsidP="0068726B">
      <w:pPr>
        <w:pStyle w:val="Normlnweb"/>
        <w:shd w:val="clear" w:color="auto" w:fill="FFFFFF"/>
        <w:spacing w:before="120" w:after="0"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735B2">
        <w:rPr>
          <w:rFonts w:asciiTheme="minorHAnsi" w:hAnsiTheme="minorHAnsi" w:cstheme="minorHAnsi"/>
          <w:b/>
          <w:color w:val="000000"/>
          <w:sz w:val="22"/>
          <w:szCs w:val="22"/>
        </w:rPr>
        <w:t>Martin Kolovratník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1B1AEB">
        <w:rPr>
          <w:rFonts w:asciiTheme="minorHAnsi" w:hAnsiTheme="minorHAnsi" w:cstheme="minorHAnsi"/>
          <w:color w:val="000000"/>
          <w:sz w:val="22"/>
          <w:szCs w:val="22"/>
        </w:rPr>
        <w:t xml:space="preserve">zmínil rovněž obavu ze zastupitelnosti úředníků na obcích I. a II. – téma pro polit. </w:t>
      </w:r>
      <w:proofErr w:type="spellStart"/>
      <w:r w:rsidR="001B1AEB">
        <w:rPr>
          <w:rFonts w:asciiTheme="minorHAnsi" w:hAnsiTheme="minorHAnsi" w:cstheme="minorHAnsi"/>
          <w:color w:val="000000"/>
          <w:sz w:val="22"/>
          <w:szCs w:val="22"/>
        </w:rPr>
        <w:t>prac</w:t>
      </w:r>
      <w:proofErr w:type="spellEnd"/>
      <w:r w:rsidR="001B1AEB">
        <w:rPr>
          <w:rFonts w:asciiTheme="minorHAnsi" w:hAnsiTheme="minorHAnsi" w:cstheme="minorHAnsi"/>
          <w:color w:val="000000"/>
          <w:sz w:val="22"/>
          <w:szCs w:val="22"/>
        </w:rPr>
        <w:t>. skupinu; k DES</w:t>
      </w:r>
      <w:r w:rsidR="00853588">
        <w:rPr>
          <w:rFonts w:asciiTheme="minorHAnsi" w:hAnsiTheme="minorHAnsi" w:cstheme="minorHAnsi"/>
          <w:color w:val="000000"/>
          <w:sz w:val="22"/>
          <w:szCs w:val="22"/>
        </w:rPr>
        <w:t>Ú</w:t>
      </w:r>
      <w:r w:rsidR="001B1AEB">
        <w:rPr>
          <w:rFonts w:asciiTheme="minorHAnsi" w:hAnsiTheme="minorHAnsi" w:cstheme="minorHAnsi"/>
          <w:color w:val="000000"/>
          <w:sz w:val="22"/>
          <w:szCs w:val="22"/>
        </w:rPr>
        <w:t xml:space="preserve"> – upozornil, že MPO není personálně vybaveno na odvolávací řízení; </w:t>
      </w:r>
    </w:p>
    <w:p w:rsidR="001B1AEB" w:rsidRDefault="001B1AEB" w:rsidP="0068726B">
      <w:pPr>
        <w:pStyle w:val="Normlnweb"/>
        <w:shd w:val="clear" w:color="auto" w:fill="FFFFFF"/>
        <w:spacing w:before="120" w:after="0"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1B1AEB">
        <w:rPr>
          <w:rFonts w:asciiTheme="minorHAnsi" w:hAnsiTheme="minorHAnsi" w:cstheme="minorHAnsi"/>
          <w:b/>
          <w:color w:val="000000"/>
          <w:sz w:val="22"/>
          <w:szCs w:val="22"/>
        </w:rPr>
        <w:t>Zuzana Ožanová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0B5505">
        <w:rPr>
          <w:rFonts w:asciiTheme="minorHAnsi" w:hAnsiTheme="minorHAnsi" w:cstheme="minorHAnsi"/>
          <w:color w:val="000000"/>
          <w:sz w:val="22"/>
          <w:szCs w:val="22"/>
        </w:rPr>
        <w:t xml:space="preserve">reagovala na </w:t>
      </w:r>
      <w:proofErr w:type="spellStart"/>
      <w:r w:rsidR="000B5505">
        <w:rPr>
          <w:rFonts w:asciiTheme="minorHAnsi" w:hAnsiTheme="minorHAnsi" w:cstheme="minorHAnsi"/>
          <w:color w:val="000000"/>
          <w:sz w:val="22"/>
          <w:szCs w:val="22"/>
        </w:rPr>
        <w:t>posl</w:t>
      </w:r>
      <w:proofErr w:type="spellEnd"/>
      <w:r w:rsidR="000B5505">
        <w:rPr>
          <w:rFonts w:asciiTheme="minorHAnsi" w:hAnsiTheme="minorHAnsi" w:cstheme="minorHAnsi"/>
          <w:color w:val="000000"/>
          <w:sz w:val="22"/>
          <w:szCs w:val="22"/>
        </w:rPr>
        <w:t>. Slavíka</w:t>
      </w:r>
      <w:r w:rsidR="00E12085">
        <w:rPr>
          <w:rFonts w:asciiTheme="minorHAnsi" w:hAnsiTheme="minorHAnsi" w:cstheme="minorHAnsi"/>
          <w:color w:val="000000"/>
          <w:sz w:val="22"/>
          <w:szCs w:val="22"/>
        </w:rPr>
        <w:t xml:space="preserve"> a jeho</w:t>
      </w:r>
      <w:r w:rsidR="000B5505">
        <w:rPr>
          <w:rFonts w:asciiTheme="minorHAnsi" w:hAnsiTheme="minorHAnsi" w:cstheme="minorHAnsi"/>
          <w:color w:val="000000"/>
          <w:sz w:val="22"/>
          <w:szCs w:val="22"/>
        </w:rPr>
        <w:t xml:space="preserve"> spokojen</w:t>
      </w:r>
      <w:r w:rsidR="00E12085">
        <w:rPr>
          <w:rFonts w:asciiTheme="minorHAnsi" w:hAnsiTheme="minorHAnsi" w:cstheme="minorHAnsi"/>
          <w:color w:val="000000"/>
          <w:sz w:val="22"/>
          <w:szCs w:val="22"/>
        </w:rPr>
        <w:t>ost</w:t>
      </w:r>
      <w:r w:rsidR="000B5505">
        <w:rPr>
          <w:rFonts w:asciiTheme="minorHAnsi" w:hAnsiTheme="minorHAnsi" w:cstheme="minorHAnsi"/>
          <w:color w:val="000000"/>
          <w:sz w:val="22"/>
          <w:szCs w:val="22"/>
        </w:rPr>
        <w:t xml:space="preserve"> se smíšeným modelem – dle jejího názoru jde o to nejhorší, co mohlo stát potkat</w:t>
      </w:r>
      <w:r w:rsidR="004975D3">
        <w:rPr>
          <w:rFonts w:asciiTheme="minorHAnsi" w:hAnsiTheme="minorHAnsi" w:cstheme="minorHAnsi"/>
          <w:color w:val="000000"/>
          <w:sz w:val="22"/>
          <w:szCs w:val="22"/>
        </w:rPr>
        <w:t xml:space="preserve">; osob. zkušenosti z praxe starostky a radní; </w:t>
      </w:r>
    </w:p>
    <w:p w:rsidR="004975D3" w:rsidRDefault="004975D3" w:rsidP="0068726B">
      <w:pPr>
        <w:pStyle w:val="Normlnweb"/>
        <w:shd w:val="clear" w:color="auto" w:fill="FFFFFF"/>
        <w:spacing w:before="120" w:after="0"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E20DE">
        <w:rPr>
          <w:rFonts w:asciiTheme="minorHAnsi" w:hAnsiTheme="minorHAnsi" w:cstheme="minorHAnsi"/>
          <w:b/>
          <w:color w:val="000000"/>
          <w:sz w:val="22"/>
          <w:szCs w:val="22"/>
        </w:rPr>
        <w:t>Ivan Adamec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286E77">
        <w:rPr>
          <w:rFonts w:asciiTheme="minorHAnsi" w:hAnsiTheme="minorHAnsi" w:cstheme="minorHAnsi"/>
          <w:color w:val="000000"/>
          <w:sz w:val="22"/>
          <w:szCs w:val="22"/>
        </w:rPr>
        <w:t>chápe rozdílné názor</w:t>
      </w:r>
      <w:r w:rsidR="00E12085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286E77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6E20DE">
        <w:rPr>
          <w:rFonts w:asciiTheme="minorHAnsi" w:hAnsiTheme="minorHAnsi" w:cstheme="minorHAnsi"/>
          <w:color w:val="000000"/>
          <w:sz w:val="22"/>
          <w:szCs w:val="22"/>
        </w:rPr>
        <w:t xml:space="preserve">je </w:t>
      </w:r>
      <w:r w:rsidR="00286E77">
        <w:rPr>
          <w:rFonts w:asciiTheme="minorHAnsi" w:hAnsiTheme="minorHAnsi" w:cstheme="minorHAnsi"/>
          <w:color w:val="000000"/>
          <w:sz w:val="22"/>
          <w:szCs w:val="22"/>
        </w:rPr>
        <w:t xml:space="preserve">ale </w:t>
      </w:r>
      <w:r w:rsidR="006E20DE">
        <w:rPr>
          <w:rFonts w:asciiTheme="minorHAnsi" w:hAnsiTheme="minorHAnsi" w:cstheme="minorHAnsi"/>
          <w:color w:val="000000"/>
          <w:sz w:val="22"/>
          <w:szCs w:val="22"/>
        </w:rPr>
        <w:t>nutné zvážit, co je ekonomicky únosné; velkou chybou bylo vydání zprávy, které staveb. úřady se budou na obcích I. a II. rušit, aniž by byl návrh zákona na stole;</w:t>
      </w:r>
      <w:r w:rsidR="00286E77">
        <w:rPr>
          <w:rFonts w:asciiTheme="minorHAnsi" w:hAnsiTheme="minorHAnsi" w:cstheme="minorHAnsi"/>
          <w:color w:val="000000"/>
          <w:sz w:val="22"/>
          <w:szCs w:val="22"/>
        </w:rPr>
        <w:t xml:space="preserve"> tento model by tak neodsuzoval; </w:t>
      </w:r>
    </w:p>
    <w:p w:rsidR="00286E77" w:rsidRDefault="00286E77" w:rsidP="0068726B">
      <w:pPr>
        <w:pStyle w:val="Normlnweb"/>
        <w:shd w:val="clear" w:color="auto" w:fill="FFFFFF"/>
        <w:spacing w:before="120" w:after="0"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86E7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Patrik </w:t>
      </w:r>
      <w:proofErr w:type="spellStart"/>
      <w:r w:rsidRPr="00286E77">
        <w:rPr>
          <w:rFonts w:asciiTheme="minorHAnsi" w:hAnsiTheme="minorHAnsi" w:cstheme="minorHAnsi"/>
          <w:b/>
          <w:color w:val="000000"/>
          <w:sz w:val="22"/>
          <w:szCs w:val="22"/>
        </w:rPr>
        <w:t>Nacher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FE22B5">
        <w:rPr>
          <w:rFonts w:asciiTheme="minorHAnsi" w:hAnsiTheme="minorHAnsi" w:cstheme="minorHAnsi"/>
          <w:color w:val="000000"/>
          <w:sz w:val="22"/>
          <w:szCs w:val="22"/>
        </w:rPr>
        <w:t>souhlasil, že m</w:t>
      </w:r>
      <w:r w:rsidR="002625CD">
        <w:rPr>
          <w:rFonts w:asciiTheme="minorHAnsi" w:hAnsiTheme="minorHAnsi" w:cstheme="minorHAnsi"/>
          <w:color w:val="000000"/>
          <w:sz w:val="22"/>
          <w:szCs w:val="22"/>
        </w:rPr>
        <w:t xml:space="preserve">usí dojít </w:t>
      </w:r>
      <w:r w:rsidR="00FE22B5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2625CD">
        <w:rPr>
          <w:rFonts w:asciiTheme="minorHAnsi" w:hAnsiTheme="minorHAnsi" w:cstheme="minorHAnsi"/>
          <w:color w:val="000000"/>
          <w:sz w:val="22"/>
          <w:szCs w:val="22"/>
        </w:rPr>
        <w:t xml:space="preserve"> jasné </w:t>
      </w:r>
      <w:r w:rsidR="00FE22B5">
        <w:rPr>
          <w:rFonts w:asciiTheme="minorHAnsi" w:hAnsiTheme="minorHAnsi" w:cstheme="minorHAnsi"/>
          <w:color w:val="000000"/>
          <w:sz w:val="22"/>
          <w:szCs w:val="22"/>
        </w:rPr>
        <w:t xml:space="preserve">dohodě </w:t>
      </w:r>
      <w:r w:rsidR="002625CD">
        <w:rPr>
          <w:rFonts w:asciiTheme="minorHAnsi" w:hAnsiTheme="minorHAnsi" w:cstheme="minorHAnsi"/>
          <w:color w:val="000000"/>
          <w:sz w:val="22"/>
          <w:szCs w:val="22"/>
        </w:rPr>
        <w:t>mezi k</w:t>
      </w:r>
      <w:r w:rsidR="00FE22B5">
        <w:rPr>
          <w:rFonts w:asciiTheme="minorHAnsi" w:hAnsiTheme="minorHAnsi" w:cstheme="minorHAnsi"/>
          <w:color w:val="000000"/>
          <w:sz w:val="22"/>
          <w:szCs w:val="22"/>
        </w:rPr>
        <w:t>oalic</w:t>
      </w:r>
      <w:r w:rsidR="002625CD">
        <w:rPr>
          <w:rFonts w:asciiTheme="minorHAnsi" w:hAnsiTheme="minorHAnsi" w:cstheme="minorHAnsi"/>
          <w:color w:val="000000"/>
          <w:sz w:val="22"/>
          <w:szCs w:val="22"/>
        </w:rPr>
        <w:t>í</w:t>
      </w:r>
      <w:r w:rsidR="00FE22B5">
        <w:rPr>
          <w:rFonts w:asciiTheme="minorHAnsi" w:hAnsiTheme="minorHAnsi" w:cstheme="minorHAnsi"/>
          <w:color w:val="000000"/>
          <w:sz w:val="22"/>
          <w:szCs w:val="22"/>
        </w:rPr>
        <w:t xml:space="preserve"> a opozic</w:t>
      </w:r>
      <w:r w:rsidR="002625CD">
        <w:rPr>
          <w:rFonts w:asciiTheme="minorHAnsi" w:hAnsiTheme="minorHAnsi" w:cstheme="minorHAnsi"/>
          <w:color w:val="000000"/>
          <w:sz w:val="22"/>
          <w:szCs w:val="22"/>
        </w:rPr>
        <w:t>í</w:t>
      </w:r>
      <w:r w:rsidR="00FE22B5">
        <w:rPr>
          <w:rFonts w:asciiTheme="minorHAnsi" w:hAnsiTheme="minorHAnsi" w:cstheme="minorHAnsi"/>
          <w:color w:val="000000"/>
          <w:sz w:val="22"/>
          <w:szCs w:val="22"/>
        </w:rPr>
        <w:t xml:space="preserve"> na tomto zákoně</w:t>
      </w:r>
      <w:r w:rsidR="00F15666">
        <w:rPr>
          <w:rFonts w:asciiTheme="minorHAnsi" w:hAnsiTheme="minorHAnsi" w:cstheme="minorHAnsi"/>
          <w:color w:val="000000"/>
          <w:sz w:val="22"/>
          <w:szCs w:val="22"/>
        </w:rPr>
        <w:t>, jinak hrozí změny v každém voleb. období;</w:t>
      </w:r>
    </w:p>
    <w:p w:rsidR="00F15666" w:rsidRDefault="00F15666" w:rsidP="0068726B">
      <w:pPr>
        <w:pStyle w:val="Normlnweb"/>
        <w:shd w:val="clear" w:color="auto" w:fill="FFFFFF"/>
        <w:spacing w:before="120" w:after="0"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15666">
        <w:rPr>
          <w:rFonts w:asciiTheme="minorHAnsi" w:hAnsiTheme="minorHAnsi" w:cstheme="minorHAnsi"/>
          <w:b/>
          <w:color w:val="000000"/>
          <w:sz w:val="22"/>
          <w:szCs w:val="22"/>
        </w:rPr>
        <w:t>Ondřej Lochman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E63F76">
        <w:rPr>
          <w:rFonts w:asciiTheme="minorHAnsi" w:hAnsiTheme="minorHAnsi" w:cstheme="minorHAnsi"/>
          <w:color w:val="000000"/>
          <w:sz w:val="22"/>
          <w:szCs w:val="22"/>
        </w:rPr>
        <w:t xml:space="preserve">jako </w:t>
      </w:r>
      <w:proofErr w:type="spellStart"/>
      <w:r w:rsidR="00E63F76">
        <w:rPr>
          <w:rFonts w:asciiTheme="minorHAnsi" w:hAnsiTheme="minorHAnsi" w:cstheme="minorHAnsi"/>
          <w:color w:val="000000"/>
          <w:sz w:val="22"/>
          <w:szCs w:val="22"/>
        </w:rPr>
        <w:t>býv</w:t>
      </w:r>
      <w:proofErr w:type="spellEnd"/>
      <w:r w:rsidR="00AE79C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E63F76">
        <w:rPr>
          <w:rFonts w:asciiTheme="minorHAnsi" w:hAnsiTheme="minorHAnsi" w:cstheme="minorHAnsi"/>
          <w:color w:val="000000"/>
          <w:sz w:val="22"/>
          <w:szCs w:val="22"/>
        </w:rPr>
        <w:t xml:space="preserve">starosta ORP dal částečně za pravdu </w:t>
      </w:r>
      <w:proofErr w:type="spellStart"/>
      <w:r w:rsidR="00E63F76">
        <w:rPr>
          <w:rFonts w:asciiTheme="minorHAnsi" w:hAnsiTheme="minorHAnsi" w:cstheme="minorHAnsi"/>
          <w:color w:val="000000"/>
          <w:sz w:val="22"/>
          <w:szCs w:val="22"/>
        </w:rPr>
        <w:t>posl</w:t>
      </w:r>
      <w:proofErr w:type="spellEnd"/>
      <w:r w:rsidR="00E63F76">
        <w:rPr>
          <w:rFonts w:asciiTheme="minorHAnsi" w:hAnsiTheme="minorHAnsi" w:cstheme="minorHAnsi"/>
          <w:color w:val="000000"/>
          <w:sz w:val="22"/>
          <w:szCs w:val="22"/>
        </w:rPr>
        <w:t>. Ožanové; v </w:t>
      </w:r>
      <w:proofErr w:type="spellStart"/>
      <w:r w:rsidR="00E63F76">
        <w:rPr>
          <w:rFonts w:asciiTheme="minorHAnsi" w:hAnsiTheme="minorHAnsi" w:cstheme="minorHAnsi"/>
          <w:color w:val="000000"/>
          <w:sz w:val="22"/>
          <w:szCs w:val="22"/>
        </w:rPr>
        <w:t>obl</w:t>
      </w:r>
      <w:proofErr w:type="spellEnd"/>
      <w:r w:rsidR="00E63F76">
        <w:rPr>
          <w:rFonts w:asciiTheme="minorHAnsi" w:hAnsiTheme="minorHAnsi" w:cstheme="minorHAnsi"/>
          <w:color w:val="000000"/>
          <w:sz w:val="22"/>
          <w:szCs w:val="22"/>
        </w:rPr>
        <w:t>. zásahů samosprávy do stát. správy</w:t>
      </w:r>
      <w:r w:rsidR="00AE79C6">
        <w:rPr>
          <w:rFonts w:asciiTheme="minorHAnsi" w:hAnsiTheme="minorHAnsi" w:cstheme="minorHAnsi"/>
          <w:color w:val="000000"/>
          <w:sz w:val="22"/>
          <w:szCs w:val="22"/>
        </w:rPr>
        <w:t xml:space="preserve"> ale nesouhlas</w:t>
      </w:r>
      <w:r w:rsidR="00E63F76">
        <w:rPr>
          <w:rFonts w:asciiTheme="minorHAnsi" w:hAnsiTheme="minorHAnsi" w:cstheme="minorHAnsi"/>
          <w:color w:val="000000"/>
          <w:sz w:val="22"/>
          <w:szCs w:val="22"/>
        </w:rPr>
        <w:t xml:space="preserve">, vše je o lidech, nikoliv o systému; výkon sloučené stát. správy a samosprávy osobně považuje filozoficky za špatný; potvrdil slova předsedy Adamce i </w:t>
      </w:r>
      <w:proofErr w:type="spellStart"/>
      <w:r w:rsidR="00E63F76">
        <w:rPr>
          <w:rFonts w:asciiTheme="minorHAnsi" w:hAnsiTheme="minorHAnsi" w:cstheme="minorHAnsi"/>
          <w:color w:val="000000"/>
          <w:sz w:val="22"/>
          <w:szCs w:val="22"/>
        </w:rPr>
        <w:t>mpř</w:t>
      </w:r>
      <w:proofErr w:type="spellEnd"/>
      <w:r w:rsidR="00E63F7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E63F76">
        <w:rPr>
          <w:rFonts w:asciiTheme="minorHAnsi" w:hAnsiTheme="minorHAnsi" w:cstheme="minorHAnsi"/>
          <w:color w:val="000000"/>
          <w:sz w:val="22"/>
          <w:szCs w:val="22"/>
        </w:rPr>
        <w:t>Nachera</w:t>
      </w:r>
      <w:proofErr w:type="spellEnd"/>
      <w:r w:rsidR="00E63F76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:rsidR="00C550DE" w:rsidRDefault="00C550DE" w:rsidP="0068726B">
      <w:pPr>
        <w:pStyle w:val="Normlnweb"/>
        <w:shd w:val="clear" w:color="auto" w:fill="FFFFFF"/>
        <w:spacing w:before="120" w:after="0"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550DE">
        <w:rPr>
          <w:rFonts w:asciiTheme="minorHAnsi" w:hAnsiTheme="minorHAnsi" w:cstheme="minorHAnsi"/>
          <w:b/>
          <w:color w:val="000000"/>
          <w:sz w:val="22"/>
          <w:szCs w:val="22"/>
        </w:rPr>
        <w:t>Ivan Adamec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problémem také je, že justice nechápe, jak veřejná správa funguje – zmínil </w:t>
      </w:r>
      <w:r w:rsidR="004015CC">
        <w:rPr>
          <w:rFonts w:asciiTheme="minorHAnsi" w:hAnsiTheme="minorHAnsi" w:cstheme="minorHAnsi"/>
          <w:color w:val="000000"/>
          <w:sz w:val="22"/>
          <w:szCs w:val="22"/>
        </w:rPr>
        <w:t xml:space="preserve">problematiku </w:t>
      </w:r>
      <w:r>
        <w:rPr>
          <w:rFonts w:asciiTheme="minorHAnsi" w:hAnsiTheme="minorHAnsi" w:cstheme="minorHAnsi"/>
          <w:color w:val="000000"/>
          <w:sz w:val="22"/>
          <w:szCs w:val="22"/>
        </w:rPr>
        <w:t>systémové podjatosti</w:t>
      </w:r>
      <w:r w:rsidR="0021139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CB5F0A" w:rsidRDefault="00416763" w:rsidP="0068726B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B5F0A">
        <w:rPr>
          <w:rFonts w:asciiTheme="minorHAnsi" w:hAnsiTheme="minorHAnsi" w:cstheme="minorHAnsi"/>
          <w:color w:val="000000"/>
          <w:sz w:val="22"/>
          <w:szCs w:val="22"/>
        </w:rPr>
        <w:t xml:space="preserve">Na závěr rozpravy zpravodaj </w:t>
      </w:r>
      <w:r w:rsidR="007F5324">
        <w:rPr>
          <w:rFonts w:asciiTheme="minorHAnsi" w:hAnsiTheme="minorHAnsi" w:cstheme="minorHAnsi"/>
          <w:b/>
          <w:color w:val="000000"/>
          <w:sz w:val="22"/>
          <w:szCs w:val="22"/>
        </w:rPr>
        <w:t>Stanislav Blaha</w:t>
      </w:r>
      <w:r w:rsidR="00CB5F0A">
        <w:rPr>
          <w:rFonts w:asciiTheme="minorHAnsi" w:hAnsiTheme="minorHAnsi" w:cstheme="minorHAnsi"/>
          <w:color w:val="000000"/>
          <w:sz w:val="22"/>
          <w:szCs w:val="22"/>
        </w:rPr>
        <w:t xml:space="preserve"> přednesl návrh usnesení s příslušnými termíny</w:t>
      </w:r>
      <w:r w:rsidR="0092360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923609">
        <w:rPr>
          <w:rFonts w:asciiTheme="minorHAnsi" w:hAnsiTheme="minorHAnsi" w:cstheme="minorHAnsi"/>
          <w:color w:val="000000"/>
          <w:sz w:val="22"/>
          <w:szCs w:val="22"/>
        </w:rPr>
        <w:br/>
        <w:t>o kterém se následně hlasovalo</w:t>
      </w:r>
      <w:r w:rsidR="00CB5F0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CB5F0A" w:rsidRDefault="00CB5F0A" w:rsidP="00AE79C6">
      <w:pPr>
        <w:pStyle w:val="Normlnweb"/>
        <w:shd w:val="clear" w:color="auto" w:fill="FFFFFF"/>
        <w:spacing w:before="6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1A06">
        <w:rPr>
          <w:rFonts w:asciiTheme="minorHAnsi" w:hAnsiTheme="minorHAnsi" w:cstheme="minorHAnsi"/>
          <w:color w:val="000000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21139D">
        <w:rPr>
          <w:rFonts w:asciiTheme="minorHAnsi" w:hAnsiTheme="minorHAnsi" w:cstheme="minorHAnsi"/>
          <w:color w:val="000000"/>
          <w:sz w:val="22"/>
          <w:szCs w:val="22"/>
        </w:rPr>
        <w:t>19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pro, 0 proti, 0 se zdrželo – usnesení č. </w:t>
      </w:r>
      <w:r w:rsidRPr="00A51A06">
        <w:rPr>
          <w:rFonts w:asciiTheme="minorHAnsi" w:hAnsiTheme="minorHAnsi" w:cstheme="minorHAnsi"/>
          <w:b/>
          <w:color w:val="000000"/>
          <w:sz w:val="22"/>
          <w:szCs w:val="22"/>
        </w:rPr>
        <w:t>11</w:t>
      </w:r>
      <w:r w:rsidR="00DA0930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:rsidR="00CB5F0A" w:rsidRPr="00E65CB3" w:rsidRDefault="00CB5F0A" w:rsidP="0068726B">
      <w:pPr>
        <w:pStyle w:val="Normlnweb"/>
        <w:shd w:val="clear" w:color="auto" w:fill="FFFFFF"/>
        <w:spacing w:after="6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(viz</w:t>
      </w:r>
      <w:r w:rsidR="0021139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hyperlink r:id="rId16" w:history="1">
        <w:r w:rsidR="0021139D" w:rsidRPr="00E20528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https://www.psp.cz/sqw/text/text2.sqw?idd=222158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:rsidR="004C2120" w:rsidRPr="003F2A48" w:rsidRDefault="00516E06" w:rsidP="0068726B">
      <w:pPr>
        <w:keepLines/>
        <w:suppressAutoHyphens/>
        <w:autoSpaceDN w:val="0"/>
        <w:spacing w:before="480" w:after="0" w:line="264" w:lineRule="auto"/>
        <w:jc w:val="center"/>
        <w:textAlignment w:val="baseline"/>
        <w:rPr>
          <w:rFonts w:eastAsia="Times New Roman"/>
          <w:b/>
          <w:szCs w:val="20"/>
        </w:rPr>
      </w:pPr>
      <w:r w:rsidRPr="003F2A48">
        <w:rPr>
          <w:rFonts w:eastAsia="Times New Roman"/>
          <w:b/>
          <w:szCs w:val="20"/>
        </w:rPr>
        <w:t>5)</w:t>
      </w:r>
    </w:p>
    <w:p w:rsidR="00B761D2" w:rsidRPr="00516E06" w:rsidRDefault="00B761D2" w:rsidP="0068726B">
      <w:pPr>
        <w:keepLines/>
        <w:suppressAutoHyphens/>
        <w:autoSpaceDN w:val="0"/>
        <w:spacing w:after="240" w:line="264" w:lineRule="auto"/>
        <w:jc w:val="center"/>
        <w:textAlignment w:val="baseline"/>
        <w:rPr>
          <w:rFonts w:eastAsia="Times New Roman"/>
          <w:b/>
          <w:szCs w:val="20"/>
        </w:rPr>
      </w:pPr>
      <w:r w:rsidRPr="00516E06">
        <w:rPr>
          <w:rFonts w:eastAsia="Times New Roman"/>
          <w:b/>
          <w:szCs w:val="20"/>
        </w:rPr>
        <w:t xml:space="preserve">Vládní návrh zákona, kterým se mění zákon č. 143/2001 Sb., o ochraně hospodářské soutěže a o změně některých zákonů (zákon o ochraně hospodářské soutěže), ve znění pozdějších předpisů, a zákon č. 273/1996 Sb., o působnosti Úřadu pro ochranu hospodářské soutěže, ve znění pozdějších </w:t>
      </w:r>
      <w:r w:rsidRPr="00516E06">
        <w:rPr>
          <w:rFonts w:eastAsia="Times New Roman"/>
          <w:b/>
          <w:szCs w:val="20"/>
          <w:u w:val="single"/>
        </w:rPr>
        <w:t>předpisů – sněmovní tisk 283 (HMG)</w:t>
      </w:r>
    </w:p>
    <w:p w:rsidR="000A204E" w:rsidRPr="00AE79C6" w:rsidRDefault="00E12085" w:rsidP="00AE79C6">
      <w:pPr>
        <w:spacing w:before="240" w:line="264" w:lineRule="auto"/>
        <w:ind w:firstLine="708"/>
        <w:jc w:val="both"/>
        <w:rPr>
          <w:rFonts w:asciiTheme="minorHAnsi" w:hAnsiTheme="minorHAnsi" w:cstheme="minorHAnsi"/>
        </w:rPr>
      </w:pPr>
      <w:r w:rsidRPr="00E12085">
        <w:rPr>
          <w:rFonts w:asciiTheme="minorHAnsi" w:hAnsiTheme="minorHAnsi" w:cstheme="minorHAnsi"/>
        </w:rPr>
        <w:t xml:space="preserve">Návrh zákona předložil </w:t>
      </w:r>
      <w:r w:rsidRPr="00E12085">
        <w:rPr>
          <w:rFonts w:asciiTheme="minorHAnsi" w:hAnsiTheme="minorHAnsi" w:cstheme="minorHAnsi"/>
          <w:b/>
        </w:rPr>
        <w:t xml:space="preserve">předseda Úřadu pro ochranu hospodářské soutěže Petr </w:t>
      </w:r>
      <w:proofErr w:type="spellStart"/>
      <w:r w:rsidRPr="00E12085">
        <w:rPr>
          <w:rFonts w:asciiTheme="minorHAnsi" w:hAnsiTheme="minorHAnsi" w:cstheme="minorHAnsi"/>
          <w:b/>
        </w:rPr>
        <w:t>Mlsna</w:t>
      </w:r>
      <w:proofErr w:type="spellEnd"/>
      <w:r w:rsidRPr="00E12085">
        <w:rPr>
          <w:rFonts w:asciiTheme="minorHAnsi" w:hAnsiTheme="minorHAnsi" w:cstheme="minorHAnsi"/>
        </w:rPr>
        <w:t>;</w:t>
      </w:r>
      <w:r w:rsidR="008A550C">
        <w:rPr>
          <w:rFonts w:asciiTheme="minorHAnsi" w:hAnsiTheme="minorHAnsi" w:cstheme="minorHAnsi"/>
        </w:rPr>
        <w:t xml:space="preserve"> </w:t>
      </w:r>
      <w:r w:rsidR="00831553">
        <w:rPr>
          <w:rFonts w:asciiTheme="minorHAnsi" w:hAnsiTheme="minorHAnsi" w:cstheme="minorHAnsi"/>
        </w:rPr>
        <w:t>klíč</w:t>
      </w:r>
      <w:r w:rsidR="00AE79C6">
        <w:rPr>
          <w:rFonts w:asciiTheme="minorHAnsi" w:hAnsiTheme="minorHAnsi" w:cstheme="minorHAnsi"/>
        </w:rPr>
        <w:t>.</w:t>
      </w:r>
      <w:r w:rsidR="00831553">
        <w:rPr>
          <w:rFonts w:asciiTheme="minorHAnsi" w:hAnsiTheme="minorHAnsi" w:cstheme="minorHAnsi"/>
        </w:rPr>
        <w:t xml:space="preserve"> je implementace směrnice č. 1/2019 – </w:t>
      </w:r>
      <w:r w:rsidR="00AE79C6">
        <w:rPr>
          <w:rFonts w:asciiTheme="minorHAnsi" w:hAnsiTheme="minorHAnsi" w:cstheme="minorHAnsi"/>
        </w:rPr>
        <w:t xml:space="preserve">jejím </w:t>
      </w:r>
      <w:r w:rsidR="00831553">
        <w:rPr>
          <w:rFonts w:asciiTheme="minorHAnsi" w:hAnsiTheme="minorHAnsi" w:cstheme="minorHAnsi"/>
        </w:rPr>
        <w:t xml:space="preserve">cílem je, aby všechny vnitrostátní soutěžní orgány v EU byly schopny přijímat svá rozhodnutí nezávisle, měly dostatečné množství zdrojů lidských, finančních </w:t>
      </w:r>
      <w:r w:rsidR="00AE79C6">
        <w:rPr>
          <w:rFonts w:asciiTheme="minorHAnsi" w:hAnsiTheme="minorHAnsi" w:cstheme="minorHAnsi"/>
        </w:rPr>
        <w:br/>
      </w:r>
      <w:r w:rsidR="00831553">
        <w:rPr>
          <w:rFonts w:asciiTheme="minorHAnsi" w:hAnsiTheme="minorHAnsi" w:cstheme="minorHAnsi"/>
        </w:rPr>
        <w:t xml:space="preserve">i technických a měly k dispozici účinné nástroje k zastavení </w:t>
      </w:r>
      <w:proofErr w:type="spellStart"/>
      <w:r w:rsidR="00831553">
        <w:rPr>
          <w:rFonts w:asciiTheme="minorHAnsi" w:hAnsiTheme="minorHAnsi" w:cstheme="minorHAnsi"/>
        </w:rPr>
        <w:t>protipráv</w:t>
      </w:r>
      <w:proofErr w:type="spellEnd"/>
      <w:r w:rsidR="00AE79C6">
        <w:rPr>
          <w:rFonts w:asciiTheme="minorHAnsi" w:hAnsiTheme="minorHAnsi" w:cstheme="minorHAnsi"/>
        </w:rPr>
        <w:t>.</w:t>
      </w:r>
      <w:r w:rsidR="00831553">
        <w:rPr>
          <w:rFonts w:asciiTheme="minorHAnsi" w:hAnsiTheme="minorHAnsi" w:cstheme="minorHAnsi"/>
        </w:rPr>
        <w:t xml:space="preserve"> jednání i k ukládání sankcí za porušení přísl. předpisů; cílem návrhu je posílení </w:t>
      </w:r>
      <w:proofErr w:type="spellStart"/>
      <w:r w:rsidR="00831553">
        <w:rPr>
          <w:rFonts w:asciiTheme="minorHAnsi" w:hAnsiTheme="minorHAnsi" w:cstheme="minorHAnsi"/>
        </w:rPr>
        <w:t>vnitrostát</w:t>
      </w:r>
      <w:proofErr w:type="spellEnd"/>
      <w:r w:rsidR="00AE0890">
        <w:rPr>
          <w:rFonts w:asciiTheme="minorHAnsi" w:hAnsiTheme="minorHAnsi" w:cstheme="minorHAnsi"/>
        </w:rPr>
        <w:t>.</w:t>
      </w:r>
      <w:r w:rsidR="00831553">
        <w:rPr>
          <w:rFonts w:asciiTheme="minorHAnsi" w:hAnsiTheme="minorHAnsi" w:cstheme="minorHAnsi"/>
        </w:rPr>
        <w:t xml:space="preserve"> orgánů </w:t>
      </w:r>
      <w:r w:rsidR="00AE0890">
        <w:rPr>
          <w:rFonts w:asciiTheme="minorHAnsi" w:hAnsiTheme="minorHAnsi" w:cstheme="minorHAnsi"/>
        </w:rPr>
        <w:t>k</w:t>
      </w:r>
      <w:r w:rsidR="00831553">
        <w:rPr>
          <w:rFonts w:asciiTheme="minorHAnsi" w:hAnsiTheme="minorHAnsi" w:cstheme="minorHAnsi"/>
        </w:rPr>
        <w:t xml:space="preserve"> zajištění řádné </w:t>
      </w:r>
      <w:proofErr w:type="spellStart"/>
      <w:r w:rsidR="00831553">
        <w:rPr>
          <w:rFonts w:asciiTheme="minorHAnsi" w:hAnsiTheme="minorHAnsi" w:cstheme="minorHAnsi"/>
        </w:rPr>
        <w:t>hosp</w:t>
      </w:r>
      <w:proofErr w:type="spellEnd"/>
      <w:r w:rsidR="00831553">
        <w:rPr>
          <w:rFonts w:asciiTheme="minorHAnsi" w:hAnsiTheme="minorHAnsi" w:cstheme="minorHAnsi"/>
        </w:rPr>
        <w:t xml:space="preserve">. soutěže </w:t>
      </w:r>
      <w:r w:rsidR="00AE79C6">
        <w:rPr>
          <w:rFonts w:asciiTheme="minorHAnsi" w:hAnsiTheme="minorHAnsi" w:cstheme="minorHAnsi"/>
        </w:rPr>
        <w:br/>
      </w:r>
      <w:r w:rsidR="00831553">
        <w:rPr>
          <w:rFonts w:asciiTheme="minorHAnsi" w:hAnsiTheme="minorHAnsi" w:cstheme="minorHAnsi"/>
        </w:rPr>
        <w:t xml:space="preserve">a zavedení stejných záruk a nástrojů pro </w:t>
      </w:r>
      <w:proofErr w:type="spellStart"/>
      <w:r w:rsidR="00831553">
        <w:rPr>
          <w:rFonts w:asciiTheme="minorHAnsi" w:hAnsiTheme="minorHAnsi" w:cstheme="minorHAnsi"/>
        </w:rPr>
        <w:t>vnitrostát</w:t>
      </w:r>
      <w:proofErr w:type="spellEnd"/>
      <w:r w:rsidR="00AE0890">
        <w:rPr>
          <w:rFonts w:asciiTheme="minorHAnsi" w:hAnsiTheme="minorHAnsi" w:cstheme="minorHAnsi"/>
        </w:rPr>
        <w:t>.</w:t>
      </w:r>
      <w:r w:rsidR="00831553">
        <w:rPr>
          <w:rFonts w:asciiTheme="minorHAnsi" w:hAnsiTheme="minorHAnsi" w:cstheme="minorHAnsi"/>
        </w:rPr>
        <w:t xml:space="preserve"> předpisy a opatření, jsou-li souběžně aplikovány s čl. 101 a 102 smlouvy o fungování EU; hl. principy navrhované práv. úpravy – zdůraznění nezávislosti </w:t>
      </w:r>
      <w:proofErr w:type="spellStart"/>
      <w:r w:rsidR="00831553">
        <w:rPr>
          <w:rFonts w:asciiTheme="minorHAnsi" w:hAnsiTheme="minorHAnsi" w:cstheme="minorHAnsi"/>
        </w:rPr>
        <w:t>vnitrost</w:t>
      </w:r>
      <w:r w:rsidR="00AE0890">
        <w:rPr>
          <w:rFonts w:asciiTheme="minorHAnsi" w:hAnsiTheme="minorHAnsi" w:cstheme="minorHAnsi"/>
        </w:rPr>
        <w:t>át</w:t>
      </w:r>
      <w:proofErr w:type="spellEnd"/>
      <w:r w:rsidR="00AE0890">
        <w:rPr>
          <w:rFonts w:asciiTheme="minorHAnsi" w:hAnsiTheme="minorHAnsi" w:cstheme="minorHAnsi"/>
        </w:rPr>
        <w:t>.</w:t>
      </w:r>
      <w:r w:rsidR="00831553">
        <w:rPr>
          <w:rFonts w:asciiTheme="minorHAnsi" w:hAnsiTheme="minorHAnsi" w:cstheme="minorHAnsi"/>
        </w:rPr>
        <w:t xml:space="preserve"> soutěž. orgánů, úprava a zakotvení předpokladů pro jmenování a odvolávání předsedy </w:t>
      </w:r>
      <w:r w:rsidR="00AE79C6">
        <w:rPr>
          <w:rFonts w:asciiTheme="minorHAnsi" w:hAnsiTheme="minorHAnsi" w:cstheme="minorHAnsi"/>
        </w:rPr>
        <w:br/>
      </w:r>
      <w:r w:rsidR="00831553">
        <w:rPr>
          <w:rFonts w:asciiTheme="minorHAnsi" w:hAnsiTheme="minorHAnsi" w:cstheme="minorHAnsi"/>
        </w:rPr>
        <w:t xml:space="preserve">a místopředsedů ÚOHS, úprava souboru nástrojů nezbytných k řádnému vymáhání pravidel EU </w:t>
      </w:r>
      <w:r w:rsidR="00AE79C6">
        <w:rPr>
          <w:rFonts w:asciiTheme="minorHAnsi" w:hAnsiTheme="minorHAnsi" w:cstheme="minorHAnsi"/>
        </w:rPr>
        <w:br/>
      </w:r>
      <w:r w:rsidR="00831553">
        <w:rPr>
          <w:rFonts w:asciiTheme="minorHAnsi" w:hAnsiTheme="minorHAnsi" w:cstheme="minorHAnsi"/>
        </w:rPr>
        <w:t xml:space="preserve">– efektivnější úprava závazků, </w:t>
      </w:r>
      <w:proofErr w:type="spellStart"/>
      <w:r w:rsidR="00831553">
        <w:rPr>
          <w:rFonts w:asciiTheme="minorHAnsi" w:hAnsiTheme="minorHAnsi" w:cstheme="minorHAnsi"/>
        </w:rPr>
        <w:t>prioritizace</w:t>
      </w:r>
      <w:proofErr w:type="spellEnd"/>
      <w:r w:rsidR="00831553">
        <w:rPr>
          <w:rFonts w:asciiTheme="minorHAnsi" w:hAnsiTheme="minorHAnsi" w:cstheme="minorHAnsi"/>
        </w:rPr>
        <w:t xml:space="preserve">, pravomoci k ukládání pokut a spolupráce mezi </w:t>
      </w:r>
      <w:proofErr w:type="spellStart"/>
      <w:r w:rsidR="00831553">
        <w:rPr>
          <w:rFonts w:asciiTheme="minorHAnsi" w:hAnsiTheme="minorHAnsi" w:cstheme="minorHAnsi"/>
        </w:rPr>
        <w:t>vnitrostát</w:t>
      </w:r>
      <w:proofErr w:type="spellEnd"/>
      <w:r w:rsidR="00831553">
        <w:rPr>
          <w:rFonts w:asciiTheme="minorHAnsi" w:hAnsiTheme="minorHAnsi" w:cstheme="minorHAnsi"/>
        </w:rPr>
        <w:t>. orgány napříč EU, jakož i úprava tzv. programu shovívavosti; některé navrhované změny s úpravou směrnice nesouvisejí</w:t>
      </w:r>
      <w:r w:rsidR="00AE79C6">
        <w:rPr>
          <w:rFonts w:asciiTheme="minorHAnsi" w:hAnsiTheme="minorHAnsi" w:cstheme="minorHAnsi"/>
        </w:rPr>
        <w:t xml:space="preserve">, </w:t>
      </w:r>
      <w:r w:rsidR="00831553">
        <w:rPr>
          <w:rFonts w:asciiTheme="minorHAnsi" w:hAnsiTheme="minorHAnsi" w:cstheme="minorHAnsi"/>
        </w:rPr>
        <w:t xml:space="preserve">jsou odůvodněny dosavadní aplikační praxí či soudní judikaturou – problematika narovnání, možnost orgánů veřej. správy navrhovat závazky ve prospěch zachování účinné </w:t>
      </w:r>
      <w:proofErr w:type="spellStart"/>
      <w:r w:rsidR="00831553">
        <w:rPr>
          <w:rFonts w:asciiTheme="minorHAnsi" w:hAnsiTheme="minorHAnsi" w:cstheme="minorHAnsi"/>
        </w:rPr>
        <w:t>hosp</w:t>
      </w:r>
      <w:proofErr w:type="spellEnd"/>
      <w:r w:rsidR="00831553">
        <w:rPr>
          <w:rFonts w:asciiTheme="minorHAnsi" w:hAnsiTheme="minorHAnsi" w:cstheme="minorHAnsi"/>
        </w:rPr>
        <w:t xml:space="preserve">. </w:t>
      </w:r>
      <w:r w:rsidR="00831553">
        <w:rPr>
          <w:rFonts w:asciiTheme="minorHAnsi" w:hAnsiTheme="minorHAnsi" w:cstheme="minorHAnsi"/>
        </w:rPr>
        <w:lastRenderedPageBreak/>
        <w:t xml:space="preserve">soutěže </w:t>
      </w:r>
      <w:r w:rsidR="00BB4482">
        <w:rPr>
          <w:rFonts w:asciiTheme="minorHAnsi" w:hAnsiTheme="minorHAnsi" w:cstheme="minorHAnsi"/>
        </w:rPr>
        <w:t xml:space="preserve">(dnes v podstatě nebylo možné), možnost ochrany identity navrhovatele, společná a </w:t>
      </w:r>
      <w:proofErr w:type="spellStart"/>
      <w:r w:rsidR="00BB4482">
        <w:rPr>
          <w:rFonts w:asciiTheme="minorHAnsi" w:hAnsiTheme="minorHAnsi" w:cstheme="minorHAnsi"/>
        </w:rPr>
        <w:t>neroz</w:t>
      </w:r>
      <w:proofErr w:type="spellEnd"/>
      <w:r w:rsidR="00AE79C6">
        <w:rPr>
          <w:rFonts w:asciiTheme="minorHAnsi" w:hAnsiTheme="minorHAnsi" w:cstheme="minorHAnsi"/>
        </w:rPr>
        <w:t>-</w:t>
      </w:r>
      <w:r w:rsidR="00BB4482">
        <w:rPr>
          <w:rFonts w:asciiTheme="minorHAnsi" w:hAnsiTheme="minorHAnsi" w:cstheme="minorHAnsi"/>
        </w:rPr>
        <w:t xml:space="preserve">dílná odpovědnost za uhrazení pokuty více osob (pokud tvoří jednoho soutěžitele), zpřístupnění </w:t>
      </w:r>
      <w:proofErr w:type="spellStart"/>
      <w:r w:rsidR="00BB4482">
        <w:rPr>
          <w:rFonts w:asciiTheme="minorHAnsi" w:hAnsiTheme="minorHAnsi" w:cstheme="minorHAnsi"/>
        </w:rPr>
        <w:t>infor</w:t>
      </w:r>
      <w:r w:rsidR="00AE79C6">
        <w:rPr>
          <w:rFonts w:asciiTheme="minorHAnsi" w:hAnsiTheme="minorHAnsi" w:cstheme="minorHAnsi"/>
        </w:rPr>
        <w:t>-</w:t>
      </w:r>
      <w:r w:rsidR="00BB4482">
        <w:rPr>
          <w:rFonts w:asciiTheme="minorHAnsi" w:hAnsiTheme="minorHAnsi" w:cstheme="minorHAnsi"/>
        </w:rPr>
        <w:t>mací</w:t>
      </w:r>
      <w:proofErr w:type="spellEnd"/>
      <w:r w:rsidR="00BB4482">
        <w:rPr>
          <w:rFonts w:asciiTheme="minorHAnsi" w:hAnsiTheme="minorHAnsi" w:cstheme="minorHAnsi"/>
        </w:rPr>
        <w:t>, které jsou obsaženy ve správ</w:t>
      </w:r>
      <w:r w:rsidR="00CA3633">
        <w:rPr>
          <w:rFonts w:asciiTheme="minorHAnsi" w:hAnsiTheme="minorHAnsi" w:cstheme="minorHAnsi"/>
        </w:rPr>
        <w:t>.</w:t>
      </w:r>
      <w:r w:rsidR="00BB4482">
        <w:rPr>
          <w:rFonts w:asciiTheme="minorHAnsi" w:hAnsiTheme="minorHAnsi" w:cstheme="minorHAnsi"/>
        </w:rPr>
        <w:t xml:space="preserve"> spise vedeném úřadem</w:t>
      </w:r>
      <w:r w:rsidR="00AE79C6">
        <w:rPr>
          <w:rFonts w:asciiTheme="minorHAnsi" w:hAnsiTheme="minorHAnsi" w:cstheme="minorHAnsi"/>
        </w:rPr>
        <w:t>,</w:t>
      </w:r>
      <w:r w:rsidR="00BB4482">
        <w:rPr>
          <w:rFonts w:asciiTheme="minorHAnsi" w:hAnsiTheme="minorHAnsi" w:cstheme="minorHAnsi"/>
        </w:rPr>
        <w:t xml:space="preserve"> také orgánům činným v trest. řízení, úprava přestupků a rozšíření programu shovívavosti i na vertikální dohody (úřad </w:t>
      </w:r>
      <w:r w:rsidR="00AE0890">
        <w:rPr>
          <w:rFonts w:asciiTheme="minorHAnsi" w:hAnsiTheme="minorHAnsi" w:cstheme="minorHAnsi"/>
        </w:rPr>
        <w:t xml:space="preserve">již </w:t>
      </w:r>
      <w:r w:rsidR="00BB4482">
        <w:rPr>
          <w:rFonts w:asciiTheme="minorHAnsi" w:hAnsiTheme="minorHAnsi" w:cstheme="minorHAnsi"/>
        </w:rPr>
        <w:t>aplikuje); návrhem zák</w:t>
      </w:r>
      <w:r w:rsidR="00AE79C6">
        <w:rPr>
          <w:rFonts w:asciiTheme="minorHAnsi" w:hAnsiTheme="minorHAnsi" w:cstheme="minorHAnsi"/>
        </w:rPr>
        <w:t>.</w:t>
      </w:r>
      <w:r w:rsidR="00BB4482">
        <w:rPr>
          <w:rFonts w:asciiTheme="minorHAnsi" w:hAnsiTheme="minorHAnsi" w:cstheme="minorHAnsi"/>
        </w:rPr>
        <w:t xml:space="preserve"> je rozšířena a zpřesněna také úprava </w:t>
      </w:r>
      <w:proofErr w:type="spellStart"/>
      <w:r w:rsidR="00BB4482">
        <w:rPr>
          <w:rFonts w:asciiTheme="minorHAnsi" w:hAnsiTheme="minorHAnsi" w:cstheme="minorHAnsi"/>
        </w:rPr>
        <w:t>vzájem</w:t>
      </w:r>
      <w:proofErr w:type="spellEnd"/>
      <w:r w:rsidR="00AE79C6">
        <w:rPr>
          <w:rFonts w:asciiTheme="minorHAnsi" w:hAnsiTheme="minorHAnsi" w:cstheme="minorHAnsi"/>
        </w:rPr>
        <w:t>.</w:t>
      </w:r>
      <w:r w:rsidR="00BB4482">
        <w:rPr>
          <w:rFonts w:asciiTheme="minorHAnsi" w:hAnsiTheme="minorHAnsi" w:cstheme="minorHAnsi"/>
        </w:rPr>
        <w:t xml:space="preserve"> pomoci mezi soutěž. orgány napříč EU a zcela nově je na principu </w:t>
      </w:r>
      <w:proofErr w:type="spellStart"/>
      <w:r w:rsidR="00BB4482">
        <w:rPr>
          <w:rFonts w:asciiTheme="minorHAnsi" w:hAnsiTheme="minorHAnsi" w:cstheme="minorHAnsi"/>
        </w:rPr>
        <w:t>vzájem</w:t>
      </w:r>
      <w:proofErr w:type="spellEnd"/>
      <w:r w:rsidR="00CA3633">
        <w:rPr>
          <w:rFonts w:asciiTheme="minorHAnsi" w:hAnsiTheme="minorHAnsi" w:cstheme="minorHAnsi"/>
        </w:rPr>
        <w:t>.</w:t>
      </w:r>
      <w:r w:rsidR="00BB4482">
        <w:rPr>
          <w:rFonts w:asciiTheme="minorHAnsi" w:hAnsiTheme="minorHAnsi" w:cstheme="minorHAnsi"/>
        </w:rPr>
        <w:t xml:space="preserve"> uznání upraven výkon rozhodnutí soutěž. orgánů napříč člen</w:t>
      </w:r>
      <w:r w:rsidR="005C074C">
        <w:rPr>
          <w:rFonts w:asciiTheme="minorHAnsi" w:hAnsiTheme="minorHAnsi" w:cstheme="minorHAnsi"/>
        </w:rPr>
        <w:t>.</w:t>
      </w:r>
      <w:r w:rsidR="00BB4482">
        <w:rPr>
          <w:rFonts w:asciiTheme="minorHAnsi" w:hAnsiTheme="minorHAnsi" w:cstheme="minorHAnsi"/>
        </w:rPr>
        <w:t xml:space="preserve"> státy; </w:t>
      </w:r>
      <w:proofErr w:type="spellStart"/>
      <w:r w:rsidR="00BB4482">
        <w:rPr>
          <w:rFonts w:asciiTheme="minorHAnsi" w:hAnsiTheme="minorHAnsi" w:cstheme="minorHAnsi"/>
        </w:rPr>
        <w:t>vzájem</w:t>
      </w:r>
      <w:proofErr w:type="spellEnd"/>
      <w:r w:rsidR="00BB4482">
        <w:rPr>
          <w:rFonts w:asciiTheme="minorHAnsi" w:hAnsiTheme="minorHAnsi" w:cstheme="minorHAnsi"/>
        </w:rPr>
        <w:t xml:space="preserve">. uznávání rozhodnutí a jejich výkon povede ke zvýšení vymáhání, tedy soutěž. jednání v rámci celé EU a ke zkultivování </w:t>
      </w:r>
      <w:proofErr w:type="spellStart"/>
      <w:r w:rsidR="00BB4482">
        <w:rPr>
          <w:rFonts w:asciiTheme="minorHAnsi" w:hAnsiTheme="minorHAnsi" w:cstheme="minorHAnsi"/>
        </w:rPr>
        <w:t>ekon</w:t>
      </w:r>
      <w:proofErr w:type="spellEnd"/>
      <w:r w:rsidR="00BB4482">
        <w:rPr>
          <w:rFonts w:asciiTheme="minorHAnsi" w:hAnsiTheme="minorHAnsi" w:cstheme="minorHAnsi"/>
        </w:rPr>
        <w:t xml:space="preserve">. prostředí a zlepšení řádného fungování vnitřního trhu; dopady na stát. rozpočet, podnikatele – žádné; zákon je implementační, již běží </w:t>
      </w:r>
      <w:proofErr w:type="spellStart"/>
      <w:r w:rsidR="00BB4482">
        <w:rPr>
          <w:rFonts w:asciiTheme="minorHAnsi" w:hAnsiTheme="minorHAnsi" w:cstheme="minorHAnsi"/>
        </w:rPr>
        <w:t>infringement</w:t>
      </w:r>
      <w:proofErr w:type="spellEnd"/>
      <w:r w:rsidR="00AE0890">
        <w:rPr>
          <w:rFonts w:asciiTheme="minorHAnsi" w:hAnsiTheme="minorHAnsi" w:cstheme="minorHAnsi"/>
        </w:rPr>
        <w:t>.</w:t>
      </w:r>
    </w:p>
    <w:p w:rsidR="00A35896" w:rsidRDefault="00A35896" w:rsidP="0068726B">
      <w:pPr>
        <w:spacing w:before="240" w:line="264" w:lineRule="auto"/>
        <w:ind w:firstLine="708"/>
        <w:jc w:val="both"/>
        <w:rPr>
          <w:rFonts w:asciiTheme="minorHAnsi" w:hAnsiTheme="minorHAnsi" w:cstheme="minorHAnsi"/>
        </w:rPr>
      </w:pPr>
      <w:r w:rsidRPr="00A35896">
        <w:rPr>
          <w:rFonts w:asciiTheme="minorHAnsi" w:hAnsiTheme="minorHAnsi" w:cstheme="minorHAnsi"/>
        </w:rPr>
        <w:t>Zpravodaj</w:t>
      </w:r>
      <w:r w:rsidR="00E12085">
        <w:rPr>
          <w:rFonts w:asciiTheme="minorHAnsi" w:hAnsiTheme="minorHAnsi" w:cstheme="minorHAnsi"/>
        </w:rPr>
        <w:t xml:space="preserve"> </w:t>
      </w:r>
      <w:r w:rsidR="00E12085" w:rsidRPr="00E12085">
        <w:rPr>
          <w:rFonts w:asciiTheme="minorHAnsi" w:hAnsiTheme="minorHAnsi" w:cstheme="minorHAnsi"/>
          <w:b/>
        </w:rPr>
        <w:t>Jan Bauer</w:t>
      </w:r>
      <w:r w:rsidR="00E12085">
        <w:rPr>
          <w:rFonts w:asciiTheme="minorHAnsi" w:hAnsiTheme="minorHAnsi" w:cstheme="minorHAnsi"/>
        </w:rPr>
        <w:t xml:space="preserve"> </w:t>
      </w:r>
      <w:r w:rsidR="00CA3633">
        <w:rPr>
          <w:rFonts w:asciiTheme="minorHAnsi" w:hAnsiTheme="minorHAnsi" w:cstheme="minorHAnsi"/>
        </w:rPr>
        <w:t xml:space="preserve">nad rámec řečeného uvedl, </w:t>
      </w:r>
      <w:r w:rsidR="00724037">
        <w:rPr>
          <w:rFonts w:asciiTheme="minorHAnsi" w:hAnsiTheme="minorHAnsi" w:cstheme="minorHAnsi"/>
        </w:rPr>
        <w:t>že</w:t>
      </w:r>
      <w:r w:rsidR="00AE79C6">
        <w:rPr>
          <w:rFonts w:asciiTheme="minorHAnsi" w:hAnsiTheme="minorHAnsi" w:cstheme="minorHAnsi"/>
        </w:rPr>
        <w:t xml:space="preserve"> </w:t>
      </w:r>
      <w:r w:rsidR="00F27BC6">
        <w:rPr>
          <w:rFonts w:asciiTheme="minorHAnsi" w:hAnsiTheme="minorHAnsi" w:cstheme="minorHAnsi"/>
        </w:rPr>
        <w:t xml:space="preserve">nejde </w:t>
      </w:r>
      <w:r w:rsidR="00CA3633">
        <w:rPr>
          <w:rFonts w:asciiTheme="minorHAnsi" w:hAnsiTheme="minorHAnsi" w:cstheme="minorHAnsi"/>
        </w:rPr>
        <w:t xml:space="preserve">o čistou transpozici </w:t>
      </w:r>
      <w:r w:rsidR="00F27BC6">
        <w:rPr>
          <w:rFonts w:asciiTheme="minorHAnsi" w:hAnsiTheme="minorHAnsi" w:cstheme="minorHAnsi"/>
        </w:rPr>
        <w:t>–</w:t>
      </w:r>
      <w:r w:rsidR="00CA3633">
        <w:rPr>
          <w:rFonts w:asciiTheme="minorHAnsi" w:hAnsiTheme="minorHAnsi" w:cstheme="minorHAnsi"/>
        </w:rPr>
        <w:t xml:space="preserve"> </w:t>
      </w:r>
      <w:r w:rsidR="00F27BC6">
        <w:rPr>
          <w:rFonts w:asciiTheme="minorHAnsi" w:hAnsiTheme="minorHAnsi" w:cstheme="minorHAnsi"/>
        </w:rPr>
        <w:t xml:space="preserve">jsou aplikovány některé praktické zkušenosti za </w:t>
      </w:r>
      <w:proofErr w:type="spellStart"/>
      <w:r w:rsidR="00F27BC6">
        <w:rPr>
          <w:rFonts w:asciiTheme="minorHAnsi" w:hAnsiTheme="minorHAnsi" w:cstheme="minorHAnsi"/>
        </w:rPr>
        <w:t>posl</w:t>
      </w:r>
      <w:proofErr w:type="spellEnd"/>
      <w:r w:rsidR="00F27BC6">
        <w:rPr>
          <w:rFonts w:asciiTheme="minorHAnsi" w:hAnsiTheme="minorHAnsi" w:cstheme="minorHAnsi"/>
        </w:rPr>
        <w:t>. roky, jak dle názoru ÚOHS vylepšit fungování tohoto důležitého orgánu; uvedl, že pravděpodobně přijdou drobné techn. PN.</w:t>
      </w:r>
    </w:p>
    <w:p w:rsidR="0020322E" w:rsidRDefault="0020322E" w:rsidP="0068726B">
      <w:pPr>
        <w:spacing w:before="240" w:line="264" w:lineRule="auto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rozpravě nikdo nevystoupil.</w:t>
      </w:r>
    </w:p>
    <w:p w:rsidR="00A35896" w:rsidRDefault="009D7985" w:rsidP="0068726B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A35896">
        <w:rPr>
          <w:rFonts w:asciiTheme="minorHAnsi" w:hAnsiTheme="minorHAnsi" w:cstheme="minorHAnsi"/>
          <w:color w:val="000000"/>
          <w:sz w:val="22"/>
          <w:szCs w:val="22"/>
        </w:rPr>
        <w:t xml:space="preserve">pravodaj </w:t>
      </w:r>
      <w:r w:rsidR="00E12085">
        <w:rPr>
          <w:rFonts w:asciiTheme="minorHAnsi" w:hAnsiTheme="minorHAnsi" w:cstheme="minorHAnsi"/>
          <w:b/>
          <w:color w:val="000000"/>
          <w:sz w:val="22"/>
          <w:szCs w:val="22"/>
        </w:rPr>
        <w:t>Jan Bauer</w:t>
      </w:r>
      <w:r w:rsidR="00A35896">
        <w:rPr>
          <w:rFonts w:asciiTheme="minorHAnsi" w:hAnsiTheme="minorHAnsi" w:cstheme="minorHAnsi"/>
          <w:color w:val="000000"/>
          <w:sz w:val="22"/>
          <w:szCs w:val="22"/>
        </w:rPr>
        <w:t xml:space="preserve"> přednesl návrh usnesení s</w:t>
      </w:r>
      <w:r w:rsidR="00AE79C6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A35896">
        <w:rPr>
          <w:rFonts w:asciiTheme="minorHAnsi" w:hAnsiTheme="minorHAnsi" w:cstheme="minorHAnsi"/>
          <w:color w:val="000000"/>
          <w:sz w:val="22"/>
          <w:szCs w:val="22"/>
        </w:rPr>
        <w:t>přísl</w:t>
      </w:r>
      <w:r w:rsidR="00AE79C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35896">
        <w:rPr>
          <w:rFonts w:asciiTheme="minorHAnsi" w:hAnsiTheme="minorHAnsi" w:cstheme="minorHAnsi"/>
          <w:color w:val="000000"/>
          <w:sz w:val="22"/>
          <w:szCs w:val="22"/>
        </w:rPr>
        <w:t xml:space="preserve"> termíny, o kterém se následně hlasovalo.</w:t>
      </w:r>
    </w:p>
    <w:p w:rsidR="00A35896" w:rsidRDefault="00A35896" w:rsidP="0068726B">
      <w:pPr>
        <w:pStyle w:val="Normlnweb"/>
        <w:shd w:val="clear" w:color="auto" w:fill="FFFFFF"/>
        <w:spacing w:before="6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1A06">
        <w:rPr>
          <w:rFonts w:asciiTheme="minorHAnsi" w:hAnsiTheme="minorHAnsi" w:cstheme="minorHAnsi"/>
          <w:color w:val="000000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color w:val="000000"/>
          <w:sz w:val="22"/>
          <w:szCs w:val="22"/>
        </w:rPr>
        <w:t>: 1</w:t>
      </w:r>
      <w:r w:rsidR="00865F78">
        <w:rPr>
          <w:rFonts w:asciiTheme="minorHAnsi" w:hAnsiTheme="minorHAnsi" w:cstheme="minorHAnsi"/>
          <w:color w:val="000000"/>
          <w:sz w:val="22"/>
          <w:szCs w:val="22"/>
        </w:rPr>
        <w:t>4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pro, 0 proti, 0 se zdrželo – usnesení č. </w:t>
      </w:r>
      <w:r w:rsidRPr="00A51A06">
        <w:rPr>
          <w:rFonts w:asciiTheme="minorHAnsi" w:hAnsiTheme="minorHAnsi" w:cstheme="minorHAnsi"/>
          <w:b/>
          <w:color w:val="000000"/>
          <w:sz w:val="22"/>
          <w:szCs w:val="22"/>
        </w:rPr>
        <w:t>11</w:t>
      </w:r>
      <w:r w:rsidR="00865F78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:rsidR="00A35896" w:rsidRDefault="00A35896" w:rsidP="0068726B">
      <w:pPr>
        <w:pStyle w:val="Normlnweb"/>
        <w:shd w:val="clear" w:color="auto" w:fill="FFFFFF"/>
        <w:spacing w:after="6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(viz</w:t>
      </w:r>
      <w:r w:rsidR="00865F7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hyperlink r:id="rId17" w:history="1">
        <w:r w:rsidR="00865F78" w:rsidRPr="00B20FC6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https://www.psp.cz/sqw/text/text2.sqw?idd=222157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:rsidR="00C87F44" w:rsidRDefault="00C87F44" w:rsidP="00AE79C6">
      <w:pPr>
        <w:pStyle w:val="Normlnweb"/>
        <w:shd w:val="clear" w:color="auto" w:fill="FFFFFF"/>
        <w:spacing w:before="480" w:after="240" w:line="264" w:lineRule="auto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DF0FD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Vzhledem k časovému prostoru byl předřazen </w:t>
      </w:r>
      <w:r w:rsidR="00DF0FD5" w:rsidRPr="00DF0FD5">
        <w:rPr>
          <w:rFonts w:asciiTheme="minorHAnsi" w:hAnsiTheme="minorHAnsi" w:cstheme="minorHAnsi"/>
          <w:i/>
          <w:color w:val="000000"/>
          <w:sz w:val="22"/>
          <w:szCs w:val="22"/>
        </w:rPr>
        <w:t>bod 9. – Informace z podvýborů.</w:t>
      </w:r>
    </w:p>
    <w:p w:rsidR="00DF0FD5" w:rsidRPr="005C0B7E" w:rsidRDefault="00DF0FD5" w:rsidP="00AE79C6">
      <w:pPr>
        <w:pStyle w:val="HVslobodu"/>
        <w:spacing w:before="240"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9</w:t>
      </w:r>
      <w:r w:rsidRPr="005C0B7E">
        <w:rPr>
          <w:rFonts w:ascii="Calibri" w:hAnsi="Calibri" w:cstheme="minorHAnsi"/>
          <w:sz w:val="22"/>
          <w:szCs w:val="22"/>
        </w:rPr>
        <w:t>)</w:t>
      </w:r>
    </w:p>
    <w:p w:rsidR="00DF0FD5" w:rsidRDefault="00DF0FD5" w:rsidP="0068726B">
      <w:pPr>
        <w:spacing w:line="264" w:lineRule="auto"/>
        <w:jc w:val="center"/>
        <w:rPr>
          <w:b/>
          <w:u w:val="single"/>
        </w:rPr>
      </w:pPr>
      <w:r>
        <w:rPr>
          <w:b/>
          <w:u w:val="single"/>
        </w:rPr>
        <w:t>Informace z podvýborů</w:t>
      </w:r>
    </w:p>
    <w:p w:rsidR="00DF0FD5" w:rsidRPr="00883C0F" w:rsidRDefault="00DF0FD5" w:rsidP="0068726B">
      <w:pPr>
        <w:spacing w:before="240" w:after="120" w:line="264" w:lineRule="auto"/>
        <w:jc w:val="both"/>
        <w:rPr>
          <w:szCs w:val="21"/>
        </w:rPr>
      </w:pPr>
      <w:r>
        <w:tab/>
      </w:r>
      <w:r w:rsidRPr="00DF0FD5">
        <w:rPr>
          <w:b/>
        </w:rPr>
        <w:t xml:space="preserve">Robert </w:t>
      </w:r>
      <w:proofErr w:type="spellStart"/>
      <w:r w:rsidRPr="00DF0FD5">
        <w:rPr>
          <w:b/>
        </w:rPr>
        <w:t>Teleky</w:t>
      </w:r>
      <w:proofErr w:type="spellEnd"/>
      <w:r>
        <w:t xml:space="preserve"> – </w:t>
      </w:r>
      <w:r w:rsidR="002F42FF">
        <w:t>informoval o schůz</w:t>
      </w:r>
      <w:r w:rsidR="005A0A2C">
        <w:t>i</w:t>
      </w:r>
      <w:r w:rsidR="002F42FF">
        <w:t xml:space="preserve"> podvýboru pro energetiku</w:t>
      </w:r>
      <w:r w:rsidR="005A0A2C">
        <w:t xml:space="preserve"> – téma: malé modulární reaktory – vývoj a možná realizace; poděkoval za hojnou účast; podvýbor přijal deklaratorní usnesení, </w:t>
      </w:r>
      <w:r w:rsidR="005A0A2C" w:rsidRPr="00883C0F">
        <w:rPr>
          <w:szCs w:val="21"/>
        </w:rPr>
        <w:t>konzultováno s MPO:</w:t>
      </w:r>
    </w:p>
    <w:p w:rsidR="00DF0FD5" w:rsidRPr="00883C0F" w:rsidRDefault="00DF0FD5" w:rsidP="0068726B">
      <w:pPr>
        <w:pStyle w:val="Odstavecseseznamem"/>
        <w:spacing w:before="120" w:after="120" w:line="264" w:lineRule="auto"/>
        <w:ind w:left="714"/>
        <w:contextualSpacing w:val="0"/>
        <w:jc w:val="both"/>
        <w:rPr>
          <w:i/>
          <w:szCs w:val="21"/>
        </w:rPr>
      </w:pPr>
      <w:r w:rsidRPr="00883C0F">
        <w:rPr>
          <w:i/>
          <w:szCs w:val="21"/>
        </w:rPr>
        <w:t xml:space="preserve">Podvýbor pro energetiku Poslanecké sněmovny Parlamentu ČR </w:t>
      </w:r>
      <w:r w:rsidRPr="00883C0F">
        <w:rPr>
          <w:i/>
          <w:szCs w:val="21"/>
        </w:rPr>
        <w:tab/>
      </w:r>
    </w:p>
    <w:p w:rsidR="00DF0FD5" w:rsidRPr="00883C0F" w:rsidRDefault="00DF0FD5" w:rsidP="0068726B">
      <w:pPr>
        <w:pStyle w:val="Odstavecseseznamem"/>
        <w:numPr>
          <w:ilvl w:val="0"/>
          <w:numId w:val="33"/>
        </w:numPr>
        <w:spacing w:before="120" w:after="120" w:line="264" w:lineRule="auto"/>
        <w:ind w:left="709" w:hanging="284"/>
        <w:contextualSpacing w:val="0"/>
        <w:jc w:val="both"/>
        <w:rPr>
          <w:i/>
          <w:szCs w:val="21"/>
        </w:rPr>
      </w:pPr>
      <w:r w:rsidRPr="00883C0F">
        <w:rPr>
          <w:b/>
          <w:i/>
          <w:spacing w:val="26"/>
          <w:szCs w:val="21"/>
        </w:rPr>
        <w:t>doporučuje</w:t>
      </w:r>
      <w:r w:rsidRPr="00883C0F">
        <w:rPr>
          <w:i/>
          <w:szCs w:val="21"/>
        </w:rPr>
        <w:t xml:space="preserve"> </w:t>
      </w:r>
      <w:r w:rsidR="005A0A2C" w:rsidRPr="00883C0F">
        <w:rPr>
          <w:i/>
          <w:szCs w:val="21"/>
        </w:rPr>
        <w:t>HV</w:t>
      </w:r>
      <w:r w:rsidRPr="00883C0F">
        <w:rPr>
          <w:i/>
          <w:szCs w:val="21"/>
        </w:rPr>
        <w:t xml:space="preserve"> PSP ČR, aby podpořil výstavbu minimálně 4 nových velkých jaderných bloků v lokalitách Dukovany a Temelín a zároveň, aby sledoval technologický vývoj v oblasti malých modulárních reaktorů (SMR) a podpořil vytvoření podmínek pro rozvoj těchto technologií v ČR; v obou případech, aby podpořil rovněž zefektivnění povolovacích procesů, zajištění lidských zdrojů a jejich vzdělávání a maximalizaci účasti českého průmyslu;</w:t>
      </w:r>
    </w:p>
    <w:p w:rsidR="00DF0FD5" w:rsidRPr="00883C0F" w:rsidRDefault="00DF0FD5" w:rsidP="0068726B">
      <w:pPr>
        <w:pStyle w:val="Odstavecseseznamem"/>
        <w:numPr>
          <w:ilvl w:val="0"/>
          <w:numId w:val="33"/>
        </w:numPr>
        <w:spacing w:before="120" w:after="120" w:line="264" w:lineRule="auto"/>
        <w:ind w:left="709" w:hanging="284"/>
        <w:contextualSpacing w:val="0"/>
        <w:jc w:val="both"/>
        <w:rPr>
          <w:i/>
          <w:szCs w:val="21"/>
        </w:rPr>
      </w:pPr>
      <w:r w:rsidRPr="00883C0F">
        <w:rPr>
          <w:b/>
          <w:i/>
          <w:spacing w:val="26"/>
          <w:szCs w:val="21"/>
        </w:rPr>
        <w:t>doporučuje</w:t>
      </w:r>
      <w:r w:rsidRPr="00883C0F">
        <w:rPr>
          <w:i/>
          <w:szCs w:val="21"/>
        </w:rPr>
        <w:t xml:space="preserve"> </w:t>
      </w:r>
      <w:r w:rsidR="005A0A2C" w:rsidRPr="00883C0F">
        <w:rPr>
          <w:i/>
          <w:szCs w:val="21"/>
        </w:rPr>
        <w:t xml:space="preserve">HV </w:t>
      </w:r>
      <w:r w:rsidRPr="00883C0F">
        <w:rPr>
          <w:i/>
          <w:szCs w:val="21"/>
        </w:rPr>
        <w:t>PSP ČR, aby nadále pokračoval v podpoře přípravy hlubinného úložiště radioaktivního odpadu v souladu s Nařízením komise o Taxonomii EU udržitelných investic pro oblast jaderné energetiky. V souladu s Koncepcí nakládání s radioaktivními odpady a vyhořelým jaderným palivem v</w:t>
      </w:r>
      <w:r w:rsidR="005A0A2C" w:rsidRPr="00883C0F">
        <w:rPr>
          <w:i/>
          <w:szCs w:val="21"/>
        </w:rPr>
        <w:t> </w:t>
      </w:r>
      <w:r w:rsidRPr="00883C0F">
        <w:rPr>
          <w:i/>
          <w:szCs w:val="21"/>
        </w:rPr>
        <w:t>ČR</w:t>
      </w:r>
      <w:r w:rsidR="005A0A2C" w:rsidRPr="00883C0F">
        <w:rPr>
          <w:i/>
          <w:szCs w:val="21"/>
        </w:rPr>
        <w:t>;</w:t>
      </w:r>
    </w:p>
    <w:p w:rsidR="00DF0FD5" w:rsidRPr="00883C0F" w:rsidRDefault="00DF0FD5" w:rsidP="0068726B">
      <w:pPr>
        <w:pStyle w:val="Odstavecseseznamem"/>
        <w:numPr>
          <w:ilvl w:val="0"/>
          <w:numId w:val="33"/>
        </w:numPr>
        <w:spacing w:before="120" w:after="120" w:line="264" w:lineRule="auto"/>
        <w:ind w:left="709" w:hanging="284"/>
        <w:contextualSpacing w:val="0"/>
        <w:jc w:val="both"/>
        <w:rPr>
          <w:i/>
          <w:szCs w:val="21"/>
        </w:rPr>
      </w:pPr>
      <w:r w:rsidRPr="00883C0F">
        <w:rPr>
          <w:b/>
          <w:i/>
          <w:spacing w:val="26"/>
          <w:szCs w:val="21"/>
        </w:rPr>
        <w:t>doporučuje</w:t>
      </w:r>
      <w:r w:rsidRPr="00883C0F">
        <w:rPr>
          <w:i/>
          <w:szCs w:val="21"/>
        </w:rPr>
        <w:t xml:space="preserve"> </w:t>
      </w:r>
      <w:r w:rsidR="005A0A2C" w:rsidRPr="00883C0F">
        <w:rPr>
          <w:i/>
          <w:szCs w:val="21"/>
        </w:rPr>
        <w:t xml:space="preserve">HV </w:t>
      </w:r>
      <w:r w:rsidRPr="00883C0F">
        <w:rPr>
          <w:i/>
          <w:szCs w:val="21"/>
        </w:rPr>
        <w:t>PSP ČR, aby podpořil navýšení fin</w:t>
      </w:r>
      <w:r w:rsidR="007535D8" w:rsidRPr="00883C0F">
        <w:rPr>
          <w:i/>
          <w:szCs w:val="21"/>
        </w:rPr>
        <w:t>ančních</w:t>
      </w:r>
      <w:r w:rsidRPr="00883C0F">
        <w:rPr>
          <w:i/>
          <w:szCs w:val="21"/>
        </w:rPr>
        <w:t xml:space="preserve"> zdrojů na vysoké technické školství a vědu a výzkum v oblasti energetiky na podporu dlouhodobého</w:t>
      </w:r>
      <w:r w:rsidRPr="00883C0F">
        <w:rPr>
          <w:szCs w:val="21"/>
        </w:rPr>
        <w:t xml:space="preserve"> </w:t>
      </w:r>
      <w:r w:rsidRPr="00883C0F">
        <w:rPr>
          <w:i/>
          <w:szCs w:val="21"/>
        </w:rPr>
        <w:t xml:space="preserve">provozu stávajících bloků </w:t>
      </w:r>
      <w:r w:rsidR="007535D8" w:rsidRPr="00883C0F">
        <w:rPr>
          <w:i/>
          <w:szCs w:val="21"/>
        </w:rPr>
        <w:br/>
      </w:r>
      <w:r w:rsidRPr="00883C0F">
        <w:rPr>
          <w:i/>
          <w:szCs w:val="21"/>
        </w:rPr>
        <w:t>a výstavbu a provoz nových bloků, včetně SMR a v návaznosti na výběr technologie nových bloků možnosti recyklace vyhořelého jaderného paliva.</w:t>
      </w:r>
    </w:p>
    <w:p w:rsidR="00DF0FD5" w:rsidRDefault="00223BDA" w:rsidP="00AE79C6">
      <w:pPr>
        <w:pStyle w:val="Normlnweb"/>
        <w:shd w:val="clear" w:color="auto" w:fill="FFFFFF"/>
        <w:spacing w:before="24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3BD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Robert </w:t>
      </w:r>
      <w:proofErr w:type="spellStart"/>
      <w:r w:rsidRPr="00223BDA">
        <w:rPr>
          <w:rFonts w:asciiTheme="minorHAnsi" w:hAnsiTheme="minorHAnsi" w:cstheme="minorHAnsi"/>
          <w:b/>
          <w:color w:val="000000"/>
          <w:sz w:val="22"/>
          <w:szCs w:val="22"/>
        </w:rPr>
        <w:t>Teleky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– od zástupce ČEZ zaznělo, že kromě finanční dotace budou v přísl. lokalitách nabídnuty např. i byty (jako u lékařů nebo učitelů na malých obcích)</w:t>
      </w:r>
      <w:r w:rsidR="00B050BF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B050BF" w:rsidRDefault="00B050BF" w:rsidP="00AE79C6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050BF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Ivan Adamec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nemají dostatečné informace, aby mohli o usnesení hlasovat – např. rozpočty techn. VŠ</w:t>
      </w:r>
      <w:r w:rsidR="00A0149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výstavba NJZ je věcí vlády; schůze podvýboru byla perfektně připravena, ale měl z ní velmi rozporuplný pocit – např.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Teplátor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E257D">
        <w:rPr>
          <w:rFonts w:asciiTheme="minorHAnsi" w:hAnsiTheme="minorHAnsi" w:cstheme="minorHAnsi"/>
          <w:color w:val="000000"/>
          <w:sz w:val="22"/>
          <w:szCs w:val="22"/>
        </w:rPr>
        <w:t>(</w:t>
      </w:r>
      <w:r>
        <w:rPr>
          <w:rFonts w:asciiTheme="minorHAnsi" w:hAnsiTheme="minorHAnsi" w:cstheme="minorHAnsi"/>
          <w:color w:val="000000"/>
          <w:sz w:val="22"/>
          <w:szCs w:val="22"/>
        </w:rPr>
        <w:t>mimo realitu</w:t>
      </w:r>
      <w:r w:rsidR="002E257D">
        <w:rPr>
          <w:rFonts w:asciiTheme="minorHAnsi" w:hAnsiTheme="minorHAnsi" w:cstheme="minorHAnsi"/>
          <w:color w:val="000000"/>
          <w:sz w:val="22"/>
          <w:szCs w:val="22"/>
        </w:rPr>
        <w:t>)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F737CD">
        <w:rPr>
          <w:rFonts w:asciiTheme="minorHAnsi" w:hAnsiTheme="minorHAnsi" w:cstheme="minorHAnsi"/>
          <w:color w:val="000000"/>
          <w:sz w:val="22"/>
          <w:szCs w:val="22"/>
        </w:rPr>
        <w:t xml:space="preserve">SMR –  </w:t>
      </w:r>
      <w:r>
        <w:rPr>
          <w:rFonts w:asciiTheme="minorHAnsi" w:hAnsiTheme="minorHAnsi" w:cstheme="minorHAnsi"/>
          <w:color w:val="000000"/>
          <w:sz w:val="22"/>
          <w:szCs w:val="22"/>
        </w:rPr>
        <w:t>chybí startovní čára; stát v rámci ČEZ ztrácí tah na branku; upozornil, že na každou 1 MW vyrobenou z OZE je třeba 1 MW ze stálého zdroje; zmínil postupný konec uhel</w:t>
      </w:r>
      <w:r w:rsidR="002E257D">
        <w:rPr>
          <w:rFonts w:asciiTheme="minorHAnsi" w:hAnsiTheme="minorHAnsi" w:cstheme="minorHAnsi"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elektráren</w:t>
      </w:r>
      <w:r w:rsidR="000303E6">
        <w:rPr>
          <w:rFonts w:asciiTheme="minorHAnsi" w:hAnsiTheme="minorHAnsi" w:cstheme="minorHAnsi"/>
          <w:color w:val="000000"/>
          <w:sz w:val="22"/>
          <w:szCs w:val="22"/>
        </w:rPr>
        <w:t xml:space="preserve"> – otázkou je, čím budou nahrazeny; </w:t>
      </w:r>
      <w:r w:rsidR="00956EB4">
        <w:rPr>
          <w:rFonts w:asciiTheme="minorHAnsi" w:hAnsiTheme="minorHAnsi" w:cstheme="minorHAnsi"/>
          <w:color w:val="000000"/>
          <w:sz w:val="22"/>
          <w:szCs w:val="22"/>
        </w:rPr>
        <w:t>stát by měl ČEZ natvrdo říci, dokud nebudou postaveny NJZ, není možné odpojovat uhel</w:t>
      </w:r>
      <w:r w:rsidR="002E257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56EB4">
        <w:rPr>
          <w:rFonts w:asciiTheme="minorHAnsi" w:hAnsiTheme="minorHAnsi" w:cstheme="minorHAnsi"/>
          <w:color w:val="000000"/>
          <w:sz w:val="22"/>
          <w:szCs w:val="22"/>
        </w:rPr>
        <w:t xml:space="preserve"> elektrárny; </w:t>
      </w:r>
      <w:r w:rsidR="00993CA8">
        <w:rPr>
          <w:rFonts w:asciiTheme="minorHAnsi" w:hAnsiTheme="minorHAnsi" w:cstheme="minorHAnsi"/>
          <w:color w:val="000000"/>
          <w:sz w:val="22"/>
          <w:szCs w:val="22"/>
        </w:rPr>
        <w:t xml:space="preserve">vyvinout větší tlak na to, aby se energetika řešila jako celek pro zajištění dostatku </w:t>
      </w:r>
      <w:proofErr w:type="spellStart"/>
      <w:r w:rsidR="00993CA8">
        <w:rPr>
          <w:rFonts w:asciiTheme="minorHAnsi" w:hAnsiTheme="minorHAnsi" w:cstheme="minorHAnsi"/>
          <w:color w:val="000000"/>
          <w:sz w:val="22"/>
          <w:szCs w:val="22"/>
        </w:rPr>
        <w:t>elektr</w:t>
      </w:r>
      <w:proofErr w:type="spellEnd"/>
      <w:r w:rsidR="00993CA8">
        <w:rPr>
          <w:rFonts w:asciiTheme="minorHAnsi" w:hAnsiTheme="minorHAnsi" w:cstheme="minorHAnsi"/>
          <w:color w:val="000000"/>
          <w:sz w:val="22"/>
          <w:szCs w:val="22"/>
        </w:rPr>
        <w:t>. proudu pro příští období – pokud nebude dostatek, bude drahý;</w:t>
      </w:r>
      <w:r w:rsidR="003E4C75">
        <w:rPr>
          <w:rFonts w:asciiTheme="minorHAnsi" w:hAnsiTheme="minorHAnsi" w:cstheme="minorHAnsi"/>
          <w:color w:val="000000"/>
          <w:sz w:val="22"/>
          <w:szCs w:val="22"/>
        </w:rPr>
        <w:t xml:space="preserve"> v prezentacích na podvýboru by uvítal více reality než jen ideje a myšlenky;</w:t>
      </w:r>
    </w:p>
    <w:p w:rsidR="00C67E0D" w:rsidRDefault="00C67E0D" w:rsidP="0068726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67E0D">
        <w:rPr>
          <w:rFonts w:asciiTheme="minorHAnsi" w:hAnsiTheme="minorHAnsi" w:cstheme="minorHAnsi"/>
          <w:b/>
          <w:color w:val="000000"/>
          <w:sz w:val="22"/>
          <w:szCs w:val="22"/>
        </w:rPr>
        <w:t>Radim Fiala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A01491">
        <w:rPr>
          <w:rFonts w:asciiTheme="minorHAnsi" w:hAnsiTheme="minorHAnsi" w:cstheme="minorHAnsi"/>
          <w:color w:val="000000"/>
          <w:sz w:val="22"/>
          <w:szCs w:val="22"/>
        </w:rPr>
        <w:t xml:space="preserve">tato tématika je na HV projednávána min. druhé voleb. období; podpořil slova předsedy Adamce; </w:t>
      </w:r>
      <w:r w:rsidR="0066754E">
        <w:rPr>
          <w:rFonts w:asciiTheme="minorHAnsi" w:hAnsiTheme="minorHAnsi" w:cstheme="minorHAnsi"/>
          <w:color w:val="000000"/>
          <w:sz w:val="22"/>
          <w:szCs w:val="22"/>
        </w:rPr>
        <w:t>je třeba tlačit</w:t>
      </w:r>
      <w:r w:rsidR="00A01491">
        <w:rPr>
          <w:rFonts w:asciiTheme="minorHAnsi" w:hAnsiTheme="minorHAnsi" w:cstheme="minorHAnsi"/>
          <w:color w:val="000000"/>
          <w:sz w:val="22"/>
          <w:szCs w:val="22"/>
        </w:rPr>
        <w:t xml:space="preserve"> na vládu, aby začala řešit Temelín; </w:t>
      </w:r>
      <w:r w:rsidR="00203E97">
        <w:rPr>
          <w:rFonts w:asciiTheme="minorHAnsi" w:hAnsiTheme="minorHAnsi" w:cstheme="minorHAnsi"/>
          <w:color w:val="000000"/>
          <w:sz w:val="22"/>
          <w:szCs w:val="22"/>
        </w:rPr>
        <w:t xml:space="preserve">zanedlouho se </w:t>
      </w:r>
      <w:r w:rsidR="00EB3E64">
        <w:rPr>
          <w:rFonts w:asciiTheme="minorHAnsi" w:hAnsiTheme="minorHAnsi" w:cstheme="minorHAnsi"/>
          <w:color w:val="000000"/>
          <w:sz w:val="22"/>
          <w:szCs w:val="22"/>
        </w:rPr>
        <w:t xml:space="preserve">ČR </w:t>
      </w:r>
      <w:r w:rsidR="00203E97">
        <w:rPr>
          <w:rFonts w:asciiTheme="minorHAnsi" w:hAnsiTheme="minorHAnsi" w:cstheme="minorHAnsi"/>
          <w:color w:val="000000"/>
          <w:sz w:val="22"/>
          <w:szCs w:val="22"/>
        </w:rPr>
        <w:t>stane čistým dovozcem a plátcem za energie</w:t>
      </w:r>
      <w:r w:rsidR="0066754E">
        <w:rPr>
          <w:rFonts w:asciiTheme="minorHAnsi" w:hAnsiTheme="minorHAnsi" w:cstheme="minorHAnsi"/>
          <w:color w:val="000000"/>
          <w:sz w:val="22"/>
          <w:szCs w:val="22"/>
        </w:rPr>
        <w:t xml:space="preserve"> – pesimistické prognózy pro ČR do budoucna; co nejdříve začít stavět </w:t>
      </w:r>
      <w:r w:rsidR="00EB3E64">
        <w:rPr>
          <w:rFonts w:asciiTheme="minorHAnsi" w:hAnsiTheme="minorHAnsi" w:cstheme="minorHAnsi"/>
          <w:color w:val="000000"/>
          <w:sz w:val="22"/>
          <w:szCs w:val="22"/>
        </w:rPr>
        <w:t xml:space="preserve">nejen </w:t>
      </w:r>
      <w:r w:rsidR="0066754E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EB3E64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754E">
        <w:rPr>
          <w:rFonts w:asciiTheme="minorHAnsi" w:hAnsiTheme="minorHAnsi" w:cstheme="minorHAnsi"/>
          <w:color w:val="000000"/>
          <w:sz w:val="22"/>
          <w:szCs w:val="22"/>
        </w:rPr>
        <w:t>Dukovanech</w:t>
      </w:r>
      <w:r w:rsidR="00EB3E64">
        <w:rPr>
          <w:rFonts w:asciiTheme="minorHAnsi" w:hAnsiTheme="minorHAnsi" w:cstheme="minorHAnsi"/>
          <w:color w:val="000000"/>
          <w:sz w:val="22"/>
          <w:szCs w:val="22"/>
        </w:rPr>
        <w:t xml:space="preserve">, ale </w:t>
      </w:r>
      <w:r w:rsidR="0066754E">
        <w:rPr>
          <w:rFonts w:asciiTheme="minorHAnsi" w:hAnsiTheme="minorHAnsi" w:cstheme="minorHAnsi"/>
          <w:color w:val="000000"/>
          <w:sz w:val="22"/>
          <w:szCs w:val="22"/>
        </w:rPr>
        <w:t>i v Temelíně; uhlí – dnes je problém ho sehnat, pokud by se uhlí zastavilo, nebudeme mít energii; pokud chceme uhlí za něco vyměnit, je třeba vědět za co;</w:t>
      </w:r>
    </w:p>
    <w:p w:rsidR="0066754E" w:rsidRDefault="0066754E" w:rsidP="0068726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754E">
        <w:rPr>
          <w:rFonts w:asciiTheme="minorHAnsi" w:hAnsiTheme="minorHAnsi" w:cstheme="minorHAnsi"/>
          <w:b/>
          <w:color w:val="000000"/>
          <w:sz w:val="22"/>
          <w:szCs w:val="22"/>
        </w:rPr>
        <w:t>Ivan Adamec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uhlí v ČR máme (Bílina), je třeba udělat skrývku, aby bylo možno dotěžit </w:t>
      </w:r>
      <w:r w:rsidR="00EB3E64">
        <w:rPr>
          <w:rFonts w:asciiTheme="minorHAnsi" w:hAnsiTheme="minorHAnsi" w:cstheme="minorHAnsi"/>
          <w:color w:val="000000"/>
          <w:sz w:val="22"/>
          <w:szCs w:val="22"/>
        </w:rPr>
        <w:br/>
      </w:r>
      <w:r>
        <w:rPr>
          <w:rFonts w:asciiTheme="minorHAnsi" w:hAnsiTheme="minorHAnsi" w:cstheme="minorHAnsi"/>
          <w:color w:val="000000"/>
          <w:sz w:val="22"/>
          <w:szCs w:val="22"/>
        </w:rPr>
        <w:t>– zásoby min. do r. 2032;</w:t>
      </w:r>
    </w:p>
    <w:p w:rsidR="0066754E" w:rsidRDefault="0066754E" w:rsidP="0068726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754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Robert </w:t>
      </w:r>
      <w:proofErr w:type="spellStart"/>
      <w:r w:rsidRPr="0066754E">
        <w:rPr>
          <w:rFonts w:asciiTheme="minorHAnsi" w:hAnsiTheme="minorHAnsi" w:cstheme="minorHAnsi"/>
          <w:b/>
          <w:color w:val="000000"/>
          <w:sz w:val="22"/>
          <w:szCs w:val="22"/>
        </w:rPr>
        <w:t>Teleky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– souhlas s tím, co bylo řečeno; bez stabilních zdrojů se nelze obejít;</w:t>
      </w:r>
    </w:p>
    <w:p w:rsidR="0066754E" w:rsidRDefault="0066754E" w:rsidP="0068726B">
      <w:pPr>
        <w:pStyle w:val="Normlnweb"/>
        <w:shd w:val="clear" w:color="auto" w:fill="FFFFFF"/>
        <w:spacing w:before="12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754E">
        <w:rPr>
          <w:rFonts w:asciiTheme="minorHAnsi" w:hAnsiTheme="minorHAnsi" w:cstheme="minorHAnsi"/>
          <w:b/>
          <w:color w:val="000000"/>
          <w:sz w:val="22"/>
          <w:szCs w:val="22"/>
        </w:rPr>
        <w:t>Antonín Tesařík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 w:rsidR="00EB3E64">
        <w:rPr>
          <w:rFonts w:asciiTheme="minorHAnsi" w:hAnsiTheme="minorHAnsi" w:cstheme="minorHAnsi"/>
          <w:color w:val="000000"/>
          <w:sz w:val="22"/>
          <w:szCs w:val="22"/>
        </w:rPr>
        <w:t xml:space="preserve">ukazuje se, že kritický okamžik nastane v roce </w:t>
      </w:r>
      <w:proofErr w:type="gramStart"/>
      <w:r w:rsidR="00EB3E64">
        <w:rPr>
          <w:rFonts w:asciiTheme="minorHAnsi" w:hAnsiTheme="minorHAnsi" w:cstheme="minorHAnsi"/>
          <w:color w:val="000000"/>
          <w:sz w:val="22"/>
          <w:szCs w:val="22"/>
        </w:rPr>
        <w:t>2032 – 2035</w:t>
      </w:r>
      <w:proofErr w:type="gramEnd"/>
      <w:r w:rsidR="00EB3E64">
        <w:rPr>
          <w:rFonts w:asciiTheme="minorHAnsi" w:hAnsiTheme="minorHAnsi" w:cstheme="minorHAnsi"/>
          <w:color w:val="000000"/>
          <w:sz w:val="22"/>
          <w:szCs w:val="22"/>
        </w:rPr>
        <w:t xml:space="preserve">, kdy by mělo být ukončeno uhlí, náběh OZE; je třeba řešit stabilní zdroje, které vyřeší dostatek energie; vše směřuje k velké novele EZ; zdůraznil vazby na SZ – schvalovací procesy </w:t>
      </w:r>
      <w:proofErr w:type="spellStart"/>
      <w:r w:rsidR="00EB3E64">
        <w:rPr>
          <w:rFonts w:asciiTheme="minorHAnsi" w:hAnsiTheme="minorHAnsi" w:cstheme="minorHAnsi"/>
          <w:color w:val="000000"/>
          <w:sz w:val="22"/>
          <w:szCs w:val="22"/>
        </w:rPr>
        <w:t>energ</w:t>
      </w:r>
      <w:proofErr w:type="spellEnd"/>
      <w:r w:rsidR="00EB3E64">
        <w:rPr>
          <w:rFonts w:asciiTheme="minorHAnsi" w:hAnsiTheme="minorHAnsi" w:cstheme="minorHAnsi"/>
          <w:color w:val="000000"/>
          <w:sz w:val="22"/>
          <w:szCs w:val="22"/>
        </w:rPr>
        <w:t xml:space="preserve">. zdrojů budou klíčové – je třeba tomu věnovat pozornost v rámci </w:t>
      </w:r>
      <w:proofErr w:type="spellStart"/>
      <w:r w:rsidR="00C553E7">
        <w:rPr>
          <w:rFonts w:asciiTheme="minorHAnsi" w:hAnsiTheme="minorHAnsi" w:cstheme="minorHAnsi"/>
          <w:color w:val="000000"/>
          <w:sz w:val="22"/>
          <w:szCs w:val="22"/>
        </w:rPr>
        <w:t>souč</w:t>
      </w:r>
      <w:proofErr w:type="spellEnd"/>
      <w:r w:rsidR="00C553E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EB3E64">
        <w:rPr>
          <w:rFonts w:asciiTheme="minorHAnsi" w:hAnsiTheme="minorHAnsi" w:cstheme="minorHAnsi"/>
          <w:color w:val="000000"/>
          <w:sz w:val="22"/>
          <w:szCs w:val="22"/>
        </w:rPr>
        <w:t>novely SZ;</w:t>
      </w:r>
    </w:p>
    <w:p w:rsidR="0066754E" w:rsidRPr="00863C14" w:rsidRDefault="00EB3E64" w:rsidP="0068726B">
      <w:pPr>
        <w:pStyle w:val="Normlnweb"/>
        <w:shd w:val="clear" w:color="auto" w:fill="FFFFFF"/>
        <w:spacing w:before="120" w:after="48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B3E64">
        <w:rPr>
          <w:rFonts w:asciiTheme="minorHAnsi" w:hAnsiTheme="minorHAnsi" w:cstheme="minorHAnsi"/>
          <w:b/>
          <w:color w:val="000000"/>
          <w:sz w:val="22"/>
          <w:szCs w:val="22"/>
        </w:rPr>
        <w:t>Vojtěch Munzar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připojil se ke zdůraznění stabilních zdrojů</w:t>
      </w:r>
      <w:r w:rsidR="00C553E7">
        <w:rPr>
          <w:rFonts w:asciiTheme="minorHAnsi" w:hAnsiTheme="minorHAnsi" w:cstheme="minorHAnsi"/>
          <w:color w:val="000000"/>
          <w:sz w:val="22"/>
          <w:szCs w:val="22"/>
        </w:rPr>
        <w:t xml:space="preserve">; uvedl, že OZE vnímá jako doplněk; je třeba vše brát v kontextu nejen české sítě, ale i celého </w:t>
      </w:r>
      <w:proofErr w:type="spellStart"/>
      <w:r w:rsidR="00C553E7">
        <w:rPr>
          <w:rFonts w:asciiTheme="minorHAnsi" w:hAnsiTheme="minorHAnsi" w:cstheme="minorHAnsi"/>
          <w:color w:val="000000"/>
          <w:sz w:val="22"/>
          <w:szCs w:val="22"/>
        </w:rPr>
        <w:t>středoevr</w:t>
      </w:r>
      <w:proofErr w:type="spellEnd"/>
      <w:r w:rsidR="00C553E7">
        <w:rPr>
          <w:rFonts w:asciiTheme="minorHAnsi" w:hAnsiTheme="minorHAnsi" w:cstheme="minorHAnsi"/>
          <w:color w:val="000000"/>
          <w:sz w:val="22"/>
          <w:szCs w:val="22"/>
        </w:rPr>
        <w:t>. regionu</w:t>
      </w:r>
      <w:r w:rsidR="0012352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3F2A48" w:rsidRPr="003F2A48" w:rsidRDefault="003F2A48" w:rsidP="002E257D">
      <w:pPr>
        <w:keepLines/>
        <w:suppressAutoHyphens/>
        <w:autoSpaceDN w:val="0"/>
        <w:spacing w:before="480" w:after="0" w:line="264" w:lineRule="auto"/>
        <w:jc w:val="center"/>
        <w:textAlignment w:val="baseline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7</w:t>
      </w:r>
      <w:r w:rsidRPr="003F2A48">
        <w:rPr>
          <w:rFonts w:eastAsia="Times New Roman"/>
          <w:b/>
          <w:szCs w:val="20"/>
        </w:rPr>
        <w:t>)</w:t>
      </w:r>
    </w:p>
    <w:p w:rsidR="003F2A48" w:rsidRPr="003F2A48" w:rsidRDefault="003F2A48" w:rsidP="0068726B">
      <w:pPr>
        <w:keepLines/>
        <w:suppressAutoHyphens/>
        <w:autoSpaceDN w:val="0"/>
        <w:spacing w:after="240" w:line="264" w:lineRule="auto"/>
        <w:jc w:val="center"/>
        <w:textAlignment w:val="baseline"/>
        <w:rPr>
          <w:rFonts w:eastAsia="Times New Roman"/>
          <w:b/>
          <w:szCs w:val="20"/>
        </w:rPr>
      </w:pPr>
      <w:r w:rsidRPr="00516E06">
        <w:rPr>
          <w:rFonts w:eastAsia="Times New Roman"/>
          <w:b/>
          <w:szCs w:val="20"/>
        </w:rPr>
        <w:t>Vládní návrh zákona, kterým se mění zákon č. </w:t>
      </w:r>
      <w:r w:rsidRPr="003F2A48">
        <w:rPr>
          <w:rFonts w:eastAsia="Times New Roman"/>
          <w:b/>
          <w:szCs w:val="20"/>
        </w:rPr>
        <w:t xml:space="preserve">156/2000 Sb., o ověřování střelných zbraní a střeliva, </w:t>
      </w:r>
      <w:r w:rsidRPr="003F2A48">
        <w:rPr>
          <w:rFonts w:eastAsia="Times New Roman"/>
          <w:b/>
          <w:szCs w:val="20"/>
          <w:u w:val="single"/>
        </w:rPr>
        <w:t>ve znění pozdějších předpisů – sněmovní tisk 300 (HMG)</w:t>
      </w:r>
      <w:r w:rsidRPr="00E1175D">
        <w:rPr>
          <w:rFonts w:eastAsia="Times New Roman"/>
          <w:b/>
          <w:szCs w:val="20"/>
        </w:rPr>
        <w:t xml:space="preserve"> </w:t>
      </w:r>
    </w:p>
    <w:p w:rsidR="00D901F7" w:rsidRPr="009B609B" w:rsidRDefault="003F2A48" w:rsidP="0068726B">
      <w:pPr>
        <w:spacing w:before="240" w:line="264" w:lineRule="auto"/>
        <w:ind w:firstLine="266"/>
        <w:jc w:val="both"/>
        <w:rPr>
          <w:szCs w:val="28"/>
        </w:rPr>
      </w:pPr>
      <w:r>
        <w:rPr>
          <w:rFonts w:asciiTheme="minorHAnsi" w:hAnsiTheme="minorHAnsi" w:cstheme="minorHAnsi"/>
        </w:rPr>
        <w:tab/>
      </w:r>
      <w:r w:rsidR="00123526">
        <w:rPr>
          <w:rFonts w:asciiTheme="minorHAnsi" w:hAnsiTheme="minorHAnsi" w:cstheme="minorHAnsi"/>
        </w:rPr>
        <w:t xml:space="preserve">Návrh zákona předložil </w:t>
      </w:r>
      <w:r w:rsidR="00123526" w:rsidRPr="00123526">
        <w:rPr>
          <w:rFonts w:asciiTheme="minorHAnsi" w:hAnsiTheme="minorHAnsi" w:cstheme="minorHAnsi"/>
          <w:b/>
        </w:rPr>
        <w:t xml:space="preserve">zastupující vrchní ředitel Sekce hospodářství MPO Eduard </w:t>
      </w:r>
      <w:proofErr w:type="spellStart"/>
      <w:r w:rsidR="00123526" w:rsidRPr="00123526">
        <w:rPr>
          <w:rFonts w:asciiTheme="minorHAnsi" w:hAnsiTheme="minorHAnsi" w:cstheme="minorHAnsi"/>
          <w:b/>
        </w:rPr>
        <w:t>Muřický</w:t>
      </w:r>
      <w:proofErr w:type="spellEnd"/>
      <w:r w:rsidR="00D901F7">
        <w:rPr>
          <w:rFonts w:asciiTheme="minorHAnsi" w:hAnsiTheme="minorHAnsi" w:cstheme="minorHAnsi"/>
          <w:b/>
        </w:rPr>
        <w:t xml:space="preserve"> </w:t>
      </w:r>
      <w:r w:rsidR="00D901F7">
        <w:rPr>
          <w:rFonts w:asciiTheme="minorHAnsi" w:hAnsiTheme="minorHAnsi" w:cstheme="minorHAnsi"/>
          <w:b/>
        </w:rPr>
        <w:br/>
      </w:r>
      <w:r w:rsidR="00D901F7">
        <w:rPr>
          <w:rFonts w:asciiTheme="minorHAnsi" w:hAnsiTheme="minorHAnsi" w:cstheme="minorHAnsi"/>
        </w:rPr>
        <w:t xml:space="preserve">– </w:t>
      </w:r>
      <w:r w:rsidR="002E257D">
        <w:rPr>
          <w:rFonts w:asciiTheme="minorHAnsi" w:hAnsiTheme="minorHAnsi" w:cstheme="minorHAnsi"/>
        </w:rPr>
        <w:t xml:space="preserve">jde </w:t>
      </w:r>
      <w:r w:rsidR="00D901F7">
        <w:rPr>
          <w:szCs w:val="28"/>
        </w:rPr>
        <w:t>ve své podstatě</w:t>
      </w:r>
      <w:r w:rsidR="00D901F7" w:rsidRPr="009B609B">
        <w:rPr>
          <w:szCs w:val="28"/>
        </w:rPr>
        <w:t xml:space="preserve"> </w:t>
      </w:r>
      <w:proofErr w:type="spellStart"/>
      <w:r w:rsidR="00D901F7" w:rsidRPr="009B609B">
        <w:rPr>
          <w:szCs w:val="28"/>
        </w:rPr>
        <w:t>leg</w:t>
      </w:r>
      <w:r w:rsidR="00D901F7">
        <w:rPr>
          <w:szCs w:val="28"/>
        </w:rPr>
        <w:t>tech</w:t>
      </w:r>
      <w:proofErr w:type="spellEnd"/>
      <w:r w:rsidR="00D901F7" w:rsidRPr="009B609B">
        <w:rPr>
          <w:szCs w:val="28"/>
        </w:rPr>
        <w:t xml:space="preserve"> novelu zákona</w:t>
      </w:r>
      <w:r w:rsidR="00D901F7">
        <w:rPr>
          <w:szCs w:val="28"/>
        </w:rPr>
        <w:t xml:space="preserve">, která zohledňuje </w:t>
      </w:r>
      <w:r w:rsidR="00D901F7" w:rsidRPr="009B609B">
        <w:rPr>
          <w:szCs w:val="28"/>
        </w:rPr>
        <w:t xml:space="preserve">vývoj odborné terminologie využívané </w:t>
      </w:r>
      <w:r w:rsidR="002E257D">
        <w:rPr>
          <w:szCs w:val="28"/>
        </w:rPr>
        <w:t>v </w:t>
      </w:r>
      <w:proofErr w:type="spellStart"/>
      <w:r w:rsidR="00D901F7" w:rsidRPr="009B609B">
        <w:rPr>
          <w:szCs w:val="28"/>
        </w:rPr>
        <w:t>obl</w:t>
      </w:r>
      <w:proofErr w:type="spellEnd"/>
      <w:r w:rsidR="002E257D">
        <w:rPr>
          <w:szCs w:val="28"/>
        </w:rPr>
        <w:t xml:space="preserve">. </w:t>
      </w:r>
      <w:r w:rsidR="00D901F7" w:rsidRPr="009B609B">
        <w:rPr>
          <w:szCs w:val="28"/>
        </w:rPr>
        <w:t>zbraní</w:t>
      </w:r>
      <w:r w:rsidR="00D901F7">
        <w:rPr>
          <w:szCs w:val="28"/>
        </w:rPr>
        <w:t xml:space="preserve"> </w:t>
      </w:r>
      <w:r w:rsidR="00D901F7" w:rsidRPr="009B609B">
        <w:rPr>
          <w:szCs w:val="28"/>
        </w:rPr>
        <w:t>a střeliva</w:t>
      </w:r>
      <w:r w:rsidR="00D901F7">
        <w:rPr>
          <w:szCs w:val="28"/>
        </w:rPr>
        <w:t xml:space="preserve">; dále </w:t>
      </w:r>
      <w:r w:rsidR="00D901F7" w:rsidRPr="009B609B">
        <w:rPr>
          <w:rFonts w:eastAsia="MS Mincho"/>
          <w:szCs w:val="28"/>
        </w:rPr>
        <w:t>zahrnuje do předmětu úpravy činnost spočívající v kontrole identifikačních značek</w:t>
      </w:r>
      <w:r w:rsidR="002670C7">
        <w:rPr>
          <w:rFonts w:eastAsia="MS Mincho"/>
          <w:szCs w:val="28"/>
        </w:rPr>
        <w:t xml:space="preserve">; </w:t>
      </w:r>
      <w:bookmarkStart w:id="0" w:name="_Hlk88482255"/>
      <w:r w:rsidR="00D901F7" w:rsidRPr="009B609B">
        <w:rPr>
          <w:szCs w:val="28"/>
        </w:rPr>
        <w:t>zakotvuje činnosti Českého úřadu pro zkoušení zbraní a střeliva</w:t>
      </w:r>
      <w:r w:rsidR="00E2474B">
        <w:rPr>
          <w:szCs w:val="28"/>
        </w:rPr>
        <w:t xml:space="preserve"> (ČÚZZS)</w:t>
      </w:r>
      <w:r w:rsidR="00D901F7" w:rsidRPr="009B609B">
        <w:rPr>
          <w:szCs w:val="28"/>
        </w:rPr>
        <w:t>, spočívající v</w:t>
      </w:r>
      <w:r w:rsidR="00D901F7">
        <w:rPr>
          <w:szCs w:val="28"/>
        </w:rPr>
        <w:t xml:space="preserve"> </w:t>
      </w:r>
      <w:r w:rsidR="00D901F7" w:rsidRPr="009B609B">
        <w:rPr>
          <w:szCs w:val="28"/>
        </w:rPr>
        <w:t>klasifikaci výbušných látek a</w:t>
      </w:r>
      <w:r w:rsidR="00D901F7">
        <w:rPr>
          <w:szCs w:val="28"/>
        </w:rPr>
        <w:t xml:space="preserve"> </w:t>
      </w:r>
      <w:r w:rsidR="00D901F7" w:rsidRPr="009B609B">
        <w:rPr>
          <w:szCs w:val="28"/>
        </w:rPr>
        <w:t>předmětů na základě</w:t>
      </w:r>
      <w:r w:rsidR="00D901F7">
        <w:rPr>
          <w:szCs w:val="28"/>
        </w:rPr>
        <w:t xml:space="preserve"> </w:t>
      </w:r>
      <w:r w:rsidR="00D901F7" w:rsidRPr="009B609B">
        <w:rPr>
          <w:iCs/>
          <w:szCs w:val="28"/>
        </w:rPr>
        <w:t>D</w:t>
      </w:r>
      <w:r w:rsidR="00D901F7" w:rsidRPr="009B609B">
        <w:rPr>
          <w:szCs w:val="28"/>
        </w:rPr>
        <w:t>ohody</w:t>
      </w:r>
      <w:r w:rsidR="002670C7">
        <w:rPr>
          <w:szCs w:val="28"/>
        </w:rPr>
        <w:t xml:space="preserve"> </w:t>
      </w:r>
      <w:r w:rsidR="00D901F7" w:rsidRPr="009B609B">
        <w:rPr>
          <w:szCs w:val="28"/>
        </w:rPr>
        <w:t>o</w:t>
      </w:r>
      <w:r w:rsidR="00D901F7">
        <w:rPr>
          <w:szCs w:val="28"/>
        </w:rPr>
        <w:t xml:space="preserve"> </w:t>
      </w:r>
      <w:r w:rsidR="00D901F7" w:rsidRPr="009B609B">
        <w:rPr>
          <w:szCs w:val="28"/>
        </w:rPr>
        <w:t>mezinárodní silniční přepravě nebezpečných věcí ADR, kdy Č</w:t>
      </w:r>
      <w:r w:rsidR="00E2474B">
        <w:rPr>
          <w:szCs w:val="28"/>
        </w:rPr>
        <w:t>ÚZZS</w:t>
      </w:r>
      <w:r w:rsidR="00D901F7" w:rsidRPr="009B609B">
        <w:rPr>
          <w:szCs w:val="28"/>
        </w:rPr>
        <w:t xml:space="preserve"> tuto činnost vykonával od r</w:t>
      </w:r>
      <w:r w:rsidR="002670C7">
        <w:rPr>
          <w:szCs w:val="28"/>
        </w:rPr>
        <w:t>.</w:t>
      </w:r>
      <w:r w:rsidR="00D901F7" w:rsidRPr="009B609B">
        <w:rPr>
          <w:szCs w:val="28"/>
        </w:rPr>
        <w:t xml:space="preserve"> 2010 na základě opakujících se pověření </w:t>
      </w:r>
      <w:r w:rsidR="00FD607A">
        <w:rPr>
          <w:szCs w:val="28"/>
        </w:rPr>
        <w:t>od</w:t>
      </w:r>
      <w:r w:rsidR="00D901F7" w:rsidRPr="009B609B">
        <w:rPr>
          <w:szCs w:val="28"/>
        </w:rPr>
        <w:t xml:space="preserve"> M</w:t>
      </w:r>
      <w:r w:rsidR="002670C7">
        <w:rPr>
          <w:szCs w:val="28"/>
        </w:rPr>
        <w:t>D</w:t>
      </w:r>
      <w:r w:rsidR="00D901F7" w:rsidRPr="009B609B">
        <w:rPr>
          <w:szCs w:val="28"/>
        </w:rPr>
        <w:t xml:space="preserve">. </w:t>
      </w:r>
    </w:p>
    <w:bookmarkEnd w:id="0"/>
    <w:p w:rsidR="00A35896" w:rsidRDefault="00A35896" w:rsidP="0068726B">
      <w:pPr>
        <w:spacing w:before="240" w:after="240" w:line="264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Zpravodaj</w:t>
      </w:r>
      <w:r w:rsidR="002670C7">
        <w:rPr>
          <w:rFonts w:asciiTheme="minorHAnsi" w:hAnsiTheme="minorHAnsi" w:cstheme="minorHAnsi"/>
        </w:rPr>
        <w:t xml:space="preserve"> </w:t>
      </w:r>
      <w:r w:rsidR="002670C7" w:rsidRPr="002670C7">
        <w:rPr>
          <w:rFonts w:asciiTheme="minorHAnsi" w:hAnsiTheme="minorHAnsi" w:cstheme="minorHAnsi"/>
          <w:b/>
        </w:rPr>
        <w:t>Jiří Slavík</w:t>
      </w:r>
      <w:r w:rsidR="002670C7">
        <w:rPr>
          <w:rFonts w:asciiTheme="minorHAnsi" w:hAnsiTheme="minorHAnsi" w:cstheme="minorHAnsi"/>
        </w:rPr>
        <w:t xml:space="preserve"> </w:t>
      </w:r>
      <w:r w:rsidR="00E2474B">
        <w:rPr>
          <w:rFonts w:asciiTheme="minorHAnsi" w:hAnsiTheme="minorHAnsi" w:cstheme="minorHAnsi"/>
        </w:rPr>
        <w:t xml:space="preserve">doplnil, že tento zákon upravuje práva a povinnosti kontrolované osoby </w:t>
      </w:r>
      <w:r w:rsidR="00A933AD">
        <w:rPr>
          <w:rFonts w:asciiTheme="minorHAnsi" w:hAnsiTheme="minorHAnsi" w:cstheme="minorHAnsi"/>
        </w:rPr>
        <w:br/>
      </w:r>
      <w:r w:rsidR="00E2474B">
        <w:rPr>
          <w:rFonts w:asciiTheme="minorHAnsi" w:hAnsiTheme="minorHAnsi" w:cstheme="minorHAnsi"/>
        </w:rPr>
        <w:t>– tzn. výrobců a obchodníků se zbraněmi a střelivem; uprav</w:t>
      </w:r>
      <w:r w:rsidR="002C1855">
        <w:rPr>
          <w:rFonts w:asciiTheme="minorHAnsi" w:hAnsiTheme="minorHAnsi" w:cstheme="minorHAnsi"/>
        </w:rPr>
        <w:t>uje</w:t>
      </w:r>
      <w:r w:rsidR="00E2474B">
        <w:rPr>
          <w:rFonts w:asciiTheme="minorHAnsi" w:hAnsiTheme="minorHAnsi" w:cstheme="minorHAnsi"/>
        </w:rPr>
        <w:t xml:space="preserve"> výkon stát. správy při kontrolní činnosti a zajišťování úkolů plynoucí z </w:t>
      </w:r>
      <w:proofErr w:type="spellStart"/>
      <w:r w:rsidR="00E2474B">
        <w:rPr>
          <w:rFonts w:asciiTheme="minorHAnsi" w:hAnsiTheme="minorHAnsi" w:cstheme="minorHAnsi"/>
        </w:rPr>
        <w:t>mezinár</w:t>
      </w:r>
      <w:proofErr w:type="spellEnd"/>
      <w:r w:rsidR="00E2474B">
        <w:rPr>
          <w:rFonts w:asciiTheme="minorHAnsi" w:hAnsiTheme="minorHAnsi" w:cstheme="minorHAnsi"/>
        </w:rPr>
        <w:t xml:space="preserve">. smlouvy; vymezuje působnost </w:t>
      </w:r>
      <w:r w:rsidR="00FD607A">
        <w:rPr>
          <w:rFonts w:asciiTheme="minorHAnsi" w:hAnsiTheme="minorHAnsi" w:cstheme="minorHAnsi"/>
        </w:rPr>
        <w:t>ČÚZZS; specifikuje stávající pojmosloví a opravuje písem. chyby v textu zákona.</w:t>
      </w:r>
    </w:p>
    <w:p w:rsidR="007512D4" w:rsidRDefault="007512D4" w:rsidP="0068726B">
      <w:pPr>
        <w:spacing w:before="240" w:after="240" w:line="264" w:lineRule="auto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rozpravě nikdo nevystoupil.</w:t>
      </w:r>
    </w:p>
    <w:p w:rsidR="00A35896" w:rsidRDefault="002C1855" w:rsidP="0068726B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A35896">
        <w:rPr>
          <w:rFonts w:asciiTheme="minorHAnsi" w:hAnsiTheme="minorHAnsi" w:cstheme="minorHAnsi"/>
          <w:color w:val="000000"/>
          <w:sz w:val="22"/>
          <w:szCs w:val="22"/>
        </w:rPr>
        <w:t xml:space="preserve">pravodaj </w:t>
      </w:r>
      <w:r w:rsidR="007512D4">
        <w:rPr>
          <w:rFonts w:asciiTheme="minorHAnsi" w:hAnsiTheme="minorHAnsi" w:cstheme="minorHAnsi"/>
          <w:b/>
          <w:color w:val="000000"/>
          <w:sz w:val="22"/>
          <w:szCs w:val="22"/>
        </w:rPr>
        <w:t>Jiří Slavík</w:t>
      </w:r>
      <w:r w:rsidR="00A35896">
        <w:rPr>
          <w:rFonts w:asciiTheme="minorHAnsi" w:hAnsiTheme="minorHAnsi" w:cstheme="minorHAnsi"/>
          <w:color w:val="000000"/>
          <w:sz w:val="22"/>
          <w:szCs w:val="22"/>
        </w:rPr>
        <w:t xml:space="preserve"> přednesl návrh usnesení s</w:t>
      </w:r>
      <w:r w:rsidR="00A933AD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A35896">
        <w:rPr>
          <w:rFonts w:asciiTheme="minorHAnsi" w:hAnsiTheme="minorHAnsi" w:cstheme="minorHAnsi"/>
          <w:color w:val="000000"/>
          <w:sz w:val="22"/>
          <w:szCs w:val="22"/>
        </w:rPr>
        <w:t>přísl</w:t>
      </w:r>
      <w:r w:rsidR="00A933A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35896">
        <w:rPr>
          <w:rFonts w:asciiTheme="minorHAnsi" w:hAnsiTheme="minorHAnsi" w:cstheme="minorHAnsi"/>
          <w:color w:val="000000"/>
          <w:sz w:val="22"/>
          <w:szCs w:val="22"/>
        </w:rPr>
        <w:t xml:space="preserve"> termíny, o kterém se následně hlasovalo.</w:t>
      </w:r>
    </w:p>
    <w:p w:rsidR="00A35896" w:rsidRDefault="00A35896" w:rsidP="0068726B">
      <w:pPr>
        <w:pStyle w:val="Normlnweb"/>
        <w:shd w:val="clear" w:color="auto" w:fill="FFFFFF"/>
        <w:spacing w:before="6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1A06">
        <w:rPr>
          <w:rFonts w:asciiTheme="minorHAnsi" w:hAnsiTheme="minorHAnsi" w:cstheme="minorHAnsi"/>
          <w:color w:val="000000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color w:val="000000"/>
          <w:sz w:val="22"/>
          <w:szCs w:val="22"/>
        </w:rPr>
        <w:t>: 1</w:t>
      </w:r>
      <w:r w:rsidR="006631EE">
        <w:rPr>
          <w:rFonts w:asciiTheme="minorHAnsi" w:hAnsiTheme="minorHAnsi" w:cstheme="minorHAnsi"/>
          <w:color w:val="000000"/>
          <w:sz w:val="22"/>
          <w:szCs w:val="22"/>
        </w:rPr>
        <w:t>2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pro, 0 proti, 0 se zdrželo – usnesení č. </w:t>
      </w:r>
      <w:r w:rsidRPr="00A51A06">
        <w:rPr>
          <w:rFonts w:asciiTheme="minorHAnsi" w:hAnsiTheme="minorHAnsi" w:cstheme="minorHAnsi"/>
          <w:b/>
          <w:color w:val="000000"/>
          <w:sz w:val="22"/>
          <w:szCs w:val="22"/>
        </w:rPr>
        <w:t>11</w:t>
      </w:r>
      <w:r w:rsidR="006631EE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:rsidR="00A35896" w:rsidRPr="00E65CB3" w:rsidRDefault="00A35896" w:rsidP="0068726B">
      <w:pPr>
        <w:pStyle w:val="Normlnweb"/>
        <w:shd w:val="clear" w:color="auto" w:fill="FFFFFF"/>
        <w:spacing w:after="6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(viz</w:t>
      </w:r>
      <w:r w:rsidR="006631E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hyperlink r:id="rId18" w:history="1">
        <w:r w:rsidR="006631EE" w:rsidRPr="00B20FC6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https://www.psp.cz/sqw/text/text2.sqw?idd=222164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:rsidR="004A7A27" w:rsidRPr="003F2A48" w:rsidRDefault="004A7A27" w:rsidP="0068726B">
      <w:pPr>
        <w:keepLines/>
        <w:suppressAutoHyphens/>
        <w:autoSpaceDN w:val="0"/>
        <w:spacing w:before="480" w:after="0" w:line="264" w:lineRule="auto"/>
        <w:jc w:val="center"/>
        <w:textAlignment w:val="baseline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lastRenderedPageBreak/>
        <w:t>6</w:t>
      </w:r>
      <w:r w:rsidRPr="003F2A48">
        <w:rPr>
          <w:rFonts w:eastAsia="Times New Roman"/>
          <w:b/>
          <w:szCs w:val="20"/>
        </w:rPr>
        <w:t>)</w:t>
      </w:r>
    </w:p>
    <w:p w:rsidR="004A7A27" w:rsidRDefault="004A7A27" w:rsidP="0068726B">
      <w:pPr>
        <w:keepLines/>
        <w:suppressAutoHyphens/>
        <w:autoSpaceDN w:val="0"/>
        <w:spacing w:after="240" w:line="264" w:lineRule="auto"/>
        <w:jc w:val="center"/>
        <w:textAlignment w:val="baseline"/>
        <w:rPr>
          <w:rFonts w:eastAsia="Times New Roman"/>
          <w:b/>
          <w:szCs w:val="20"/>
          <w:u w:val="single"/>
        </w:rPr>
      </w:pPr>
      <w:r w:rsidRPr="004A7A27">
        <w:rPr>
          <w:rFonts w:eastAsia="Times New Roman"/>
          <w:b/>
          <w:szCs w:val="20"/>
        </w:rPr>
        <w:t xml:space="preserve">Vládní návrh zákona, kterým se mění zákon č. 61/1988 Sb., o hornické činnosti, výbušninách </w:t>
      </w:r>
      <w:r w:rsidRPr="004A7A27">
        <w:rPr>
          <w:rFonts w:eastAsia="Times New Roman"/>
          <w:b/>
          <w:szCs w:val="20"/>
          <w:u w:val="single"/>
        </w:rPr>
        <w:t>a o státní báňské správě, ve znění pozdějších předpisů – sněmovní tisk 297 (HMG)</w:t>
      </w:r>
    </w:p>
    <w:p w:rsidR="004A7A27" w:rsidRDefault="004A7A27" w:rsidP="0068726B">
      <w:pPr>
        <w:keepLines/>
        <w:suppressAutoHyphens/>
        <w:autoSpaceDN w:val="0"/>
        <w:spacing w:before="240" w:after="240" w:line="264" w:lineRule="auto"/>
        <w:jc w:val="both"/>
        <w:textAlignment w:val="baseline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A443F6">
        <w:rPr>
          <w:rFonts w:eastAsia="Times New Roman"/>
          <w:szCs w:val="20"/>
        </w:rPr>
        <w:t xml:space="preserve">Návrh zákona předložil </w:t>
      </w:r>
      <w:r w:rsidR="00A443F6" w:rsidRPr="00A443F6">
        <w:rPr>
          <w:rFonts w:eastAsia="Times New Roman"/>
          <w:b/>
          <w:szCs w:val="20"/>
        </w:rPr>
        <w:t>předseda Českého báňského úřadu Martin Štemberka</w:t>
      </w:r>
      <w:r w:rsidR="00A443F6">
        <w:rPr>
          <w:rFonts w:eastAsia="Times New Roman"/>
          <w:szCs w:val="20"/>
        </w:rPr>
        <w:t xml:space="preserve">; </w:t>
      </w:r>
      <w:r w:rsidR="00783C48">
        <w:rPr>
          <w:rFonts w:eastAsia="Times New Roman"/>
          <w:szCs w:val="20"/>
        </w:rPr>
        <w:t xml:space="preserve">jde o menší novelu spíše techn. rázu, která nepřináší žádná nová řešení nebo zásadní změny – její přijetí je nezbytné pro efekt. činnost stát. báňské správy; hl. důvod předložení </w:t>
      </w:r>
      <w:r w:rsidR="008D561B">
        <w:rPr>
          <w:rFonts w:eastAsia="Times New Roman"/>
          <w:szCs w:val="20"/>
        </w:rPr>
        <w:t xml:space="preserve">návrhu </w:t>
      </w:r>
      <w:r w:rsidR="00783C48">
        <w:rPr>
          <w:rFonts w:eastAsia="Times New Roman"/>
          <w:szCs w:val="20"/>
        </w:rPr>
        <w:t>– bez jeho přijetí nelze dokončit organizační změnu SBS, která spočívá ve zrušení obvodního BÚ pro území kraje Libereckého a Vysočina se sídlem v Liberci a převod jeho místní příslušnosti obvod. BÚ v Hradci Králové; novelu využili také k odstranění některých nedokonalostí práv. úpravy, které se objevily při její aplikaci; všechny změny jsou z oblasti nakládání s</w:t>
      </w:r>
      <w:r w:rsidR="008D561B">
        <w:rPr>
          <w:rFonts w:eastAsia="Times New Roman"/>
          <w:szCs w:val="20"/>
        </w:rPr>
        <w:t> </w:t>
      </w:r>
      <w:r w:rsidR="00783C48">
        <w:rPr>
          <w:rFonts w:eastAsia="Times New Roman"/>
          <w:szCs w:val="20"/>
        </w:rPr>
        <w:t>výbušninami</w:t>
      </w:r>
      <w:r w:rsidR="008D561B">
        <w:rPr>
          <w:rFonts w:eastAsia="Times New Roman"/>
          <w:szCs w:val="20"/>
        </w:rPr>
        <w:t xml:space="preserve">, </w:t>
      </w:r>
      <w:r w:rsidR="00783C48">
        <w:rPr>
          <w:rFonts w:eastAsia="Times New Roman"/>
          <w:szCs w:val="20"/>
        </w:rPr>
        <w:t>ve všech případech se jedná o změny podpořené všemi dotčenými orgány (MV, MZV, Polici</w:t>
      </w:r>
      <w:r w:rsidR="008D561B">
        <w:rPr>
          <w:rFonts w:eastAsia="Times New Roman"/>
          <w:szCs w:val="20"/>
        </w:rPr>
        <w:t>e</w:t>
      </w:r>
      <w:r w:rsidR="00783C48">
        <w:rPr>
          <w:rFonts w:eastAsia="Times New Roman"/>
          <w:szCs w:val="20"/>
        </w:rPr>
        <w:t xml:space="preserve"> ČR, Celní správ</w:t>
      </w:r>
      <w:r w:rsidR="008D561B">
        <w:rPr>
          <w:rFonts w:eastAsia="Times New Roman"/>
          <w:szCs w:val="20"/>
        </w:rPr>
        <w:t>a</w:t>
      </w:r>
      <w:r w:rsidR="00783C48">
        <w:rPr>
          <w:rFonts w:eastAsia="Times New Roman"/>
          <w:szCs w:val="20"/>
        </w:rPr>
        <w:t xml:space="preserve"> a </w:t>
      </w:r>
      <w:proofErr w:type="spellStart"/>
      <w:r w:rsidR="00783C48">
        <w:rPr>
          <w:rFonts w:eastAsia="Times New Roman"/>
          <w:szCs w:val="20"/>
        </w:rPr>
        <w:t>bezp</w:t>
      </w:r>
      <w:proofErr w:type="spellEnd"/>
      <w:r w:rsidR="00783C48">
        <w:rPr>
          <w:rFonts w:eastAsia="Times New Roman"/>
          <w:szCs w:val="20"/>
        </w:rPr>
        <w:t>. služb</w:t>
      </w:r>
      <w:r w:rsidR="008D561B">
        <w:rPr>
          <w:rFonts w:eastAsia="Times New Roman"/>
          <w:szCs w:val="20"/>
        </w:rPr>
        <w:t>y</w:t>
      </w:r>
      <w:r w:rsidR="00783C48">
        <w:rPr>
          <w:rFonts w:eastAsia="Times New Roman"/>
          <w:szCs w:val="20"/>
        </w:rPr>
        <w:t xml:space="preserve">), tak adresáty zákona, tj. zástupci podnikatelů; </w:t>
      </w:r>
      <w:r w:rsidR="006B63FD">
        <w:rPr>
          <w:rFonts w:eastAsia="Times New Roman"/>
          <w:szCs w:val="20"/>
        </w:rPr>
        <w:t xml:space="preserve">přijetím novely dojde k zefektivnění výkonu SBS, snížení </w:t>
      </w:r>
      <w:proofErr w:type="spellStart"/>
      <w:r w:rsidR="006B63FD">
        <w:rPr>
          <w:rFonts w:eastAsia="Times New Roman"/>
          <w:szCs w:val="20"/>
        </w:rPr>
        <w:t>administr</w:t>
      </w:r>
      <w:proofErr w:type="spellEnd"/>
      <w:r w:rsidR="006B63FD">
        <w:rPr>
          <w:rFonts w:eastAsia="Times New Roman"/>
          <w:szCs w:val="20"/>
        </w:rPr>
        <w:t xml:space="preserve">. zátěže podnikatelů, zrychlení některých povolovacích procesů bez </w:t>
      </w:r>
      <w:proofErr w:type="spellStart"/>
      <w:r w:rsidR="006B63FD">
        <w:rPr>
          <w:rFonts w:eastAsia="Times New Roman"/>
          <w:szCs w:val="20"/>
        </w:rPr>
        <w:t>negat</w:t>
      </w:r>
      <w:proofErr w:type="spellEnd"/>
      <w:r w:rsidR="006B63FD">
        <w:rPr>
          <w:rFonts w:eastAsia="Times New Roman"/>
          <w:szCs w:val="20"/>
        </w:rPr>
        <w:t>. dopadů na stát. rozpočet.</w:t>
      </w:r>
    </w:p>
    <w:p w:rsidR="00127EA3" w:rsidRPr="0011245B" w:rsidRDefault="00A35896" w:rsidP="0068726B">
      <w:pPr>
        <w:keepLines/>
        <w:suppressAutoHyphens/>
        <w:autoSpaceDN w:val="0"/>
        <w:spacing w:before="240" w:after="240" w:line="264" w:lineRule="auto"/>
        <w:jc w:val="both"/>
        <w:textAlignment w:val="baseline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  <w:t>Z</w:t>
      </w:r>
      <w:r w:rsidR="00A443F6">
        <w:rPr>
          <w:rFonts w:eastAsia="Times New Roman"/>
          <w:szCs w:val="20"/>
        </w:rPr>
        <w:t>a omluveného zpravodaje Michaela Rataje přednesla z</w:t>
      </w:r>
      <w:r>
        <w:rPr>
          <w:rFonts w:eastAsia="Times New Roman"/>
          <w:szCs w:val="20"/>
        </w:rPr>
        <w:t>pravodaj</w:t>
      </w:r>
      <w:r w:rsidR="00A443F6">
        <w:rPr>
          <w:rFonts w:eastAsia="Times New Roman"/>
          <w:szCs w:val="20"/>
        </w:rPr>
        <w:t xml:space="preserve">skou zprávu </w:t>
      </w:r>
      <w:r w:rsidR="00A443F6" w:rsidRPr="00A443F6">
        <w:rPr>
          <w:rFonts w:eastAsia="Times New Roman"/>
          <w:b/>
          <w:szCs w:val="20"/>
        </w:rPr>
        <w:t>Michaela Opltová</w:t>
      </w:r>
      <w:r w:rsidR="00127EA3">
        <w:rPr>
          <w:rFonts w:eastAsia="Times New Roman"/>
          <w:szCs w:val="20"/>
        </w:rPr>
        <w:t xml:space="preserve">, která </w:t>
      </w:r>
      <w:r w:rsidR="00A20F46">
        <w:rPr>
          <w:rFonts w:eastAsia="Times New Roman"/>
          <w:szCs w:val="20"/>
        </w:rPr>
        <w:t>zmínila</w:t>
      </w:r>
      <w:bookmarkStart w:id="1" w:name="_GoBack"/>
      <w:bookmarkEnd w:id="1"/>
      <w:r w:rsidR="00127EA3">
        <w:rPr>
          <w:rFonts w:eastAsia="Times New Roman"/>
          <w:szCs w:val="20"/>
        </w:rPr>
        <w:t xml:space="preserve"> jen to nejdůležitější; hl. cílem úpravy je </w:t>
      </w:r>
      <w:r w:rsidR="00127EA3" w:rsidRPr="0011245B">
        <w:rPr>
          <w:rFonts w:eastAsia="Times New Roman"/>
          <w:szCs w:val="20"/>
        </w:rPr>
        <w:t xml:space="preserve">odstranění nadbytečné </w:t>
      </w:r>
      <w:proofErr w:type="spellStart"/>
      <w:r w:rsidR="00127EA3" w:rsidRPr="0011245B">
        <w:rPr>
          <w:rFonts w:eastAsia="Times New Roman"/>
          <w:szCs w:val="20"/>
        </w:rPr>
        <w:t>administr</w:t>
      </w:r>
      <w:proofErr w:type="spellEnd"/>
      <w:r w:rsidR="00127EA3">
        <w:rPr>
          <w:rFonts w:eastAsia="Times New Roman"/>
          <w:szCs w:val="20"/>
        </w:rPr>
        <w:t>.</w:t>
      </w:r>
      <w:r w:rsidR="00127EA3" w:rsidRPr="0011245B">
        <w:rPr>
          <w:rFonts w:eastAsia="Times New Roman"/>
          <w:szCs w:val="20"/>
        </w:rPr>
        <w:t xml:space="preserve"> zátěže orgánů stát</w:t>
      </w:r>
      <w:r w:rsidR="00127EA3">
        <w:rPr>
          <w:rFonts w:eastAsia="Times New Roman"/>
          <w:szCs w:val="20"/>
        </w:rPr>
        <w:t xml:space="preserve">. </w:t>
      </w:r>
      <w:r w:rsidR="00127EA3" w:rsidRPr="0011245B">
        <w:rPr>
          <w:rFonts w:eastAsia="Times New Roman"/>
          <w:szCs w:val="20"/>
        </w:rPr>
        <w:t>správy i subjektů, které nakládají s</w:t>
      </w:r>
      <w:r w:rsidR="00127EA3">
        <w:rPr>
          <w:rFonts w:eastAsia="Times New Roman"/>
          <w:szCs w:val="20"/>
        </w:rPr>
        <w:t> </w:t>
      </w:r>
      <w:r w:rsidR="00127EA3" w:rsidRPr="0011245B">
        <w:rPr>
          <w:rFonts w:eastAsia="Times New Roman"/>
          <w:szCs w:val="20"/>
        </w:rPr>
        <w:t>výbušninami</w:t>
      </w:r>
      <w:r w:rsidR="00127EA3">
        <w:rPr>
          <w:rFonts w:eastAsia="Times New Roman"/>
          <w:szCs w:val="20"/>
        </w:rPr>
        <w:t xml:space="preserve">; </w:t>
      </w:r>
      <w:r w:rsidR="00127EA3" w:rsidRPr="0011245B">
        <w:rPr>
          <w:rFonts w:eastAsia="Times New Roman"/>
          <w:szCs w:val="20"/>
        </w:rPr>
        <w:t xml:space="preserve">zvýšení ochrany a bezpečnosti provozu při nakládání s výbušninami a optimalizace činností orgánů </w:t>
      </w:r>
      <w:r w:rsidR="00127EA3">
        <w:rPr>
          <w:rFonts w:eastAsia="Times New Roman"/>
          <w:szCs w:val="20"/>
        </w:rPr>
        <w:t>SBS</w:t>
      </w:r>
      <w:r w:rsidR="00127EA3" w:rsidRPr="0011245B">
        <w:rPr>
          <w:rFonts w:eastAsia="Times New Roman"/>
          <w:szCs w:val="20"/>
        </w:rPr>
        <w:t>.</w:t>
      </w:r>
    </w:p>
    <w:p w:rsidR="002C1855" w:rsidRDefault="002C1855" w:rsidP="0068726B">
      <w:pPr>
        <w:spacing w:before="240" w:after="240" w:line="264" w:lineRule="auto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rozpravě nikdo nevystoupil.</w:t>
      </w:r>
    </w:p>
    <w:p w:rsidR="002C1855" w:rsidRDefault="002C1855" w:rsidP="0068726B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E859E2">
        <w:rPr>
          <w:rFonts w:asciiTheme="minorHAnsi" w:hAnsiTheme="minorHAnsi" w:cstheme="minorHAnsi"/>
          <w:color w:val="000000"/>
          <w:sz w:val="22"/>
          <w:szCs w:val="22"/>
        </w:rPr>
        <w:t>a omluveného z</w:t>
      </w:r>
      <w:r>
        <w:rPr>
          <w:rFonts w:asciiTheme="minorHAnsi" w:hAnsiTheme="minorHAnsi" w:cstheme="minorHAnsi"/>
          <w:color w:val="000000"/>
          <w:sz w:val="22"/>
          <w:szCs w:val="22"/>
        </w:rPr>
        <w:t>pravodaj</w:t>
      </w:r>
      <w:r w:rsidR="00E859E2">
        <w:rPr>
          <w:rFonts w:asciiTheme="minorHAnsi" w:hAnsiTheme="minorHAnsi" w:cstheme="minorHAnsi"/>
          <w:color w:val="000000"/>
          <w:sz w:val="22"/>
          <w:szCs w:val="22"/>
        </w:rPr>
        <w:t>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přednesl</w:t>
      </w:r>
      <w:r w:rsidR="00E859E2">
        <w:rPr>
          <w:rFonts w:asciiTheme="minorHAnsi" w:hAnsiTheme="minorHAnsi" w:cstheme="minorHAnsi"/>
          <w:color w:val="000000"/>
          <w:sz w:val="22"/>
          <w:szCs w:val="22"/>
        </w:rPr>
        <w:t>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návrh usnesení s příslušnými termíny</w:t>
      </w:r>
      <w:r w:rsidR="00E859E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859E2" w:rsidRPr="00E859E2">
        <w:rPr>
          <w:rFonts w:asciiTheme="minorHAnsi" w:hAnsiTheme="minorHAnsi" w:cstheme="minorHAnsi"/>
          <w:b/>
          <w:color w:val="000000"/>
          <w:sz w:val="22"/>
          <w:szCs w:val="22"/>
        </w:rPr>
        <w:t>Michaela Opltová</w:t>
      </w:r>
      <w:r w:rsidR="00A443F6">
        <w:rPr>
          <w:rFonts w:asciiTheme="minorHAnsi" w:hAnsiTheme="minorHAnsi" w:cstheme="minorHAnsi"/>
          <w:color w:val="000000"/>
          <w:sz w:val="22"/>
          <w:szCs w:val="22"/>
        </w:rPr>
        <w:t>, o návrhu usnesení se následně hlasovalo.</w:t>
      </w:r>
    </w:p>
    <w:p w:rsidR="002C1855" w:rsidRDefault="002C1855" w:rsidP="0068726B">
      <w:pPr>
        <w:pStyle w:val="Normlnweb"/>
        <w:shd w:val="clear" w:color="auto" w:fill="FFFFFF"/>
        <w:spacing w:before="6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51A06">
        <w:rPr>
          <w:rFonts w:asciiTheme="minorHAnsi" w:hAnsiTheme="minorHAnsi" w:cstheme="minorHAnsi"/>
          <w:color w:val="000000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color w:val="000000"/>
          <w:sz w:val="22"/>
          <w:szCs w:val="22"/>
        </w:rPr>
        <w:t>: 1</w:t>
      </w:r>
      <w:r w:rsidR="00CE181A">
        <w:rPr>
          <w:rFonts w:asciiTheme="minorHAnsi" w:hAnsiTheme="minorHAnsi" w:cstheme="minorHAnsi"/>
          <w:color w:val="000000"/>
          <w:sz w:val="22"/>
          <w:szCs w:val="22"/>
        </w:rPr>
        <w:t>0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pro, 0 proti, 0 se zdrželo – usnesení č. </w:t>
      </w:r>
      <w:r w:rsidRPr="00A51A06">
        <w:rPr>
          <w:rFonts w:asciiTheme="minorHAnsi" w:hAnsiTheme="minorHAnsi" w:cstheme="minorHAnsi"/>
          <w:b/>
          <w:color w:val="000000"/>
          <w:sz w:val="22"/>
          <w:szCs w:val="22"/>
        </w:rPr>
        <w:t>11</w:t>
      </w:r>
      <w:r w:rsidR="00BF2D49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:rsidR="002C1855" w:rsidRDefault="002C1855" w:rsidP="0068726B">
      <w:pPr>
        <w:pStyle w:val="Normlnweb"/>
        <w:shd w:val="clear" w:color="auto" w:fill="FFFFFF"/>
        <w:spacing w:after="6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(viz</w:t>
      </w:r>
      <w:r w:rsidR="00BF2D4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hyperlink r:id="rId19" w:history="1">
        <w:r w:rsidR="00BF2D49" w:rsidRPr="00B20FC6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https://www.psp.cz/sqw/text/text2.sqw?idd=222161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:rsidR="003E3A98" w:rsidRPr="005C0B7E" w:rsidRDefault="004A7A27" w:rsidP="0068726B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10</w:t>
      </w:r>
      <w:r w:rsidR="003E3A98" w:rsidRPr="005C0B7E">
        <w:rPr>
          <w:rFonts w:ascii="Calibri" w:hAnsi="Calibri" w:cstheme="minorHAnsi"/>
          <w:sz w:val="22"/>
          <w:szCs w:val="22"/>
        </w:rPr>
        <w:t>)</w:t>
      </w:r>
    </w:p>
    <w:p w:rsidR="003E3A98" w:rsidRPr="005C0B7E" w:rsidRDefault="003E3A98" w:rsidP="0068726B">
      <w:pPr>
        <w:spacing w:line="264" w:lineRule="auto"/>
        <w:jc w:val="center"/>
        <w:rPr>
          <w:b/>
          <w:u w:val="single"/>
        </w:rPr>
      </w:pPr>
      <w:r w:rsidRPr="005C0B7E">
        <w:rPr>
          <w:b/>
          <w:u w:val="single"/>
        </w:rPr>
        <w:t>Návrh termínu a pořadu příští schůze výboru</w:t>
      </w:r>
    </w:p>
    <w:p w:rsidR="003E3A98" w:rsidRPr="0068726B" w:rsidRDefault="00C50C2D" w:rsidP="0068726B">
      <w:pPr>
        <w:spacing w:before="240" w:after="0" w:line="264" w:lineRule="auto"/>
        <w:ind w:firstLine="709"/>
      </w:pPr>
      <w:r>
        <w:t xml:space="preserve">Příští schůze HV proběhne </w:t>
      </w:r>
      <w:r w:rsidRPr="00C50C2D">
        <w:rPr>
          <w:u w:val="single"/>
        </w:rPr>
        <w:t xml:space="preserve">ve čtvrtek </w:t>
      </w:r>
      <w:r w:rsidR="004A7A27">
        <w:rPr>
          <w:u w:val="single"/>
        </w:rPr>
        <w:t>2</w:t>
      </w:r>
      <w:r w:rsidRPr="00C50C2D">
        <w:rPr>
          <w:u w:val="single"/>
        </w:rPr>
        <w:t xml:space="preserve">. </w:t>
      </w:r>
      <w:r w:rsidR="004A7A27">
        <w:rPr>
          <w:u w:val="single"/>
        </w:rPr>
        <w:t>února 2023</w:t>
      </w:r>
      <w:r w:rsidR="00052392">
        <w:rPr>
          <w:u w:val="single"/>
        </w:rPr>
        <w:t xml:space="preserve"> od 9:30</w:t>
      </w:r>
      <w:r>
        <w:rPr>
          <w:u w:val="single"/>
        </w:rPr>
        <w:t xml:space="preserve"> hodin</w:t>
      </w:r>
      <w:r w:rsidR="00416299">
        <w:t>; d</w:t>
      </w:r>
      <w:r w:rsidR="0068726B">
        <w:t>odatečně přečetl omluvy.</w:t>
      </w:r>
    </w:p>
    <w:p w:rsidR="007447E6" w:rsidRPr="005C0B7E" w:rsidRDefault="002352E6" w:rsidP="000470C2">
      <w:pPr>
        <w:pStyle w:val="Standard"/>
        <w:spacing w:before="720" w:line="264" w:lineRule="auto"/>
        <w:jc w:val="center"/>
        <w:rPr>
          <w:rFonts w:ascii="Calibri" w:hAnsi="Calibri" w:cstheme="minorHAnsi"/>
          <w:i/>
          <w:iCs/>
          <w:sz w:val="22"/>
          <w:szCs w:val="22"/>
        </w:rPr>
      </w:pPr>
      <w:r w:rsidRPr="005C0B7E">
        <w:rPr>
          <w:rFonts w:ascii="Calibri" w:hAnsi="Calibri" w:cstheme="minorHAnsi"/>
          <w:i/>
          <w:iCs/>
          <w:sz w:val="22"/>
          <w:szCs w:val="22"/>
        </w:rPr>
        <w:t>Hlasování o závěrečn</w:t>
      </w:r>
      <w:r w:rsidR="00052392">
        <w:rPr>
          <w:rFonts w:ascii="Calibri" w:hAnsi="Calibri" w:cstheme="minorHAnsi"/>
          <w:i/>
          <w:iCs/>
          <w:sz w:val="22"/>
          <w:szCs w:val="22"/>
        </w:rPr>
        <w:t>ém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usnesení</w:t>
      </w:r>
      <w:r w:rsidR="00052392">
        <w:rPr>
          <w:rFonts w:ascii="Calibri" w:hAnsi="Calibri" w:cstheme="minorHAnsi"/>
          <w:i/>
          <w:iCs/>
          <w:sz w:val="22"/>
          <w:szCs w:val="22"/>
        </w:rPr>
        <w:t xml:space="preserve"> (hlasovací listina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) </w:t>
      </w:r>
      <w:r w:rsidR="00052392">
        <w:rPr>
          <w:rFonts w:ascii="Calibri" w:hAnsi="Calibri" w:cstheme="minorHAnsi"/>
          <w:i/>
          <w:iCs/>
          <w:sz w:val="22"/>
          <w:szCs w:val="22"/>
        </w:rPr>
        <w:t>je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přílo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>hou tohoto zápisu a naleznete j</w:t>
      </w:r>
      <w:r w:rsidR="00052392">
        <w:rPr>
          <w:rFonts w:ascii="Calibri" w:hAnsi="Calibri" w:cstheme="minorHAnsi"/>
          <w:i/>
          <w:iCs/>
          <w:sz w:val="22"/>
          <w:szCs w:val="22"/>
        </w:rPr>
        <w:t>i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 xml:space="preserve"> zde:</w:t>
      </w:r>
    </w:p>
    <w:p w:rsidR="007447E6" w:rsidRPr="00383245" w:rsidRDefault="00583A66" w:rsidP="0068726B">
      <w:pPr>
        <w:pStyle w:val="HVpodpis"/>
        <w:spacing w:line="264" w:lineRule="auto"/>
        <w:jc w:val="center"/>
        <w:rPr>
          <w:rFonts w:ascii="Calibri" w:hAnsi="Calibri" w:cstheme="minorHAnsi"/>
          <w:i/>
          <w:sz w:val="22"/>
          <w:szCs w:val="22"/>
        </w:rPr>
      </w:pPr>
      <w:hyperlink r:id="rId20" w:history="1">
        <w:r w:rsidR="001311F3" w:rsidRPr="00E20528">
          <w:rPr>
            <w:rStyle w:val="Hypertextovodkaz"/>
            <w:rFonts w:ascii="Calibri" w:hAnsi="Calibri" w:cstheme="minorHAnsi"/>
            <w:i/>
            <w:sz w:val="22"/>
            <w:szCs w:val="22"/>
          </w:rPr>
          <w:t>https://www.psp.cz/sqw/hp.sqw?k=3506&amp;ido=1550&amp;td=22&amp;cu=22</w:t>
        </w:r>
      </w:hyperlink>
      <w:r w:rsidR="007447E6" w:rsidRPr="00383245">
        <w:rPr>
          <w:rFonts w:ascii="Calibri" w:hAnsi="Calibri" w:cstheme="minorHAnsi"/>
          <w:i/>
          <w:sz w:val="22"/>
          <w:szCs w:val="22"/>
        </w:rPr>
        <w:t xml:space="preserve">. </w:t>
      </w:r>
    </w:p>
    <w:p w:rsidR="001F0035" w:rsidRPr="000236D9" w:rsidRDefault="001F0035" w:rsidP="000470C2">
      <w:pPr>
        <w:pStyle w:val="HVpodpis"/>
        <w:spacing w:before="96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color w:val="FF0000"/>
          <w:sz w:val="22"/>
          <w:szCs w:val="22"/>
        </w:rPr>
        <w:tab/>
      </w:r>
      <w:r w:rsidR="00383245" w:rsidRPr="00383245">
        <w:rPr>
          <w:rFonts w:ascii="Calibri" w:hAnsi="Calibri" w:cs="Tahoma"/>
          <w:sz w:val="22"/>
          <w:szCs w:val="22"/>
        </w:rPr>
        <w:t>Vojtěch MUNZAR</w:t>
      </w:r>
      <w:r w:rsidR="003451AF" w:rsidRPr="00383245">
        <w:rPr>
          <w:rFonts w:ascii="Calibri" w:hAnsi="Calibri" w:cs="Tahoma"/>
          <w:sz w:val="22"/>
          <w:szCs w:val="22"/>
        </w:rPr>
        <w:t xml:space="preserve"> </w:t>
      </w:r>
      <w:r w:rsidR="003451AF">
        <w:rPr>
          <w:rFonts w:ascii="Calibri" w:hAnsi="Calibri" w:cs="Tahoma"/>
          <w:sz w:val="22"/>
          <w:szCs w:val="22"/>
        </w:rPr>
        <w:t>v. r.</w:t>
      </w:r>
      <w:r w:rsidRPr="000236D9">
        <w:rPr>
          <w:rFonts w:ascii="Calibri" w:hAnsi="Calibri" w:cs="Tahoma"/>
          <w:sz w:val="22"/>
          <w:szCs w:val="22"/>
        </w:rPr>
        <w:tab/>
      </w:r>
      <w:r w:rsidR="00742661">
        <w:rPr>
          <w:rFonts w:ascii="Calibri" w:hAnsi="Calibri" w:cs="Tahoma"/>
          <w:sz w:val="22"/>
          <w:szCs w:val="22"/>
        </w:rPr>
        <w:t>Ivan ADAMEC</w:t>
      </w:r>
      <w:r w:rsidR="003451AF">
        <w:rPr>
          <w:rFonts w:ascii="Calibri" w:hAnsi="Calibri" w:cs="Tahoma"/>
          <w:sz w:val="22"/>
          <w:szCs w:val="22"/>
        </w:rPr>
        <w:t xml:space="preserve"> v. r.</w:t>
      </w:r>
    </w:p>
    <w:p w:rsidR="001F0035" w:rsidRPr="000236D9" w:rsidRDefault="001F0035" w:rsidP="0068726B">
      <w:pPr>
        <w:pStyle w:val="HVpodpis"/>
        <w:spacing w:after="36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ab/>
        <w:t>ověřovatel výboru</w:t>
      </w:r>
      <w:r w:rsidRPr="000236D9">
        <w:rPr>
          <w:rFonts w:ascii="Calibri" w:hAnsi="Calibri" w:cs="Tahoma"/>
          <w:sz w:val="22"/>
          <w:szCs w:val="22"/>
        </w:rPr>
        <w:tab/>
        <w:t>předseda výboru</w:t>
      </w:r>
    </w:p>
    <w:p w:rsidR="001F0035" w:rsidRPr="000236D9" w:rsidRDefault="001F0035" w:rsidP="00416299">
      <w:pPr>
        <w:pStyle w:val="HVzapsala"/>
        <w:tabs>
          <w:tab w:val="left" w:pos="1560"/>
        </w:tabs>
        <w:spacing w:before="72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Zapsal</w:t>
      </w:r>
      <w:r w:rsidR="00880254" w:rsidRPr="000236D9">
        <w:rPr>
          <w:rFonts w:ascii="Calibri" w:hAnsi="Calibri" w:cs="Tahoma"/>
          <w:sz w:val="22"/>
          <w:szCs w:val="22"/>
        </w:rPr>
        <w:t>a</w:t>
      </w:r>
      <w:r w:rsidRPr="000236D9">
        <w:rPr>
          <w:rFonts w:ascii="Calibri" w:hAnsi="Calibri" w:cs="Tahoma"/>
          <w:sz w:val="22"/>
          <w:szCs w:val="22"/>
        </w:rPr>
        <w:t xml:space="preserve">: </w:t>
      </w:r>
      <w:r w:rsidR="00383245">
        <w:rPr>
          <w:rFonts w:ascii="Calibri" w:hAnsi="Calibri" w:cs="Tahoma"/>
          <w:sz w:val="22"/>
          <w:szCs w:val="22"/>
        </w:rPr>
        <w:t>Dana Vosátková</w:t>
      </w:r>
    </w:p>
    <w:p w:rsidR="001F0035" w:rsidRPr="000236D9" w:rsidRDefault="001F0035" w:rsidP="0068726B">
      <w:pPr>
        <w:pStyle w:val="Zhlav"/>
        <w:tabs>
          <w:tab w:val="clear" w:pos="4536"/>
          <w:tab w:val="clear" w:pos="9072"/>
          <w:tab w:val="left" w:pos="1560"/>
        </w:tabs>
        <w:spacing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Dne: </w:t>
      </w:r>
      <w:r w:rsidR="00F94CDE">
        <w:rPr>
          <w:rFonts w:ascii="Calibri" w:hAnsi="Calibri" w:cs="Tahoma"/>
          <w:sz w:val="22"/>
          <w:szCs w:val="22"/>
        </w:rPr>
        <w:t>24. ledna 2023</w:t>
      </w:r>
    </w:p>
    <w:p w:rsidR="00331F48" w:rsidRPr="004B4DC7" w:rsidRDefault="001F0035" w:rsidP="00416299">
      <w:pPr>
        <w:pStyle w:val="Zhlav"/>
        <w:tabs>
          <w:tab w:val="clear" w:pos="4536"/>
          <w:tab w:val="clear" w:pos="9072"/>
        </w:tabs>
        <w:spacing w:before="48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Za správnost: Kateřina </w:t>
      </w:r>
      <w:proofErr w:type="spellStart"/>
      <w:r w:rsidRPr="000236D9">
        <w:rPr>
          <w:rFonts w:ascii="Calibri" w:hAnsi="Calibri" w:cs="Tahoma"/>
          <w:sz w:val="22"/>
          <w:szCs w:val="22"/>
        </w:rPr>
        <w:t>Tarant</w:t>
      </w:r>
      <w:proofErr w:type="spellEnd"/>
      <w:r w:rsidRPr="000236D9">
        <w:rPr>
          <w:rFonts w:ascii="Calibri" w:hAnsi="Calibri" w:cs="Tahoma"/>
          <w:sz w:val="22"/>
          <w:szCs w:val="22"/>
        </w:rPr>
        <w:t>, tajemnice výboru</w:t>
      </w:r>
    </w:p>
    <w:sectPr w:rsidR="00331F48" w:rsidRPr="004B4DC7" w:rsidSect="00A07D8F">
      <w:footerReference w:type="default" r:id="rId21"/>
      <w:pgSz w:w="11906" w:h="16838"/>
      <w:pgMar w:top="1134" w:right="1417" w:bottom="141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3F6" w:rsidRDefault="00A443F6" w:rsidP="000742CF">
      <w:pPr>
        <w:spacing w:after="0" w:line="240" w:lineRule="auto"/>
      </w:pPr>
      <w:r>
        <w:separator/>
      </w:r>
    </w:p>
  </w:endnote>
  <w:endnote w:type="continuationSeparator" w:id="0">
    <w:p w:rsidR="00A443F6" w:rsidRDefault="00A443F6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A443F6" w:rsidRDefault="00A443F6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443F6" w:rsidRDefault="00A443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3F6" w:rsidRDefault="00A443F6" w:rsidP="000742CF">
      <w:pPr>
        <w:spacing w:after="0" w:line="240" w:lineRule="auto"/>
      </w:pPr>
      <w:r>
        <w:separator/>
      </w:r>
    </w:p>
  </w:footnote>
  <w:footnote w:type="continuationSeparator" w:id="0">
    <w:p w:rsidR="00A443F6" w:rsidRDefault="00A443F6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1640B38"/>
    <w:multiLevelType w:val="hybridMultilevel"/>
    <w:tmpl w:val="2E5E354C"/>
    <w:lvl w:ilvl="0" w:tplc="0405000F">
      <w:start w:val="1"/>
      <w:numFmt w:val="decimal"/>
      <w:lvlText w:val="%1."/>
      <w:lvlJc w:val="left"/>
      <w:pPr>
        <w:ind w:left="1856" w:hanging="360"/>
      </w:pPr>
    </w:lvl>
    <w:lvl w:ilvl="1" w:tplc="04050019" w:tentative="1">
      <w:start w:val="1"/>
      <w:numFmt w:val="lowerLetter"/>
      <w:lvlText w:val="%2."/>
      <w:lvlJc w:val="left"/>
      <w:pPr>
        <w:ind w:left="2576" w:hanging="360"/>
      </w:pPr>
    </w:lvl>
    <w:lvl w:ilvl="2" w:tplc="0405001B" w:tentative="1">
      <w:start w:val="1"/>
      <w:numFmt w:val="lowerRoman"/>
      <w:lvlText w:val="%3."/>
      <w:lvlJc w:val="right"/>
      <w:pPr>
        <w:ind w:left="3296" w:hanging="180"/>
      </w:pPr>
    </w:lvl>
    <w:lvl w:ilvl="3" w:tplc="0405000F" w:tentative="1">
      <w:start w:val="1"/>
      <w:numFmt w:val="decimal"/>
      <w:lvlText w:val="%4."/>
      <w:lvlJc w:val="left"/>
      <w:pPr>
        <w:ind w:left="4016" w:hanging="360"/>
      </w:pPr>
    </w:lvl>
    <w:lvl w:ilvl="4" w:tplc="04050019" w:tentative="1">
      <w:start w:val="1"/>
      <w:numFmt w:val="lowerLetter"/>
      <w:lvlText w:val="%5."/>
      <w:lvlJc w:val="left"/>
      <w:pPr>
        <w:ind w:left="4736" w:hanging="360"/>
      </w:pPr>
    </w:lvl>
    <w:lvl w:ilvl="5" w:tplc="0405001B" w:tentative="1">
      <w:start w:val="1"/>
      <w:numFmt w:val="lowerRoman"/>
      <w:lvlText w:val="%6."/>
      <w:lvlJc w:val="right"/>
      <w:pPr>
        <w:ind w:left="5456" w:hanging="180"/>
      </w:pPr>
    </w:lvl>
    <w:lvl w:ilvl="6" w:tplc="0405000F" w:tentative="1">
      <w:start w:val="1"/>
      <w:numFmt w:val="decimal"/>
      <w:lvlText w:val="%7."/>
      <w:lvlJc w:val="left"/>
      <w:pPr>
        <w:ind w:left="6176" w:hanging="360"/>
      </w:pPr>
    </w:lvl>
    <w:lvl w:ilvl="7" w:tplc="04050019" w:tentative="1">
      <w:start w:val="1"/>
      <w:numFmt w:val="lowerLetter"/>
      <w:lvlText w:val="%8."/>
      <w:lvlJc w:val="left"/>
      <w:pPr>
        <w:ind w:left="6896" w:hanging="360"/>
      </w:pPr>
    </w:lvl>
    <w:lvl w:ilvl="8" w:tplc="040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" w15:restartNumberingAfterBreak="0">
    <w:nsid w:val="03242929"/>
    <w:multiLevelType w:val="hybridMultilevel"/>
    <w:tmpl w:val="9AAC2F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E1E38"/>
    <w:multiLevelType w:val="hybridMultilevel"/>
    <w:tmpl w:val="2A0A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FC1AB1"/>
    <w:multiLevelType w:val="hybridMultilevel"/>
    <w:tmpl w:val="6F54596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5B7CFA"/>
    <w:multiLevelType w:val="hybridMultilevel"/>
    <w:tmpl w:val="A266C1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F04466"/>
    <w:multiLevelType w:val="hybridMultilevel"/>
    <w:tmpl w:val="67D6D4E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B632071"/>
    <w:multiLevelType w:val="hybridMultilevel"/>
    <w:tmpl w:val="C2224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84FA0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381A0193"/>
    <w:multiLevelType w:val="hybridMultilevel"/>
    <w:tmpl w:val="19868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62022"/>
    <w:multiLevelType w:val="hybridMultilevel"/>
    <w:tmpl w:val="D714B788"/>
    <w:lvl w:ilvl="0" w:tplc="8188CD4A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B015767"/>
    <w:multiLevelType w:val="hybridMultilevel"/>
    <w:tmpl w:val="FE1ABE5C"/>
    <w:lvl w:ilvl="0" w:tplc="7924C9D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474A31B8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4EBF3E46"/>
    <w:multiLevelType w:val="hybridMultilevel"/>
    <w:tmpl w:val="9080E6CE"/>
    <w:lvl w:ilvl="0" w:tplc="8188CD4A">
      <w:start w:val="1"/>
      <w:numFmt w:val="upperRoman"/>
      <w:lvlText w:val="%1."/>
      <w:lvlJc w:val="left"/>
      <w:pPr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5A6F1357"/>
    <w:multiLevelType w:val="hybridMultilevel"/>
    <w:tmpl w:val="88DE34C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36D49"/>
    <w:multiLevelType w:val="hybridMultilevel"/>
    <w:tmpl w:val="15A260A2"/>
    <w:lvl w:ilvl="0" w:tplc="BE229BEC">
      <w:start w:val="1"/>
      <w:numFmt w:val="upperRoman"/>
      <w:lvlText w:val="%1."/>
      <w:lvlJc w:val="right"/>
      <w:pPr>
        <w:ind w:left="1077" w:hanging="360"/>
      </w:pPr>
      <w:rPr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65680165"/>
    <w:multiLevelType w:val="hybridMultilevel"/>
    <w:tmpl w:val="39503D4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6A5176D"/>
    <w:multiLevelType w:val="hybridMultilevel"/>
    <w:tmpl w:val="A99EA1E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6C85534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A3F455C"/>
    <w:multiLevelType w:val="hybridMultilevel"/>
    <w:tmpl w:val="4E50A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8536FD"/>
    <w:multiLevelType w:val="hybridMultilevel"/>
    <w:tmpl w:val="7424294E"/>
    <w:lvl w:ilvl="0" w:tplc="AA808F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267CD2"/>
    <w:multiLevelType w:val="multilevel"/>
    <w:tmpl w:val="8CF050E6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1E11386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723C4AB1"/>
    <w:multiLevelType w:val="hybridMultilevel"/>
    <w:tmpl w:val="B7605708"/>
    <w:lvl w:ilvl="0" w:tplc="5584307C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B7556"/>
    <w:multiLevelType w:val="hybridMultilevel"/>
    <w:tmpl w:val="7BBC75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2E628D"/>
    <w:multiLevelType w:val="hybridMultilevel"/>
    <w:tmpl w:val="5A443C18"/>
    <w:lvl w:ilvl="0" w:tplc="AA808F66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7C91A13"/>
    <w:multiLevelType w:val="hybridMultilevel"/>
    <w:tmpl w:val="0FB627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1E08B3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6"/>
  </w:num>
  <w:num w:numId="5">
    <w:abstractNumId w:val="18"/>
  </w:num>
  <w:num w:numId="6">
    <w:abstractNumId w:val="5"/>
  </w:num>
  <w:num w:numId="7">
    <w:abstractNumId w:val="4"/>
  </w:num>
  <w:num w:numId="8">
    <w:abstractNumId w:val="1"/>
  </w:num>
  <w:num w:numId="9">
    <w:abstractNumId w:val="25"/>
  </w:num>
  <w:num w:numId="10">
    <w:abstractNumId w:val="7"/>
  </w:num>
  <w:num w:numId="11">
    <w:abstractNumId w:val="31"/>
  </w:num>
  <w:num w:numId="12">
    <w:abstractNumId w:val="9"/>
  </w:num>
  <w:num w:numId="13">
    <w:abstractNumId w:val="2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21"/>
  </w:num>
  <w:num w:numId="19">
    <w:abstractNumId w:val="6"/>
  </w:num>
  <w:num w:numId="20">
    <w:abstractNumId w:val="22"/>
  </w:num>
  <w:num w:numId="21">
    <w:abstractNumId w:val="32"/>
  </w:num>
  <w:num w:numId="22">
    <w:abstractNumId w:val="15"/>
  </w:num>
  <w:num w:numId="23">
    <w:abstractNumId w:val="27"/>
  </w:num>
  <w:num w:numId="24">
    <w:abstractNumId w:val="29"/>
  </w:num>
  <w:num w:numId="25">
    <w:abstractNumId w:val="8"/>
  </w:num>
  <w:num w:numId="26">
    <w:abstractNumId w:val="13"/>
  </w:num>
  <w:num w:numId="27">
    <w:abstractNumId w:val="17"/>
  </w:num>
  <w:num w:numId="28">
    <w:abstractNumId w:val="24"/>
  </w:num>
  <w:num w:numId="29">
    <w:abstractNumId w:val="30"/>
  </w:num>
  <w:num w:numId="30">
    <w:abstractNumId w:val="23"/>
  </w:num>
  <w:num w:numId="31">
    <w:abstractNumId w:val="28"/>
  </w:num>
  <w:num w:numId="32">
    <w:abstractNumId w:val="11"/>
  </w:num>
  <w:num w:numId="33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DE5"/>
    <w:rsid w:val="000011C5"/>
    <w:rsid w:val="00001ACC"/>
    <w:rsid w:val="00001FEE"/>
    <w:rsid w:val="00002363"/>
    <w:rsid w:val="0000350F"/>
    <w:rsid w:val="00003A2B"/>
    <w:rsid w:val="00003F81"/>
    <w:rsid w:val="00005483"/>
    <w:rsid w:val="00005F19"/>
    <w:rsid w:val="000060F9"/>
    <w:rsid w:val="00006A51"/>
    <w:rsid w:val="0000751D"/>
    <w:rsid w:val="00007C6A"/>
    <w:rsid w:val="00007C86"/>
    <w:rsid w:val="00007F52"/>
    <w:rsid w:val="000108B9"/>
    <w:rsid w:val="00010ACF"/>
    <w:rsid w:val="00012571"/>
    <w:rsid w:val="00012D64"/>
    <w:rsid w:val="00012FBE"/>
    <w:rsid w:val="000133E5"/>
    <w:rsid w:val="000150A3"/>
    <w:rsid w:val="00015575"/>
    <w:rsid w:val="00016355"/>
    <w:rsid w:val="00016850"/>
    <w:rsid w:val="0001688D"/>
    <w:rsid w:val="000169BF"/>
    <w:rsid w:val="00016D97"/>
    <w:rsid w:val="00016F51"/>
    <w:rsid w:val="00017C43"/>
    <w:rsid w:val="00020099"/>
    <w:rsid w:val="00020777"/>
    <w:rsid w:val="000215A2"/>
    <w:rsid w:val="00021812"/>
    <w:rsid w:val="0002299E"/>
    <w:rsid w:val="000236D9"/>
    <w:rsid w:val="00023E57"/>
    <w:rsid w:val="000247F6"/>
    <w:rsid w:val="00024C58"/>
    <w:rsid w:val="00024C85"/>
    <w:rsid w:val="0002582A"/>
    <w:rsid w:val="00025CD1"/>
    <w:rsid w:val="00027359"/>
    <w:rsid w:val="000277A3"/>
    <w:rsid w:val="000303E6"/>
    <w:rsid w:val="000321AF"/>
    <w:rsid w:val="00033FAA"/>
    <w:rsid w:val="00036070"/>
    <w:rsid w:val="0003702C"/>
    <w:rsid w:val="00037F1B"/>
    <w:rsid w:val="0004025E"/>
    <w:rsid w:val="000415B9"/>
    <w:rsid w:val="00041648"/>
    <w:rsid w:val="0004353C"/>
    <w:rsid w:val="000439FF"/>
    <w:rsid w:val="00043E95"/>
    <w:rsid w:val="00043F0F"/>
    <w:rsid w:val="00044810"/>
    <w:rsid w:val="000451BE"/>
    <w:rsid w:val="00045751"/>
    <w:rsid w:val="00045F09"/>
    <w:rsid w:val="00046137"/>
    <w:rsid w:val="0004621D"/>
    <w:rsid w:val="000466F3"/>
    <w:rsid w:val="000470C2"/>
    <w:rsid w:val="000473B2"/>
    <w:rsid w:val="000474E3"/>
    <w:rsid w:val="00047EED"/>
    <w:rsid w:val="0005070D"/>
    <w:rsid w:val="00050B1B"/>
    <w:rsid w:val="00051C25"/>
    <w:rsid w:val="00051C68"/>
    <w:rsid w:val="00052392"/>
    <w:rsid w:val="00052767"/>
    <w:rsid w:val="00052DEC"/>
    <w:rsid w:val="0005345D"/>
    <w:rsid w:val="000534C7"/>
    <w:rsid w:val="00053F09"/>
    <w:rsid w:val="000544C9"/>
    <w:rsid w:val="000557D3"/>
    <w:rsid w:val="00056911"/>
    <w:rsid w:val="00056C98"/>
    <w:rsid w:val="00056CE9"/>
    <w:rsid w:val="0005719A"/>
    <w:rsid w:val="00057675"/>
    <w:rsid w:val="0006103C"/>
    <w:rsid w:val="0006212D"/>
    <w:rsid w:val="00062488"/>
    <w:rsid w:val="00063B84"/>
    <w:rsid w:val="00064EED"/>
    <w:rsid w:val="000651BF"/>
    <w:rsid w:val="00065BF9"/>
    <w:rsid w:val="000669A6"/>
    <w:rsid w:val="00067037"/>
    <w:rsid w:val="000671C8"/>
    <w:rsid w:val="00067219"/>
    <w:rsid w:val="00067231"/>
    <w:rsid w:val="0006751B"/>
    <w:rsid w:val="0006798F"/>
    <w:rsid w:val="00070BDD"/>
    <w:rsid w:val="000711C2"/>
    <w:rsid w:val="00071264"/>
    <w:rsid w:val="00071F22"/>
    <w:rsid w:val="00071FBB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A34"/>
    <w:rsid w:val="00076CE4"/>
    <w:rsid w:val="000774A3"/>
    <w:rsid w:val="00077BB1"/>
    <w:rsid w:val="00077F3E"/>
    <w:rsid w:val="000813A0"/>
    <w:rsid w:val="00081933"/>
    <w:rsid w:val="00082441"/>
    <w:rsid w:val="00082615"/>
    <w:rsid w:val="0008381B"/>
    <w:rsid w:val="00083D01"/>
    <w:rsid w:val="00084082"/>
    <w:rsid w:val="00084A60"/>
    <w:rsid w:val="00084ABD"/>
    <w:rsid w:val="00086C4E"/>
    <w:rsid w:val="000920D1"/>
    <w:rsid w:val="00092B02"/>
    <w:rsid w:val="000932C4"/>
    <w:rsid w:val="00094901"/>
    <w:rsid w:val="00094A92"/>
    <w:rsid w:val="00094DB5"/>
    <w:rsid w:val="00094E84"/>
    <w:rsid w:val="0009513C"/>
    <w:rsid w:val="000973A2"/>
    <w:rsid w:val="000A004F"/>
    <w:rsid w:val="000A19CF"/>
    <w:rsid w:val="000A204E"/>
    <w:rsid w:val="000A21EA"/>
    <w:rsid w:val="000A256B"/>
    <w:rsid w:val="000A2AEA"/>
    <w:rsid w:val="000A385B"/>
    <w:rsid w:val="000A4424"/>
    <w:rsid w:val="000A5931"/>
    <w:rsid w:val="000A63CC"/>
    <w:rsid w:val="000A776C"/>
    <w:rsid w:val="000B0130"/>
    <w:rsid w:val="000B047C"/>
    <w:rsid w:val="000B07AA"/>
    <w:rsid w:val="000B093B"/>
    <w:rsid w:val="000B0B5E"/>
    <w:rsid w:val="000B1641"/>
    <w:rsid w:val="000B1AB7"/>
    <w:rsid w:val="000B1AC4"/>
    <w:rsid w:val="000B1C70"/>
    <w:rsid w:val="000B3D1A"/>
    <w:rsid w:val="000B3E7D"/>
    <w:rsid w:val="000B4612"/>
    <w:rsid w:val="000B5433"/>
    <w:rsid w:val="000B5505"/>
    <w:rsid w:val="000B6330"/>
    <w:rsid w:val="000B7D19"/>
    <w:rsid w:val="000C0CDE"/>
    <w:rsid w:val="000C1D39"/>
    <w:rsid w:val="000C28DD"/>
    <w:rsid w:val="000C327E"/>
    <w:rsid w:val="000C34B2"/>
    <w:rsid w:val="000C4E87"/>
    <w:rsid w:val="000C5AA5"/>
    <w:rsid w:val="000C5C10"/>
    <w:rsid w:val="000C66A2"/>
    <w:rsid w:val="000C758F"/>
    <w:rsid w:val="000D0849"/>
    <w:rsid w:val="000D0A17"/>
    <w:rsid w:val="000D0A43"/>
    <w:rsid w:val="000D3DC0"/>
    <w:rsid w:val="000D43AC"/>
    <w:rsid w:val="000D4402"/>
    <w:rsid w:val="000D56D0"/>
    <w:rsid w:val="000D59C4"/>
    <w:rsid w:val="000D5B98"/>
    <w:rsid w:val="000D5D40"/>
    <w:rsid w:val="000D645E"/>
    <w:rsid w:val="000D6FED"/>
    <w:rsid w:val="000D7514"/>
    <w:rsid w:val="000E23F2"/>
    <w:rsid w:val="000E2E90"/>
    <w:rsid w:val="000E3101"/>
    <w:rsid w:val="000E3E60"/>
    <w:rsid w:val="000E456E"/>
    <w:rsid w:val="000E4625"/>
    <w:rsid w:val="000E4AF8"/>
    <w:rsid w:val="000E4CA2"/>
    <w:rsid w:val="000E58E5"/>
    <w:rsid w:val="000E5E17"/>
    <w:rsid w:val="000E61BF"/>
    <w:rsid w:val="000E6697"/>
    <w:rsid w:val="000E6C7F"/>
    <w:rsid w:val="000E7031"/>
    <w:rsid w:val="000E7061"/>
    <w:rsid w:val="000E7532"/>
    <w:rsid w:val="000F079D"/>
    <w:rsid w:val="000F0D37"/>
    <w:rsid w:val="000F0FDC"/>
    <w:rsid w:val="000F1AD4"/>
    <w:rsid w:val="000F287B"/>
    <w:rsid w:val="000F2C79"/>
    <w:rsid w:val="000F4255"/>
    <w:rsid w:val="000F4914"/>
    <w:rsid w:val="000F4A91"/>
    <w:rsid w:val="000F51BD"/>
    <w:rsid w:val="000F5B50"/>
    <w:rsid w:val="000F62B5"/>
    <w:rsid w:val="000F62D5"/>
    <w:rsid w:val="000F6364"/>
    <w:rsid w:val="000F667D"/>
    <w:rsid w:val="000F6FED"/>
    <w:rsid w:val="000F721F"/>
    <w:rsid w:val="000F7288"/>
    <w:rsid w:val="000F77BF"/>
    <w:rsid w:val="00100142"/>
    <w:rsid w:val="001012EE"/>
    <w:rsid w:val="00101A59"/>
    <w:rsid w:val="00101C55"/>
    <w:rsid w:val="0010226B"/>
    <w:rsid w:val="0010316C"/>
    <w:rsid w:val="00103180"/>
    <w:rsid w:val="0010368C"/>
    <w:rsid w:val="00103748"/>
    <w:rsid w:val="00104255"/>
    <w:rsid w:val="00104950"/>
    <w:rsid w:val="0010586E"/>
    <w:rsid w:val="00107836"/>
    <w:rsid w:val="0010797E"/>
    <w:rsid w:val="00107CB3"/>
    <w:rsid w:val="00110452"/>
    <w:rsid w:val="001107BD"/>
    <w:rsid w:val="0011122A"/>
    <w:rsid w:val="00111651"/>
    <w:rsid w:val="0011242A"/>
    <w:rsid w:val="0011245B"/>
    <w:rsid w:val="00113296"/>
    <w:rsid w:val="0011355D"/>
    <w:rsid w:val="00113A8F"/>
    <w:rsid w:val="00114173"/>
    <w:rsid w:val="001144EE"/>
    <w:rsid w:val="001145D2"/>
    <w:rsid w:val="00114760"/>
    <w:rsid w:val="001157C8"/>
    <w:rsid w:val="001157F1"/>
    <w:rsid w:val="00115BEC"/>
    <w:rsid w:val="001167E4"/>
    <w:rsid w:val="001172B7"/>
    <w:rsid w:val="001176A3"/>
    <w:rsid w:val="00117FDE"/>
    <w:rsid w:val="00120671"/>
    <w:rsid w:val="00121637"/>
    <w:rsid w:val="00121745"/>
    <w:rsid w:val="0012178D"/>
    <w:rsid w:val="00122526"/>
    <w:rsid w:val="00122543"/>
    <w:rsid w:val="0012325E"/>
    <w:rsid w:val="00123471"/>
    <w:rsid w:val="00123526"/>
    <w:rsid w:val="00123D64"/>
    <w:rsid w:val="00124A79"/>
    <w:rsid w:val="00124CE1"/>
    <w:rsid w:val="001257D0"/>
    <w:rsid w:val="00125DDD"/>
    <w:rsid w:val="00126924"/>
    <w:rsid w:val="0012699F"/>
    <w:rsid w:val="00127449"/>
    <w:rsid w:val="001277D8"/>
    <w:rsid w:val="00127EA3"/>
    <w:rsid w:val="00130000"/>
    <w:rsid w:val="001301EE"/>
    <w:rsid w:val="001308BD"/>
    <w:rsid w:val="00130946"/>
    <w:rsid w:val="001311F3"/>
    <w:rsid w:val="00131B4A"/>
    <w:rsid w:val="00132259"/>
    <w:rsid w:val="00132D6C"/>
    <w:rsid w:val="00133A09"/>
    <w:rsid w:val="00133AFB"/>
    <w:rsid w:val="001343A9"/>
    <w:rsid w:val="001346FE"/>
    <w:rsid w:val="00135E9E"/>
    <w:rsid w:val="0013614D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D5"/>
    <w:rsid w:val="00142A64"/>
    <w:rsid w:val="00142E8C"/>
    <w:rsid w:val="001441A7"/>
    <w:rsid w:val="00144736"/>
    <w:rsid w:val="001449EE"/>
    <w:rsid w:val="00144CAD"/>
    <w:rsid w:val="001453E6"/>
    <w:rsid w:val="00145827"/>
    <w:rsid w:val="00145889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EC"/>
    <w:rsid w:val="001526E3"/>
    <w:rsid w:val="00152F61"/>
    <w:rsid w:val="0015367B"/>
    <w:rsid w:val="00153FF1"/>
    <w:rsid w:val="00154AD1"/>
    <w:rsid w:val="0015536D"/>
    <w:rsid w:val="00155C5A"/>
    <w:rsid w:val="00157AC0"/>
    <w:rsid w:val="00160971"/>
    <w:rsid w:val="00160DC5"/>
    <w:rsid w:val="00161D86"/>
    <w:rsid w:val="001623B5"/>
    <w:rsid w:val="00162DE5"/>
    <w:rsid w:val="001632F9"/>
    <w:rsid w:val="00163D6F"/>
    <w:rsid w:val="001649DE"/>
    <w:rsid w:val="00164A8F"/>
    <w:rsid w:val="00164B9B"/>
    <w:rsid w:val="00165D83"/>
    <w:rsid w:val="00165DF4"/>
    <w:rsid w:val="00165E47"/>
    <w:rsid w:val="00165F39"/>
    <w:rsid w:val="00166A36"/>
    <w:rsid w:val="00166AE0"/>
    <w:rsid w:val="00167599"/>
    <w:rsid w:val="00167DDA"/>
    <w:rsid w:val="00170FF6"/>
    <w:rsid w:val="001731A7"/>
    <w:rsid w:val="0017362B"/>
    <w:rsid w:val="00173E9A"/>
    <w:rsid w:val="00174F23"/>
    <w:rsid w:val="00175C49"/>
    <w:rsid w:val="00175F7C"/>
    <w:rsid w:val="0017708F"/>
    <w:rsid w:val="00177724"/>
    <w:rsid w:val="00180584"/>
    <w:rsid w:val="00181511"/>
    <w:rsid w:val="00181D22"/>
    <w:rsid w:val="00181EE6"/>
    <w:rsid w:val="00182D25"/>
    <w:rsid w:val="00182E55"/>
    <w:rsid w:val="00184321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5A8"/>
    <w:rsid w:val="00192766"/>
    <w:rsid w:val="00193202"/>
    <w:rsid w:val="001932E8"/>
    <w:rsid w:val="00193386"/>
    <w:rsid w:val="001943A7"/>
    <w:rsid w:val="001950DF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39A8"/>
    <w:rsid w:val="001A3EF0"/>
    <w:rsid w:val="001A4C81"/>
    <w:rsid w:val="001A4D76"/>
    <w:rsid w:val="001A56E2"/>
    <w:rsid w:val="001A5D1F"/>
    <w:rsid w:val="001A65C3"/>
    <w:rsid w:val="001A7480"/>
    <w:rsid w:val="001A74D3"/>
    <w:rsid w:val="001A7723"/>
    <w:rsid w:val="001B08DE"/>
    <w:rsid w:val="001B0CC7"/>
    <w:rsid w:val="001B114B"/>
    <w:rsid w:val="001B1227"/>
    <w:rsid w:val="001B1AEB"/>
    <w:rsid w:val="001B210D"/>
    <w:rsid w:val="001B23AE"/>
    <w:rsid w:val="001B2481"/>
    <w:rsid w:val="001B2A6C"/>
    <w:rsid w:val="001B2F0B"/>
    <w:rsid w:val="001B3040"/>
    <w:rsid w:val="001B310A"/>
    <w:rsid w:val="001B3DB6"/>
    <w:rsid w:val="001B4665"/>
    <w:rsid w:val="001B4B3E"/>
    <w:rsid w:val="001B4CFB"/>
    <w:rsid w:val="001B549F"/>
    <w:rsid w:val="001B5EEF"/>
    <w:rsid w:val="001B61E7"/>
    <w:rsid w:val="001B61FF"/>
    <w:rsid w:val="001B6C86"/>
    <w:rsid w:val="001B772C"/>
    <w:rsid w:val="001B7D2E"/>
    <w:rsid w:val="001C0A27"/>
    <w:rsid w:val="001C2129"/>
    <w:rsid w:val="001C24AF"/>
    <w:rsid w:val="001C3A74"/>
    <w:rsid w:val="001C3CAE"/>
    <w:rsid w:val="001C3CFB"/>
    <w:rsid w:val="001C3FDC"/>
    <w:rsid w:val="001C42FA"/>
    <w:rsid w:val="001C441F"/>
    <w:rsid w:val="001D07C1"/>
    <w:rsid w:val="001D1E79"/>
    <w:rsid w:val="001D21D5"/>
    <w:rsid w:val="001D2B1F"/>
    <w:rsid w:val="001D3084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7438"/>
    <w:rsid w:val="001E022C"/>
    <w:rsid w:val="001E0530"/>
    <w:rsid w:val="001E1218"/>
    <w:rsid w:val="001E1E72"/>
    <w:rsid w:val="001E32DA"/>
    <w:rsid w:val="001E374A"/>
    <w:rsid w:val="001E3874"/>
    <w:rsid w:val="001E3B74"/>
    <w:rsid w:val="001E45B8"/>
    <w:rsid w:val="001E4E00"/>
    <w:rsid w:val="001E5716"/>
    <w:rsid w:val="001E5B67"/>
    <w:rsid w:val="001E69A1"/>
    <w:rsid w:val="001E6C53"/>
    <w:rsid w:val="001E6DB2"/>
    <w:rsid w:val="001E71FB"/>
    <w:rsid w:val="001E774A"/>
    <w:rsid w:val="001E7EC2"/>
    <w:rsid w:val="001F0035"/>
    <w:rsid w:val="001F0D23"/>
    <w:rsid w:val="001F1C7F"/>
    <w:rsid w:val="001F3368"/>
    <w:rsid w:val="001F3A38"/>
    <w:rsid w:val="001F4627"/>
    <w:rsid w:val="001F6029"/>
    <w:rsid w:val="001F6447"/>
    <w:rsid w:val="001F6623"/>
    <w:rsid w:val="001F66A4"/>
    <w:rsid w:val="001F6B75"/>
    <w:rsid w:val="001F7077"/>
    <w:rsid w:val="001F7CBB"/>
    <w:rsid w:val="002002A4"/>
    <w:rsid w:val="002002FC"/>
    <w:rsid w:val="002006C2"/>
    <w:rsid w:val="0020247B"/>
    <w:rsid w:val="0020322E"/>
    <w:rsid w:val="002038E0"/>
    <w:rsid w:val="00203DCE"/>
    <w:rsid w:val="00203E97"/>
    <w:rsid w:val="00204339"/>
    <w:rsid w:val="00204351"/>
    <w:rsid w:val="002051D5"/>
    <w:rsid w:val="0020628F"/>
    <w:rsid w:val="00206BDF"/>
    <w:rsid w:val="002075A4"/>
    <w:rsid w:val="00207BF5"/>
    <w:rsid w:val="00210450"/>
    <w:rsid w:val="00210E6A"/>
    <w:rsid w:val="0021139D"/>
    <w:rsid w:val="00211C3C"/>
    <w:rsid w:val="00211EB3"/>
    <w:rsid w:val="00212366"/>
    <w:rsid w:val="002138E0"/>
    <w:rsid w:val="00213A3E"/>
    <w:rsid w:val="002162EB"/>
    <w:rsid w:val="0021641D"/>
    <w:rsid w:val="00216792"/>
    <w:rsid w:val="00217B27"/>
    <w:rsid w:val="002201A7"/>
    <w:rsid w:val="00220D4F"/>
    <w:rsid w:val="00221129"/>
    <w:rsid w:val="002211FE"/>
    <w:rsid w:val="00221927"/>
    <w:rsid w:val="00221C6A"/>
    <w:rsid w:val="002229DF"/>
    <w:rsid w:val="00222D59"/>
    <w:rsid w:val="00222E81"/>
    <w:rsid w:val="00222F9D"/>
    <w:rsid w:val="00223B38"/>
    <w:rsid w:val="00223BDA"/>
    <w:rsid w:val="0022400F"/>
    <w:rsid w:val="002244A9"/>
    <w:rsid w:val="00224631"/>
    <w:rsid w:val="0022586C"/>
    <w:rsid w:val="00225A67"/>
    <w:rsid w:val="00225E00"/>
    <w:rsid w:val="0022674D"/>
    <w:rsid w:val="00226D0E"/>
    <w:rsid w:val="00227386"/>
    <w:rsid w:val="00227A2F"/>
    <w:rsid w:val="00230024"/>
    <w:rsid w:val="0023056B"/>
    <w:rsid w:val="00230F5A"/>
    <w:rsid w:val="00231358"/>
    <w:rsid w:val="00231A2A"/>
    <w:rsid w:val="00231C25"/>
    <w:rsid w:val="00231C4D"/>
    <w:rsid w:val="0023245B"/>
    <w:rsid w:val="002324BD"/>
    <w:rsid w:val="00232C01"/>
    <w:rsid w:val="002330C6"/>
    <w:rsid w:val="00233675"/>
    <w:rsid w:val="002346EA"/>
    <w:rsid w:val="00234710"/>
    <w:rsid w:val="00234A7F"/>
    <w:rsid w:val="002352E6"/>
    <w:rsid w:val="00235438"/>
    <w:rsid w:val="002354DD"/>
    <w:rsid w:val="00235D1B"/>
    <w:rsid w:val="00236341"/>
    <w:rsid w:val="00236E60"/>
    <w:rsid w:val="00236E82"/>
    <w:rsid w:val="002375A3"/>
    <w:rsid w:val="00237759"/>
    <w:rsid w:val="00240A1C"/>
    <w:rsid w:val="00240B48"/>
    <w:rsid w:val="00241E85"/>
    <w:rsid w:val="00242F61"/>
    <w:rsid w:val="002430BE"/>
    <w:rsid w:val="00243A84"/>
    <w:rsid w:val="00243E8C"/>
    <w:rsid w:val="00244F59"/>
    <w:rsid w:val="00246C18"/>
    <w:rsid w:val="002475A9"/>
    <w:rsid w:val="00247B2A"/>
    <w:rsid w:val="00247B98"/>
    <w:rsid w:val="00247D13"/>
    <w:rsid w:val="00250089"/>
    <w:rsid w:val="002500D1"/>
    <w:rsid w:val="00250914"/>
    <w:rsid w:val="00250E9E"/>
    <w:rsid w:val="0025140F"/>
    <w:rsid w:val="00252080"/>
    <w:rsid w:val="00252A04"/>
    <w:rsid w:val="00252AAB"/>
    <w:rsid w:val="00252DAC"/>
    <w:rsid w:val="002535FA"/>
    <w:rsid w:val="00253F17"/>
    <w:rsid w:val="00254E43"/>
    <w:rsid w:val="00254F06"/>
    <w:rsid w:val="002554C7"/>
    <w:rsid w:val="002554F0"/>
    <w:rsid w:val="002557CE"/>
    <w:rsid w:val="002558A4"/>
    <w:rsid w:val="00255A15"/>
    <w:rsid w:val="00255EDD"/>
    <w:rsid w:val="00256AB4"/>
    <w:rsid w:val="002607E3"/>
    <w:rsid w:val="002625CD"/>
    <w:rsid w:val="00262D06"/>
    <w:rsid w:val="00262FE3"/>
    <w:rsid w:val="002637ED"/>
    <w:rsid w:val="002638D7"/>
    <w:rsid w:val="00263BF2"/>
    <w:rsid w:val="00263FF5"/>
    <w:rsid w:val="0026418D"/>
    <w:rsid w:val="00264CC1"/>
    <w:rsid w:val="00265758"/>
    <w:rsid w:val="00265DF3"/>
    <w:rsid w:val="00265E0B"/>
    <w:rsid w:val="0026627E"/>
    <w:rsid w:val="002664C3"/>
    <w:rsid w:val="00266CC6"/>
    <w:rsid w:val="00266CD6"/>
    <w:rsid w:val="002670C7"/>
    <w:rsid w:val="002672D5"/>
    <w:rsid w:val="002673FF"/>
    <w:rsid w:val="00267581"/>
    <w:rsid w:val="0027031C"/>
    <w:rsid w:val="00270B58"/>
    <w:rsid w:val="0027119A"/>
    <w:rsid w:val="00271442"/>
    <w:rsid w:val="00271E32"/>
    <w:rsid w:val="00272013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47B7"/>
    <w:rsid w:val="002749C8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9DE"/>
    <w:rsid w:val="0028067F"/>
    <w:rsid w:val="002806FA"/>
    <w:rsid w:val="00281B18"/>
    <w:rsid w:val="002824F2"/>
    <w:rsid w:val="002825B8"/>
    <w:rsid w:val="00283424"/>
    <w:rsid w:val="00283639"/>
    <w:rsid w:val="002840E6"/>
    <w:rsid w:val="00284248"/>
    <w:rsid w:val="002849FF"/>
    <w:rsid w:val="00284D5B"/>
    <w:rsid w:val="0028565A"/>
    <w:rsid w:val="002866B2"/>
    <w:rsid w:val="00286E77"/>
    <w:rsid w:val="002873D8"/>
    <w:rsid w:val="002877C3"/>
    <w:rsid w:val="00287AD8"/>
    <w:rsid w:val="00290248"/>
    <w:rsid w:val="0029098B"/>
    <w:rsid w:val="0029125A"/>
    <w:rsid w:val="00291D33"/>
    <w:rsid w:val="00293520"/>
    <w:rsid w:val="002938C7"/>
    <w:rsid w:val="00293F90"/>
    <w:rsid w:val="0029499F"/>
    <w:rsid w:val="00294A56"/>
    <w:rsid w:val="00294B0F"/>
    <w:rsid w:val="00295806"/>
    <w:rsid w:val="00295970"/>
    <w:rsid w:val="00295FD0"/>
    <w:rsid w:val="0029720E"/>
    <w:rsid w:val="0029799F"/>
    <w:rsid w:val="002A03DE"/>
    <w:rsid w:val="002A0ECA"/>
    <w:rsid w:val="002A14AB"/>
    <w:rsid w:val="002A3162"/>
    <w:rsid w:val="002A419E"/>
    <w:rsid w:val="002A41A3"/>
    <w:rsid w:val="002A44EF"/>
    <w:rsid w:val="002A50C8"/>
    <w:rsid w:val="002A53C3"/>
    <w:rsid w:val="002A5522"/>
    <w:rsid w:val="002A586E"/>
    <w:rsid w:val="002A5DEF"/>
    <w:rsid w:val="002A60B5"/>
    <w:rsid w:val="002A6763"/>
    <w:rsid w:val="002A6C89"/>
    <w:rsid w:val="002A7844"/>
    <w:rsid w:val="002B04ED"/>
    <w:rsid w:val="002B08DE"/>
    <w:rsid w:val="002B143F"/>
    <w:rsid w:val="002B17D5"/>
    <w:rsid w:val="002B1952"/>
    <w:rsid w:val="002B1B23"/>
    <w:rsid w:val="002B2AC3"/>
    <w:rsid w:val="002B48AB"/>
    <w:rsid w:val="002B4B65"/>
    <w:rsid w:val="002B5F12"/>
    <w:rsid w:val="002B7481"/>
    <w:rsid w:val="002B748E"/>
    <w:rsid w:val="002B7901"/>
    <w:rsid w:val="002C1855"/>
    <w:rsid w:val="002C1AFB"/>
    <w:rsid w:val="002C227F"/>
    <w:rsid w:val="002C236E"/>
    <w:rsid w:val="002C2923"/>
    <w:rsid w:val="002C304D"/>
    <w:rsid w:val="002C3599"/>
    <w:rsid w:val="002C372D"/>
    <w:rsid w:val="002C4088"/>
    <w:rsid w:val="002C41A2"/>
    <w:rsid w:val="002C42E7"/>
    <w:rsid w:val="002C4CDA"/>
    <w:rsid w:val="002C4CFF"/>
    <w:rsid w:val="002C5590"/>
    <w:rsid w:val="002C6BED"/>
    <w:rsid w:val="002C78FB"/>
    <w:rsid w:val="002C7A17"/>
    <w:rsid w:val="002D0D8A"/>
    <w:rsid w:val="002D1210"/>
    <w:rsid w:val="002D1287"/>
    <w:rsid w:val="002D1361"/>
    <w:rsid w:val="002D14B2"/>
    <w:rsid w:val="002D1CEA"/>
    <w:rsid w:val="002D20FA"/>
    <w:rsid w:val="002D22E5"/>
    <w:rsid w:val="002D31BF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484"/>
    <w:rsid w:val="002D67B8"/>
    <w:rsid w:val="002D6BC7"/>
    <w:rsid w:val="002D6CCB"/>
    <w:rsid w:val="002D72A5"/>
    <w:rsid w:val="002D7E58"/>
    <w:rsid w:val="002E0DCB"/>
    <w:rsid w:val="002E15D0"/>
    <w:rsid w:val="002E257D"/>
    <w:rsid w:val="002E26FD"/>
    <w:rsid w:val="002E296D"/>
    <w:rsid w:val="002E3618"/>
    <w:rsid w:val="002E3794"/>
    <w:rsid w:val="002E38C7"/>
    <w:rsid w:val="002E4035"/>
    <w:rsid w:val="002E4636"/>
    <w:rsid w:val="002E4825"/>
    <w:rsid w:val="002E67F7"/>
    <w:rsid w:val="002E73A9"/>
    <w:rsid w:val="002E7A5C"/>
    <w:rsid w:val="002E7A63"/>
    <w:rsid w:val="002F0066"/>
    <w:rsid w:val="002F0577"/>
    <w:rsid w:val="002F074D"/>
    <w:rsid w:val="002F131C"/>
    <w:rsid w:val="002F1DD1"/>
    <w:rsid w:val="002F2C8F"/>
    <w:rsid w:val="002F3797"/>
    <w:rsid w:val="002F38D6"/>
    <w:rsid w:val="002F3F53"/>
    <w:rsid w:val="002F3FDB"/>
    <w:rsid w:val="002F42FF"/>
    <w:rsid w:val="002F4531"/>
    <w:rsid w:val="002F4533"/>
    <w:rsid w:val="002F5255"/>
    <w:rsid w:val="002F5474"/>
    <w:rsid w:val="002F547F"/>
    <w:rsid w:val="002F5748"/>
    <w:rsid w:val="002F59D6"/>
    <w:rsid w:val="002F5A69"/>
    <w:rsid w:val="002F7791"/>
    <w:rsid w:val="00301677"/>
    <w:rsid w:val="003019BD"/>
    <w:rsid w:val="00302889"/>
    <w:rsid w:val="00303C1F"/>
    <w:rsid w:val="00304297"/>
    <w:rsid w:val="00304876"/>
    <w:rsid w:val="00304B43"/>
    <w:rsid w:val="00304E1A"/>
    <w:rsid w:val="003055EC"/>
    <w:rsid w:val="00306A1A"/>
    <w:rsid w:val="00306CC3"/>
    <w:rsid w:val="0030742B"/>
    <w:rsid w:val="00307D9D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3EBF"/>
    <w:rsid w:val="00314AFC"/>
    <w:rsid w:val="00314BA1"/>
    <w:rsid w:val="003158DF"/>
    <w:rsid w:val="00315ECA"/>
    <w:rsid w:val="00315FD4"/>
    <w:rsid w:val="0031624C"/>
    <w:rsid w:val="00316548"/>
    <w:rsid w:val="00316AF0"/>
    <w:rsid w:val="00317868"/>
    <w:rsid w:val="00322236"/>
    <w:rsid w:val="003238CA"/>
    <w:rsid w:val="00323923"/>
    <w:rsid w:val="00324343"/>
    <w:rsid w:val="003246C3"/>
    <w:rsid w:val="00324BFD"/>
    <w:rsid w:val="0032513A"/>
    <w:rsid w:val="0032551B"/>
    <w:rsid w:val="003261E2"/>
    <w:rsid w:val="00326DB5"/>
    <w:rsid w:val="00327AC2"/>
    <w:rsid w:val="003303E2"/>
    <w:rsid w:val="003317FC"/>
    <w:rsid w:val="003318DC"/>
    <w:rsid w:val="00331F48"/>
    <w:rsid w:val="0033229E"/>
    <w:rsid w:val="00332E4E"/>
    <w:rsid w:val="00332FA8"/>
    <w:rsid w:val="00334772"/>
    <w:rsid w:val="00334854"/>
    <w:rsid w:val="00334878"/>
    <w:rsid w:val="00334BB6"/>
    <w:rsid w:val="00334CCD"/>
    <w:rsid w:val="0033555D"/>
    <w:rsid w:val="00335B1C"/>
    <w:rsid w:val="00335BCC"/>
    <w:rsid w:val="00336799"/>
    <w:rsid w:val="00336802"/>
    <w:rsid w:val="00336DF3"/>
    <w:rsid w:val="0033728E"/>
    <w:rsid w:val="0033737A"/>
    <w:rsid w:val="00337C53"/>
    <w:rsid w:val="00340FDE"/>
    <w:rsid w:val="00341A3E"/>
    <w:rsid w:val="00341B13"/>
    <w:rsid w:val="003427A5"/>
    <w:rsid w:val="00343847"/>
    <w:rsid w:val="00344986"/>
    <w:rsid w:val="003451AF"/>
    <w:rsid w:val="00345627"/>
    <w:rsid w:val="00347F05"/>
    <w:rsid w:val="00351B31"/>
    <w:rsid w:val="0035243A"/>
    <w:rsid w:val="003528FB"/>
    <w:rsid w:val="00353687"/>
    <w:rsid w:val="00354249"/>
    <w:rsid w:val="003556E7"/>
    <w:rsid w:val="00356D71"/>
    <w:rsid w:val="00356DB8"/>
    <w:rsid w:val="00356F71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14D"/>
    <w:rsid w:val="00366A16"/>
    <w:rsid w:val="003679C4"/>
    <w:rsid w:val="00370929"/>
    <w:rsid w:val="00370B19"/>
    <w:rsid w:val="00370C6D"/>
    <w:rsid w:val="00371128"/>
    <w:rsid w:val="00371273"/>
    <w:rsid w:val="0037173D"/>
    <w:rsid w:val="00371E1E"/>
    <w:rsid w:val="00372ED0"/>
    <w:rsid w:val="00374160"/>
    <w:rsid w:val="00374744"/>
    <w:rsid w:val="00375263"/>
    <w:rsid w:val="003755EF"/>
    <w:rsid w:val="003764B7"/>
    <w:rsid w:val="003766F3"/>
    <w:rsid w:val="00377863"/>
    <w:rsid w:val="00377CD3"/>
    <w:rsid w:val="003807A1"/>
    <w:rsid w:val="003809D8"/>
    <w:rsid w:val="0038232B"/>
    <w:rsid w:val="003827E9"/>
    <w:rsid w:val="00382BFA"/>
    <w:rsid w:val="00383245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5DD7"/>
    <w:rsid w:val="00396C0D"/>
    <w:rsid w:val="00397A90"/>
    <w:rsid w:val="003A03D6"/>
    <w:rsid w:val="003A17B8"/>
    <w:rsid w:val="003A1AB9"/>
    <w:rsid w:val="003A1E0F"/>
    <w:rsid w:val="003A2C8A"/>
    <w:rsid w:val="003A2EDC"/>
    <w:rsid w:val="003A332F"/>
    <w:rsid w:val="003A3C68"/>
    <w:rsid w:val="003A3EB8"/>
    <w:rsid w:val="003A41A0"/>
    <w:rsid w:val="003A43AA"/>
    <w:rsid w:val="003A499C"/>
    <w:rsid w:val="003A4B83"/>
    <w:rsid w:val="003A529B"/>
    <w:rsid w:val="003A5A22"/>
    <w:rsid w:val="003B1302"/>
    <w:rsid w:val="003B1C9A"/>
    <w:rsid w:val="003B1E8B"/>
    <w:rsid w:val="003B36D0"/>
    <w:rsid w:val="003B375E"/>
    <w:rsid w:val="003B45B2"/>
    <w:rsid w:val="003B4DD5"/>
    <w:rsid w:val="003B4EDD"/>
    <w:rsid w:val="003B536E"/>
    <w:rsid w:val="003B5377"/>
    <w:rsid w:val="003B6183"/>
    <w:rsid w:val="003B7143"/>
    <w:rsid w:val="003B7932"/>
    <w:rsid w:val="003B794F"/>
    <w:rsid w:val="003B7D40"/>
    <w:rsid w:val="003C00C9"/>
    <w:rsid w:val="003C03B5"/>
    <w:rsid w:val="003C069A"/>
    <w:rsid w:val="003C1987"/>
    <w:rsid w:val="003C391E"/>
    <w:rsid w:val="003C5947"/>
    <w:rsid w:val="003C59F5"/>
    <w:rsid w:val="003C6BD8"/>
    <w:rsid w:val="003C7BE4"/>
    <w:rsid w:val="003D0700"/>
    <w:rsid w:val="003D14CE"/>
    <w:rsid w:val="003D1A54"/>
    <w:rsid w:val="003D1E54"/>
    <w:rsid w:val="003D2B8B"/>
    <w:rsid w:val="003D2CC0"/>
    <w:rsid w:val="003D31D7"/>
    <w:rsid w:val="003D4D9E"/>
    <w:rsid w:val="003D58D6"/>
    <w:rsid w:val="003D6633"/>
    <w:rsid w:val="003D663C"/>
    <w:rsid w:val="003D7691"/>
    <w:rsid w:val="003D76A3"/>
    <w:rsid w:val="003D7835"/>
    <w:rsid w:val="003D7B6B"/>
    <w:rsid w:val="003E0FC1"/>
    <w:rsid w:val="003E1D79"/>
    <w:rsid w:val="003E239C"/>
    <w:rsid w:val="003E24BA"/>
    <w:rsid w:val="003E279D"/>
    <w:rsid w:val="003E2ACA"/>
    <w:rsid w:val="003E2FEF"/>
    <w:rsid w:val="003E33F2"/>
    <w:rsid w:val="003E363C"/>
    <w:rsid w:val="003E3A98"/>
    <w:rsid w:val="003E4844"/>
    <w:rsid w:val="003E4A01"/>
    <w:rsid w:val="003E4C75"/>
    <w:rsid w:val="003E4E5F"/>
    <w:rsid w:val="003E51F9"/>
    <w:rsid w:val="003E6ED3"/>
    <w:rsid w:val="003E7568"/>
    <w:rsid w:val="003E7C41"/>
    <w:rsid w:val="003F1147"/>
    <w:rsid w:val="003F117A"/>
    <w:rsid w:val="003F1254"/>
    <w:rsid w:val="003F1971"/>
    <w:rsid w:val="003F19EC"/>
    <w:rsid w:val="003F1F1F"/>
    <w:rsid w:val="003F2624"/>
    <w:rsid w:val="003F2A48"/>
    <w:rsid w:val="003F40A2"/>
    <w:rsid w:val="003F45F9"/>
    <w:rsid w:val="003F4BB1"/>
    <w:rsid w:val="003F4BF1"/>
    <w:rsid w:val="003F4D5E"/>
    <w:rsid w:val="003F54FF"/>
    <w:rsid w:val="003F63AB"/>
    <w:rsid w:val="003F64C0"/>
    <w:rsid w:val="003F6EE8"/>
    <w:rsid w:val="003F7151"/>
    <w:rsid w:val="00400353"/>
    <w:rsid w:val="004009B4"/>
    <w:rsid w:val="00400B28"/>
    <w:rsid w:val="00400E36"/>
    <w:rsid w:val="0040116B"/>
    <w:rsid w:val="004015CC"/>
    <w:rsid w:val="00402973"/>
    <w:rsid w:val="00403DC7"/>
    <w:rsid w:val="00403F75"/>
    <w:rsid w:val="00404C3D"/>
    <w:rsid w:val="00404CA6"/>
    <w:rsid w:val="00405462"/>
    <w:rsid w:val="00406238"/>
    <w:rsid w:val="00406263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7A"/>
    <w:rsid w:val="00414E3B"/>
    <w:rsid w:val="00414EB0"/>
    <w:rsid w:val="00414F24"/>
    <w:rsid w:val="00415577"/>
    <w:rsid w:val="004161D5"/>
    <w:rsid w:val="00416299"/>
    <w:rsid w:val="00416763"/>
    <w:rsid w:val="004168D5"/>
    <w:rsid w:val="00416B97"/>
    <w:rsid w:val="00416E41"/>
    <w:rsid w:val="0041750F"/>
    <w:rsid w:val="00421252"/>
    <w:rsid w:val="0042166F"/>
    <w:rsid w:val="004224C3"/>
    <w:rsid w:val="00422E4B"/>
    <w:rsid w:val="004240C4"/>
    <w:rsid w:val="00425C63"/>
    <w:rsid w:val="004273D4"/>
    <w:rsid w:val="004279ED"/>
    <w:rsid w:val="004279F1"/>
    <w:rsid w:val="00427F4B"/>
    <w:rsid w:val="004301F7"/>
    <w:rsid w:val="0043035C"/>
    <w:rsid w:val="00431EE2"/>
    <w:rsid w:val="004329F1"/>
    <w:rsid w:val="004333A6"/>
    <w:rsid w:val="00434507"/>
    <w:rsid w:val="004347A9"/>
    <w:rsid w:val="004361D6"/>
    <w:rsid w:val="004373F9"/>
    <w:rsid w:val="004411EE"/>
    <w:rsid w:val="00442AAD"/>
    <w:rsid w:val="00442C08"/>
    <w:rsid w:val="0044315F"/>
    <w:rsid w:val="00443C5F"/>
    <w:rsid w:val="00443D63"/>
    <w:rsid w:val="00444405"/>
    <w:rsid w:val="00445242"/>
    <w:rsid w:val="004454DE"/>
    <w:rsid w:val="00445A26"/>
    <w:rsid w:val="00446060"/>
    <w:rsid w:val="00446FA1"/>
    <w:rsid w:val="00447FB1"/>
    <w:rsid w:val="004503A3"/>
    <w:rsid w:val="00450E93"/>
    <w:rsid w:val="004524E9"/>
    <w:rsid w:val="00453237"/>
    <w:rsid w:val="00453B71"/>
    <w:rsid w:val="00453C8B"/>
    <w:rsid w:val="00453F00"/>
    <w:rsid w:val="00453F92"/>
    <w:rsid w:val="00455068"/>
    <w:rsid w:val="0045523F"/>
    <w:rsid w:val="0045612C"/>
    <w:rsid w:val="00456603"/>
    <w:rsid w:val="00456640"/>
    <w:rsid w:val="00456A15"/>
    <w:rsid w:val="00456A77"/>
    <w:rsid w:val="00457493"/>
    <w:rsid w:val="00457497"/>
    <w:rsid w:val="00462034"/>
    <w:rsid w:val="0046207F"/>
    <w:rsid w:val="00462143"/>
    <w:rsid w:val="00463A1C"/>
    <w:rsid w:val="00463E47"/>
    <w:rsid w:val="00464626"/>
    <w:rsid w:val="004649DB"/>
    <w:rsid w:val="004662CD"/>
    <w:rsid w:val="00466D29"/>
    <w:rsid w:val="00467216"/>
    <w:rsid w:val="00467D40"/>
    <w:rsid w:val="00467E1A"/>
    <w:rsid w:val="0047019F"/>
    <w:rsid w:val="004719FA"/>
    <w:rsid w:val="00471FD9"/>
    <w:rsid w:val="00472A7B"/>
    <w:rsid w:val="00472BAF"/>
    <w:rsid w:val="004735B2"/>
    <w:rsid w:val="00473BA4"/>
    <w:rsid w:val="00473F0F"/>
    <w:rsid w:val="00473F97"/>
    <w:rsid w:val="0047498B"/>
    <w:rsid w:val="00474C9A"/>
    <w:rsid w:val="004755E4"/>
    <w:rsid w:val="00476023"/>
    <w:rsid w:val="00480E69"/>
    <w:rsid w:val="004811F9"/>
    <w:rsid w:val="00481F24"/>
    <w:rsid w:val="004824BC"/>
    <w:rsid w:val="00483364"/>
    <w:rsid w:val="004835EF"/>
    <w:rsid w:val="004835FB"/>
    <w:rsid w:val="00484DB9"/>
    <w:rsid w:val="00484DBB"/>
    <w:rsid w:val="00485400"/>
    <w:rsid w:val="00485483"/>
    <w:rsid w:val="00485EA8"/>
    <w:rsid w:val="00486E64"/>
    <w:rsid w:val="0048793B"/>
    <w:rsid w:val="004904FE"/>
    <w:rsid w:val="0049067A"/>
    <w:rsid w:val="004914B0"/>
    <w:rsid w:val="00491544"/>
    <w:rsid w:val="00491BE4"/>
    <w:rsid w:val="00492812"/>
    <w:rsid w:val="00492982"/>
    <w:rsid w:val="00492BF6"/>
    <w:rsid w:val="00492FE3"/>
    <w:rsid w:val="00493575"/>
    <w:rsid w:val="00493F85"/>
    <w:rsid w:val="0049435B"/>
    <w:rsid w:val="004949CF"/>
    <w:rsid w:val="00495238"/>
    <w:rsid w:val="00495693"/>
    <w:rsid w:val="004959D9"/>
    <w:rsid w:val="004964B2"/>
    <w:rsid w:val="00496A27"/>
    <w:rsid w:val="0049734F"/>
    <w:rsid w:val="004975D3"/>
    <w:rsid w:val="00497805"/>
    <w:rsid w:val="00497DF5"/>
    <w:rsid w:val="004A065A"/>
    <w:rsid w:val="004A1362"/>
    <w:rsid w:val="004A13C1"/>
    <w:rsid w:val="004A16D0"/>
    <w:rsid w:val="004A221B"/>
    <w:rsid w:val="004A37FF"/>
    <w:rsid w:val="004A3E17"/>
    <w:rsid w:val="004A4396"/>
    <w:rsid w:val="004A4CE0"/>
    <w:rsid w:val="004A4F33"/>
    <w:rsid w:val="004A512C"/>
    <w:rsid w:val="004A51EF"/>
    <w:rsid w:val="004A527E"/>
    <w:rsid w:val="004A5FAD"/>
    <w:rsid w:val="004A68B5"/>
    <w:rsid w:val="004A75F3"/>
    <w:rsid w:val="004A7A27"/>
    <w:rsid w:val="004B0338"/>
    <w:rsid w:val="004B0EB7"/>
    <w:rsid w:val="004B12BD"/>
    <w:rsid w:val="004B1B31"/>
    <w:rsid w:val="004B2228"/>
    <w:rsid w:val="004B22F3"/>
    <w:rsid w:val="004B2C78"/>
    <w:rsid w:val="004B352A"/>
    <w:rsid w:val="004B3B40"/>
    <w:rsid w:val="004B3B5F"/>
    <w:rsid w:val="004B4A1A"/>
    <w:rsid w:val="004B4BDA"/>
    <w:rsid w:val="004B4DC7"/>
    <w:rsid w:val="004B5467"/>
    <w:rsid w:val="004B65C2"/>
    <w:rsid w:val="004B6CF5"/>
    <w:rsid w:val="004B72F3"/>
    <w:rsid w:val="004B7756"/>
    <w:rsid w:val="004B7F04"/>
    <w:rsid w:val="004C047F"/>
    <w:rsid w:val="004C0666"/>
    <w:rsid w:val="004C0F52"/>
    <w:rsid w:val="004C15D7"/>
    <w:rsid w:val="004C2120"/>
    <w:rsid w:val="004C252D"/>
    <w:rsid w:val="004C2EEE"/>
    <w:rsid w:val="004C337D"/>
    <w:rsid w:val="004C344A"/>
    <w:rsid w:val="004C3EC2"/>
    <w:rsid w:val="004C4369"/>
    <w:rsid w:val="004C45F2"/>
    <w:rsid w:val="004C4956"/>
    <w:rsid w:val="004C4A34"/>
    <w:rsid w:val="004C5E2B"/>
    <w:rsid w:val="004C687C"/>
    <w:rsid w:val="004C6F4F"/>
    <w:rsid w:val="004C75E8"/>
    <w:rsid w:val="004C7B19"/>
    <w:rsid w:val="004C7B39"/>
    <w:rsid w:val="004D028C"/>
    <w:rsid w:val="004D095F"/>
    <w:rsid w:val="004D2576"/>
    <w:rsid w:val="004D3E8D"/>
    <w:rsid w:val="004D4001"/>
    <w:rsid w:val="004D4310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6C1"/>
    <w:rsid w:val="004E480E"/>
    <w:rsid w:val="004E597D"/>
    <w:rsid w:val="004F000C"/>
    <w:rsid w:val="004F09B8"/>
    <w:rsid w:val="004F0AA8"/>
    <w:rsid w:val="004F220E"/>
    <w:rsid w:val="004F2652"/>
    <w:rsid w:val="004F2E70"/>
    <w:rsid w:val="004F3106"/>
    <w:rsid w:val="004F33DF"/>
    <w:rsid w:val="004F3C70"/>
    <w:rsid w:val="004F46BB"/>
    <w:rsid w:val="004F4B60"/>
    <w:rsid w:val="004F4CD2"/>
    <w:rsid w:val="004F558D"/>
    <w:rsid w:val="004F5832"/>
    <w:rsid w:val="004F6213"/>
    <w:rsid w:val="004F6654"/>
    <w:rsid w:val="004F75C1"/>
    <w:rsid w:val="00500A74"/>
    <w:rsid w:val="0050115E"/>
    <w:rsid w:val="0050215D"/>
    <w:rsid w:val="0050230A"/>
    <w:rsid w:val="005023F0"/>
    <w:rsid w:val="00502595"/>
    <w:rsid w:val="005025D3"/>
    <w:rsid w:val="00502CD0"/>
    <w:rsid w:val="00502CF7"/>
    <w:rsid w:val="00503736"/>
    <w:rsid w:val="00503EEC"/>
    <w:rsid w:val="005048B1"/>
    <w:rsid w:val="00504C62"/>
    <w:rsid w:val="005050F3"/>
    <w:rsid w:val="005053E2"/>
    <w:rsid w:val="00505B05"/>
    <w:rsid w:val="00507067"/>
    <w:rsid w:val="00507D6D"/>
    <w:rsid w:val="005101F9"/>
    <w:rsid w:val="00510E7B"/>
    <w:rsid w:val="00511732"/>
    <w:rsid w:val="00511FDF"/>
    <w:rsid w:val="00512122"/>
    <w:rsid w:val="00512CA4"/>
    <w:rsid w:val="0051312C"/>
    <w:rsid w:val="00513166"/>
    <w:rsid w:val="005138FB"/>
    <w:rsid w:val="00513A7F"/>
    <w:rsid w:val="00514607"/>
    <w:rsid w:val="00514DD0"/>
    <w:rsid w:val="0051526D"/>
    <w:rsid w:val="005158A0"/>
    <w:rsid w:val="0051637D"/>
    <w:rsid w:val="00516666"/>
    <w:rsid w:val="005166DE"/>
    <w:rsid w:val="00516C36"/>
    <w:rsid w:val="00516E06"/>
    <w:rsid w:val="005211C5"/>
    <w:rsid w:val="00521B05"/>
    <w:rsid w:val="00521D72"/>
    <w:rsid w:val="005227BF"/>
    <w:rsid w:val="005232B2"/>
    <w:rsid w:val="005236E3"/>
    <w:rsid w:val="00523828"/>
    <w:rsid w:val="0052436A"/>
    <w:rsid w:val="005244BC"/>
    <w:rsid w:val="00524704"/>
    <w:rsid w:val="005248E1"/>
    <w:rsid w:val="00526001"/>
    <w:rsid w:val="0052655B"/>
    <w:rsid w:val="0052739A"/>
    <w:rsid w:val="00530DD9"/>
    <w:rsid w:val="0053190F"/>
    <w:rsid w:val="00531CB5"/>
    <w:rsid w:val="00532B1B"/>
    <w:rsid w:val="00532FDE"/>
    <w:rsid w:val="00533ADE"/>
    <w:rsid w:val="00534C1A"/>
    <w:rsid w:val="00535002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4AD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3351"/>
    <w:rsid w:val="00553372"/>
    <w:rsid w:val="00553E48"/>
    <w:rsid w:val="0055453A"/>
    <w:rsid w:val="005545E6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571"/>
    <w:rsid w:val="00567441"/>
    <w:rsid w:val="00567864"/>
    <w:rsid w:val="00570426"/>
    <w:rsid w:val="00571438"/>
    <w:rsid w:val="00571574"/>
    <w:rsid w:val="00571B4E"/>
    <w:rsid w:val="00571D56"/>
    <w:rsid w:val="00571D8B"/>
    <w:rsid w:val="005728C6"/>
    <w:rsid w:val="005728F6"/>
    <w:rsid w:val="005729C5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80D71"/>
    <w:rsid w:val="005816A5"/>
    <w:rsid w:val="00581BDF"/>
    <w:rsid w:val="00581F84"/>
    <w:rsid w:val="0058231E"/>
    <w:rsid w:val="00584468"/>
    <w:rsid w:val="00584611"/>
    <w:rsid w:val="005852CC"/>
    <w:rsid w:val="00585FAC"/>
    <w:rsid w:val="0058748E"/>
    <w:rsid w:val="00587980"/>
    <w:rsid w:val="005879F6"/>
    <w:rsid w:val="00590F76"/>
    <w:rsid w:val="005915D2"/>
    <w:rsid w:val="00591AAD"/>
    <w:rsid w:val="00592310"/>
    <w:rsid w:val="005924F5"/>
    <w:rsid w:val="005949E9"/>
    <w:rsid w:val="00594DBD"/>
    <w:rsid w:val="00595E59"/>
    <w:rsid w:val="00595F4A"/>
    <w:rsid w:val="00596861"/>
    <w:rsid w:val="00596ABD"/>
    <w:rsid w:val="005970B0"/>
    <w:rsid w:val="00597649"/>
    <w:rsid w:val="00597879"/>
    <w:rsid w:val="005A007F"/>
    <w:rsid w:val="005A0A2C"/>
    <w:rsid w:val="005A1064"/>
    <w:rsid w:val="005A12BC"/>
    <w:rsid w:val="005A142B"/>
    <w:rsid w:val="005A1A8E"/>
    <w:rsid w:val="005A2EFA"/>
    <w:rsid w:val="005A3D5A"/>
    <w:rsid w:val="005A3E73"/>
    <w:rsid w:val="005A517D"/>
    <w:rsid w:val="005A5A28"/>
    <w:rsid w:val="005A5A72"/>
    <w:rsid w:val="005A67BA"/>
    <w:rsid w:val="005A6887"/>
    <w:rsid w:val="005B07A0"/>
    <w:rsid w:val="005B0A64"/>
    <w:rsid w:val="005B1022"/>
    <w:rsid w:val="005B1383"/>
    <w:rsid w:val="005B14FB"/>
    <w:rsid w:val="005B1D27"/>
    <w:rsid w:val="005B1E15"/>
    <w:rsid w:val="005B2AA2"/>
    <w:rsid w:val="005B32CD"/>
    <w:rsid w:val="005B4EA7"/>
    <w:rsid w:val="005B6056"/>
    <w:rsid w:val="005B61DA"/>
    <w:rsid w:val="005B6918"/>
    <w:rsid w:val="005B7255"/>
    <w:rsid w:val="005B7581"/>
    <w:rsid w:val="005C0073"/>
    <w:rsid w:val="005C074C"/>
    <w:rsid w:val="005C07DD"/>
    <w:rsid w:val="005C0B7E"/>
    <w:rsid w:val="005C0F50"/>
    <w:rsid w:val="005C16F9"/>
    <w:rsid w:val="005C2E9A"/>
    <w:rsid w:val="005C3454"/>
    <w:rsid w:val="005C37DD"/>
    <w:rsid w:val="005C3D03"/>
    <w:rsid w:val="005C44C4"/>
    <w:rsid w:val="005C5739"/>
    <w:rsid w:val="005C5A57"/>
    <w:rsid w:val="005C67D9"/>
    <w:rsid w:val="005C7E18"/>
    <w:rsid w:val="005D0207"/>
    <w:rsid w:val="005D0673"/>
    <w:rsid w:val="005D0F6B"/>
    <w:rsid w:val="005D2180"/>
    <w:rsid w:val="005D21B8"/>
    <w:rsid w:val="005D257D"/>
    <w:rsid w:val="005D2AA8"/>
    <w:rsid w:val="005D3CAD"/>
    <w:rsid w:val="005D3FFB"/>
    <w:rsid w:val="005D44AC"/>
    <w:rsid w:val="005D4F6C"/>
    <w:rsid w:val="005D5500"/>
    <w:rsid w:val="005D565C"/>
    <w:rsid w:val="005D5E76"/>
    <w:rsid w:val="005D5EB1"/>
    <w:rsid w:val="005D62F3"/>
    <w:rsid w:val="005D75A6"/>
    <w:rsid w:val="005D790A"/>
    <w:rsid w:val="005D799D"/>
    <w:rsid w:val="005E06CB"/>
    <w:rsid w:val="005E0A18"/>
    <w:rsid w:val="005E0C3E"/>
    <w:rsid w:val="005E0CB1"/>
    <w:rsid w:val="005E0D33"/>
    <w:rsid w:val="005E0EA3"/>
    <w:rsid w:val="005E3507"/>
    <w:rsid w:val="005E373E"/>
    <w:rsid w:val="005E39B8"/>
    <w:rsid w:val="005E3A0C"/>
    <w:rsid w:val="005E4505"/>
    <w:rsid w:val="005E4F89"/>
    <w:rsid w:val="005E50FF"/>
    <w:rsid w:val="005E5F0D"/>
    <w:rsid w:val="005E6292"/>
    <w:rsid w:val="005E677C"/>
    <w:rsid w:val="005E7BE4"/>
    <w:rsid w:val="005F0080"/>
    <w:rsid w:val="005F0397"/>
    <w:rsid w:val="005F0CEF"/>
    <w:rsid w:val="005F1F08"/>
    <w:rsid w:val="005F204D"/>
    <w:rsid w:val="005F2157"/>
    <w:rsid w:val="005F29AF"/>
    <w:rsid w:val="005F2BBE"/>
    <w:rsid w:val="005F36BF"/>
    <w:rsid w:val="005F36E3"/>
    <w:rsid w:val="005F3C5B"/>
    <w:rsid w:val="005F3D80"/>
    <w:rsid w:val="005F3E1F"/>
    <w:rsid w:val="005F49FB"/>
    <w:rsid w:val="005F4CA7"/>
    <w:rsid w:val="005F4F43"/>
    <w:rsid w:val="005F5154"/>
    <w:rsid w:val="005F5FE8"/>
    <w:rsid w:val="005F659D"/>
    <w:rsid w:val="005F74EA"/>
    <w:rsid w:val="00600834"/>
    <w:rsid w:val="00600AE0"/>
    <w:rsid w:val="006011E8"/>
    <w:rsid w:val="006015A5"/>
    <w:rsid w:val="00601E40"/>
    <w:rsid w:val="00602079"/>
    <w:rsid w:val="00603527"/>
    <w:rsid w:val="00605145"/>
    <w:rsid w:val="00605978"/>
    <w:rsid w:val="00606433"/>
    <w:rsid w:val="006064D0"/>
    <w:rsid w:val="00606C02"/>
    <w:rsid w:val="00606C2D"/>
    <w:rsid w:val="00607937"/>
    <w:rsid w:val="00607BC3"/>
    <w:rsid w:val="00610647"/>
    <w:rsid w:val="00610C8E"/>
    <w:rsid w:val="00610C92"/>
    <w:rsid w:val="00611D12"/>
    <w:rsid w:val="00612F57"/>
    <w:rsid w:val="006131B7"/>
    <w:rsid w:val="0061366C"/>
    <w:rsid w:val="00613766"/>
    <w:rsid w:val="006152BE"/>
    <w:rsid w:val="00615541"/>
    <w:rsid w:val="006158A2"/>
    <w:rsid w:val="0061632C"/>
    <w:rsid w:val="0061664B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F8C"/>
    <w:rsid w:val="00626686"/>
    <w:rsid w:val="006273D5"/>
    <w:rsid w:val="00627603"/>
    <w:rsid w:val="00627B7A"/>
    <w:rsid w:val="0063000C"/>
    <w:rsid w:val="006300EB"/>
    <w:rsid w:val="00630930"/>
    <w:rsid w:val="00630A6C"/>
    <w:rsid w:val="00630AF5"/>
    <w:rsid w:val="00631252"/>
    <w:rsid w:val="00631750"/>
    <w:rsid w:val="0063199F"/>
    <w:rsid w:val="006321DF"/>
    <w:rsid w:val="0063256E"/>
    <w:rsid w:val="00632A06"/>
    <w:rsid w:val="00632A11"/>
    <w:rsid w:val="00633BD4"/>
    <w:rsid w:val="006340B7"/>
    <w:rsid w:val="006343C1"/>
    <w:rsid w:val="00634D5E"/>
    <w:rsid w:val="00635507"/>
    <w:rsid w:val="00635DDF"/>
    <w:rsid w:val="00636130"/>
    <w:rsid w:val="006372C3"/>
    <w:rsid w:val="00640295"/>
    <w:rsid w:val="00640444"/>
    <w:rsid w:val="00640ACD"/>
    <w:rsid w:val="00640C2A"/>
    <w:rsid w:val="00641313"/>
    <w:rsid w:val="006421A8"/>
    <w:rsid w:val="0064297A"/>
    <w:rsid w:val="0064340A"/>
    <w:rsid w:val="006435BF"/>
    <w:rsid w:val="00644761"/>
    <w:rsid w:val="0064477B"/>
    <w:rsid w:val="00645639"/>
    <w:rsid w:val="00645886"/>
    <w:rsid w:val="006467D7"/>
    <w:rsid w:val="006468B6"/>
    <w:rsid w:val="006475FD"/>
    <w:rsid w:val="006500F9"/>
    <w:rsid w:val="0065040D"/>
    <w:rsid w:val="00650447"/>
    <w:rsid w:val="00650A46"/>
    <w:rsid w:val="006515C5"/>
    <w:rsid w:val="006523A5"/>
    <w:rsid w:val="00652703"/>
    <w:rsid w:val="00652BCC"/>
    <w:rsid w:val="00653036"/>
    <w:rsid w:val="006531B7"/>
    <w:rsid w:val="0065340D"/>
    <w:rsid w:val="006534E1"/>
    <w:rsid w:val="006541AD"/>
    <w:rsid w:val="006546C0"/>
    <w:rsid w:val="00654D90"/>
    <w:rsid w:val="0065521E"/>
    <w:rsid w:val="00655467"/>
    <w:rsid w:val="0065585C"/>
    <w:rsid w:val="00656961"/>
    <w:rsid w:val="00656B92"/>
    <w:rsid w:val="0066025B"/>
    <w:rsid w:val="00661339"/>
    <w:rsid w:val="00661868"/>
    <w:rsid w:val="00661AB4"/>
    <w:rsid w:val="00663022"/>
    <w:rsid w:val="006631EE"/>
    <w:rsid w:val="0066356D"/>
    <w:rsid w:val="00663695"/>
    <w:rsid w:val="00664535"/>
    <w:rsid w:val="006646E3"/>
    <w:rsid w:val="00664722"/>
    <w:rsid w:val="006648B3"/>
    <w:rsid w:val="00665930"/>
    <w:rsid w:val="006661CF"/>
    <w:rsid w:val="0066646A"/>
    <w:rsid w:val="00666733"/>
    <w:rsid w:val="00666739"/>
    <w:rsid w:val="00666768"/>
    <w:rsid w:val="00667336"/>
    <w:rsid w:val="00667449"/>
    <w:rsid w:val="0066754E"/>
    <w:rsid w:val="00667596"/>
    <w:rsid w:val="00667FC1"/>
    <w:rsid w:val="00671BFD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6006"/>
    <w:rsid w:val="00676AE1"/>
    <w:rsid w:val="00676EB2"/>
    <w:rsid w:val="006771FC"/>
    <w:rsid w:val="00677DE7"/>
    <w:rsid w:val="00680174"/>
    <w:rsid w:val="006802FD"/>
    <w:rsid w:val="006809EC"/>
    <w:rsid w:val="00680DF4"/>
    <w:rsid w:val="006811DF"/>
    <w:rsid w:val="00681453"/>
    <w:rsid w:val="00681835"/>
    <w:rsid w:val="00681B42"/>
    <w:rsid w:val="00682590"/>
    <w:rsid w:val="00682AFA"/>
    <w:rsid w:val="00682D8B"/>
    <w:rsid w:val="00682E5C"/>
    <w:rsid w:val="0068439A"/>
    <w:rsid w:val="00684EE8"/>
    <w:rsid w:val="00686622"/>
    <w:rsid w:val="00686CA1"/>
    <w:rsid w:val="00686F5E"/>
    <w:rsid w:val="0068726B"/>
    <w:rsid w:val="006879C6"/>
    <w:rsid w:val="00687A0C"/>
    <w:rsid w:val="00687F4F"/>
    <w:rsid w:val="006907BD"/>
    <w:rsid w:val="006909C0"/>
    <w:rsid w:val="006923B1"/>
    <w:rsid w:val="00692C48"/>
    <w:rsid w:val="00692D78"/>
    <w:rsid w:val="0069301E"/>
    <w:rsid w:val="00694132"/>
    <w:rsid w:val="006953E1"/>
    <w:rsid w:val="006956FD"/>
    <w:rsid w:val="00695AD6"/>
    <w:rsid w:val="0069620D"/>
    <w:rsid w:val="006A1880"/>
    <w:rsid w:val="006A4F83"/>
    <w:rsid w:val="006A5742"/>
    <w:rsid w:val="006A5FCB"/>
    <w:rsid w:val="006A63FD"/>
    <w:rsid w:val="006A65DD"/>
    <w:rsid w:val="006A6B26"/>
    <w:rsid w:val="006A71E1"/>
    <w:rsid w:val="006A7437"/>
    <w:rsid w:val="006B03EC"/>
    <w:rsid w:val="006B1CCE"/>
    <w:rsid w:val="006B27A3"/>
    <w:rsid w:val="006B2CE0"/>
    <w:rsid w:val="006B3F57"/>
    <w:rsid w:val="006B49D1"/>
    <w:rsid w:val="006B5A01"/>
    <w:rsid w:val="006B63FD"/>
    <w:rsid w:val="006B66F6"/>
    <w:rsid w:val="006B689A"/>
    <w:rsid w:val="006B6904"/>
    <w:rsid w:val="006B6AD8"/>
    <w:rsid w:val="006B7437"/>
    <w:rsid w:val="006B7595"/>
    <w:rsid w:val="006B76AA"/>
    <w:rsid w:val="006B78C0"/>
    <w:rsid w:val="006C08A8"/>
    <w:rsid w:val="006C0F75"/>
    <w:rsid w:val="006C1912"/>
    <w:rsid w:val="006C2610"/>
    <w:rsid w:val="006C278D"/>
    <w:rsid w:val="006C3731"/>
    <w:rsid w:val="006C425F"/>
    <w:rsid w:val="006C49D8"/>
    <w:rsid w:val="006C51DA"/>
    <w:rsid w:val="006C579F"/>
    <w:rsid w:val="006C626F"/>
    <w:rsid w:val="006C63F8"/>
    <w:rsid w:val="006C6425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2CD"/>
    <w:rsid w:val="006D25AD"/>
    <w:rsid w:val="006D4C81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0DE"/>
    <w:rsid w:val="006E226A"/>
    <w:rsid w:val="006E26C5"/>
    <w:rsid w:val="006E29D9"/>
    <w:rsid w:val="006E2E0B"/>
    <w:rsid w:val="006E3096"/>
    <w:rsid w:val="006E3164"/>
    <w:rsid w:val="006E34C8"/>
    <w:rsid w:val="006E350B"/>
    <w:rsid w:val="006E3795"/>
    <w:rsid w:val="006E4605"/>
    <w:rsid w:val="006E4674"/>
    <w:rsid w:val="006E4B2D"/>
    <w:rsid w:val="006E4C49"/>
    <w:rsid w:val="006E5C46"/>
    <w:rsid w:val="006E6486"/>
    <w:rsid w:val="006E69D1"/>
    <w:rsid w:val="006E7011"/>
    <w:rsid w:val="006E7489"/>
    <w:rsid w:val="006E7645"/>
    <w:rsid w:val="006E7B62"/>
    <w:rsid w:val="006E7EAE"/>
    <w:rsid w:val="006E7F8F"/>
    <w:rsid w:val="006F067B"/>
    <w:rsid w:val="006F0AB1"/>
    <w:rsid w:val="006F0E4F"/>
    <w:rsid w:val="006F3943"/>
    <w:rsid w:val="006F3B74"/>
    <w:rsid w:val="006F4B4E"/>
    <w:rsid w:val="006F5DC6"/>
    <w:rsid w:val="006F5FDA"/>
    <w:rsid w:val="006F6793"/>
    <w:rsid w:val="006F7CDC"/>
    <w:rsid w:val="007001BE"/>
    <w:rsid w:val="007002B4"/>
    <w:rsid w:val="00700D3B"/>
    <w:rsid w:val="00701319"/>
    <w:rsid w:val="00701370"/>
    <w:rsid w:val="00701D33"/>
    <w:rsid w:val="00701EC7"/>
    <w:rsid w:val="0070250C"/>
    <w:rsid w:val="0070300D"/>
    <w:rsid w:val="0070366A"/>
    <w:rsid w:val="00703790"/>
    <w:rsid w:val="007045CA"/>
    <w:rsid w:val="007049F5"/>
    <w:rsid w:val="00704DD3"/>
    <w:rsid w:val="00705951"/>
    <w:rsid w:val="00706072"/>
    <w:rsid w:val="00706B4D"/>
    <w:rsid w:val="00706F64"/>
    <w:rsid w:val="00707F66"/>
    <w:rsid w:val="00710538"/>
    <w:rsid w:val="00710659"/>
    <w:rsid w:val="007118CB"/>
    <w:rsid w:val="007127BC"/>
    <w:rsid w:val="00714220"/>
    <w:rsid w:val="0071511B"/>
    <w:rsid w:val="00715EA6"/>
    <w:rsid w:val="00715F79"/>
    <w:rsid w:val="007173B5"/>
    <w:rsid w:val="00720CCC"/>
    <w:rsid w:val="007216E6"/>
    <w:rsid w:val="007219A5"/>
    <w:rsid w:val="00721BC4"/>
    <w:rsid w:val="00721E3F"/>
    <w:rsid w:val="00723E6E"/>
    <w:rsid w:val="00723E7E"/>
    <w:rsid w:val="00724037"/>
    <w:rsid w:val="00724FAA"/>
    <w:rsid w:val="007252CB"/>
    <w:rsid w:val="0072574D"/>
    <w:rsid w:val="00725D3C"/>
    <w:rsid w:val="007272F7"/>
    <w:rsid w:val="007302D2"/>
    <w:rsid w:val="007306D4"/>
    <w:rsid w:val="007307D2"/>
    <w:rsid w:val="00732C5E"/>
    <w:rsid w:val="00732F27"/>
    <w:rsid w:val="00733C1F"/>
    <w:rsid w:val="00734187"/>
    <w:rsid w:val="00734C7B"/>
    <w:rsid w:val="00734F6F"/>
    <w:rsid w:val="00735C11"/>
    <w:rsid w:val="00735F87"/>
    <w:rsid w:val="007362AD"/>
    <w:rsid w:val="007362CD"/>
    <w:rsid w:val="00736661"/>
    <w:rsid w:val="00736A12"/>
    <w:rsid w:val="00736B1C"/>
    <w:rsid w:val="00741766"/>
    <w:rsid w:val="00741A96"/>
    <w:rsid w:val="00741CBB"/>
    <w:rsid w:val="00742661"/>
    <w:rsid w:val="00743185"/>
    <w:rsid w:val="007443CD"/>
    <w:rsid w:val="00744629"/>
    <w:rsid w:val="007447E6"/>
    <w:rsid w:val="00744BE3"/>
    <w:rsid w:val="00745B2C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2D4"/>
    <w:rsid w:val="00751C3B"/>
    <w:rsid w:val="00752165"/>
    <w:rsid w:val="00752EF2"/>
    <w:rsid w:val="007533D2"/>
    <w:rsid w:val="007535D8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3F04"/>
    <w:rsid w:val="00764179"/>
    <w:rsid w:val="00764807"/>
    <w:rsid w:val="00765935"/>
    <w:rsid w:val="00766773"/>
    <w:rsid w:val="00766C7B"/>
    <w:rsid w:val="00767636"/>
    <w:rsid w:val="007701DC"/>
    <w:rsid w:val="0077035B"/>
    <w:rsid w:val="00771776"/>
    <w:rsid w:val="00771B13"/>
    <w:rsid w:val="00772069"/>
    <w:rsid w:val="00772153"/>
    <w:rsid w:val="0077298D"/>
    <w:rsid w:val="00772F33"/>
    <w:rsid w:val="007732B4"/>
    <w:rsid w:val="007732F5"/>
    <w:rsid w:val="00773421"/>
    <w:rsid w:val="007742CD"/>
    <w:rsid w:val="0077451F"/>
    <w:rsid w:val="0077486F"/>
    <w:rsid w:val="00774CF1"/>
    <w:rsid w:val="00777011"/>
    <w:rsid w:val="00777D91"/>
    <w:rsid w:val="007807C4"/>
    <w:rsid w:val="00781CE7"/>
    <w:rsid w:val="00782F85"/>
    <w:rsid w:val="00783C48"/>
    <w:rsid w:val="00783DAF"/>
    <w:rsid w:val="0078407B"/>
    <w:rsid w:val="00784190"/>
    <w:rsid w:val="00785340"/>
    <w:rsid w:val="007857AA"/>
    <w:rsid w:val="007858D9"/>
    <w:rsid w:val="007860FD"/>
    <w:rsid w:val="007862D0"/>
    <w:rsid w:val="00786764"/>
    <w:rsid w:val="00786B1C"/>
    <w:rsid w:val="00786C50"/>
    <w:rsid w:val="00787389"/>
    <w:rsid w:val="007877F5"/>
    <w:rsid w:val="00787F50"/>
    <w:rsid w:val="007902A4"/>
    <w:rsid w:val="0079093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38F2"/>
    <w:rsid w:val="007940D4"/>
    <w:rsid w:val="007948EE"/>
    <w:rsid w:val="00794ABB"/>
    <w:rsid w:val="007952B0"/>
    <w:rsid w:val="00795C6D"/>
    <w:rsid w:val="007964FD"/>
    <w:rsid w:val="007965B6"/>
    <w:rsid w:val="00797273"/>
    <w:rsid w:val="00797830"/>
    <w:rsid w:val="00797B9B"/>
    <w:rsid w:val="007A01FE"/>
    <w:rsid w:val="007A06C5"/>
    <w:rsid w:val="007A083E"/>
    <w:rsid w:val="007A1168"/>
    <w:rsid w:val="007A1422"/>
    <w:rsid w:val="007A1B43"/>
    <w:rsid w:val="007A296E"/>
    <w:rsid w:val="007A39A5"/>
    <w:rsid w:val="007A3E30"/>
    <w:rsid w:val="007A3FC7"/>
    <w:rsid w:val="007A4284"/>
    <w:rsid w:val="007A4D51"/>
    <w:rsid w:val="007A5377"/>
    <w:rsid w:val="007A585A"/>
    <w:rsid w:val="007A6BCC"/>
    <w:rsid w:val="007A7DE0"/>
    <w:rsid w:val="007A7FA9"/>
    <w:rsid w:val="007B07A6"/>
    <w:rsid w:val="007B0BDD"/>
    <w:rsid w:val="007B1C02"/>
    <w:rsid w:val="007B2D84"/>
    <w:rsid w:val="007B558C"/>
    <w:rsid w:val="007B5EAE"/>
    <w:rsid w:val="007B6FA3"/>
    <w:rsid w:val="007B7833"/>
    <w:rsid w:val="007B7E23"/>
    <w:rsid w:val="007C04F4"/>
    <w:rsid w:val="007C0A62"/>
    <w:rsid w:val="007C121A"/>
    <w:rsid w:val="007C1979"/>
    <w:rsid w:val="007C28FD"/>
    <w:rsid w:val="007C2ED7"/>
    <w:rsid w:val="007C353C"/>
    <w:rsid w:val="007C3EED"/>
    <w:rsid w:val="007C459F"/>
    <w:rsid w:val="007C4A15"/>
    <w:rsid w:val="007C59D3"/>
    <w:rsid w:val="007C5A94"/>
    <w:rsid w:val="007D0DDA"/>
    <w:rsid w:val="007D0DFE"/>
    <w:rsid w:val="007D1459"/>
    <w:rsid w:val="007D17B7"/>
    <w:rsid w:val="007D1F93"/>
    <w:rsid w:val="007D1FC1"/>
    <w:rsid w:val="007D2492"/>
    <w:rsid w:val="007D2657"/>
    <w:rsid w:val="007D4895"/>
    <w:rsid w:val="007D4975"/>
    <w:rsid w:val="007D56DD"/>
    <w:rsid w:val="007D6498"/>
    <w:rsid w:val="007D7C4C"/>
    <w:rsid w:val="007E0DF8"/>
    <w:rsid w:val="007E221E"/>
    <w:rsid w:val="007E3557"/>
    <w:rsid w:val="007E3AA1"/>
    <w:rsid w:val="007E3E1D"/>
    <w:rsid w:val="007E3FD0"/>
    <w:rsid w:val="007E4CB0"/>
    <w:rsid w:val="007E5754"/>
    <w:rsid w:val="007E6D4F"/>
    <w:rsid w:val="007E6F22"/>
    <w:rsid w:val="007E72AD"/>
    <w:rsid w:val="007E7FD0"/>
    <w:rsid w:val="007F0316"/>
    <w:rsid w:val="007F0DA5"/>
    <w:rsid w:val="007F1E6A"/>
    <w:rsid w:val="007F1E71"/>
    <w:rsid w:val="007F304F"/>
    <w:rsid w:val="007F35EB"/>
    <w:rsid w:val="007F389F"/>
    <w:rsid w:val="007F39B2"/>
    <w:rsid w:val="007F3D69"/>
    <w:rsid w:val="007F4435"/>
    <w:rsid w:val="007F4989"/>
    <w:rsid w:val="007F51C2"/>
    <w:rsid w:val="007F5324"/>
    <w:rsid w:val="007F55A2"/>
    <w:rsid w:val="007F593C"/>
    <w:rsid w:val="007F5DD3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2FC5"/>
    <w:rsid w:val="00803EE0"/>
    <w:rsid w:val="0080437A"/>
    <w:rsid w:val="008044FB"/>
    <w:rsid w:val="00804DFE"/>
    <w:rsid w:val="00804E0B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99F"/>
    <w:rsid w:val="00813EAE"/>
    <w:rsid w:val="00813FC0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553"/>
    <w:rsid w:val="008316FD"/>
    <w:rsid w:val="00832939"/>
    <w:rsid w:val="00833B1F"/>
    <w:rsid w:val="00833BF0"/>
    <w:rsid w:val="0083422F"/>
    <w:rsid w:val="00835824"/>
    <w:rsid w:val="0083630B"/>
    <w:rsid w:val="008368C7"/>
    <w:rsid w:val="00837A41"/>
    <w:rsid w:val="00840449"/>
    <w:rsid w:val="00840CD8"/>
    <w:rsid w:val="00840E33"/>
    <w:rsid w:val="008416E1"/>
    <w:rsid w:val="00841CD8"/>
    <w:rsid w:val="00843124"/>
    <w:rsid w:val="008439F2"/>
    <w:rsid w:val="00844335"/>
    <w:rsid w:val="00844565"/>
    <w:rsid w:val="008447AF"/>
    <w:rsid w:val="00844F68"/>
    <w:rsid w:val="00845837"/>
    <w:rsid w:val="00845A74"/>
    <w:rsid w:val="00845D7E"/>
    <w:rsid w:val="008465DD"/>
    <w:rsid w:val="00846B0F"/>
    <w:rsid w:val="00847A12"/>
    <w:rsid w:val="00850B6D"/>
    <w:rsid w:val="00851545"/>
    <w:rsid w:val="00851EF3"/>
    <w:rsid w:val="00852486"/>
    <w:rsid w:val="0085310E"/>
    <w:rsid w:val="00853588"/>
    <w:rsid w:val="0085478C"/>
    <w:rsid w:val="00856050"/>
    <w:rsid w:val="00856804"/>
    <w:rsid w:val="00856A83"/>
    <w:rsid w:val="00856AA7"/>
    <w:rsid w:val="00856ABE"/>
    <w:rsid w:val="00857D7B"/>
    <w:rsid w:val="00857F97"/>
    <w:rsid w:val="0086211B"/>
    <w:rsid w:val="008626D2"/>
    <w:rsid w:val="008636B3"/>
    <w:rsid w:val="0086375C"/>
    <w:rsid w:val="00863C14"/>
    <w:rsid w:val="008640C7"/>
    <w:rsid w:val="00864344"/>
    <w:rsid w:val="00864490"/>
    <w:rsid w:val="00865156"/>
    <w:rsid w:val="008655CC"/>
    <w:rsid w:val="00865F78"/>
    <w:rsid w:val="00866BF2"/>
    <w:rsid w:val="00866C54"/>
    <w:rsid w:val="00867246"/>
    <w:rsid w:val="008702BF"/>
    <w:rsid w:val="00870365"/>
    <w:rsid w:val="00870BE7"/>
    <w:rsid w:val="00871B4F"/>
    <w:rsid w:val="00871D93"/>
    <w:rsid w:val="0087252D"/>
    <w:rsid w:val="00872D38"/>
    <w:rsid w:val="008731D0"/>
    <w:rsid w:val="008736A7"/>
    <w:rsid w:val="008741BD"/>
    <w:rsid w:val="008742A7"/>
    <w:rsid w:val="00874434"/>
    <w:rsid w:val="00874EEB"/>
    <w:rsid w:val="00875979"/>
    <w:rsid w:val="00875B97"/>
    <w:rsid w:val="00875C3B"/>
    <w:rsid w:val="00875E90"/>
    <w:rsid w:val="008764D7"/>
    <w:rsid w:val="00876F15"/>
    <w:rsid w:val="008773B7"/>
    <w:rsid w:val="00880254"/>
    <w:rsid w:val="0088051C"/>
    <w:rsid w:val="008815F0"/>
    <w:rsid w:val="00881CD1"/>
    <w:rsid w:val="00882E64"/>
    <w:rsid w:val="00883C0F"/>
    <w:rsid w:val="008840E5"/>
    <w:rsid w:val="0088410D"/>
    <w:rsid w:val="00884F53"/>
    <w:rsid w:val="008853D2"/>
    <w:rsid w:val="008855DD"/>
    <w:rsid w:val="00885924"/>
    <w:rsid w:val="008861D3"/>
    <w:rsid w:val="008866F3"/>
    <w:rsid w:val="00886AC6"/>
    <w:rsid w:val="00887BB4"/>
    <w:rsid w:val="00887E5C"/>
    <w:rsid w:val="008900DC"/>
    <w:rsid w:val="00890ADB"/>
    <w:rsid w:val="00891AFC"/>
    <w:rsid w:val="00892986"/>
    <w:rsid w:val="00892EF4"/>
    <w:rsid w:val="00893C84"/>
    <w:rsid w:val="008940A6"/>
    <w:rsid w:val="00894117"/>
    <w:rsid w:val="00894BCE"/>
    <w:rsid w:val="00894CDE"/>
    <w:rsid w:val="00895062"/>
    <w:rsid w:val="008955C0"/>
    <w:rsid w:val="00895698"/>
    <w:rsid w:val="00895AF5"/>
    <w:rsid w:val="00895D23"/>
    <w:rsid w:val="0089646F"/>
    <w:rsid w:val="0089699E"/>
    <w:rsid w:val="00896E31"/>
    <w:rsid w:val="00897936"/>
    <w:rsid w:val="008979EA"/>
    <w:rsid w:val="00897FE6"/>
    <w:rsid w:val="008A0788"/>
    <w:rsid w:val="008A0820"/>
    <w:rsid w:val="008A1126"/>
    <w:rsid w:val="008A20AB"/>
    <w:rsid w:val="008A34B2"/>
    <w:rsid w:val="008A3D32"/>
    <w:rsid w:val="008A40C3"/>
    <w:rsid w:val="008A4140"/>
    <w:rsid w:val="008A48D6"/>
    <w:rsid w:val="008A550C"/>
    <w:rsid w:val="008A6483"/>
    <w:rsid w:val="008A7774"/>
    <w:rsid w:val="008B0442"/>
    <w:rsid w:val="008B0DF1"/>
    <w:rsid w:val="008B0F72"/>
    <w:rsid w:val="008B15AD"/>
    <w:rsid w:val="008B179A"/>
    <w:rsid w:val="008B1B6E"/>
    <w:rsid w:val="008B252A"/>
    <w:rsid w:val="008B2E47"/>
    <w:rsid w:val="008B383A"/>
    <w:rsid w:val="008B3B7E"/>
    <w:rsid w:val="008B3F7A"/>
    <w:rsid w:val="008B439A"/>
    <w:rsid w:val="008B4758"/>
    <w:rsid w:val="008B53F1"/>
    <w:rsid w:val="008B5FB2"/>
    <w:rsid w:val="008B62C7"/>
    <w:rsid w:val="008B6879"/>
    <w:rsid w:val="008B704A"/>
    <w:rsid w:val="008C01D2"/>
    <w:rsid w:val="008C0738"/>
    <w:rsid w:val="008C08C6"/>
    <w:rsid w:val="008C08E2"/>
    <w:rsid w:val="008C1070"/>
    <w:rsid w:val="008C1450"/>
    <w:rsid w:val="008C2AF3"/>
    <w:rsid w:val="008C37B6"/>
    <w:rsid w:val="008C3A8D"/>
    <w:rsid w:val="008C3C11"/>
    <w:rsid w:val="008C3EE3"/>
    <w:rsid w:val="008C480A"/>
    <w:rsid w:val="008C4DA9"/>
    <w:rsid w:val="008C50AB"/>
    <w:rsid w:val="008C604D"/>
    <w:rsid w:val="008C60FD"/>
    <w:rsid w:val="008C682B"/>
    <w:rsid w:val="008C7224"/>
    <w:rsid w:val="008D16D6"/>
    <w:rsid w:val="008D2009"/>
    <w:rsid w:val="008D2374"/>
    <w:rsid w:val="008D31A1"/>
    <w:rsid w:val="008D38B6"/>
    <w:rsid w:val="008D44D4"/>
    <w:rsid w:val="008D4830"/>
    <w:rsid w:val="008D4D1F"/>
    <w:rsid w:val="008D561B"/>
    <w:rsid w:val="008D6AE9"/>
    <w:rsid w:val="008D6AFE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E6CC9"/>
    <w:rsid w:val="008E71E9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C39"/>
    <w:rsid w:val="008F64E3"/>
    <w:rsid w:val="008F7621"/>
    <w:rsid w:val="008F7C03"/>
    <w:rsid w:val="009000B5"/>
    <w:rsid w:val="00901292"/>
    <w:rsid w:val="009014EF"/>
    <w:rsid w:val="00901B7E"/>
    <w:rsid w:val="009027B2"/>
    <w:rsid w:val="0090299D"/>
    <w:rsid w:val="009038E3"/>
    <w:rsid w:val="00903BD6"/>
    <w:rsid w:val="0090415D"/>
    <w:rsid w:val="009047EF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8CB"/>
    <w:rsid w:val="00920A5B"/>
    <w:rsid w:val="009211FD"/>
    <w:rsid w:val="00921E48"/>
    <w:rsid w:val="00923609"/>
    <w:rsid w:val="00923BFF"/>
    <w:rsid w:val="00924184"/>
    <w:rsid w:val="00924644"/>
    <w:rsid w:val="00924B99"/>
    <w:rsid w:val="00925736"/>
    <w:rsid w:val="00926B5E"/>
    <w:rsid w:val="009271A1"/>
    <w:rsid w:val="009274F7"/>
    <w:rsid w:val="00927802"/>
    <w:rsid w:val="00927F58"/>
    <w:rsid w:val="00930321"/>
    <w:rsid w:val="00930EE2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A61"/>
    <w:rsid w:val="00937DA3"/>
    <w:rsid w:val="00940645"/>
    <w:rsid w:val="00941C55"/>
    <w:rsid w:val="00942A50"/>
    <w:rsid w:val="00942A69"/>
    <w:rsid w:val="00943807"/>
    <w:rsid w:val="00943C87"/>
    <w:rsid w:val="00944A3F"/>
    <w:rsid w:val="0094569E"/>
    <w:rsid w:val="00945AD9"/>
    <w:rsid w:val="00945AEB"/>
    <w:rsid w:val="00950C34"/>
    <w:rsid w:val="00951592"/>
    <w:rsid w:val="009516D1"/>
    <w:rsid w:val="00951A0E"/>
    <w:rsid w:val="00951CB2"/>
    <w:rsid w:val="00951CD8"/>
    <w:rsid w:val="009523D1"/>
    <w:rsid w:val="009531F2"/>
    <w:rsid w:val="00953D0D"/>
    <w:rsid w:val="00953DA5"/>
    <w:rsid w:val="00953E87"/>
    <w:rsid w:val="00953FA2"/>
    <w:rsid w:val="009551FD"/>
    <w:rsid w:val="009557E8"/>
    <w:rsid w:val="00955AFF"/>
    <w:rsid w:val="00956847"/>
    <w:rsid w:val="00956EB4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18BA"/>
    <w:rsid w:val="0096197D"/>
    <w:rsid w:val="00961D77"/>
    <w:rsid w:val="0096234D"/>
    <w:rsid w:val="0096355F"/>
    <w:rsid w:val="00965C07"/>
    <w:rsid w:val="00965EDD"/>
    <w:rsid w:val="00965F1C"/>
    <w:rsid w:val="009660DC"/>
    <w:rsid w:val="0096748E"/>
    <w:rsid w:val="00967E18"/>
    <w:rsid w:val="009704D8"/>
    <w:rsid w:val="00970933"/>
    <w:rsid w:val="00970DD7"/>
    <w:rsid w:val="00970DEC"/>
    <w:rsid w:val="00970F87"/>
    <w:rsid w:val="0097125A"/>
    <w:rsid w:val="00971B34"/>
    <w:rsid w:val="0097229A"/>
    <w:rsid w:val="009722C6"/>
    <w:rsid w:val="00973053"/>
    <w:rsid w:val="0097347A"/>
    <w:rsid w:val="009739D0"/>
    <w:rsid w:val="0097481C"/>
    <w:rsid w:val="009748E2"/>
    <w:rsid w:val="009749D6"/>
    <w:rsid w:val="00974AC7"/>
    <w:rsid w:val="00974CBB"/>
    <w:rsid w:val="00975EE2"/>
    <w:rsid w:val="009768F5"/>
    <w:rsid w:val="00976C5D"/>
    <w:rsid w:val="00976D6E"/>
    <w:rsid w:val="00977032"/>
    <w:rsid w:val="009779EC"/>
    <w:rsid w:val="009809BB"/>
    <w:rsid w:val="009813E1"/>
    <w:rsid w:val="00981A71"/>
    <w:rsid w:val="009822A6"/>
    <w:rsid w:val="0098287A"/>
    <w:rsid w:val="00982E73"/>
    <w:rsid w:val="00983381"/>
    <w:rsid w:val="0098351C"/>
    <w:rsid w:val="00983BE3"/>
    <w:rsid w:val="00983CE2"/>
    <w:rsid w:val="009841FE"/>
    <w:rsid w:val="009849D4"/>
    <w:rsid w:val="00985061"/>
    <w:rsid w:val="009851F6"/>
    <w:rsid w:val="0098647F"/>
    <w:rsid w:val="0098660A"/>
    <w:rsid w:val="009870E9"/>
    <w:rsid w:val="00987680"/>
    <w:rsid w:val="009904B1"/>
    <w:rsid w:val="00991167"/>
    <w:rsid w:val="0099199A"/>
    <w:rsid w:val="009921F6"/>
    <w:rsid w:val="00992727"/>
    <w:rsid w:val="0099276A"/>
    <w:rsid w:val="00993A66"/>
    <w:rsid w:val="00993CA8"/>
    <w:rsid w:val="009956D2"/>
    <w:rsid w:val="009956D8"/>
    <w:rsid w:val="00995BBD"/>
    <w:rsid w:val="00996BE1"/>
    <w:rsid w:val="009972D7"/>
    <w:rsid w:val="00997C9F"/>
    <w:rsid w:val="009A0AB4"/>
    <w:rsid w:val="009A0DAC"/>
    <w:rsid w:val="009A0EA2"/>
    <w:rsid w:val="009A16CD"/>
    <w:rsid w:val="009A1EF5"/>
    <w:rsid w:val="009A24BB"/>
    <w:rsid w:val="009A2FCD"/>
    <w:rsid w:val="009A3F4B"/>
    <w:rsid w:val="009A43F3"/>
    <w:rsid w:val="009A4845"/>
    <w:rsid w:val="009A5C92"/>
    <w:rsid w:val="009A7404"/>
    <w:rsid w:val="009A7796"/>
    <w:rsid w:val="009B0ECE"/>
    <w:rsid w:val="009B0EFE"/>
    <w:rsid w:val="009B111E"/>
    <w:rsid w:val="009B18F7"/>
    <w:rsid w:val="009B1AB7"/>
    <w:rsid w:val="009B26D7"/>
    <w:rsid w:val="009B3D54"/>
    <w:rsid w:val="009B4E06"/>
    <w:rsid w:val="009B553A"/>
    <w:rsid w:val="009B59D2"/>
    <w:rsid w:val="009B6339"/>
    <w:rsid w:val="009B63B5"/>
    <w:rsid w:val="009B663A"/>
    <w:rsid w:val="009B722E"/>
    <w:rsid w:val="009B760D"/>
    <w:rsid w:val="009C062F"/>
    <w:rsid w:val="009C07F6"/>
    <w:rsid w:val="009C0EBB"/>
    <w:rsid w:val="009C1BD6"/>
    <w:rsid w:val="009C2447"/>
    <w:rsid w:val="009C2818"/>
    <w:rsid w:val="009C2AE2"/>
    <w:rsid w:val="009C3AA2"/>
    <w:rsid w:val="009C422C"/>
    <w:rsid w:val="009C5D57"/>
    <w:rsid w:val="009C628C"/>
    <w:rsid w:val="009C704C"/>
    <w:rsid w:val="009C7384"/>
    <w:rsid w:val="009C799E"/>
    <w:rsid w:val="009D040C"/>
    <w:rsid w:val="009D1777"/>
    <w:rsid w:val="009D2617"/>
    <w:rsid w:val="009D2A16"/>
    <w:rsid w:val="009D4308"/>
    <w:rsid w:val="009D43EF"/>
    <w:rsid w:val="009D468F"/>
    <w:rsid w:val="009D5266"/>
    <w:rsid w:val="009D72CD"/>
    <w:rsid w:val="009D7985"/>
    <w:rsid w:val="009D7B44"/>
    <w:rsid w:val="009E1B17"/>
    <w:rsid w:val="009E2408"/>
    <w:rsid w:val="009E3C7E"/>
    <w:rsid w:val="009E43B9"/>
    <w:rsid w:val="009E5298"/>
    <w:rsid w:val="009E6865"/>
    <w:rsid w:val="009E7E7F"/>
    <w:rsid w:val="009F09B7"/>
    <w:rsid w:val="009F1751"/>
    <w:rsid w:val="009F1EE2"/>
    <w:rsid w:val="009F1FA7"/>
    <w:rsid w:val="009F22FA"/>
    <w:rsid w:val="009F2C60"/>
    <w:rsid w:val="009F31F4"/>
    <w:rsid w:val="009F3851"/>
    <w:rsid w:val="009F5B0D"/>
    <w:rsid w:val="009F6D87"/>
    <w:rsid w:val="009F7433"/>
    <w:rsid w:val="00A0056E"/>
    <w:rsid w:val="00A01491"/>
    <w:rsid w:val="00A01AEC"/>
    <w:rsid w:val="00A01DC9"/>
    <w:rsid w:val="00A03470"/>
    <w:rsid w:val="00A03D2C"/>
    <w:rsid w:val="00A03E68"/>
    <w:rsid w:val="00A05290"/>
    <w:rsid w:val="00A06398"/>
    <w:rsid w:val="00A0660B"/>
    <w:rsid w:val="00A079F0"/>
    <w:rsid w:val="00A07D8F"/>
    <w:rsid w:val="00A07F8E"/>
    <w:rsid w:val="00A103A6"/>
    <w:rsid w:val="00A11134"/>
    <w:rsid w:val="00A11B32"/>
    <w:rsid w:val="00A12332"/>
    <w:rsid w:val="00A1253A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20BFB"/>
    <w:rsid w:val="00A20F46"/>
    <w:rsid w:val="00A211A6"/>
    <w:rsid w:val="00A21D40"/>
    <w:rsid w:val="00A22787"/>
    <w:rsid w:val="00A238FF"/>
    <w:rsid w:val="00A23909"/>
    <w:rsid w:val="00A241AB"/>
    <w:rsid w:val="00A247AF"/>
    <w:rsid w:val="00A24CCC"/>
    <w:rsid w:val="00A25027"/>
    <w:rsid w:val="00A26DB7"/>
    <w:rsid w:val="00A273B9"/>
    <w:rsid w:val="00A276EC"/>
    <w:rsid w:val="00A277DE"/>
    <w:rsid w:val="00A27927"/>
    <w:rsid w:val="00A27B0A"/>
    <w:rsid w:val="00A27B4C"/>
    <w:rsid w:val="00A300B5"/>
    <w:rsid w:val="00A301D7"/>
    <w:rsid w:val="00A307E7"/>
    <w:rsid w:val="00A316A3"/>
    <w:rsid w:val="00A319E4"/>
    <w:rsid w:val="00A31FB9"/>
    <w:rsid w:val="00A322AF"/>
    <w:rsid w:val="00A326BC"/>
    <w:rsid w:val="00A337E8"/>
    <w:rsid w:val="00A33996"/>
    <w:rsid w:val="00A33E44"/>
    <w:rsid w:val="00A33EA0"/>
    <w:rsid w:val="00A35144"/>
    <w:rsid w:val="00A35877"/>
    <w:rsid w:val="00A35896"/>
    <w:rsid w:val="00A35D61"/>
    <w:rsid w:val="00A364B0"/>
    <w:rsid w:val="00A40361"/>
    <w:rsid w:val="00A40BC2"/>
    <w:rsid w:val="00A40EEC"/>
    <w:rsid w:val="00A414A1"/>
    <w:rsid w:val="00A418C3"/>
    <w:rsid w:val="00A421BC"/>
    <w:rsid w:val="00A43462"/>
    <w:rsid w:val="00A437D5"/>
    <w:rsid w:val="00A44366"/>
    <w:rsid w:val="00A443E7"/>
    <w:rsid w:val="00A443F6"/>
    <w:rsid w:val="00A477DF"/>
    <w:rsid w:val="00A47A2E"/>
    <w:rsid w:val="00A47D14"/>
    <w:rsid w:val="00A50211"/>
    <w:rsid w:val="00A51A06"/>
    <w:rsid w:val="00A52743"/>
    <w:rsid w:val="00A530C3"/>
    <w:rsid w:val="00A53A68"/>
    <w:rsid w:val="00A54229"/>
    <w:rsid w:val="00A54907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714"/>
    <w:rsid w:val="00A577F8"/>
    <w:rsid w:val="00A57FA7"/>
    <w:rsid w:val="00A608F6"/>
    <w:rsid w:val="00A610B5"/>
    <w:rsid w:val="00A61631"/>
    <w:rsid w:val="00A617A1"/>
    <w:rsid w:val="00A61CF6"/>
    <w:rsid w:val="00A627CB"/>
    <w:rsid w:val="00A62BA0"/>
    <w:rsid w:val="00A62F74"/>
    <w:rsid w:val="00A630F3"/>
    <w:rsid w:val="00A634DF"/>
    <w:rsid w:val="00A63CFC"/>
    <w:rsid w:val="00A6455D"/>
    <w:rsid w:val="00A654BE"/>
    <w:rsid w:val="00A667FE"/>
    <w:rsid w:val="00A677F8"/>
    <w:rsid w:val="00A70379"/>
    <w:rsid w:val="00A71BDB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EF6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E66"/>
    <w:rsid w:val="00A80F38"/>
    <w:rsid w:val="00A82249"/>
    <w:rsid w:val="00A8234D"/>
    <w:rsid w:val="00A82467"/>
    <w:rsid w:val="00A83535"/>
    <w:rsid w:val="00A8470D"/>
    <w:rsid w:val="00A849BB"/>
    <w:rsid w:val="00A84F42"/>
    <w:rsid w:val="00A85002"/>
    <w:rsid w:val="00A874E7"/>
    <w:rsid w:val="00A8798F"/>
    <w:rsid w:val="00A902DE"/>
    <w:rsid w:val="00A90BDF"/>
    <w:rsid w:val="00A92090"/>
    <w:rsid w:val="00A92B1C"/>
    <w:rsid w:val="00A92B86"/>
    <w:rsid w:val="00A933AD"/>
    <w:rsid w:val="00A93CEE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6C0"/>
    <w:rsid w:val="00AA21D9"/>
    <w:rsid w:val="00AA2788"/>
    <w:rsid w:val="00AA2E40"/>
    <w:rsid w:val="00AA2EA5"/>
    <w:rsid w:val="00AA33CF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E94"/>
    <w:rsid w:val="00AB406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4158"/>
    <w:rsid w:val="00AC465D"/>
    <w:rsid w:val="00AC4BB4"/>
    <w:rsid w:val="00AC5076"/>
    <w:rsid w:val="00AC5105"/>
    <w:rsid w:val="00AC570F"/>
    <w:rsid w:val="00AC594C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655F"/>
    <w:rsid w:val="00AD6806"/>
    <w:rsid w:val="00AD7B03"/>
    <w:rsid w:val="00AE0890"/>
    <w:rsid w:val="00AE0A4C"/>
    <w:rsid w:val="00AE0C5A"/>
    <w:rsid w:val="00AE0FA3"/>
    <w:rsid w:val="00AE1895"/>
    <w:rsid w:val="00AE1D84"/>
    <w:rsid w:val="00AE240C"/>
    <w:rsid w:val="00AE248C"/>
    <w:rsid w:val="00AE26BC"/>
    <w:rsid w:val="00AE3735"/>
    <w:rsid w:val="00AE3E18"/>
    <w:rsid w:val="00AE440E"/>
    <w:rsid w:val="00AE4797"/>
    <w:rsid w:val="00AE5791"/>
    <w:rsid w:val="00AE5857"/>
    <w:rsid w:val="00AE668D"/>
    <w:rsid w:val="00AE6822"/>
    <w:rsid w:val="00AE79C6"/>
    <w:rsid w:val="00AE7B80"/>
    <w:rsid w:val="00AE7CF9"/>
    <w:rsid w:val="00AF14C1"/>
    <w:rsid w:val="00AF2C86"/>
    <w:rsid w:val="00AF32A2"/>
    <w:rsid w:val="00AF3D89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3C2"/>
    <w:rsid w:val="00B025A1"/>
    <w:rsid w:val="00B03FB5"/>
    <w:rsid w:val="00B050BF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507"/>
    <w:rsid w:val="00B12CAE"/>
    <w:rsid w:val="00B12D6C"/>
    <w:rsid w:val="00B13238"/>
    <w:rsid w:val="00B13389"/>
    <w:rsid w:val="00B13DD0"/>
    <w:rsid w:val="00B14905"/>
    <w:rsid w:val="00B156C5"/>
    <w:rsid w:val="00B15852"/>
    <w:rsid w:val="00B1640E"/>
    <w:rsid w:val="00B16523"/>
    <w:rsid w:val="00B166BB"/>
    <w:rsid w:val="00B167AA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CA9"/>
    <w:rsid w:val="00B23D61"/>
    <w:rsid w:val="00B245DD"/>
    <w:rsid w:val="00B247FB"/>
    <w:rsid w:val="00B24CC1"/>
    <w:rsid w:val="00B254C3"/>
    <w:rsid w:val="00B26B05"/>
    <w:rsid w:val="00B3170A"/>
    <w:rsid w:val="00B31786"/>
    <w:rsid w:val="00B32A05"/>
    <w:rsid w:val="00B32B14"/>
    <w:rsid w:val="00B33D00"/>
    <w:rsid w:val="00B34F99"/>
    <w:rsid w:val="00B3516A"/>
    <w:rsid w:val="00B35170"/>
    <w:rsid w:val="00B3578B"/>
    <w:rsid w:val="00B36280"/>
    <w:rsid w:val="00B36986"/>
    <w:rsid w:val="00B37419"/>
    <w:rsid w:val="00B40293"/>
    <w:rsid w:val="00B40A3F"/>
    <w:rsid w:val="00B412BD"/>
    <w:rsid w:val="00B41E76"/>
    <w:rsid w:val="00B42888"/>
    <w:rsid w:val="00B4296C"/>
    <w:rsid w:val="00B42EA5"/>
    <w:rsid w:val="00B442F6"/>
    <w:rsid w:val="00B45174"/>
    <w:rsid w:val="00B457AC"/>
    <w:rsid w:val="00B45C43"/>
    <w:rsid w:val="00B472FF"/>
    <w:rsid w:val="00B47943"/>
    <w:rsid w:val="00B47B4D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75C"/>
    <w:rsid w:val="00B62B30"/>
    <w:rsid w:val="00B62BC3"/>
    <w:rsid w:val="00B6310B"/>
    <w:rsid w:val="00B6330E"/>
    <w:rsid w:val="00B6378F"/>
    <w:rsid w:val="00B65B39"/>
    <w:rsid w:val="00B65C9E"/>
    <w:rsid w:val="00B660C1"/>
    <w:rsid w:val="00B665F5"/>
    <w:rsid w:val="00B66B81"/>
    <w:rsid w:val="00B66CF3"/>
    <w:rsid w:val="00B7107C"/>
    <w:rsid w:val="00B712C1"/>
    <w:rsid w:val="00B7178A"/>
    <w:rsid w:val="00B71CE4"/>
    <w:rsid w:val="00B72738"/>
    <w:rsid w:val="00B72B82"/>
    <w:rsid w:val="00B732B6"/>
    <w:rsid w:val="00B737B7"/>
    <w:rsid w:val="00B739C2"/>
    <w:rsid w:val="00B7457F"/>
    <w:rsid w:val="00B749D0"/>
    <w:rsid w:val="00B74A36"/>
    <w:rsid w:val="00B75079"/>
    <w:rsid w:val="00B761D2"/>
    <w:rsid w:val="00B7761F"/>
    <w:rsid w:val="00B77AE1"/>
    <w:rsid w:val="00B77EB2"/>
    <w:rsid w:val="00B77F24"/>
    <w:rsid w:val="00B80346"/>
    <w:rsid w:val="00B81B00"/>
    <w:rsid w:val="00B828AB"/>
    <w:rsid w:val="00B82FBB"/>
    <w:rsid w:val="00B8303C"/>
    <w:rsid w:val="00B832D3"/>
    <w:rsid w:val="00B833C5"/>
    <w:rsid w:val="00B84327"/>
    <w:rsid w:val="00B84A86"/>
    <w:rsid w:val="00B84D99"/>
    <w:rsid w:val="00B852B4"/>
    <w:rsid w:val="00B863B0"/>
    <w:rsid w:val="00B86708"/>
    <w:rsid w:val="00B86AC0"/>
    <w:rsid w:val="00B86F83"/>
    <w:rsid w:val="00B87977"/>
    <w:rsid w:val="00B9015E"/>
    <w:rsid w:val="00B90AFF"/>
    <w:rsid w:val="00B91545"/>
    <w:rsid w:val="00B926E0"/>
    <w:rsid w:val="00B92E03"/>
    <w:rsid w:val="00B9459D"/>
    <w:rsid w:val="00B957D9"/>
    <w:rsid w:val="00B96652"/>
    <w:rsid w:val="00B9687B"/>
    <w:rsid w:val="00BA01EF"/>
    <w:rsid w:val="00BA0DB1"/>
    <w:rsid w:val="00BA2895"/>
    <w:rsid w:val="00BA2D3D"/>
    <w:rsid w:val="00BA339F"/>
    <w:rsid w:val="00BA454C"/>
    <w:rsid w:val="00BA549F"/>
    <w:rsid w:val="00BA574B"/>
    <w:rsid w:val="00BA5FB6"/>
    <w:rsid w:val="00BA621A"/>
    <w:rsid w:val="00BA62C8"/>
    <w:rsid w:val="00BA64BB"/>
    <w:rsid w:val="00BA6B05"/>
    <w:rsid w:val="00BA6DB6"/>
    <w:rsid w:val="00BA6FFF"/>
    <w:rsid w:val="00BA76BA"/>
    <w:rsid w:val="00BB00A1"/>
    <w:rsid w:val="00BB1052"/>
    <w:rsid w:val="00BB1373"/>
    <w:rsid w:val="00BB23AF"/>
    <w:rsid w:val="00BB281F"/>
    <w:rsid w:val="00BB3107"/>
    <w:rsid w:val="00BB4482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2EE"/>
    <w:rsid w:val="00BB7910"/>
    <w:rsid w:val="00BB7DD0"/>
    <w:rsid w:val="00BB7E5E"/>
    <w:rsid w:val="00BC049D"/>
    <w:rsid w:val="00BC0FBB"/>
    <w:rsid w:val="00BC1C60"/>
    <w:rsid w:val="00BC2978"/>
    <w:rsid w:val="00BC2C96"/>
    <w:rsid w:val="00BC315A"/>
    <w:rsid w:val="00BC3ABD"/>
    <w:rsid w:val="00BC3E1F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12E8"/>
    <w:rsid w:val="00BE20E3"/>
    <w:rsid w:val="00BE2161"/>
    <w:rsid w:val="00BE266F"/>
    <w:rsid w:val="00BE2B07"/>
    <w:rsid w:val="00BE3584"/>
    <w:rsid w:val="00BE38C2"/>
    <w:rsid w:val="00BE400C"/>
    <w:rsid w:val="00BE4DF3"/>
    <w:rsid w:val="00BE55E6"/>
    <w:rsid w:val="00BE5809"/>
    <w:rsid w:val="00BE583A"/>
    <w:rsid w:val="00BE611A"/>
    <w:rsid w:val="00BE6435"/>
    <w:rsid w:val="00BE6957"/>
    <w:rsid w:val="00BF0907"/>
    <w:rsid w:val="00BF1765"/>
    <w:rsid w:val="00BF1771"/>
    <w:rsid w:val="00BF181F"/>
    <w:rsid w:val="00BF225C"/>
    <w:rsid w:val="00BF2634"/>
    <w:rsid w:val="00BF27C3"/>
    <w:rsid w:val="00BF2D49"/>
    <w:rsid w:val="00BF368D"/>
    <w:rsid w:val="00BF36C3"/>
    <w:rsid w:val="00BF4448"/>
    <w:rsid w:val="00BF4DDD"/>
    <w:rsid w:val="00BF5159"/>
    <w:rsid w:val="00BF5588"/>
    <w:rsid w:val="00BF5D28"/>
    <w:rsid w:val="00BF6FD9"/>
    <w:rsid w:val="00C010CC"/>
    <w:rsid w:val="00C0183B"/>
    <w:rsid w:val="00C01B52"/>
    <w:rsid w:val="00C02A3D"/>
    <w:rsid w:val="00C02E9A"/>
    <w:rsid w:val="00C03464"/>
    <w:rsid w:val="00C0411B"/>
    <w:rsid w:val="00C04820"/>
    <w:rsid w:val="00C04A11"/>
    <w:rsid w:val="00C0533E"/>
    <w:rsid w:val="00C068BB"/>
    <w:rsid w:val="00C07C8A"/>
    <w:rsid w:val="00C1042F"/>
    <w:rsid w:val="00C10DE3"/>
    <w:rsid w:val="00C11056"/>
    <w:rsid w:val="00C11132"/>
    <w:rsid w:val="00C12116"/>
    <w:rsid w:val="00C12345"/>
    <w:rsid w:val="00C129EA"/>
    <w:rsid w:val="00C13AC2"/>
    <w:rsid w:val="00C149A7"/>
    <w:rsid w:val="00C14F3D"/>
    <w:rsid w:val="00C15054"/>
    <w:rsid w:val="00C15A17"/>
    <w:rsid w:val="00C15B89"/>
    <w:rsid w:val="00C17AE3"/>
    <w:rsid w:val="00C2137C"/>
    <w:rsid w:val="00C214D0"/>
    <w:rsid w:val="00C21674"/>
    <w:rsid w:val="00C21A49"/>
    <w:rsid w:val="00C22018"/>
    <w:rsid w:val="00C22342"/>
    <w:rsid w:val="00C22B0B"/>
    <w:rsid w:val="00C241FB"/>
    <w:rsid w:val="00C24293"/>
    <w:rsid w:val="00C245A4"/>
    <w:rsid w:val="00C253AB"/>
    <w:rsid w:val="00C254BD"/>
    <w:rsid w:val="00C25930"/>
    <w:rsid w:val="00C274AE"/>
    <w:rsid w:val="00C27EB5"/>
    <w:rsid w:val="00C30103"/>
    <w:rsid w:val="00C303B4"/>
    <w:rsid w:val="00C30D62"/>
    <w:rsid w:val="00C32EAF"/>
    <w:rsid w:val="00C330E3"/>
    <w:rsid w:val="00C33E09"/>
    <w:rsid w:val="00C34080"/>
    <w:rsid w:val="00C340ED"/>
    <w:rsid w:val="00C343D9"/>
    <w:rsid w:val="00C34B84"/>
    <w:rsid w:val="00C34FDF"/>
    <w:rsid w:val="00C35550"/>
    <w:rsid w:val="00C3561F"/>
    <w:rsid w:val="00C36375"/>
    <w:rsid w:val="00C363E0"/>
    <w:rsid w:val="00C36C59"/>
    <w:rsid w:val="00C3742E"/>
    <w:rsid w:val="00C376D3"/>
    <w:rsid w:val="00C40008"/>
    <w:rsid w:val="00C400C6"/>
    <w:rsid w:val="00C40429"/>
    <w:rsid w:val="00C40548"/>
    <w:rsid w:val="00C40D18"/>
    <w:rsid w:val="00C4114B"/>
    <w:rsid w:val="00C41435"/>
    <w:rsid w:val="00C420EC"/>
    <w:rsid w:val="00C42E73"/>
    <w:rsid w:val="00C43203"/>
    <w:rsid w:val="00C44020"/>
    <w:rsid w:val="00C44759"/>
    <w:rsid w:val="00C44C7B"/>
    <w:rsid w:val="00C456EE"/>
    <w:rsid w:val="00C45C84"/>
    <w:rsid w:val="00C467DB"/>
    <w:rsid w:val="00C47315"/>
    <w:rsid w:val="00C47797"/>
    <w:rsid w:val="00C47F82"/>
    <w:rsid w:val="00C505CF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4363"/>
    <w:rsid w:val="00C545A9"/>
    <w:rsid w:val="00C5474F"/>
    <w:rsid w:val="00C550DE"/>
    <w:rsid w:val="00C553E7"/>
    <w:rsid w:val="00C558DF"/>
    <w:rsid w:val="00C55D65"/>
    <w:rsid w:val="00C55FEC"/>
    <w:rsid w:val="00C560F7"/>
    <w:rsid w:val="00C56FA2"/>
    <w:rsid w:val="00C57863"/>
    <w:rsid w:val="00C60452"/>
    <w:rsid w:val="00C6059D"/>
    <w:rsid w:val="00C619BA"/>
    <w:rsid w:val="00C63860"/>
    <w:rsid w:val="00C64019"/>
    <w:rsid w:val="00C646DA"/>
    <w:rsid w:val="00C647E5"/>
    <w:rsid w:val="00C651C9"/>
    <w:rsid w:val="00C65E1A"/>
    <w:rsid w:val="00C65E7B"/>
    <w:rsid w:val="00C666C1"/>
    <w:rsid w:val="00C66939"/>
    <w:rsid w:val="00C66F5A"/>
    <w:rsid w:val="00C67E0D"/>
    <w:rsid w:val="00C70031"/>
    <w:rsid w:val="00C7011E"/>
    <w:rsid w:val="00C703E8"/>
    <w:rsid w:val="00C7044A"/>
    <w:rsid w:val="00C70792"/>
    <w:rsid w:val="00C7112E"/>
    <w:rsid w:val="00C715FD"/>
    <w:rsid w:val="00C71668"/>
    <w:rsid w:val="00C7182C"/>
    <w:rsid w:val="00C72776"/>
    <w:rsid w:val="00C72C74"/>
    <w:rsid w:val="00C73F4B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7675"/>
    <w:rsid w:val="00C778A6"/>
    <w:rsid w:val="00C77B8D"/>
    <w:rsid w:val="00C77E9B"/>
    <w:rsid w:val="00C8000C"/>
    <w:rsid w:val="00C8045C"/>
    <w:rsid w:val="00C80896"/>
    <w:rsid w:val="00C82C42"/>
    <w:rsid w:val="00C83F06"/>
    <w:rsid w:val="00C84042"/>
    <w:rsid w:val="00C85712"/>
    <w:rsid w:val="00C85DB3"/>
    <w:rsid w:val="00C85EA8"/>
    <w:rsid w:val="00C867B7"/>
    <w:rsid w:val="00C86B0C"/>
    <w:rsid w:val="00C8770D"/>
    <w:rsid w:val="00C8792B"/>
    <w:rsid w:val="00C87AD6"/>
    <w:rsid w:val="00C87F44"/>
    <w:rsid w:val="00C90DF4"/>
    <w:rsid w:val="00C91446"/>
    <w:rsid w:val="00C9149C"/>
    <w:rsid w:val="00C926BB"/>
    <w:rsid w:val="00C92E34"/>
    <w:rsid w:val="00C94890"/>
    <w:rsid w:val="00C95114"/>
    <w:rsid w:val="00C9516C"/>
    <w:rsid w:val="00C956AE"/>
    <w:rsid w:val="00CA0117"/>
    <w:rsid w:val="00CA034D"/>
    <w:rsid w:val="00CA045B"/>
    <w:rsid w:val="00CA110E"/>
    <w:rsid w:val="00CA2359"/>
    <w:rsid w:val="00CA3633"/>
    <w:rsid w:val="00CA387D"/>
    <w:rsid w:val="00CA3E2D"/>
    <w:rsid w:val="00CA4CB9"/>
    <w:rsid w:val="00CA52B5"/>
    <w:rsid w:val="00CA581E"/>
    <w:rsid w:val="00CA6097"/>
    <w:rsid w:val="00CB098A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5F0A"/>
    <w:rsid w:val="00CB6186"/>
    <w:rsid w:val="00CB71C5"/>
    <w:rsid w:val="00CC069E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F54"/>
    <w:rsid w:val="00CC6200"/>
    <w:rsid w:val="00CC6E3A"/>
    <w:rsid w:val="00CC70E2"/>
    <w:rsid w:val="00CC748A"/>
    <w:rsid w:val="00CD02E8"/>
    <w:rsid w:val="00CD0AB9"/>
    <w:rsid w:val="00CD14B3"/>
    <w:rsid w:val="00CD1EF8"/>
    <w:rsid w:val="00CD2104"/>
    <w:rsid w:val="00CD23F7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6E15"/>
    <w:rsid w:val="00CD7007"/>
    <w:rsid w:val="00CD7160"/>
    <w:rsid w:val="00CD78C6"/>
    <w:rsid w:val="00CD7B67"/>
    <w:rsid w:val="00CE0948"/>
    <w:rsid w:val="00CE0D3F"/>
    <w:rsid w:val="00CE181A"/>
    <w:rsid w:val="00CE200A"/>
    <w:rsid w:val="00CE2A8F"/>
    <w:rsid w:val="00CE3259"/>
    <w:rsid w:val="00CE4163"/>
    <w:rsid w:val="00CE48BA"/>
    <w:rsid w:val="00CE5825"/>
    <w:rsid w:val="00CE5E5B"/>
    <w:rsid w:val="00CE7203"/>
    <w:rsid w:val="00CE757E"/>
    <w:rsid w:val="00CE759D"/>
    <w:rsid w:val="00CF0254"/>
    <w:rsid w:val="00CF0AFC"/>
    <w:rsid w:val="00CF0DA4"/>
    <w:rsid w:val="00CF1621"/>
    <w:rsid w:val="00CF17D5"/>
    <w:rsid w:val="00CF2DD3"/>
    <w:rsid w:val="00CF32FC"/>
    <w:rsid w:val="00CF3A19"/>
    <w:rsid w:val="00CF4A93"/>
    <w:rsid w:val="00CF4B8E"/>
    <w:rsid w:val="00CF4F94"/>
    <w:rsid w:val="00CF5690"/>
    <w:rsid w:val="00CF6699"/>
    <w:rsid w:val="00D00759"/>
    <w:rsid w:val="00D018DC"/>
    <w:rsid w:val="00D03272"/>
    <w:rsid w:val="00D03541"/>
    <w:rsid w:val="00D037DD"/>
    <w:rsid w:val="00D03BE2"/>
    <w:rsid w:val="00D04989"/>
    <w:rsid w:val="00D049E6"/>
    <w:rsid w:val="00D055E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2153"/>
    <w:rsid w:val="00D1292D"/>
    <w:rsid w:val="00D12D43"/>
    <w:rsid w:val="00D12E03"/>
    <w:rsid w:val="00D13CF5"/>
    <w:rsid w:val="00D14330"/>
    <w:rsid w:val="00D151DB"/>
    <w:rsid w:val="00D15835"/>
    <w:rsid w:val="00D161AE"/>
    <w:rsid w:val="00D163B7"/>
    <w:rsid w:val="00D17440"/>
    <w:rsid w:val="00D22206"/>
    <w:rsid w:val="00D222E3"/>
    <w:rsid w:val="00D225BA"/>
    <w:rsid w:val="00D236B4"/>
    <w:rsid w:val="00D237C2"/>
    <w:rsid w:val="00D240F9"/>
    <w:rsid w:val="00D24150"/>
    <w:rsid w:val="00D244B8"/>
    <w:rsid w:val="00D24513"/>
    <w:rsid w:val="00D24601"/>
    <w:rsid w:val="00D251D2"/>
    <w:rsid w:val="00D25D90"/>
    <w:rsid w:val="00D275AF"/>
    <w:rsid w:val="00D278AA"/>
    <w:rsid w:val="00D31095"/>
    <w:rsid w:val="00D321F2"/>
    <w:rsid w:val="00D3245C"/>
    <w:rsid w:val="00D327ED"/>
    <w:rsid w:val="00D32B2C"/>
    <w:rsid w:val="00D32C50"/>
    <w:rsid w:val="00D3346D"/>
    <w:rsid w:val="00D3411B"/>
    <w:rsid w:val="00D343D7"/>
    <w:rsid w:val="00D34655"/>
    <w:rsid w:val="00D34C62"/>
    <w:rsid w:val="00D3568E"/>
    <w:rsid w:val="00D35B5E"/>
    <w:rsid w:val="00D35C53"/>
    <w:rsid w:val="00D3723C"/>
    <w:rsid w:val="00D37272"/>
    <w:rsid w:val="00D37B6F"/>
    <w:rsid w:val="00D37F5E"/>
    <w:rsid w:val="00D4049A"/>
    <w:rsid w:val="00D404EE"/>
    <w:rsid w:val="00D407A8"/>
    <w:rsid w:val="00D40902"/>
    <w:rsid w:val="00D40B0D"/>
    <w:rsid w:val="00D41116"/>
    <w:rsid w:val="00D41761"/>
    <w:rsid w:val="00D418DA"/>
    <w:rsid w:val="00D42A26"/>
    <w:rsid w:val="00D42C46"/>
    <w:rsid w:val="00D42E3A"/>
    <w:rsid w:val="00D42E84"/>
    <w:rsid w:val="00D43615"/>
    <w:rsid w:val="00D43C94"/>
    <w:rsid w:val="00D43DAB"/>
    <w:rsid w:val="00D43DC4"/>
    <w:rsid w:val="00D43E95"/>
    <w:rsid w:val="00D447C7"/>
    <w:rsid w:val="00D44D8D"/>
    <w:rsid w:val="00D4530C"/>
    <w:rsid w:val="00D4552B"/>
    <w:rsid w:val="00D45F58"/>
    <w:rsid w:val="00D46066"/>
    <w:rsid w:val="00D46DF3"/>
    <w:rsid w:val="00D477C2"/>
    <w:rsid w:val="00D5009E"/>
    <w:rsid w:val="00D50A9A"/>
    <w:rsid w:val="00D51FBF"/>
    <w:rsid w:val="00D51FD1"/>
    <w:rsid w:val="00D52BFC"/>
    <w:rsid w:val="00D5451A"/>
    <w:rsid w:val="00D5455A"/>
    <w:rsid w:val="00D54FD2"/>
    <w:rsid w:val="00D55042"/>
    <w:rsid w:val="00D5520D"/>
    <w:rsid w:val="00D555B1"/>
    <w:rsid w:val="00D55AB6"/>
    <w:rsid w:val="00D55C59"/>
    <w:rsid w:val="00D55D80"/>
    <w:rsid w:val="00D5713B"/>
    <w:rsid w:val="00D57171"/>
    <w:rsid w:val="00D5726A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08C"/>
    <w:rsid w:val="00D648F6"/>
    <w:rsid w:val="00D64DC9"/>
    <w:rsid w:val="00D66B06"/>
    <w:rsid w:val="00D66DA1"/>
    <w:rsid w:val="00D6759C"/>
    <w:rsid w:val="00D67AAD"/>
    <w:rsid w:val="00D7038C"/>
    <w:rsid w:val="00D70C79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D09"/>
    <w:rsid w:val="00D803F9"/>
    <w:rsid w:val="00D80703"/>
    <w:rsid w:val="00D81069"/>
    <w:rsid w:val="00D8117F"/>
    <w:rsid w:val="00D81831"/>
    <w:rsid w:val="00D8247D"/>
    <w:rsid w:val="00D824C4"/>
    <w:rsid w:val="00D831E4"/>
    <w:rsid w:val="00D8424F"/>
    <w:rsid w:val="00D847E8"/>
    <w:rsid w:val="00D84A24"/>
    <w:rsid w:val="00D84B21"/>
    <w:rsid w:val="00D84EDD"/>
    <w:rsid w:val="00D851E5"/>
    <w:rsid w:val="00D85D65"/>
    <w:rsid w:val="00D86441"/>
    <w:rsid w:val="00D867B8"/>
    <w:rsid w:val="00D87F49"/>
    <w:rsid w:val="00D901F7"/>
    <w:rsid w:val="00D9065F"/>
    <w:rsid w:val="00D90805"/>
    <w:rsid w:val="00D90F4E"/>
    <w:rsid w:val="00D913E0"/>
    <w:rsid w:val="00D92976"/>
    <w:rsid w:val="00D93C8F"/>
    <w:rsid w:val="00D93F84"/>
    <w:rsid w:val="00D9493A"/>
    <w:rsid w:val="00D9527D"/>
    <w:rsid w:val="00D957C4"/>
    <w:rsid w:val="00D95AE8"/>
    <w:rsid w:val="00D95DB4"/>
    <w:rsid w:val="00D96953"/>
    <w:rsid w:val="00D96D55"/>
    <w:rsid w:val="00D971E2"/>
    <w:rsid w:val="00D97CBF"/>
    <w:rsid w:val="00D97F63"/>
    <w:rsid w:val="00DA0328"/>
    <w:rsid w:val="00DA0930"/>
    <w:rsid w:val="00DA0DED"/>
    <w:rsid w:val="00DA14DC"/>
    <w:rsid w:val="00DA18FB"/>
    <w:rsid w:val="00DA1E26"/>
    <w:rsid w:val="00DA201C"/>
    <w:rsid w:val="00DA21DD"/>
    <w:rsid w:val="00DA2210"/>
    <w:rsid w:val="00DA24EB"/>
    <w:rsid w:val="00DA26B7"/>
    <w:rsid w:val="00DA3BEB"/>
    <w:rsid w:val="00DA6C94"/>
    <w:rsid w:val="00DA6D92"/>
    <w:rsid w:val="00DA7336"/>
    <w:rsid w:val="00DA745B"/>
    <w:rsid w:val="00DA77CD"/>
    <w:rsid w:val="00DB02E8"/>
    <w:rsid w:val="00DB046D"/>
    <w:rsid w:val="00DB07D5"/>
    <w:rsid w:val="00DB1114"/>
    <w:rsid w:val="00DB1CD9"/>
    <w:rsid w:val="00DB1F56"/>
    <w:rsid w:val="00DB1F89"/>
    <w:rsid w:val="00DB32AA"/>
    <w:rsid w:val="00DB33AB"/>
    <w:rsid w:val="00DB3490"/>
    <w:rsid w:val="00DB3A09"/>
    <w:rsid w:val="00DB3AF9"/>
    <w:rsid w:val="00DB3F0B"/>
    <w:rsid w:val="00DB48A4"/>
    <w:rsid w:val="00DB4B83"/>
    <w:rsid w:val="00DB4C85"/>
    <w:rsid w:val="00DB53B7"/>
    <w:rsid w:val="00DB6576"/>
    <w:rsid w:val="00DB6B71"/>
    <w:rsid w:val="00DB70B7"/>
    <w:rsid w:val="00DB7D94"/>
    <w:rsid w:val="00DB7FFD"/>
    <w:rsid w:val="00DC0C12"/>
    <w:rsid w:val="00DC0D10"/>
    <w:rsid w:val="00DC1B33"/>
    <w:rsid w:val="00DC2EDA"/>
    <w:rsid w:val="00DC2FBE"/>
    <w:rsid w:val="00DC3B81"/>
    <w:rsid w:val="00DC4A19"/>
    <w:rsid w:val="00DC4BBD"/>
    <w:rsid w:val="00DC5683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25E1"/>
    <w:rsid w:val="00DD4566"/>
    <w:rsid w:val="00DD4860"/>
    <w:rsid w:val="00DD5160"/>
    <w:rsid w:val="00DD664B"/>
    <w:rsid w:val="00DD6AF6"/>
    <w:rsid w:val="00DD7928"/>
    <w:rsid w:val="00DD7C7F"/>
    <w:rsid w:val="00DE37F1"/>
    <w:rsid w:val="00DE417A"/>
    <w:rsid w:val="00DE4761"/>
    <w:rsid w:val="00DE6019"/>
    <w:rsid w:val="00DE6591"/>
    <w:rsid w:val="00DE7236"/>
    <w:rsid w:val="00DF0896"/>
    <w:rsid w:val="00DF0FD5"/>
    <w:rsid w:val="00DF177B"/>
    <w:rsid w:val="00DF181A"/>
    <w:rsid w:val="00DF1B64"/>
    <w:rsid w:val="00DF1CF4"/>
    <w:rsid w:val="00DF2C77"/>
    <w:rsid w:val="00DF3259"/>
    <w:rsid w:val="00DF385C"/>
    <w:rsid w:val="00DF3AD3"/>
    <w:rsid w:val="00DF40E1"/>
    <w:rsid w:val="00DF412E"/>
    <w:rsid w:val="00DF4241"/>
    <w:rsid w:val="00DF4BCD"/>
    <w:rsid w:val="00DF58A4"/>
    <w:rsid w:val="00DF590E"/>
    <w:rsid w:val="00DF6720"/>
    <w:rsid w:val="00DF741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C10"/>
    <w:rsid w:val="00E11BD9"/>
    <w:rsid w:val="00E11D47"/>
    <w:rsid w:val="00E12085"/>
    <w:rsid w:val="00E13908"/>
    <w:rsid w:val="00E1434E"/>
    <w:rsid w:val="00E14482"/>
    <w:rsid w:val="00E14583"/>
    <w:rsid w:val="00E155FD"/>
    <w:rsid w:val="00E156AC"/>
    <w:rsid w:val="00E16679"/>
    <w:rsid w:val="00E20DDC"/>
    <w:rsid w:val="00E2148C"/>
    <w:rsid w:val="00E22091"/>
    <w:rsid w:val="00E22F73"/>
    <w:rsid w:val="00E245FE"/>
    <w:rsid w:val="00E2474B"/>
    <w:rsid w:val="00E24A19"/>
    <w:rsid w:val="00E251DD"/>
    <w:rsid w:val="00E252BC"/>
    <w:rsid w:val="00E303A7"/>
    <w:rsid w:val="00E30531"/>
    <w:rsid w:val="00E30C0C"/>
    <w:rsid w:val="00E31F7B"/>
    <w:rsid w:val="00E31FD0"/>
    <w:rsid w:val="00E322F4"/>
    <w:rsid w:val="00E32E1A"/>
    <w:rsid w:val="00E33359"/>
    <w:rsid w:val="00E33D3A"/>
    <w:rsid w:val="00E34C5A"/>
    <w:rsid w:val="00E34E09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583"/>
    <w:rsid w:val="00E511E1"/>
    <w:rsid w:val="00E52BAE"/>
    <w:rsid w:val="00E52CEE"/>
    <w:rsid w:val="00E53A4A"/>
    <w:rsid w:val="00E53AFE"/>
    <w:rsid w:val="00E54B00"/>
    <w:rsid w:val="00E54B15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28B7"/>
    <w:rsid w:val="00E63379"/>
    <w:rsid w:val="00E63F76"/>
    <w:rsid w:val="00E64684"/>
    <w:rsid w:val="00E6502F"/>
    <w:rsid w:val="00E6543B"/>
    <w:rsid w:val="00E65CB3"/>
    <w:rsid w:val="00E66C5C"/>
    <w:rsid w:val="00E66F12"/>
    <w:rsid w:val="00E66F78"/>
    <w:rsid w:val="00E673A5"/>
    <w:rsid w:val="00E6761D"/>
    <w:rsid w:val="00E6762B"/>
    <w:rsid w:val="00E67BB8"/>
    <w:rsid w:val="00E67C30"/>
    <w:rsid w:val="00E67E04"/>
    <w:rsid w:val="00E704B7"/>
    <w:rsid w:val="00E71002"/>
    <w:rsid w:val="00E71151"/>
    <w:rsid w:val="00E715CA"/>
    <w:rsid w:val="00E71937"/>
    <w:rsid w:val="00E726F9"/>
    <w:rsid w:val="00E72973"/>
    <w:rsid w:val="00E72BE4"/>
    <w:rsid w:val="00E732EA"/>
    <w:rsid w:val="00E7337B"/>
    <w:rsid w:val="00E74193"/>
    <w:rsid w:val="00E742F2"/>
    <w:rsid w:val="00E75B9E"/>
    <w:rsid w:val="00E768C9"/>
    <w:rsid w:val="00E76F87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3E85"/>
    <w:rsid w:val="00E84581"/>
    <w:rsid w:val="00E84FEA"/>
    <w:rsid w:val="00E85086"/>
    <w:rsid w:val="00E8533F"/>
    <w:rsid w:val="00E8598E"/>
    <w:rsid w:val="00E859E2"/>
    <w:rsid w:val="00E8685F"/>
    <w:rsid w:val="00E91610"/>
    <w:rsid w:val="00E9221F"/>
    <w:rsid w:val="00E92290"/>
    <w:rsid w:val="00E9338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A1175"/>
    <w:rsid w:val="00EA14FB"/>
    <w:rsid w:val="00EA1F90"/>
    <w:rsid w:val="00EA286A"/>
    <w:rsid w:val="00EA2892"/>
    <w:rsid w:val="00EA2972"/>
    <w:rsid w:val="00EA36C0"/>
    <w:rsid w:val="00EA3F3D"/>
    <w:rsid w:val="00EA46F6"/>
    <w:rsid w:val="00EA499F"/>
    <w:rsid w:val="00EA5043"/>
    <w:rsid w:val="00EA58B4"/>
    <w:rsid w:val="00EA6023"/>
    <w:rsid w:val="00EA6575"/>
    <w:rsid w:val="00EA65F4"/>
    <w:rsid w:val="00EA6AF6"/>
    <w:rsid w:val="00EB00AE"/>
    <w:rsid w:val="00EB081E"/>
    <w:rsid w:val="00EB08A6"/>
    <w:rsid w:val="00EB1747"/>
    <w:rsid w:val="00EB1F76"/>
    <w:rsid w:val="00EB1F7E"/>
    <w:rsid w:val="00EB285E"/>
    <w:rsid w:val="00EB3E64"/>
    <w:rsid w:val="00EB4262"/>
    <w:rsid w:val="00EB47BC"/>
    <w:rsid w:val="00EB53EC"/>
    <w:rsid w:val="00EB5988"/>
    <w:rsid w:val="00EB6806"/>
    <w:rsid w:val="00EB6F32"/>
    <w:rsid w:val="00EB7475"/>
    <w:rsid w:val="00EC0051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105"/>
    <w:rsid w:val="00EC5E9D"/>
    <w:rsid w:val="00EC66C6"/>
    <w:rsid w:val="00EC7CB6"/>
    <w:rsid w:val="00ED042D"/>
    <w:rsid w:val="00ED1530"/>
    <w:rsid w:val="00ED16E9"/>
    <w:rsid w:val="00ED1FD2"/>
    <w:rsid w:val="00ED2070"/>
    <w:rsid w:val="00ED3729"/>
    <w:rsid w:val="00ED380C"/>
    <w:rsid w:val="00ED3C54"/>
    <w:rsid w:val="00ED47BF"/>
    <w:rsid w:val="00ED5935"/>
    <w:rsid w:val="00ED59A3"/>
    <w:rsid w:val="00ED6943"/>
    <w:rsid w:val="00ED7107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F0450"/>
    <w:rsid w:val="00EF0C92"/>
    <w:rsid w:val="00EF22FC"/>
    <w:rsid w:val="00EF25AF"/>
    <w:rsid w:val="00EF27AF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3FD"/>
    <w:rsid w:val="00EF7914"/>
    <w:rsid w:val="00EF7E24"/>
    <w:rsid w:val="00F007FA"/>
    <w:rsid w:val="00F00935"/>
    <w:rsid w:val="00F00A37"/>
    <w:rsid w:val="00F00E78"/>
    <w:rsid w:val="00F0151F"/>
    <w:rsid w:val="00F0195C"/>
    <w:rsid w:val="00F01B0F"/>
    <w:rsid w:val="00F022AD"/>
    <w:rsid w:val="00F037B0"/>
    <w:rsid w:val="00F04796"/>
    <w:rsid w:val="00F049C7"/>
    <w:rsid w:val="00F0532E"/>
    <w:rsid w:val="00F05744"/>
    <w:rsid w:val="00F05CA6"/>
    <w:rsid w:val="00F0654D"/>
    <w:rsid w:val="00F06870"/>
    <w:rsid w:val="00F06935"/>
    <w:rsid w:val="00F06E9A"/>
    <w:rsid w:val="00F079C1"/>
    <w:rsid w:val="00F07CB1"/>
    <w:rsid w:val="00F10009"/>
    <w:rsid w:val="00F10184"/>
    <w:rsid w:val="00F1026E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406E"/>
    <w:rsid w:val="00F1440D"/>
    <w:rsid w:val="00F14B41"/>
    <w:rsid w:val="00F14DA1"/>
    <w:rsid w:val="00F153AF"/>
    <w:rsid w:val="00F15666"/>
    <w:rsid w:val="00F15C20"/>
    <w:rsid w:val="00F17488"/>
    <w:rsid w:val="00F20145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EFD"/>
    <w:rsid w:val="00F2554F"/>
    <w:rsid w:val="00F27BC6"/>
    <w:rsid w:val="00F3098E"/>
    <w:rsid w:val="00F31841"/>
    <w:rsid w:val="00F31EAE"/>
    <w:rsid w:val="00F320EB"/>
    <w:rsid w:val="00F3289B"/>
    <w:rsid w:val="00F32D4C"/>
    <w:rsid w:val="00F3327F"/>
    <w:rsid w:val="00F33F51"/>
    <w:rsid w:val="00F33F5D"/>
    <w:rsid w:val="00F34E06"/>
    <w:rsid w:val="00F35C1D"/>
    <w:rsid w:val="00F37490"/>
    <w:rsid w:val="00F37608"/>
    <w:rsid w:val="00F41947"/>
    <w:rsid w:val="00F427F3"/>
    <w:rsid w:val="00F42F74"/>
    <w:rsid w:val="00F4378D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903"/>
    <w:rsid w:val="00F54234"/>
    <w:rsid w:val="00F54846"/>
    <w:rsid w:val="00F54C1D"/>
    <w:rsid w:val="00F56EBD"/>
    <w:rsid w:val="00F571DB"/>
    <w:rsid w:val="00F575D9"/>
    <w:rsid w:val="00F620F6"/>
    <w:rsid w:val="00F624FD"/>
    <w:rsid w:val="00F62795"/>
    <w:rsid w:val="00F6294A"/>
    <w:rsid w:val="00F6375D"/>
    <w:rsid w:val="00F63A49"/>
    <w:rsid w:val="00F63FC9"/>
    <w:rsid w:val="00F64372"/>
    <w:rsid w:val="00F643BD"/>
    <w:rsid w:val="00F644DE"/>
    <w:rsid w:val="00F6472B"/>
    <w:rsid w:val="00F64BA8"/>
    <w:rsid w:val="00F6567D"/>
    <w:rsid w:val="00F65F43"/>
    <w:rsid w:val="00F66C65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0ED"/>
    <w:rsid w:val="00F737BB"/>
    <w:rsid w:val="00F737CD"/>
    <w:rsid w:val="00F73FFA"/>
    <w:rsid w:val="00F74AB2"/>
    <w:rsid w:val="00F75186"/>
    <w:rsid w:val="00F7543B"/>
    <w:rsid w:val="00F75621"/>
    <w:rsid w:val="00F756A9"/>
    <w:rsid w:val="00F75F40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ED5"/>
    <w:rsid w:val="00F87F19"/>
    <w:rsid w:val="00F90008"/>
    <w:rsid w:val="00F90441"/>
    <w:rsid w:val="00F90521"/>
    <w:rsid w:val="00F908F2"/>
    <w:rsid w:val="00F925EA"/>
    <w:rsid w:val="00F94A85"/>
    <w:rsid w:val="00F94C08"/>
    <w:rsid w:val="00F94CDE"/>
    <w:rsid w:val="00F9507C"/>
    <w:rsid w:val="00F95392"/>
    <w:rsid w:val="00F95822"/>
    <w:rsid w:val="00F95C42"/>
    <w:rsid w:val="00F95F72"/>
    <w:rsid w:val="00F9610F"/>
    <w:rsid w:val="00F96CD9"/>
    <w:rsid w:val="00F973FA"/>
    <w:rsid w:val="00F97E06"/>
    <w:rsid w:val="00FA0711"/>
    <w:rsid w:val="00FA0D31"/>
    <w:rsid w:val="00FA1335"/>
    <w:rsid w:val="00FA1CB7"/>
    <w:rsid w:val="00FA1EB0"/>
    <w:rsid w:val="00FA25FA"/>
    <w:rsid w:val="00FA3182"/>
    <w:rsid w:val="00FA3DBF"/>
    <w:rsid w:val="00FA3EA6"/>
    <w:rsid w:val="00FA4888"/>
    <w:rsid w:val="00FA4D22"/>
    <w:rsid w:val="00FA56AB"/>
    <w:rsid w:val="00FA6331"/>
    <w:rsid w:val="00FA64BC"/>
    <w:rsid w:val="00FB0294"/>
    <w:rsid w:val="00FB0BBA"/>
    <w:rsid w:val="00FB0EB2"/>
    <w:rsid w:val="00FB2825"/>
    <w:rsid w:val="00FB350E"/>
    <w:rsid w:val="00FB4461"/>
    <w:rsid w:val="00FB4BCA"/>
    <w:rsid w:val="00FB4D49"/>
    <w:rsid w:val="00FB5A24"/>
    <w:rsid w:val="00FB5A57"/>
    <w:rsid w:val="00FB6A92"/>
    <w:rsid w:val="00FB6DB3"/>
    <w:rsid w:val="00FB70A7"/>
    <w:rsid w:val="00FB73B1"/>
    <w:rsid w:val="00FB75B2"/>
    <w:rsid w:val="00FB7AA5"/>
    <w:rsid w:val="00FC003C"/>
    <w:rsid w:val="00FC02EA"/>
    <w:rsid w:val="00FC07B2"/>
    <w:rsid w:val="00FC13F5"/>
    <w:rsid w:val="00FC157A"/>
    <w:rsid w:val="00FC243E"/>
    <w:rsid w:val="00FC2C38"/>
    <w:rsid w:val="00FC33D9"/>
    <w:rsid w:val="00FC39C2"/>
    <w:rsid w:val="00FC421F"/>
    <w:rsid w:val="00FC45E9"/>
    <w:rsid w:val="00FC472A"/>
    <w:rsid w:val="00FC5E41"/>
    <w:rsid w:val="00FC6108"/>
    <w:rsid w:val="00FC67E5"/>
    <w:rsid w:val="00FC7B6A"/>
    <w:rsid w:val="00FC7BD3"/>
    <w:rsid w:val="00FD01CB"/>
    <w:rsid w:val="00FD04CD"/>
    <w:rsid w:val="00FD12A1"/>
    <w:rsid w:val="00FD14FD"/>
    <w:rsid w:val="00FD17A2"/>
    <w:rsid w:val="00FD3104"/>
    <w:rsid w:val="00FD3BDD"/>
    <w:rsid w:val="00FD3EA5"/>
    <w:rsid w:val="00FD4278"/>
    <w:rsid w:val="00FD4FBD"/>
    <w:rsid w:val="00FD509B"/>
    <w:rsid w:val="00FD583B"/>
    <w:rsid w:val="00FD5890"/>
    <w:rsid w:val="00FD5D0C"/>
    <w:rsid w:val="00FD607A"/>
    <w:rsid w:val="00FD632C"/>
    <w:rsid w:val="00FD65A3"/>
    <w:rsid w:val="00FD69CC"/>
    <w:rsid w:val="00FD6AFF"/>
    <w:rsid w:val="00FD6E5E"/>
    <w:rsid w:val="00FD6FC8"/>
    <w:rsid w:val="00FD776F"/>
    <w:rsid w:val="00FE00CB"/>
    <w:rsid w:val="00FE1055"/>
    <w:rsid w:val="00FE188F"/>
    <w:rsid w:val="00FE19CE"/>
    <w:rsid w:val="00FE2291"/>
    <w:rsid w:val="00FE22B5"/>
    <w:rsid w:val="00FE2F64"/>
    <w:rsid w:val="00FE37D4"/>
    <w:rsid w:val="00FE4867"/>
    <w:rsid w:val="00FE4B20"/>
    <w:rsid w:val="00FE4EFC"/>
    <w:rsid w:val="00FE55D3"/>
    <w:rsid w:val="00FE57B3"/>
    <w:rsid w:val="00FE65BC"/>
    <w:rsid w:val="00FE7600"/>
    <w:rsid w:val="00FF0DF7"/>
    <w:rsid w:val="00FF1702"/>
    <w:rsid w:val="00FF2A71"/>
    <w:rsid w:val="00FF3AA8"/>
    <w:rsid w:val="00FF5E20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DB7967A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ext2.sqw?idd=222166" TargetMode="External"/><Relationship Id="rId13" Type="http://schemas.openxmlformats.org/officeDocument/2006/relationships/hyperlink" Target="https://www.psp.cz/sqw/hp.sqw?k=3506&amp;ido=1550&amp;td=22&amp;cu=22" TargetMode="External"/><Relationship Id="rId18" Type="http://schemas.openxmlformats.org/officeDocument/2006/relationships/hyperlink" Target="https://www.psp.cz/sqw/text/text2.sqw?idd=222164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psp.cz/sqw/hp.sqw?k=3506&amp;ido=1550&amp;td=22&amp;cu=22" TargetMode="External"/><Relationship Id="rId17" Type="http://schemas.openxmlformats.org/officeDocument/2006/relationships/hyperlink" Target="https://www.psp.cz/sqw/text/text2.sqw?idd=22215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sp.cz/sqw/text/text2.sqw?idd=222158" TargetMode="External"/><Relationship Id="rId20" Type="http://schemas.openxmlformats.org/officeDocument/2006/relationships/hyperlink" Target="https://www.psp.cz/sqw/hp.sqw?k=3506&amp;ido=1550&amp;td=22&amp;cu=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sp.cz/sqw/text/text2.sqw?idd=2221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sp.cz/sqw/text/text2.sqw?idd=22216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psp.cz/sqw/text/text2.sqw?idd=222183" TargetMode="External"/><Relationship Id="rId19" Type="http://schemas.openxmlformats.org/officeDocument/2006/relationships/hyperlink" Target="https://www.psp.cz/sqw/text/text2.sqw?idd=2221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sp.cz/sqw/text/text2.sqw?idd=222159" TargetMode="External"/><Relationship Id="rId14" Type="http://schemas.openxmlformats.org/officeDocument/2006/relationships/hyperlink" Target="https://www.psp.cz/sqw/text/text2.sqw?idd=22216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52A3-28A6-4D9E-BA1C-D3A395F66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4306</Words>
  <Characters>25410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Dana Vosátková</cp:lastModifiedBy>
  <cp:revision>2</cp:revision>
  <cp:lastPrinted>2023-01-26T10:48:00Z</cp:lastPrinted>
  <dcterms:created xsi:type="dcterms:W3CDTF">2023-01-26T10:49:00Z</dcterms:created>
  <dcterms:modified xsi:type="dcterms:W3CDTF">2023-01-26T10:49:00Z</dcterms:modified>
</cp:coreProperties>
</file>