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9A6" w:rsidRPr="008A09A6" w:rsidRDefault="008A09A6" w:rsidP="008A09A6">
      <w:pPr>
        <w:pStyle w:val="PS-hlavika1"/>
        <w:jc w:val="right"/>
      </w:pPr>
      <w:r>
        <w:t>PS200314167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Default="00C75F92" w:rsidP="00377253">
      <w:pPr>
        <w:pStyle w:val="PS-hlavika1"/>
      </w:pPr>
      <w:r>
        <w:t>9</w:t>
      </w:r>
      <w:r w:rsidR="00DC29E4">
        <w:t>. volební období</w:t>
      </w:r>
    </w:p>
    <w:p w:rsidR="00DC29E4" w:rsidRDefault="008127EB" w:rsidP="000E730C">
      <w:pPr>
        <w:pStyle w:val="PS-slousnesen"/>
      </w:pPr>
      <w:r>
        <w:t>60</w:t>
      </w:r>
      <w:r w:rsidR="00052356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814691" w:rsidRDefault="00DC29E4" w:rsidP="00377253">
      <w:pPr>
        <w:pStyle w:val="PS-hlavika1"/>
      </w:pPr>
      <w:r w:rsidRPr="00814691">
        <w:t>z</w:t>
      </w:r>
      <w:r w:rsidR="009A5BCC" w:rsidRPr="00814691">
        <w:t>e</w:t>
      </w:r>
      <w:r w:rsidRPr="00814691">
        <w:t xml:space="preserve"> </w:t>
      </w:r>
      <w:r w:rsidR="004E00D0">
        <w:t>13</w:t>
      </w:r>
      <w:r w:rsidRPr="00814691">
        <w:t>. schůze</w:t>
      </w:r>
    </w:p>
    <w:p w:rsidR="00DC29E4" w:rsidRDefault="00DC29E4" w:rsidP="00377253">
      <w:pPr>
        <w:pStyle w:val="PS-hlavika1"/>
      </w:pPr>
      <w:r w:rsidRPr="00814691">
        <w:t xml:space="preserve">dne </w:t>
      </w:r>
      <w:r w:rsidR="004E00D0">
        <w:t>2. listopadu</w:t>
      </w:r>
      <w:r w:rsidR="00DD5D67" w:rsidRPr="00814691">
        <w:t xml:space="preserve"> 2022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1D4D38" w:rsidRPr="00154337" w:rsidTr="008B52DC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D4D38" w:rsidRPr="00154337" w:rsidRDefault="001D4D38" w:rsidP="008B52DC">
            <w:pPr>
              <w:pStyle w:val="Bezmezer"/>
            </w:pPr>
          </w:p>
          <w:p w:rsidR="001D4D38" w:rsidRPr="00154337" w:rsidRDefault="008423AE" w:rsidP="008B52DC">
            <w:pPr>
              <w:pStyle w:val="western"/>
              <w:spacing w:before="0" w:beforeAutospacing="0" w:after="0"/>
              <w:jc w:val="center"/>
            </w:pPr>
            <w:r>
              <w:t xml:space="preserve">k </w:t>
            </w:r>
            <w:r w:rsidR="00C62592">
              <w:t>n</w:t>
            </w:r>
            <w:r w:rsidR="00A97A80">
              <w:t>ávrhu státního rozpočtu</w:t>
            </w:r>
            <w:r w:rsidR="001D4D38" w:rsidRPr="00154337">
              <w:t xml:space="preserve"> na rok 202</w:t>
            </w:r>
            <w:r w:rsidR="004E00D0">
              <w:t>3</w:t>
            </w:r>
          </w:p>
          <w:p w:rsidR="001D4D38" w:rsidRPr="00436ECD" w:rsidRDefault="00A97A80" w:rsidP="008B52DC">
            <w:pPr>
              <w:pStyle w:val="western"/>
              <w:spacing w:before="0" w:beforeAutospacing="0" w:after="0"/>
              <w:jc w:val="center"/>
            </w:pPr>
            <w:r>
              <w:t>kapitoly</w:t>
            </w:r>
            <w:r w:rsidR="001D4D38" w:rsidRPr="00436ECD">
              <w:t xml:space="preserve"> 315 – Ministerstvo životního prostředí České republiky</w:t>
            </w:r>
          </w:p>
        </w:tc>
      </w:tr>
    </w:tbl>
    <w:p w:rsidR="001D4D38" w:rsidRPr="00154337" w:rsidRDefault="001D4D38" w:rsidP="001D4D38">
      <w:pPr>
        <w:pStyle w:val="PS-uvodnodstavec"/>
        <w:pBdr>
          <w:bottom w:val="single" w:sz="4" w:space="1" w:color="auto"/>
        </w:pBdr>
        <w:spacing w:after="0"/>
      </w:pPr>
    </w:p>
    <w:p w:rsidR="001D4D38" w:rsidRDefault="001D4D38" w:rsidP="001D4D38">
      <w:pPr>
        <w:pStyle w:val="PS-uvodnodstavec"/>
        <w:spacing w:after="0"/>
      </w:pPr>
    </w:p>
    <w:p w:rsidR="0068508A" w:rsidRPr="0068508A" w:rsidRDefault="0068508A" w:rsidP="0068508A"/>
    <w:p w:rsidR="001D4D38" w:rsidRPr="007B5DEE" w:rsidRDefault="001D4D38" w:rsidP="001D4D38">
      <w:pPr>
        <w:pStyle w:val="PS-uvodnodstavec"/>
        <w:spacing w:after="0"/>
        <w:ind w:firstLine="0"/>
      </w:pPr>
      <w:r w:rsidRPr="007B5DEE">
        <w:t>Po odůvodnění</w:t>
      </w:r>
      <w:r w:rsidR="0038662D" w:rsidRPr="007B5DEE">
        <w:t xml:space="preserve"> </w:t>
      </w:r>
      <w:r w:rsidR="007B5DEE" w:rsidRPr="007B5DEE">
        <w:t xml:space="preserve">státní tajemnice </w:t>
      </w:r>
      <w:r w:rsidR="00524003" w:rsidRPr="007B5DEE">
        <w:t xml:space="preserve">Ministerstva životního prostředí </w:t>
      </w:r>
      <w:r w:rsidR="007B5DEE" w:rsidRPr="007B5DEE">
        <w:t xml:space="preserve">JUDr. Simeony Zikmundové, </w:t>
      </w:r>
      <w:proofErr w:type="gramStart"/>
      <w:r w:rsidR="007B5DEE" w:rsidRPr="007B5DEE">
        <w:t>LL.M.</w:t>
      </w:r>
      <w:proofErr w:type="gramEnd"/>
      <w:r w:rsidR="007B5DEE" w:rsidRPr="007B5DEE">
        <w:t xml:space="preserve">, </w:t>
      </w:r>
      <w:r w:rsidRPr="007B5DEE">
        <w:t xml:space="preserve">zpravodajské zprávě </w:t>
      </w:r>
      <w:proofErr w:type="spellStart"/>
      <w:r w:rsidRPr="007B5DEE">
        <w:t>posl</w:t>
      </w:r>
      <w:proofErr w:type="spellEnd"/>
      <w:r w:rsidRPr="007B5DEE">
        <w:t xml:space="preserve">. </w:t>
      </w:r>
      <w:r w:rsidR="00B37FF7" w:rsidRPr="007B5DEE">
        <w:t>Ing. Jana Bureše, DBA</w:t>
      </w:r>
      <w:r w:rsidRPr="007B5DEE">
        <w:t xml:space="preserve"> a po rozpravě</w:t>
      </w:r>
    </w:p>
    <w:p w:rsidR="001D4D38" w:rsidRPr="007B5DEE" w:rsidRDefault="001D4D38" w:rsidP="001D4D38">
      <w:pPr>
        <w:pStyle w:val="PS-uvodnodstavec"/>
        <w:spacing w:after="0"/>
        <w:ind w:firstLine="0"/>
      </w:pPr>
    </w:p>
    <w:p w:rsidR="0068508A" w:rsidRDefault="0068508A" w:rsidP="001D4D38">
      <w:pPr>
        <w:pStyle w:val="PS-uvodnodstavec"/>
        <w:spacing w:after="0"/>
        <w:ind w:firstLine="0"/>
      </w:pPr>
    </w:p>
    <w:p w:rsidR="001D4D38" w:rsidRPr="007B5DEE" w:rsidRDefault="001D4D38" w:rsidP="001D4D38">
      <w:pPr>
        <w:pStyle w:val="PS-uvodnodstavec"/>
        <w:spacing w:after="0"/>
        <w:ind w:firstLine="0"/>
      </w:pPr>
      <w:r w:rsidRPr="007B5DEE">
        <w:t>výbor pro životní prostředí Poslanecké sněmovny Parlamentu ČR</w:t>
      </w:r>
    </w:p>
    <w:p w:rsidR="001D4D38" w:rsidRPr="007B5DEE" w:rsidRDefault="001D4D38" w:rsidP="001D4D38"/>
    <w:p w:rsidR="0068508A" w:rsidRDefault="00C62592" w:rsidP="0068508A">
      <w:pPr>
        <w:pStyle w:val="PS-slovanseznam"/>
      </w:pPr>
      <w:r w:rsidRPr="007B5DEE">
        <w:rPr>
          <w:rStyle w:val="proloenChar"/>
          <w:b/>
        </w:rPr>
        <w:t>doporučuje</w:t>
      </w:r>
      <w:r w:rsidRPr="007B5DEE">
        <w:t xml:space="preserve"> Poslanecké sněmovně Parlamentu ČR, aby návrh rozpočtu České republiky na rok 202</w:t>
      </w:r>
      <w:r w:rsidR="004E00D0" w:rsidRPr="007B5DEE">
        <w:t>3</w:t>
      </w:r>
      <w:r w:rsidRPr="007B5DEE">
        <w:t xml:space="preserve">, kapitoly č. 315 – Ministerstvo životního prostředí schválila ve výši příjmů </w:t>
      </w:r>
      <w:r w:rsidR="00DD16ED" w:rsidRPr="007B5DEE">
        <w:t>94</w:t>
      </w:r>
      <w:r w:rsidRPr="007B5DEE">
        <w:t> </w:t>
      </w:r>
      <w:r w:rsidR="00DD16ED" w:rsidRPr="007B5DEE">
        <w:t>315</w:t>
      </w:r>
      <w:r w:rsidRPr="007B5DEE">
        <w:t> 4</w:t>
      </w:r>
      <w:r w:rsidR="00DD16ED" w:rsidRPr="007B5DEE">
        <w:t>29</w:t>
      </w:r>
      <w:r w:rsidRPr="007B5DEE">
        <w:t xml:space="preserve"> </w:t>
      </w:r>
      <w:r w:rsidR="00DD16ED" w:rsidRPr="007B5DEE">
        <w:t>752</w:t>
      </w:r>
      <w:r w:rsidRPr="007B5DEE">
        <w:t xml:space="preserve"> Kč a ve výši výdajů </w:t>
      </w:r>
      <w:r w:rsidR="00DD16ED" w:rsidRPr="007B5DEE">
        <w:t>19</w:t>
      </w:r>
      <w:r w:rsidRPr="007B5DEE">
        <w:t> </w:t>
      </w:r>
      <w:r w:rsidR="00DD16ED" w:rsidRPr="007B5DEE">
        <w:t>824</w:t>
      </w:r>
      <w:r w:rsidRPr="007B5DEE">
        <w:t> </w:t>
      </w:r>
      <w:r w:rsidR="00DD16ED" w:rsidRPr="007B5DEE">
        <w:t>751</w:t>
      </w:r>
      <w:r w:rsidRPr="007B5DEE">
        <w:t xml:space="preserve"> </w:t>
      </w:r>
      <w:r w:rsidR="00DD16ED" w:rsidRPr="007B5DEE">
        <w:t>417</w:t>
      </w:r>
      <w:r w:rsidRPr="007B5DEE">
        <w:t xml:space="preserve"> Kč;</w:t>
      </w:r>
    </w:p>
    <w:p w:rsidR="004A398E" w:rsidRDefault="004A398E" w:rsidP="004A398E">
      <w:pPr>
        <w:pStyle w:val="PS-slovanseznam"/>
      </w:pPr>
      <w:r>
        <w:rPr>
          <w:rStyle w:val="proloenChar"/>
          <w:b/>
        </w:rPr>
        <w:t xml:space="preserve">doporučuje </w:t>
      </w:r>
      <w:r w:rsidRPr="002F7817">
        <w:t>Poslaneck</w:t>
      </w:r>
      <w:r>
        <w:t xml:space="preserve">é sněmovně rozpočet kapitoly </w:t>
      </w:r>
      <w:r w:rsidRPr="002F7817">
        <w:t>315</w:t>
      </w:r>
      <w:r>
        <w:t xml:space="preserve"> - Ministerstvo</w:t>
      </w:r>
      <w:r w:rsidRPr="002F7817">
        <w:t xml:space="preserve"> životního prostředí upravit dle schváleného pozměňovacího návrhu</w:t>
      </w:r>
      <w:r>
        <w:t>:</w:t>
      </w:r>
    </w:p>
    <w:p w:rsidR="004A398E" w:rsidRDefault="004A398E" w:rsidP="004A398E">
      <w:pPr>
        <w:pStyle w:val="PS-slovanseznam"/>
        <w:numPr>
          <w:ilvl w:val="0"/>
          <w:numId w:val="21"/>
        </w:numPr>
        <w:spacing w:after="0" w:line="240" w:lineRule="auto"/>
      </w:pPr>
      <w:r>
        <w:t xml:space="preserve">snížit výdaje o 9 500 000 </w:t>
      </w:r>
      <w:r w:rsidR="004562F7">
        <w:t xml:space="preserve">Kč </w:t>
      </w:r>
      <w:r>
        <w:t>ve zlepšování stavu přírody a krajiny</w:t>
      </w:r>
      <w:r w:rsidR="00C4187C">
        <w:t xml:space="preserve"> v podkategorii „běžné výdaje“,</w:t>
      </w:r>
    </w:p>
    <w:p w:rsidR="004A398E" w:rsidRDefault="0068508A" w:rsidP="004A398E">
      <w:pPr>
        <w:pStyle w:val="PS-slovanseznam"/>
        <w:numPr>
          <w:ilvl w:val="0"/>
          <w:numId w:val="21"/>
        </w:numPr>
      </w:pPr>
      <w:r>
        <w:t xml:space="preserve">navýšit výdaje o 9 500 000 </w:t>
      </w:r>
      <w:r w:rsidR="004562F7">
        <w:t xml:space="preserve">Kč </w:t>
      </w:r>
      <w:r w:rsidR="004A398E">
        <w:t>v ostatních činnostech do podkategorie „platy a příslušenství zaměstnanců“;</w:t>
      </w:r>
    </w:p>
    <w:p w:rsidR="0068508A" w:rsidRDefault="0068508A" w:rsidP="0068508A">
      <w:pPr>
        <w:pStyle w:val="PS-slovanseznam"/>
      </w:pPr>
      <w:r w:rsidRPr="0068508A">
        <w:rPr>
          <w:rStyle w:val="proloenChar"/>
          <w:b/>
        </w:rPr>
        <w:t xml:space="preserve">vyzývá </w:t>
      </w:r>
      <w:r>
        <w:t xml:space="preserve">ministra životního prostředí, aby navrhované změny zohlednil i pro příští návrhy rozpočtů; </w:t>
      </w:r>
    </w:p>
    <w:p w:rsidR="0068508A" w:rsidRDefault="0068508A" w:rsidP="0068508A">
      <w:pPr>
        <w:pStyle w:val="PS-slovanseznam"/>
        <w:numPr>
          <w:ilvl w:val="0"/>
          <w:numId w:val="0"/>
        </w:numPr>
        <w:ind w:left="357" w:hanging="357"/>
      </w:pPr>
    </w:p>
    <w:p w:rsidR="0068508A" w:rsidRDefault="0068508A" w:rsidP="0068508A">
      <w:pPr>
        <w:pStyle w:val="PS-slovanseznam"/>
        <w:numPr>
          <w:ilvl w:val="0"/>
          <w:numId w:val="0"/>
        </w:numPr>
        <w:ind w:left="357" w:hanging="357"/>
      </w:pPr>
    </w:p>
    <w:p w:rsidR="004E00D0" w:rsidRDefault="00C62592" w:rsidP="004E00D0">
      <w:pPr>
        <w:pStyle w:val="PS-slovanseznam"/>
      </w:pPr>
      <w:r w:rsidRPr="00154337">
        <w:rPr>
          <w:rStyle w:val="proloenChar"/>
          <w:b/>
        </w:rPr>
        <w:lastRenderedPageBreak/>
        <w:t>pověřuje</w:t>
      </w:r>
      <w:r w:rsidRPr="00154337">
        <w:t xml:space="preserve"> zpravodaje výboru, aby tento závěr tlumočil na jednání rozpočtového</w:t>
      </w:r>
      <w:r w:rsidR="001D3AC2">
        <w:t xml:space="preserve"> </w:t>
      </w:r>
      <w:r w:rsidRPr="00154337">
        <w:t xml:space="preserve">výboru Poslanecké sněmovny za účasti zpravodajů ostatních výborů. </w:t>
      </w:r>
    </w:p>
    <w:p w:rsidR="00B755AD" w:rsidRPr="00154337" w:rsidRDefault="00B755AD" w:rsidP="00B755AD">
      <w:pPr>
        <w:pStyle w:val="PS-slovanseznam"/>
        <w:numPr>
          <w:ilvl w:val="0"/>
          <w:numId w:val="0"/>
        </w:numPr>
        <w:ind w:left="357"/>
      </w:pPr>
    </w:p>
    <w:p w:rsidR="004A398E" w:rsidRDefault="004A398E" w:rsidP="001D4D3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4A398E" w:rsidRDefault="004A398E" w:rsidP="001D4D3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D4D38" w:rsidRPr="00154337" w:rsidRDefault="001D4D38" w:rsidP="001D4D38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="0061695C">
        <w:rPr>
          <w:rFonts w:ascii="Times New Roman" w:hAnsi="Times New Roman"/>
          <w:sz w:val="24"/>
        </w:rPr>
        <w:t>Jan HOFMANN</w:t>
      </w:r>
      <w:r w:rsidR="008A09A6">
        <w:rPr>
          <w:rFonts w:ascii="Times New Roman" w:hAnsi="Times New Roman"/>
          <w:sz w:val="24"/>
        </w:rPr>
        <w:t xml:space="preserve"> v. r.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 w:rsidR="00953BDC">
        <w:rPr>
          <w:rFonts w:ascii="Times New Roman" w:hAnsi="Times New Roman"/>
          <w:sz w:val="24"/>
        </w:rPr>
        <w:t>Ing. Jan BUREŠ</w:t>
      </w:r>
      <w:r w:rsidR="00B37FF7">
        <w:rPr>
          <w:rFonts w:ascii="Times New Roman" w:hAnsi="Times New Roman"/>
          <w:sz w:val="24"/>
        </w:rPr>
        <w:t>, DBA</w:t>
      </w:r>
      <w:r w:rsidR="008A09A6">
        <w:rPr>
          <w:rFonts w:ascii="Times New Roman" w:hAnsi="Times New Roman"/>
          <w:sz w:val="24"/>
        </w:rPr>
        <w:t>, v. r.</w:t>
      </w:r>
      <w:bookmarkStart w:id="0" w:name="_GoBack"/>
      <w:bookmarkEnd w:id="0"/>
      <w:r w:rsidRPr="00154337">
        <w:rPr>
          <w:rFonts w:ascii="Times New Roman" w:hAnsi="Times New Roman"/>
          <w:sz w:val="24"/>
        </w:rPr>
        <w:tab/>
      </w:r>
      <w:r w:rsidRPr="0061695C">
        <w:rPr>
          <w:rFonts w:ascii="Times New Roman" w:hAnsi="Times New Roman"/>
          <w:sz w:val="24"/>
        </w:rPr>
        <w:t>ověřovatel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zpravodaj</w:t>
      </w: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D4D38" w:rsidRPr="00154337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caps/>
          <w:sz w:val="24"/>
        </w:rPr>
      </w:pPr>
      <w:r w:rsidRPr="00154337">
        <w:rPr>
          <w:rFonts w:ascii="Times New Roman" w:hAnsi="Times New Roman"/>
          <w:sz w:val="24"/>
        </w:rPr>
        <w:t xml:space="preserve">Ing. </w:t>
      </w:r>
      <w:r w:rsidR="00781469">
        <w:rPr>
          <w:rFonts w:ascii="Times New Roman" w:hAnsi="Times New Roman"/>
          <w:sz w:val="24"/>
        </w:rPr>
        <w:t>Jana KRUTÁKOVÁ</w:t>
      </w:r>
      <w:r w:rsidR="004E00D0">
        <w:rPr>
          <w:rFonts w:ascii="Times New Roman" w:hAnsi="Times New Roman"/>
          <w:sz w:val="24"/>
        </w:rPr>
        <w:t xml:space="preserve"> </w:t>
      </w:r>
      <w:r w:rsidR="008A09A6">
        <w:rPr>
          <w:rFonts w:ascii="Times New Roman" w:hAnsi="Times New Roman"/>
          <w:sz w:val="24"/>
        </w:rPr>
        <w:t>v. r.</w:t>
      </w:r>
    </w:p>
    <w:p w:rsidR="001D4D38" w:rsidRDefault="001D4D38" w:rsidP="001D4D38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předsedkyně</w:t>
      </w:r>
    </w:p>
    <w:p w:rsidR="00B715B6" w:rsidRPr="004E00D0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</w:p>
    <w:sectPr w:rsidR="00B715B6" w:rsidRPr="004E00D0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3A3DF8"/>
    <w:multiLevelType w:val="hybridMultilevel"/>
    <w:tmpl w:val="057492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567090D"/>
    <w:multiLevelType w:val="hybridMultilevel"/>
    <w:tmpl w:val="EDD46B08"/>
    <w:lvl w:ilvl="0" w:tplc="CFD0D6B8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CEA5420"/>
    <w:multiLevelType w:val="hybridMultilevel"/>
    <w:tmpl w:val="9EEAF3AC"/>
    <w:lvl w:ilvl="0" w:tplc="7E02B4C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8"/>
  </w:num>
  <w:num w:numId="16">
    <w:abstractNumId w:val="12"/>
  </w:num>
  <w:num w:numId="17">
    <w:abstractNumId w:val="15"/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52356"/>
    <w:rsid w:val="000A4833"/>
    <w:rsid w:val="000C5278"/>
    <w:rsid w:val="000E730C"/>
    <w:rsid w:val="00103C04"/>
    <w:rsid w:val="00106842"/>
    <w:rsid w:val="001329F8"/>
    <w:rsid w:val="001B45F3"/>
    <w:rsid w:val="001D0B1D"/>
    <w:rsid w:val="001D3AC2"/>
    <w:rsid w:val="001D4D38"/>
    <w:rsid w:val="00204767"/>
    <w:rsid w:val="00220811"/>
    <w:rsid w:val="00230024"/>
    <w:rsid w:val="00254049"/>
    <w:rsid w:val="00272E1B"/>
    <w:rsid w:val="00277D34"/>
    <w:rsid w:val="002A0CD7"/>
    <w:rsid w:val="002A2F32"/>
    <w:rsid w:val="002B0FB6"/>
    <w:rsid w:val="002B60B3"/>
    <w:rsid w:val="002B6787"/>
    <w:rsid w:val="002C680A"/>
    <w:rsid w:val="002C6BED"/>
    <w:rsid w:val="002E7F7F"/>
    <w:rsid w:val="002F7817"/>
    <w:rsid w:val="003070FE"/>
    <w:rsid w:val="0033442A"/>
    <w:rsid w:val="00356011"/>
    <w:rsid w:val="00376EEB"/>
    <w:rsid w:val="00377253"/>
    <w:rsid w:val="0038662D"/>
    <w:rsid w:val="003D2033"/>
    <w:rsid w:val="00423236"/>
    <w:rsid w:val="004327DE"/>
    <w:rsid w:val="004562F7"/>
    <w:rsid w:val="004A398E"/>
    <w:rsid w:val="004E00D0"/>
    <w:rsid w:val="004F16F1"/>
    <w:rsid w:val="005227BF"/>
    <w:rsid w:val="00524003"/>
    <w:rsid w:val="00566A4C"/>
    <w:rsid w:val="00570B0F"/>
    <w:rsid w:val="005807F2"/>
    <w:rsid w:val="005C30D7"/>
    <w:rsid w:val="005E094C"/>
    <w:rsid w:val="005F6CAE"/>
    <w:rsid w:val="00615883"/>
    <w:rsid w:val="0061695C"/>
    <w:rsid w:val="00620764"/>
    <w:rsid w:val="0065309D"/>
    <w:rsid w:val="0068508A"/>
    <w:rsid w:val="006B35F3"/>
    <w:rsid w:val="007147B9"/>
    <w:rsid w:val="00720758"/>
    <w:rsid w:val="007368F8"/>
    <w:rsid w:val="007542FE"/>
    <w:rsid w:val="00781469"/>
    <w:rsid w:val="007B5DEE"/>
    <w:rsid w:val="007C62DA"/>
    <w:rsid w:val="007D5EE1"/>
    <w:rsid w:val="007E1D0B"/>
    <w:rsid w:val="00801CD4"/>
    <w:rsid w:val="00812496"/>
    <w:rsid w:val="008127EB"/>
    <w:rsid w:val="00814691"/>
    <w:rsid w:val="00830BFE"/>
    <w:rsid w:val="008423AE"/>
    <w:rsid w:val="00893C29"/>
    <w:rsid w:val="008A09A6"/>
    <w:rsid w:val="008C00D3"/>
    <w:rsid w:val="009008A4"/>
    <w:rsid w:val="00903269"/>
    <w:rsid w:val="00937EAE"/>
    <w:rsid w:val="00953BDC"/>
    <w:rsid w:val="009A5BCC"/>
    <w:rsid w:val="009C41F4"/>
    <w:rsid w:val="00A46CDA"/>
    <w:rsid w:val="00A97A80"/>
    <w:rsid w:val="00A97E75"/>
    <w:rsid w:val="00AA0D27"/>
    <w:rsid w:val="00B13892"/>
    <w:rsid w:val="00B37FF7"/>
    <w:rsid w:val="00B53E8D"/>
    <w:rsid w:val="00B67D31"/>
    <w:rsid w:val="00B715B6"/>
    <w:rsid w:val="00B755AD"/>
    <w:rsid w:val="00BA2B12"/>
    <w:rsid w:val="00C002F5"/>
    <w:rsid w:val="00C247BE"/>
    <w:rsid w:val="00C34843"/>
    <w:rsid w:val="00C400E9"/>
    <w:rsid w:val="00C4187C"/>
    <w:rsid w:val="00C56014"/>
    <w:rsid w:val="00C62592"/>
    <w:rsid w:val="00C75F92"/>
    <w:rsid w:val="00C824F6"/>
    <w:rsid w:val="00D57E3C"/>
    <w:rsid w:val="00D76FB3"/>
    <w:rsid w:val="00DA0A63"/>
    <w:rsid w:val="00DC29E4"/>
    <w:rsid w:val="00DD16ED"/>
    <w:rsid w:val="00DD5D67"/>
    <w:rsid w:val="00E81329"/>
    <w:rsid w:val="00ED15A8"/>
    <w:rsid w:val="00EE01AB"/>
    <w:rsid w:val="00EF3B15"/>
    <w:rsid w:val="00EF679B"/>
    <w:rsid w:val="00F8008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B4F83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1D4D38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22B30A-570F-4CF2-AA6C-95D3CA082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127</TotalTime>
  <Pages>2</Pages>
  <Words>205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31</cp:revision>
  <cp:lastPrinted>2022-11-02T11:02:00Z</cp:lastPrinted>
  <dcterms:created xsi:type="dcterms:W3CDTF">2022-02-16T13:23:00Z</dcterms:created>
  <dcterms:modified xsi:type="dcterms:W3CDTF">2022-11-02T14:33:00Z</dcterms:modified>
</cp:coreProperties>
</file>