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9D8" w:rsidRDefault="007879D8" w:rsidP="007879D8">
      <w:pPr>
        <w:spacing w:after="0" w:line="256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7879D8" w:rsidRDefault="007879D8" w:rsidP="007879D8">
      <w:pPr>
        <w:spacing w:after="0" w:line="256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7879D8" w:rsidRDefault="007879D8" w:rsidP="007879D8">
      <w:pPr>
        <w:spacing w:after="0" w:line="256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2022</w:t>
      </w:r>
    </w:p>
    <w:p w:rsidR="007879D8" w:rsidRDefault="007879D8" w:rsidP="007879D8">
      <w:pPr>
        <w:spacing w:after="0" w:line="256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9. volební období</w:t>
      </w:r>
    </w:p>
    <w:p w:rsidR="007879D8" w:rsidRPr="00FD72A6" w:rsidRDefault="007B58CB" w:rsidP="007879D8">
      <w:pPr>
        <w:spacing w:after="0" w:line="256" w:lineRule="auto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80</w:t>
      </w:r>
    </w:p>
    <w:p w:rsidR="007879D8" w:rsidRDefault="007879D8" w:rsidP="007879D8">
      <w:pPr>
        <w:spacing w:after="0" w:line="25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7879D8" w:rsidRDefault="007879D8" w:rsidP="007879D8">
      <w:pPr>
        <w:spacing w:after="0" w:line="256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7879D8" w:rsidRDefault="007879D8" w:rsidP="007879D8">
      <w:pPr>
        <w:spacing w:after="0" w:line="256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 15. schůze ze dne</w:t>
      </w:r>
      <w:r w:rsidRPr="006D3C0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5. října</w:t>
      </w:r>
      <w:r w:rsidRPr="006D3C05">
        <w:rPr>
          <w:b/>
          <w:i/>
          <w:szCs w:val="24"/>
        </w:rPr>
        <w:t xml:space="preserve"> 202</w:t>
      </w:r>
      <w:r>
        <w:rPr>
          <w:b/>
          <w:i/>
          <w:szCs w:val="24"/>
        </w:rPr>
        <w:t>2</w:t>
      </w:r>
    </w:p>
    <w:p w:rsidR="007879D8" w:rsidRPr="006D3C05" w:rsidRDefault="007879D8" w:rsidP="007879D8">
      <w:pPr>
        <w:spacing w:after="0" w:line="256" w:lineRule="auto"/>
        <w:jc w:val="center"/>
        <w:rPr>
          <w:b/>
          <w:i/>
          <w:szCs w:val="24"/>
        </w:rPr>
      </w:pPr>
    </w:p>
    <w:p w:rsidR="00654033" w:rsidRDefault="00654033" w:rsidP="00654033">
      <w:pPr>
        <w:pStyle w:val="PS-pedmtusnesen"/>
        <w:spacing w:before="0" w:after="0"/>
      </w:pPr>
      <w:r>
        <w:t xml:space="preserve">k vládnímu návrhu zákona, kterým se mění zákon č. 121/2000 Sb., o právu autorském, </w:t>
      </w:r>
    </w:p>
    <w:p w:rsidR="00654033" w:rsidRDefault="00654033" w:rsidP="00654033">
      <w:pPr>
        <w:pStyle w:val="PS-pedmtusnesen"/>
        <w:spacing w:before="0" w:after="0"/>
      </w:pPr>
      <w:r>
        <w:t>o právech souvisejících s právem autorským a o změně některých zákonů (autorský zákon), ve znění pozdějších předpisů, a další související zákony</w:t>
      </w:r>
    </w:p>
    <w:p w:rsidR="00654033" w:rsidRDefault="00654033" w:rsidP="00654033">
      <w:pPr>
        <w:pStyle w:val="PS-pedmtusnesen"/>
        <w:spacing w:before="0" w:after="0"/>
      </w:pPr>
      <w:r>
        <w:t>(sněmovní tisk 31)</w:t>
      </w:r>
    </w:p>
    <w:p w:rsidR="00654033" w:rsidRDefault="00654033" w:rsidP="00654033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654033" w:rsidRDefault="008E0FF8" w:rsidP="00654033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654033">
        <w:rPr>
          <w:szCs w:val="24"/>
        </w:rPr>
        <w:t>Výbor pro vědu, vzdělání, kulturu, mládež a tělovýchovu Poslanecké sněmovny Parlamentu České republiky jako garanční výboru po projednání návrhu zákona po druhém čtení</w:t>
      </w:r>
    </w:p>
    <w:p w:rsidR="00654033" w:rsidRDefault="00654033" w:rsidP="00654033">
      <w:pPr>
        <w:spacing w:after="0" w:line="240" w:lineRule="auto"/>
        <w:jc w:val="both"/>
        <w:rPr>
          <w:szCs w:val="24"/>
        </w:rPr>
      </w:pPr>
    </w:p>
    <w:p w:rsidR="00654033" w:rsidRDefault="00654033" w:rsidP="00654033">
      <w:pPr>
        <w:spacing w:after="0" w:line="240" w:lineRule="auto"/>
        <w:ind w:left="1701" w:hanging="1701"/>
        <w:jc w:val="both"/>
        <w:rPr>
          <w:spacing w:val="-3"/>
          <w:szCs w:val="24"/>
        </w:rPr>
      </w:pPr>
      <w:r>
        <w:rPr>
          <w:b/>
          <w:spacing w:val="20"/>
          <w:szCs w:val="24"/>
        </w:rPr>
        <w:t xml:space="preserve">I. </w:t>
      </w:r>
      <w:r>
        <w:rPr>
          <w:b/>
          <w:szCs w:val="24"/>
        </w:rPr>
        <w:t>doporučuje</w:t>
      </w:r>
      <w:r>
        <w:rPr>
          <w:szCs w:val="24"/>
        </w:rPr>
        <w:tab/>
        <w:t xml:space="preserve">Poslanecké sněmovně Parlamentu ČR hlasovat ve třetím čtení o pozměňujících návrzích podaných k </w:t>
      </w:r>
      <w:r w:rsidRPr="00654033">
        <w:rPr>
          <w:szCs w:val="24"/>
        </w:rPr>
        <w:t>vládnímu návrhu zákona, kterým se mění zákon č.</w:t>
      </w:r>
      <w:r w:rsidR="008E0FF8">
        <w:rPr>
          <w:szCs w:val="24"/>
        </w:rPr>
        <w:t> </w:t>
      </w:r>
      <w:r w:rsidRPr="00654033">
        <w:rPr>
          <w:szCs w:val="24"/>
        </w:rPr>
        <w:t>121/2000 Sb., o právu autorském,</w:t>
      </w:r>
      <w:r>
        <w:rPr>
          <w:szCs w:val="24"/>
        </w:rPr>
        <w:t xml:space="preserve"> </w:t>
      </w:r>
      <w:r w:rsidRPr="00654033">
        <w:rPr>
          <w:szCs w:val="24"/>
        </w:rPr>
        <w:t>o právech souvisejících s</w:t>
      </w:r>
      <w:r w:rsidR="00E96F65">
        <w:rPr>
          <w:szCs w:val="24"/>
        </w:rPr>
        <w:t> </w:t>
      </w:r>
      <w:r w:rsidRPr="00654033">
        <w:rPr>
          <w:szCs w:val="24"/>
        </w:rPr>
        <w:t>právem autorským a o změně některých zákonů (autorský zákon), ve znění pozdějších předpisů, a další související zákony</w:t>
      </w:r>
      <w:r>
        <w:rPr>
          <w:szCs w:val="24"/>
        </w:rPr>
        <w:t xml:space="preserve"> </w:t>
      </w:r>
      <w:r w:rsidRPr="00654033">
        <w:rPr>
          <w:szCs w:val="24"/>
        </w:rPr>
        <w:t>(sněmovní tisk 31)</w:t>
      </w:r>
      <w:r>
        <w:rPr>
          <w:szCs w:val="24"/>
        </w:rPr>
        <w:t xml:space="preserve"> </w:t>
      </w:r>
      <w:r>
        <w:rPr>
          <w:spacing w:val="-3"/>
          <w:szCs w:val="24"/>
        </w:rPr>
        <w:t>v</w:t>
      </w:r>
      <w:r w:rsidR="00BA4662">
        <w:rPr>
          <w:spacing w:val="-3"/>
          <w:szCs w:val="24"/>
        </w:rPr>
        <w:t> </w:t>
      </w:r>
      <w:r>
        <w:rPr>
          <w:spacing w:val="-3"/>
          <w:szCs w:val="24"/>
        </w:rPr>
        <w:t>následujícím pořadí:</w:t>
      </w:r>
    </w:p>
    <w:p w:rsidR="004E5284" w:rsidRDefault="004E5284" w:rsidP="00654033">
      <w:pPr>
        <w:spacing w:after="0" w:line="240" w:lineRule="auto"/>
        <w:ind w:left="1701" w:hanging="1701"/>
        <w:jc w:val="both"/>
        <w:rPr>
          <w:spacing w:val="-3"/>
          <w:szCs w:val="24"/>
        </w:rPr>
      </w:pPr>
    </w:p>
    <w:p w:rsidR="00654033" w:rsidRDefault="00654033" w:rsidP="00E96F65">
      <w:pPr>
        <w:spacing w:after="0" w:line="240" w:lineRule="auto"/>
        <w:ind w:left="709"/>
        <w:jc w:val="both"/>
        <w:rPr>
          <w:spacing w:val="-3"/>
          <w:szCs w:val="24"/>
        </w:rPr>
      </w:pPr>
      <w:r>
        <w:rPr>
          <w:spacing w:val="-3"/>
          <w:szCs w:val="24"/>
        </w:rPr>
        <w:t>Návrh na zamítnutí návrhu zákona nebyl podán.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1.</w:t>
      </w:r>
      <w:r w:rsidRPr="00654033">
        <w:rPr>
          <w:spacing w:val="-3"/>
          <w:szCs w:val="24"/>
        </w:rPr>
        <w:tab/>
        <w:t>návrh legislativně technických úprav, budou-li ve třetím čtení předneseny;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2.</w:t>
      </w:r>
      <w:r w:rsidRPr="00654033">
        <w:rPr>
          <w:spacing w:val="-3"/>
          <w:szCs w:val="24"/>
        </w:rPr>
        <w:tab/>
        <w:t>pozměňovací návrh A1;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3.</w:t>
      </w:r>
      <w:r w:rsidRPr="00654033">
        <w:rPr>
          <w:spacing w:val="-3"/>
          <w:szCs w:val="24"/>
        </w:rPr>
        <w:tab/>
        <w:t>pozměňovací návrh A2;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4.</w:t>
      </w:r>
      <w:r w:rsidRPr="00654033">
        <w:rPr>
          <w:spacing w:val="-3"/>
          <w:szCs w:val="24"/>
        </w:rPr>
        <w:tab/>
        <w:t>pozměňovací návrh A3;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5.</w:t>
      </w:r>
      <w:r w:rsidRPr="00654033">
        <w:rPr>
          <w:spacing w:val="-3"/>
          <w:szCs w:val="24"/>
        </w:rPr>
        <w:tab/>
        <w:t>pozměňovací návrh A4;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6.</w:t>
      </w:r>
      <w:r w:rsidRPr="00654033">
        <w:rPr>
          <w:spacing w:val="-3"/>
          <w:szCs w:val="24"/>
        </w:rPr>
        <w:tab/>
        <w:t>pozměňovací návrhy B</w:t>
      </w:r>
      <w:r>
        <w:rPr>
          <w:spacing w:val="-3"/>
          <w:szCs w:val="24"/>
        </w:rPr>
        <w:t>1, B2, B3, B4;</w:t>
      </w:r>
      <w:r w:rsidRPr="00654033">
        <w:rPr>
          <w:spacing w:val="-3"/>
          <w:szCs w:val="24"/>
        </w:rPr>
        <w:t xml:space="preserve"> 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7.</w:t>
      </w:r>
      <w:r w:rsidRPr="00654033">
        <w:rPr>
          <w:spacing w:val="-3"/>
          <w:szCs w:val="24"/>
        </w:rPr>
        <w:tab/>
        <w:t xml:space="preserve">pozměňovací návrh C; 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8.</w:t>
      </w:r>
      <w:r w:rsidRPr="00654033">
        <w:rPr>
          <w:spacing w:val="-3"/>
          <w:szCs w:val="24"/>
        </w:rPr>
        <w:tab/>
        <w:t>pozměňovací návrhy D1 a D2;</w:t>
      </w:r>
    </w:p>
    <w:p w:rsidR="00654033" w:rsidRPr="00654033" w:rsidRDefault="00654033" w:rsidP="00E96F65">
      <w:pPr>
        <w:tabs>
          <w:tab w:val="left" w:pos="1276"/>
          <w:tab w:val="left" w:pos="1418"/>
          <w:tab w:val="left" w:pos="1843"/>
        </w:tabs>
        <w:spacing w:after="0" w:line="240" w:lineRule="auto"/>
        <w:ind w:left="709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9.</w:t>
      </w:r>
      <w:r w:rsidRPr="00654033">
        <w:rPr>
          <w:spacing w:val="-3"/>
          <w:szCs w:val="24"/>
        </w:rPr>
        <w:tab/>
        <w:t>návrh zákona jako o celku.</w:t>
      </w:r>
    </w:p>
    <w:p w:rsidR="00654033" w:rsidRDefault="00654033" w:rsidP="00654033">
      <w:pPr>
        <w:tabs>
          <w:tab w:val="left" w:pos="1276"/>
          <w:tab w:val="left" w:pos="1843"/>
        </w:tabs>
        <w:spacing w:after="0" w:line="240" w:lineRule="auto"/>
        <w:ind w:left="851"/>
        <w:jc w:val="both"/>
        <w:rPr>
          <w:spacing w:val="-3"/>
          <w:szCs w:val="24"/>
        </w:rPr>
      </w:pPr>
    </w:p>
    <w:p w:rsidR="004E5284" w:rsidRDefault="004E5284" w:rsidP="00654033">
      <w:pPr>
        <w:tabs>
          <w:tab w:val="left" w:pos="1276"/>
          <w:tab w:val="left" w:pos="1843"/>
        </w:tabs>
        <w:spacing w:after="0" w:line="240" w:lineRule="auto"/>
        <w:ind w:left="851"/>
        <w:jc w:val="both"/>
        <w:rPr>
          <w:spacing w:val="-3"/>
          <w:szCs w:val="24"/>
        </w:rPr>
      </w:pPr>
    </w:p>
    <w:p w:rsidR="00654033" w:rsidRDefault="00654033" w:rsidP="00654033">
      <w:pPr>
        <w:spacing w:after="0" w:line="240" w:lineRule="auto"/>
        <w:ind w:left="1701" w:hanging="1701"/>
        <w:jc w:val="both"/>
        <w:rPr>
          <w:spacing w:val="-3"/>
          <w:szCs w:val="24"/>
        </w:rPr>
      </w:pPr>
      <w:r>
        <w:rPr>
          <w:b/>
          <w:spacing w:val="-3"/>
          <w:szCs w:val="24"/>
        </w:rPr>
        <w:t>II. zaujímá</w:t>
      </w:r>
      <w:r>
        <w:rPr>
          <w:spacing w:val="-3"/>
          <w:szCs w:val="24"/>
        </w:rPr>
        <w:tab/>
        <w:t>následující stanovisko k předloženým návrhům:</w:t>
      </w:r>
    </w:p>
    <w:p w:rsidR="004E5284" w:rsidRDefault="004E5284" w:rsidP="00622C2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851" w:right="-1134"/>
        <w:jc w:val="both"/>
        <w:rPr>
          <w:spacing w:val="-3"/>
          <w:szCs w:val="24"/>
        </w:rPr>
      </w:pPr>
    </w:p>
    <w:p w:rsidR="00E96F65" w:rsidRDefault="00622C25" w:rsidP="00E96F6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709" w:right="-1134"/>
        <w:jc w:val="both"/>
        <w:rPr>
          <w:b/>
          <w:spacing w:val="-3"/>
          <w:szCs w:val="24"/>
        </w:rPr>
      </w:pPr>
      <w:r w:rsidRPr="00654033">
        <w:rPr>
          <w:spacing w:val="-3"/>
          <w:szCs w:val="24"/>
        </w:rPr>
        <w:t>pozměňovací návrh A1;</w:t>
      </w:r>
      <w:r>
        <w:rPr>
          <w:spacing w:val="-3"/>
          <w:szCs w:val="24"/>
        </w:rPr>
        <w:tab/>
      </w:r>
      <w:r>
        <w:rPr>
          <w:b/>
          <w:spacing w:val="-3"/>
          <w:szCs w:val="24"/>
        </w:rPr>
        <w:t>doporučuje</w:t>
      </w:r>
    </w:p>
    <w:p w:rsidR="00E96F65" w:rsidRDefault="00622C25" w:rsidP="00E96F6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709" w:right="-1134"/>
        <w:jc w:val="both"/>
        <w:rPr>
          <w:b/>
          <w:spacing w:val="-3"/>
          <w:szCs w:val="24"/>
        </w:rPr>
      </w:pPr>
      <w:r w:rsidRPr="00654033">
        <w:rPr>
          <w:spacing w:val="-3"/>
          <w:szCs w:val="24"/>
        </w:rPr>
        <w:t>pozměňovací návrh A2;</w:t>
      </w:r>
      <w:r w:rsidRPr="00622C25">
        <w:rPr>
          <w:spacing w:val="-3"/>
          <w:szCs w:val="24"/>
        </w:rPr>
        <w:t xml:space="preserve"> </w:t>
      </w:r>
      <w:r>
        <w:rPr>
          <w:spacing w:val="-3"/>
          <w:szCs w:val="24"/>
        </w:rPr>
        <w:tab/>
      </w:r>
      <w:r>
        <w:rPr>
          <w:b/>
          <w:spacing w:val="-3"/>
          <w:szCs w:val="24"/>
        </w:rPr>
        <w:t>doporučuje</w:t>
      </w:r>
    </w:p>
    <w:p w:rsidR="00E96F65" w:rsidRDefault="00622C25" w:rsidP="00E96F6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709" w:right="-1134"/>
        <w:jc w:val="both"/>
        <w:rPr>
          <w:b/>
          <w:spacing w:val="-3"/>
          <w:szCs w:val="24"/>
        </w:rPr>
      </w:pPr>
      <w:r w:rsidRPr="00654033">
        <w:rPr>
          <w:spacing w:val="-3"/>
          <w:szCs w:val="24"/>
        </w:rPr>
        <w:t>pozměňovací návrh A3;</w:t>
      </w:r>
      <w:r w:rsidRPr="00622C25">
        <w:rPr>
          <w:spacing w:val="-3"/>
          <w:szCs w:val="24"/>
        </w:rPr>
        <w:t xml:space="preserve"> </w:t>
      </w:r>
      <w:r>
        <w:rPr>
          <w:spacing w:val="-3"/>
          <w:szCs w:val="24"/>
        </w:rPr>
        <w:tab/>
      </w:r>
      <w:r>
        <w:rPr>
          <w:b/>
          <w:spacing w:val="-3"/>
          <w:szCs w:val="24"/>
        </w:rPr>
        <w:t>doporučuje</w:t>
      </w:r>
    </w:p>
    <w:p w:rsidR="00622C25" w:rsidRPr="00654033" w:rsidRDefault="00622C25" w:rsidP="00E96F6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709" w:right="-1134"/>
        <w:jc w:val="both"/>
        <w:rPr>
          <w:spacing w:val="-3"/>
          <w:szCs w:val="24"/>
        </w:rPr>
      </w:pPr>
      <w:r w:rsidRPr="00654033">
        <w:rPr>
          <w:spacing w:val="-3"/>
          <w:szCs w:val="24"/>
        </w:rPr>
        <w:t>pozměňovací návrh A4;</w:t>
      </w:r>
      <w:r w:rsidRPr="00622C25">
        <w:rPr>
          <w:spacing w:val="-3"/>
          <w:szCs w:val="24"/>
        </w:rPr>
        <w:t xml:space="preserve"> </w:t>
      </w:r>
      <w:r>
        <w:rPr>
          <w:spacing w:val="-3"/>
          <w:szCs w:val="24"/>
        </w:rPr>
        <w:tab/>
      </w:r>
      <w:r>
        <w:rPr>
          <w:b/>
          <w:spacing w:val="-3"/>
          <w:szCs w:val="24"/>
        </w:rPr>
        <w:t>doporučuje</w:t>
      </w:r>
    </w:p>
    <w:p w:rsidR="00E96F65" w:rsidRDefault="00622C25" w:rsidP="00E96F6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709"/>
        <w:jc w:val="both"/>
        <w:rPr>
          <w:b/>
          <w:spacing w:val="-3"/>
          <w:szCs w:val="24"/>
        </w:rPr>
      </w:pPr>
      <w:r>
        <w:rPr>
          <w:spacing w:val="-3"/>
          <w:szCs w:val="24"/>
        </w:rPr>
        <w:t>p</w:t>
      </w:r>
      <w:r w:rsidRPr="00654033">
        <w:rPr>
          <w:spacing w:val="-3"/>
          <w:szCs w:val="24"/>
        </w:rPr>
        <w:t>ozměňovací návrhy B</w:t>
      </w:r>
      <w:r>
        <w:rPr>
          <w:spacing w:val="-3"/>
          <w:szCs w:val="24"/>
        </w:rPr>
        <w:t>1, B2, B3, B4;</w:t>
      </w:r>
      <w:r w:rsidRPr="00654033">
        <w:rPr>
          <w:spacing w:val="-3"/>
          <w:szCs w:val="24"/>
        </w:rPr>
        <w:t xml:space="preserve"> </w:t>
      </w:r>
      <w:r>
        <w:rPr>
          <w:spacing w:val="-3"/>
          <w:szCs w:val="24"/>
        </w:rPr>
        <w:tab/>
      </w:r>
      <w:r>
        <w:rPr>
          <w:b/>
          <w:spacing w:val="-3"/>
          <w:szCs w:val="24"/>
        </w:rPr>
        <w:t>doporučuje</w:t>
      </w:r>
    </w:p>
    <w:p w:rsidR="00E96F65" w:rsidRDefault="00622C25" w:rsidP="00E96F6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709"/>
        <w:jc w:val="both"/>
        <w:rPr>
          <w:b/>
          <w:spacing w:val="-3"/>
          <w:szCs w:val="24"/>
        </w:rPr>
      </w:pPr>
      <w:r w:rsidRPr="00654033">
        <w:rPr>
          <w:spacing w:val="-3"/>
          <w:szCs w:val="24"/>
        </w:rPr>
        <w:t>pozměňovací návrh C;</w:t>
      </w:r>
      <w:r>
        <w:rPr>
          <w:spacing w:val="-3"/>
          <w:szCs w:val="24"/>
        </w:rPr>
        <w:t xml:space="preserve"> </w:t>
      </w:r>
      <w:r>
        <w:rPr>
          <w:spacing w:val="-3"/>
          <w:szCs w:val="24"/>
        </w:rPr>
        <w:tab/>
      </w:r>
      <w:r>
        <w:rPr>
          <w:b/>
          <w:spacing w:val="-3"/>
          <w:szCs w:val="24"/>
        </w:rPr>
        <w:t>nezaujal stanovi</w:t>
      </w:r>
      <w:r w:rsidR="00E96F65">
        <w:rPr>
          <w:b/>
          <w:spacing w:val="-3"/>
          <w:szCs w:val="24"/>
        </w:rPr>
        <w:t>sko</w:t>
      </w:r>
    </w:p>
    <w:p w:rsidR="00E96F65" w:rsidRDefault="00622C25" w:rsidP="00E96F6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709"/>
        <w:jc w:val="both"/>
        <w:rPr>
          <w:b/>
          <w:spacing w:val="-3"/>
          <w:szCs w:val="24"/>
        </w:rPr>
      </w:pPr>
      <w:r w:rsidRPr="00654033">
        <w:rPr>
          <w:spacing w:val="-3"/>
          <w:szCs w:val="24"/>
        </w:rPr>
        <w:t>pozměňovací návrhy D1 a D2;</w:t>
      </w:r>
      <w:r>
        <w:rPr>
          <w:spacing w:val="-3"/>
          <w:szCs w:val="24"/>
        </w:rPr>
        <w:t xml:space="preserve"> </w:t>
      </w:r>
      <w:r>
        <w:rPr>
          <w:spacing w:val="-3"/>
          <w:szCs w:val="24"/>
        </w:rPr>
        <w:tab/>
      </w:r>
      <w:bookmarkStart w:id="0" w:name="_GoBack"/>
      <w:bookmarkEnd w:id="0"/>
      <w:r>
        <w:rPr>
          <w:b/>
          <w:spacing w:val="-3"/>
          <w:szCs w:val="24"/>
        </w:rPr>
        <w:t>nezaujal stanovi</w:t>
      </w:r>
      <w:r w:rsidR="00E96F65">
        <w:rPr>
          <w:b/>
          <w:spacing w:val="-3"/>
          <w:szCs w:val="24"/>
        </w:rPr>
        <w:t>sko</w:t>
      </w:r>
    </w:p>
    <w:p w:rsidR="00E96F65" w:rsidRDefault="00622C25" w:rsidP="00E96F6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709"/>
        <w:jc w:val="both"/>
        <w:rPr>
          <w:b/>
          <w:spacing w:val="-3"/>
          <w:szCs w:val="24"/>
        </w:rPr>
      </w:pPr>
      <w:r w:rsidRPr="00654033">
        <w:rPr>
          <w:spacing w:val="-3"/>
          <w:szCs w:val="24"/>
        </w:rPr>
        <w:t>návrh zákona jako o celku.</w:t>
      </w:r>
      <w:r w:rsidRPr="00622C25">
        <w:rPr>
          <w:spacing w:val="-3"/>
          <w:szCs w:val="24"/>
        </w:rPr>
        <w:t xml:space="preserve"> </w:t>
      </w:r>
      <w:r>
        <w:rPr>
          <w:spacing w:val="-3"/>
          <w:szCs w:val="24"/>
        </w:rPr>
        <w:tab/>
      </w:r>
      <w:r>
        <w:rPr>
          <w:b/>
          <w:spacing w:val="-3"/>
          <w:szCs w:val="24"/>
        </w:rPr>
        <w:t>doporučuje</w:t>
      </w:r>
    </w:p>
    <w:p w:rsidR="00622C25" w:rsidRPr="00654033" w:rsidRDefault="00622C25" w:rsidP="00622C25">
      <w:pPr>
        <w:tabs>
          <w:tab w:val="left" w:pos="1276"/>
          <w:tab w:val="left" w:pos="1418"/>
          <w:tab w:val="left" w:pos="1843"/>
          <w:tab w:val="left" w:pos="4536"/>
        </w:tabs>
        <w:spacing w:after="0" w:line="240" w:lineRule="auto"/>
        <w:ind w:left="851"/>
        <w:jc w:val="both"/>
        <w:rPr>
          <w:spacing w:val="-3"/>
          <w:szCs w:val="24"/>
        </w:rPr>
      </w:pPr>
    </w:p>
    <w:p w:rsidR="004E5284" w:rsidRDefault="004E5284" w:rsidP="00654033">
      <w:pPr>
        <w:spacing w:after="0" w:line="240" w:lineRule="auto"/>
        <w:ind w:left="1701" w:hanging="1701"/>
        <w:jc w:val="both"/>
        <w:rPr>
          <w:b/>
          <w:spacing w:val="-3"/>
          <w:szCs w:val="24"/>
        </w:rPr>
      </w:pPr>
    </w:p>
    <w:p w:rsidR="004E5284" w:rsidRDefault="004E5284" w:rsidP="00654033">
      <w:pPr>
        <w:spacing w:after="0" w:line="240" w:lineRule="auto"/>
        <w:ind w:left="1701" w:hanging="1701"/>
        <w:jc w:val="both"/>
        <w:rPr>
          <w:b/>
          <w:spacing w:val="-3"/>
          <w:szCs w:val="24"/>
        </w:rPr>
      </w:pPr>
    </w:p>
    <w:p w:rsidR="00654033" w:rsidRDefault="00654033" w:rsidP="00654033">
      <w:pPr>
        <w:spacing w:after="0" w:line="240" w:lineRule="auto"/>
        <w:ind w:left="1701" w:hanging="1701"/>
        <w:jc w:val="both"/>
        <w:rPr>
          <w:spacing w:val="-3"/>
          <w:szCs w:val="24"/>
        </w:rPr>
      </w:pPr>
      <w:r>
        <w:rPr>
          <w:b/>
          <w:spacing w:val="-3"/>
          <w:szCs w:val="24"/>
        </w:rPr>
        <w:lastRenderedPageBreak/>
        <w:t xml:space="preserve">III. </w:t>
      </w:r>
      <w:r>
        <w:rPr>
          <w:b/>
          <w:szCs w:val="24"/>
        </w:rPr>
        <w:t>pověřuje</w:t>
      </w:r>
      <w:r>
        <w:rPr>
          <w:spacing w:val="3"/>
          <w:szCs w:val="24"/>
        </w:rPr>
        <w:tab/>
      </w:r>
      <w:r>
        <w:rPr>
          <w:spacing w:val="-3"/>
          <w:szCs w:val="24"/>
        </w:rPr>
        <w:t xml:space="preserve">zpravodaje výboru posl. </w:t>
      </w:r>
      <w:r w:rsidR="004E5284">
        <w:rPr>
          <w:spacing w:val="-3"/>
          <w:szCs w:val="24"/>
        </w:rPr>
        <w:t>Šimona Hellera</w:t>
      </w:r>
      <w:r>
        <w:rPr>
          <w:spacing w:val="-3"/>
          <w:szCs w:val="24"/>
        </w:rPr>
        <w:t>, aby ve schůzi Poslanecké sněmovny Parlamentu České republiky ve třetím čtení návrhu zákona přednesl stanoviska výboru;</w:t>
      </w:r>
    </w:p>
    <w:p w:rsidR="00654033" w:rsidRDefault="00654033" w:rsidP="00654033">
      <w:pPr>
        <w:spacing w:after="0" w:line="240" w:lineRule="auto"/>
        <w:ind w:left="1701" w:hanging="1701"/>
        <w:jc w:val="both"/>
        <w:rPr>
          <w:b/>
          <w:spacing w:val="-3"/>
          <w:szCs w:val="24"/>
        </w:rPr>
      </w:pPr>
    </w:p>
    <w:p w:rsidR="00654033" w:rsidRDefault="00654033" w:rsidP="00654033">
      <w:pPr>
        <w:spacing w:after="0" w:line="240" w:lineRule="auto"/>
        <w:ind w:left="1701" w:hanging="1701"/>
        <w:jc w:val="both"/>
        <w:rPr>
          <w:b/>
          <w:spacing w:val="-3"/>
          <w:szCs w:val="24"/>
        </w:rPr>
      </w:pPr>
    </w:p>
    <w:p w:rsidR="00654033" w:rsidRDefault="00654033" w:rsidP="00654033">
      <w:pPr>
        <w:spacing w:after="0" w:line="240" w:lineRule="auto"/>
        <w:ind w:left="1701" w:hanging="1701"/>
        <w:jc w:val="both"/>
        <w:rPr>
          <w:b/>
          <w:spacing w:val="-3"/>
          <w:szCs w:val="24"/>
        </w:rPr>
      </w:pPr>
    </w:p>
    <w:p w:rsidR="00654033" w:rsidRDefault="00654033" w:rsidP="00654033">
      <w:pPr>
        <w:spacing w:after="0" w:line="240" w:lineRule="auto"/>
        <w:ind w:left="1701" w:hanging="1701"/>
        <w:jc w:val="both"/>
        <w:rPr>
          <w:spacing w:val="-3"/>
          <w:szCs w:val="24"/>
        </w:rPr>
      </w:pPr>
      <w:r>
        <w:rPr>
          <w:b/>
          <w:spacing w:val="-3"/>
          <w:szCs w:val="24"/>
        </w:rPr>
        <w:t>IV. pověřuje</w:t>
      </w:r>
      <w:r>
        <w:rPr>
          <w:color w:val="BFBFBF" w:themeColor="background1" w:themeShade="BF"/>
          <w:spacing w:val="-3"/>
          <w:szCs w:val="24"/>
        </w:rPr>
        <w:tab/>
      </w:r>
      <w:r>
        <w:rPr>
          <w:spacing w:val="-3"/>
          <w:szCs w:val="24"/>
        </w:rPr>
        <w:t xml:space="preserve">předsedu výboru posl. </w:t>
      </w:r>
      <w:r w:rsidR="004E5284">
        <w:rPr>
          <w:spacing w:val="-3"/>
          <w:szCs w:val="24"/>
        </w:rPr>
        <w:t>Iva Vondráka</w:t>
      </w:r>
      <w:r>
        <w:rPr>
          <w:spacing w:val="-3"/>
          <w:szCs w:val="24"/>
        </w:rPr>
        <w:t>, aby toto usnesení předložil předsedovi Poslanecké sněmovny Parlamentu ČR.</w:t>
      </w:r>
    </w:p>
    <w:p w:rsidR="00654033" w:rsidRDefault="00654033" w:rsidP="00654033">
      <w:pPr>
        <w:spacing w:after="0" w:line="254" w:lineRule="auto"/>
        <w:ind w:left="2268" w:hanging="2268"/>
        <w:jc w:val="both"/>
        <w:rPr>
          <w:spacing w:val="-3"/>
          <w:szCs w:val="24"/>
        </w:rPr>
      </w:pPr>
    </w:p>
    <w:p w:rsidR="004E5284" w:rsidRDefault="004E5284" w:rsidP="00654033">
      <w:pPr>
        <w:spacing w:after="0" w:line="254" w:lineRule="auto"/>
        <w:ind w:left="2268" w:hanging="2268"/>
        <w:jc w:val="both"/>
        <w:rPr>
          <w:spacing w:val="-3"/>
          <w:szCs w:val="24"/>
        </w:rPr>
      </w:pPr>
    </w:p>
    <w:p w:rsidR="004E5284" w:rsidRDefault="004E5284" w:rsidP="00654033">
      <w:pPr>
        <w:spacing w:after="0" w:line="254" w:lineRule="auto"/>
        <w:ind w:left="2268" w:hanging="2268"/>
        <w:jc w:val="both"/>
        <w:rPr>
          <w:spacing w:val="-3"/>
          <w:szCs w:val="24"/>
        </w:rPr>
      </w:pPr>
    </w:p>
    <w:p w:rsidR="004E5284" w:rsidRDefault="004E5284" w:rsidP="00654033">
      <w:pPr>
        <w:spacing w:after="0" w:line="254" w:lineRule="auto"/>
        <w:ind w:left="2268" w:hanging="2268"/>
        <w:jc w:val="both"/>
        <w:rPr>
          <w:spacing w:val="-3"/>
          <w:szCs w:val="24"/>
        </w:rPr>
      </w:pPr>
    </w:p>
    <w:p w:rsidR="004E5284" w:rsidRDefault="004E5284" w:rsidP="00654033">
      <w:pPr>
        <w:spacing w:after="0" w:line="254" w:lineRule="auto"/>
        <w:ind w:left="2268" w:hanging="2268"/>
        <w:jc w:val="both"/>
        <w:rPr>
          <w:spacing w:val="-3"/>
          <w:szCs w:val="24"/>
        </w:rPr>
      </w:pPr>
    </w:p>
    <w:p w:rsidR="004E5284" w:rsidRDefault="004E5284" w:rsidP="00654033">
      <w:pPr>
        <w:spacing w:after="0" w:line="254" w:lineRule="auto"/>
        <w:ind w:left="2268" w:hanging="2268"/>
        <w:jc w:val="both"/>
        <w:rPr>
          <w:spacing w:val="-3"/>
          <w:szCs w:val="24"/>
        </w:rPr>
      </w:pPr>
    </w:p>
    <w:p w:rsidR="004E5284" w:rsidRDefault="004E5284" w:rsidP="004E5284">
      <w:pPr>
        <w:spacing w:after="0" w:line="254" w:lineRule="auto"/>
        <w:ind w:left="2268" w:hanging="2268"/>
        <w:jc w:val="center"/>
        <w:rPr>
          <w:spacing w:val="-3"/>
          <w:szCs w:val="24"/>
        </w:rPr>
      </w:pPr>
    </w:p>
    <w:p w:rsidR="004E5284" w:rsidRDefault="004E5284" w:rsidP="004E5284">
      <w:pPr>
        <w:spacing w:after="0" w:line="254" w:lineRule="auto"/>
        <w:ind w:left="2268" w:hanging="2268"/>
        <w:jc w:val="center"/>
        <w:rPr>
          <w:spacing w:val="-3"/>
          <w:szCs w:val="24"/>
        </w:rPr>
      </w:pPr>
    </w:p>
    <w:p w:rsidR="00654033" w:rsidRDefault="004E5284" w:rsidP="004E5284">
      <w:pPr>
        <w:spacing w:after="0" w:line="254" w:lineRule="auto"/>
        <w:ind w:left="2268" w:hanging="2268"/>
        <w:jc w:val="center"/>
        <w:rPr>
          <w:spacing w:val="-3"/>
          <w:szCs w:val="24"/>
        </w:rPr>
      </w:pPr>
      <w:r>
        <w:rPr>
          <w:spacing w:val="-3"/>
          <w:szCs w:val="24"/>
        </w:rPr>
        <w:t>Šimon Heller, v. r.</w:t>
      </w:r>
    </w:p>
    <w:p w:rsidR="00654033" w:rsidRDefault="004E5284" w:rsidP="004E5284">
      <w:pPr>
        <w:spacing w:after="0" w:line="254" w:lineRule="auto"/>
        <w:ind w:left="2268" w:hanging="2268"/>
        <w:jc w:val="center"/>
        <w:rPr>
          <w:spacing w:val="-3"/>
          <w:szCs w:val="24"/>
        </w:rPr>
      </w:pPr>
      <w:r>
        <w:rPr>
          <w:spacing w:val="-3"/>
          <w:szCs w:val="24"/>
        </w:rPr>
        <w:t>zpravodaj</w:t>
      </w:r>
    </w:p>
    <w:p w:rsidR="00654033" w:rsidRDefault="00654033" w:rsidP="00654033">
      <w:pPr>
        <w:spacing w:after="0" w:line="254" w:lineRule="auto"/>
        <w:ind w:left="2268" w:hanging="2268"/>
        <w:jc w:val="both"/>
        <w:rPr>
          <w:spacing w:val="-3"/>
          <w:szCs w:val="24"/>
        </w:rPr>
      </w:pPr>
    </w:p>
    <w:p w:rsidR="00654033" w:rsidRDefault="00654033" w:rsidP="00654033">
      <w:pPr>
        <w:spacing w:after="0" w:line="254" w:lineRule="auto"/>
        <w:ind w:left="2268" w:hanging="2268"/>
        <w:jc w:val="both"/>
        <w:rPr>
          <w:spacing w:val="-3"/>
          <w:szCs w:val="24"/>
        </w:rPr>
      </w:pPr>
    </w:p>
    <w:p w:rsidR="004E5284" w:rsidRDefault="004E5284" w:rsidP="007879D8">
      <w:pPr>
        <w:spacing w:after="120" w:line="240" w:lineRule="auto"/>
      </w:pPr>
    </w:p>
    <w:p w:rsidR="007879D8" w:rsidRDefault="00106842" w:rsidP="007879D8">
      <w:pPr>
        <w:spacing w:after="120" w:line="240" w:lineRule="auto"/>
      </w:pPr>
      <w:r w:rsidRPr="00106842">
        <w:tab/>
        <w:t xml:space="preserve"> </w:t>
      </w:r>
    </w:p>
    <w:p w:rsidR="007879D8" w:rsidRDefault="007879D8" w:rsidP="007879D8">
      <w:pPr>
        <w:spacing w:after="120" w:line="240" w:lineRule="auto"/>
      </w:pPr>
    </w:p>
    <w:p w:rsidR="007879D8" w:rsidRDefault="007879D8" w:rsidP="007879D8">
      <w:pPr>
        <w:pStyle w:val="Standard"/>
        <w:tabs>
          <w:tab w:val="left" w:pos="567"/>
          <w:tab w:val="left" w:pos="3686"/>
          <w:tab w:val="left" w:pos="4111"/>
        </w:tabs>
        <w:spacing w:after="120"/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7879D8" w:rsidRPr="00AA613D" w:rsidTr="007F657C">
        <w:tc>
          <w:tcPr>
            <w:tcW w:w="4174" w:type="dxa"/>
            <w:shd w:val="clear" w:color="auto" w:fill="auto"/>
          </w:tcPr>
          <w:p w:rsidR="007879D8" w:rsidRPr="0051401E" w:rsidRDefault="00E96F65" w:rsidP="007F657C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Zdeněk Kettner</w:t>
            </w:r>
            <w:r w:rsidR="007879D8" w:rsidRPr="0051401E">
              <w:rPr>
                <w:color w:val="000000" w:themeColor="text1"/>
                <w:szCs w:val="24"/>
              </w:rPr>
              <w:t>, v. r.</w:t>
            </w:r>
          </w:p>
          <w:p w:rsidR="007879D8" w:rsidRPr="00AA613D" w:rsidRDefault="007879D8" w:rsidP="007F657C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</w:p>
          <w:p w:rsidR="007879D8" w:rsidRPr="00AA613D" w:rsidRDefault="007879D8" w:rsidP="007F657C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7879D8" w:rsidRPr="00AA613D" w:rsidRDefault="007879D8" w:rsidP="007F657C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7879D8" w:rsidRPr="00AA613D" w:rsidRDefault="007879D8" w:rsidP="007F657C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7879D8" w:rsidRPr="00AA613D" w:rsidRDefault="004E5284" w:rsidP="007F65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7879D8" w:rsidRPr="00AA613D">
              <w:rPr>
                <w:szCs w:val="24"/>
              </w:rPr>
              <w:t>, v. r.</w:t>
            </w:r>
          </w:p>
          <w:p w:rsidR="007879D8" w:rsidRDefault="007879D8" w:rsidP="007F657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místopředseda</w:t>
            </w:r>
          </w:p>
          <w:p w:rsidR="007879D8" w:rsidRPr="00AA613D" w:rsidRDefault="007879D8" w:rsidP="007F657C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7879D8" w:rsidRDefault="007879D8" w:rsidP="007F657C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7879D8" w:rsidRPr="00AA613D" w:rsidRDefault="007879D8" w:rsidP="007F657C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</w:tbl>
    <w:p w:rsidR="007879D8" w:rsidRDefault="007879D8" w:rsidP="007879D8">
      <w:pPr>
        <w:spacing w:after="0" w:line="240" w:lineRule="auto"/>
        <w:rPr>
          <w:szCs w:val="24"/>
        </w:rPr>
      </w:pPr>
    </w:p>
    <w:p w:rsidR="00106842" w:rsidRDefault="00106842" w:rsidP="007879D8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E96F6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134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9D8" w:rsidRDefault="007879D8" w:rsidP="007879D8">
      <w:pPr>
        <w:spacing w:after="0" w:line="240" w:lineRule="auto"/>
      </w:pPr>
      <w:r>
        <w:separator/>
      </w:r>
    </w:p>
  </w:endnote>
  <w:endnote w:type="continuationSeparator" w:id="0">
    <w:p w:rsidR="007879D8" w:rsidRDefault="007879D8" w:rsidP="0078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180714"/>
      <w:docPartObj>
        <w:docPartGallery w:val="Page Numbers (Bottom of Page)"/>
        <w:docPartUnique/>
      </w:docPartObj>
    </w:sdtPr>
    <w:sdtEndPr/>
    <w:sdtContent>
      <w:p w:rsidR="005C4C2E" w:rsidRDefault="005C4C2E">
        <w:pPr>
          <w:pStyle w:val="Zpat"/>
          <w:jc w:val="right"/>
        </w:pPr>
        <w:r w:rsidRPr="005C4C2E">
          <w:rPr>
            <w:sz w:val="18"/>
            <w:szCs w:val="18"/>
          </w:rPr>
          <w:fldChar w:fldCharType="begin"/>
        </w:r>
        <w:r w:rsidRPr="005C4C2E">
          <w:rPr>
            <w:sz w:val="18"/>
            <w:szCs w:val="18"/>
          </w:rPr>
          <w:instrText>PAGE   \* MERGEFORMAT</w:instrText>
        </w:r>
        <w:r w:rsidRPr="005C4C2E">
          <w:rPr>
            <w:sz w:val="18"/>
            <w:szCs w:val="18"/>
          </w:rPr>
          <w:fldChar w:fldCharType="separate"/>
        </w:r>
        <w:r w:rsidR="005A0E29">
          <w:rPr>
            <w:noProof/>
            <w:sz w:val="18"/>
            <w:szCs w:val="18"/>
          </w:rPr>
          <w:t>1</w:t>
        </w:r>
        <w:r w:rsidRPr="005C4C2E">
          <w:rPr>
            <w:sz w:val="18"/>
            <w:szCs w:val="18"/>
          </w:rPr>
          <w:fldChar w:fldCharType="end"/>
        </w:r>
      </w:p>
    </w:sdtContent>
  </w:sdt>
  <w:p w:rsidR="007879D8" w:rsidRDefault="007879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9D8" w:rsidRDefault="007879D8" w:rsidP="007879D8">
      <w:pPr>
        <w:spacing w:after="0" w:line="240" w:lineRule="auto"/>
      </w:pPr>
      <w:r>
        <w:separator/>
      </w:r>
    </w:p>
  </w:footnote>
  <w:footnote w:type="continuationSeparator" w:id="0">
    <w:p w:rsidR="007879D8" w:rsidRDefault="007879D8" w:rsidP="00787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9D8" w:rsidRDefault="007879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5C"/>
    <w:rsid w:val="00041EE2"/>
    <w:rsid w:val="000476E4"/>
    <w:rsid w:val="00091FAA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A47F6"/>
    <w:rsid w:val="003D2033"/>
    <w:rsid w:val="004E5284"/>
    <w:rsid w:val="005227BF"/>
    <w:rsid w:val="00566A4C"/>
    <w:rsid w:val="0059350C"/>
    <w:rsid w:val="005A0E29"/>
    <w:rsid w:val="005C30D7"/>
    <w:rsid w:val="005C4C2E"/>
    <w:rsid w:val="005E094C"/>
    <w:rsid w:val="005F6CAE"/>
    <w:rsid w:val="00620764"/>
    <w:rsid w:val="00622C25"/>
    <w:rsid w:val="00654033"/>
    <w:rsid w:val="007768D8"/>
    <w:rsid w:val="007879D8"/>
    <w:rsid w:val="007A0422"/>
    <w:rsid w:val="007A315C"/>
    <w:rsid w:val="007B58CB"/>
    <w:rsid w:val="007C62DA"/>
    <w:rsid w:val="007D5EE1"/>
    <w:rsid w:val="007E1D0B"/>
    <w:rsid w:val="00812496"/>
    <w:rsid w:val="00830BFE"/>
    <w:rsid w:val="00893C29"/>
    <w:rsid w:val="008B7DB0"/>
    <w:rsid w:val="008E0FF8"/>
    <w:rsid w:val="00903269"/>
    <w:rsid w:val="00920D8B"/>
    <w:rsid w:val="009A3AC2"/>
    <w:rsid w:val="00A46CDA"/>
    <w:rsid w:val="00AA0D27"/>
    <w:rsid w:val="00B13892"/>
    <w:rsid w:val="00B21DD1"/>
    <w:rsid w:val="00B53E8D"/>
    <w:rsid w:val="00B715B6"/>
    <w:rsid w:val="00BA4662"/>
    <w:rsid w:val="00BC09E3"/>
    <w:rsid w:val="00C56014"/>
    <w:rsid w:val="00CE56D3"/>
    <w:rsid w:val="00D76FB3"/>
    <w:rsid w:val="00DC29E4"/>
    <w:rsid w:val="00E96F65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4E4630"/>
  <w15:chartTrackingRefBased/>
  <w15:docId w15:val="{3A5ACB2D-5FB7-4DA1-B729-DF06A572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1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DD1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7879D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78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79D8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8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79D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Papousek Antonin</dc:creator>
  <cp:keywords/>
  <dc:description/>
  <cp:lastModifiedBy>Civínová Eva</cp:lastModifiedBy>
  <cp:revision>2</cp:revision>
  <cp:lastPrinted>2022-10-05T08:45:00Z</cp:lastPrinted>
  <dcterms:created xsi:type="dcterms:W3CDTF">2022-10-05T08:49:00Z</dcterms:created>
  <dcterms:modified xsi:type="dcterms:W3CDTF">2022-10-05T08:49:00Z</dcterms:modified>
</cp:coreProperties>
</file>