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D5456C">
      <w:pPr>
        <w:pStyle w:val="PShlavika1"/>
        <w:spacing w:before="120"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59B063A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CC33F6">
        <w:t>2</w:t>
      </w:r>
    </w:p>
    <w:p w14:paraId="47916600" w14:textId="1D5D725C" w:rsidR="003E1216" w:rsidRDefault="00CC33F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3002DC27" w14:textId="19FEB1A2" w:rsidR="003E1216" w:rsidRPr="00C907C5" w:rsidRDefault="0097222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87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43C33EEC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983D64">
        <w:t xml:space="preserve"> 16</w:t>
      </w:r>
      <w:r w:rsidR="00C907C5">
        <w:t>. schůze</w:t>
      </w:r>
    </w:p>
    <w:p w14:paraId="025AB889" w14:textId="79BC6F0D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83D64">
        <w:rPr>
          <w:bCs/>
          <w:iCs/>
        </w:rPr>
        <w:t>27</w:t>
      </w:r>
      <w:r>
        <w:rPr>
          <w:bCs/>
          <w:iCs/>
        </w:rPr>
        <w:t xml:space="preserve">. </w:t>
      </w:r>
      <w:r w:rsidR="00983D64">
        <w:rPr>
          <w:bCs/>
          <w:iCs/>
        </w:rPr>
        <w:t>září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CC33F6">
        <w:rPr>
          <w:bCs/>
          <w:iCs/>
        </w:rPr>
        <w:t>2</w:t>
      </w:r>
    </w:p>
    <w:p w14:paraId="0D0569EA" w14:textId="76712A3A" w:rsidR="00CC33F6" w:rsidRPr="00996356" w:rsidRDefault="00CC33F6" w:rsidP="00CC33F6">
      <w:pPr>
        <w:pStyle w:val="slovanseznam"/>
        <w:tabs>
          <w:tab w:val="clear" w:pos="360"/>
        </w:tabs>
        <w:spacing w:before="600"/>
        <w:ind w:firstLine="0"/>
        <w:contextualSpacing w:val="0"/>
        <w:jc w:val="center"/>
        <w:rPr>
          <w:i/>
          <w:sz w:val="22"/>
        </w:rPr>
      </w:pPr>
      <w:r>
        <w:t xml:space="preserve">k </w:t>
      </w:r>
      <w:r w:rsidR="00983D64">
        <w:rPr>
          <w:rFonts w:eastAsia="Times New Roman"/>
          <w:color w:val="000000"/>
          <w:lang w:eastAsia="cs-CZ"/>
        </w:rPr>
        <w:t>vládnímu návrhu zákona,</w:t>
      </w:r>
      <w:r w:rsidR="00983D64" w:rsidRPr="00ED7070">
        <w:rPr>
          <w:rFonts w:eastAsia="Times New Roman"/>
          <w:szCs w:val="20"/>
        </w:rPr>
        <w:t xml:space="preserve"> </w:t>
      </w:r>
      <w:r w:rsidR="00983D64" w:rsidRPr="00F87DD6">
        <w:rPr>
          <w:shd w:val="clear" w:color="auto" w:fill="FFFFFF"/>
        </w:rPr>
        <w:t>kterým se mění zákon č. 634/1992 Sb., o ochraně spotřebitele, ve znění pozdějších předpisů, a zákon č. 89/2012 Sb., občanský zákoník, ve znění pozdějších předpisů</w:t>
      </w:r>
      <w:r w:rsidR="00983D64">
        <w:rPr>
          <w:shd w:val="clear" w:color="auto" w:fill="FFFFFF"/>
        </w:rPr>
        <w:t xml:space="preserve"> </w:t>
      </w:r>
      <w:r w:rsidRPr="00996356">
        <w:rPr>
          <w:kern w:val="0"/>
          <w:szCs w:val="24"/>
        </w:rPr>
        <w:t xml:space="preserve">– </w:t>
      </w:r>
      <w:r w:rsidRPr="00996356">
        <w:rPr>
          <w:b/>
          <w:kern w:val="0"/>
          <w:szCs w:val="24"/>
        </w:rPr>
        <w:t xml:space="preserve">sněmovní tisk </w:t>
      </w:r>
      <w:r w:rsidR="00983D64">
        <w:rPr>
          <w:b/>
          <w:kern w:val="0"/>
          <w:szCs w:val="24"/>
        </w:rPr>
        <w:t>213</w:t>
      </w:r>
    </w:p>
    <w:p w14:paraId="23BCE18B" w14:textId="77777777" w:rsidR="00CC33F6" w:rsidRPr="00A5001C" w:rsidRDefault="00CC33F6" w:rsidP="00D5456C">
      <w:pPr>
        <w:pStyle w:val="PSnzevzkona"/>
        <w:numPr>
          <w:ilvl w:val="0"/>
          <w:numId w:val="27"/>
        </w:numPr>
        <w:spacing w:before="0" w:after="0" w:line="240" w:lineRule="auto"/>
        <w:ind w:left="0" w:firstLine="0"/>
        <w:jc w:val="left"/>
        <w:rPr>
          <w:rFonts w:eastAsia="Times New Roman"/>
          <w:spacing w:val="-2"/>
          <w:sz w:val="2"/>
          <w:lang w:eastAsia="cs-CZ"/>
        </w:rPr>
      </w:pPr>
    </w:p>
    <w:p w14:paraId="2025596E" w14:textId="3B87831E" w:rsidR="00CC33F6" w:rsidRPr="00D5456C" w:rsidRDefault="00CC33F6" w:rsidP="00D5456C">
      <w:pPr>
        <w:spacing w:before="60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56C"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 w:rsidR="00CB4CFE">
        <w:rPr>
          <w:rFonts w:ascii="Times New Roman" w:hAnsi="Times New Roman"/>
          <w:sz w:val="24"/>
          <w:szCs w:val="24"/>
        </w:rPr>
        <w:t xml:space="preserve">jako garanční výbor </w:t>
      </w:r>
      <w:r w:rsidRPr="00D5456C">
        <w:rPr>
          <w:rFonts w:ascii="Times New Roman" w:hAnsi="Times New Roman"/>
          <w:sz w:val="24"/>
          <w:szCs w:val="24"/>
        </w:rPr>
        <w:t xml:space="preserve">po </w:t>
      </w:r>
      <w:r w:rsidR="00CB4CFE">
        <w:rPr>
          <w:rFonts w:ascii="Times New Roman" w:hAnsi="Times New Roman"/>
          <w:sz w:val="24"/>
          <w:szCs w:val="24"/>
        </w:rPr>
        <w:t>pro-jednání návrhu zákona po druhém čtení</w:t>
      </w:r>
    </w:p>
    <w:p w14:paraId="534C197C" w14:textId="455092AA" w:rsidR="00EF638C" w:rsidRPr="00D5456C" w:rsidRDefault="00EF638C" w:rsidP="00D5456C">
      <w:pPr>
        <w:pStyle w:val="Odstavecseseznamem"/>
        <w:numPr>
          <w:ilvl w:val="0"/>
          <w:numId w:val="34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D5456C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D5456C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983D64" w:rsidRPr="00983D6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213</w:t>
      </w:r>
      <w:r w:rsidRPr="00983D6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983D64" w:rsidRPr="00983D6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523BA33B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530B06">
        <w:t xml:space="preserve"> 1.</w:t>
      </w:r>
      <w:r w:rsidR="00D07D3D">
        <w:t xml:space="preserve"> </w:t>
      </w:r>
      <w:r w:rsidR="00530B06">
        <w:t>(</w:t>
      </w:r>
      <w:r w:rsidR="00972220" w:rsidRPr="00530B06">
        <w:rPr>
          <w:i/>
        </w:rPr>
        <w:t>SD 1184</w:t>
      </w:r>
      <w:r w:rsidR="008B04D8">
        <w:rPr>
          <w:i/>
        </w:rPr>
        <w:t>, posl. Haas, Nacher, Zuna)</w:t>
      </w:r>
    </w:p>
    <w:p w14:paraId="2ACE9990" w14:textId="42370B1C" w:rsidR="00972220" w:rsidRDefault="00972220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530B06">
        <w:t xml:space="preserve">2. </w:t>
      </w:r>
      <w:r w:rsidR="00530B06" w:rsidRPr="00530B06">
        <w:rPr>
          <w:i/>
        </w:rPr>
        <w:t>(</w:t>
      </w:r>
      <w:r w:rsidRPr="00530B06">
        <w:rPr>
          <w:i/>
        </w:rPr>
        <w:t>SD 1186</w:t>
      </w:r>
      <w:r w:rsidR="00530B06">
        <w:rPr>
          <w:i/>
        </w:rPr>
        <w:t>,</w:t>
      </w:r>
      <w:r>
        <w:t xml:space="preserve"> </w:t>
      </w:r>
      <w:r>
        <w:rPr>
          <w:i/>
        </w:rPr>
        <w:t>posl. Haas)</w:t>
      </w:r>
    </w:p>
    <w:p w14:paraId="1FBC5113" w14:textId="16DB2AE9" w:rsidR="00972220" w:rsidRPr="00751D84" w:rsidRDefault="00972220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</w:t>
      </w:r>
      <w:r w:rsidR="00530B06">
        <w:t>3. (</w:t>
      </w:r>
      <w:r w:rsidRPr="00530B06">
        <w:rPr>
          <w:i/>
        </w:rPr>
        <w:t>SD 1187</w:t>
      </w:r>
      <w:r w:rsidR="00530B06">
        <w:rPr>
          <w:i/>
        </w:rPr>
        <w:t xml:space="preserve">, </w:t>
      </w:r>
      <w:r>
        <w:rPr>
          <w:i/>
        </w:rPr>
        <w:t>posl. Haas)</w:t>
      </w:r>
    </w:p>
    <w:p w14:paraId="06FAEDE1" w14:textId="77777777" w:rsidR="00EF638C" w:rsidRPr="00751D84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D5456C">
      <w:pPr>
        <w:pStyle w:val="Odstavecseseznamem"/>
        <w:numPr>
          <w:ilvl w:val="0"/>
          <w:numId w:val="27"/>
        </w:numPr>
        <w:suppressAutoHyphens/>
        <w:spacing w:before="36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5D61FBCB" w:rsidR="00EF638C" w:rsidRDefault="00DA0367" w:rsidP="00D5456C">
      <w:pPr>
        <w:suppressAutoHyphens/>
        <w:spacing w:before="36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D07D3D">
        <w:rPr>
          <w:rFonts w:ascii="Times New Roman" w:hAnsi="Times New Roman"/>
          <w:sz w:val="24"/>
          <w:szCs w:val="24"/>
        </w:rPr>
        <w:t xml:space="preserve"> </w:t>
      </w:r>
      <w:r w:rsidR="00530B06">
        <w:rPr>
          <w:rFonts w:ascii="Times New Roman" w:hAnsi="Times New Roman"/>
          <w:sz w:val="24"/>
          <w:szCs w:val="24"/>
        </w:rPr>
        <w:t>1.</w:t>
      </w:r>
      <w:r w:rsidR="00530B06">
        <w:rPr>
          <w:rFonts w:ascii="Times New Roman" w:hAnsi="Times New Roman"/>
          <w:sz w:val="24"/>
          <w:szCs w:val="24"/>
        </w:rPr>
        <w:tab/>
      </w:r>
      <w:r w:rsidR="00530B06">
        <w:rPr>
          <w:rFonts w:ascii="Times New Roman" w:hAnsi="Times New Roman"/>
          <w:sz w:val="24"/>
          <w:szCs w:val="24"/>
        </w:rPr>
        <w:tab/>
      </w:r>
      <w:r w:rsidR="009E4323">
        <w:rPr>
          <w:rFonts w:ascii="Times New Roman" w:hAnsi="Times New Roman"/>
          <w:sz w:val="24"/>
          <w:szCs w:val="24"/>
        </w:rPr>
        <w:t xml:space="preserve"> </w:t>
      </w:r>
      <w:r w:rsidR="000117EB">
        <w:rPr>
          <w:rFonts w:ascii="Times New Roman" w:hAnsi="Times New Roman"/>
          <w:sz w:val="24"/>
          <w:szCs w:val="24"/>
        </w:rPr>
        <w:tab/>
      </w:r>
      <w:r w:rsidR="00EF638C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7ABA9E4E" w14:textId="2EB24464" w:rsidR="00972220" w:rsidRPr="000755EB" w:rsidRDefault="00972220" w:rsidP="00972220">
      <w:pPr>
        <w:suppressAutoHyphens/>
        <w:spacing w:before="12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530B06">
        <w:rPr>
          <w:rFonts w:ascii="Times New Roman" w:hAnsi="Times New Roman"/>
          <w:sz w:val="24"/>
          <w:szCs w:val="24"/>
        </w:rPr>
        <w:t>2.</w:t>
      </w:r>
      <w:r w:rsidR="00530B06">
        <w:rPr>
          <w:rFonts w:ascii="Times New Roman" w:hAnsi="Times New Roman"/>
          <w:sz w:val="24"/>
          <w:szCs w:val="24"/>
        </w:rPr>
        <w:tab/>
      </w:r>
      <w:r w:rsidR="00530B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645807DA" w14:textId="2BCD556B" w:rsidR="00972220" w:rsidRPr="000755EB" w:rsidRDefault="00972220" w:rsidP="00972220">
      <w:pPr>
        <w:suppressAutoHyphens/>
        <w:spacing w:before="12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530B06">
        <w:rPr>
          <w:rFonts w:ascii="Times New Roman" w:hAnsi="Times New Roman"/>
          <w:sz w:val="24"/>
          <w:szCs w:val="24"/>
        </w:rPr>
        <w:t>3.</w:t>
      </w:r>
      <w:r w:rsidR="00530B06">
        <w:rPr>
          <w:rFonts w:ascii="Times New Roman" w:hAnsi="Times New Roman"/>
          <w:sz w:val="24"/>
          <w:szCs w:val="24"/>
        </w:rPr>
        <w:tab/>
      </w:r>
      <w:r w:rsidR="00530B0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bez stanoviska</w:t>
      </w:r>
    </w:p>
    <w:p w14:paraId="303BEB6A" w14:textId="46C3CC3E" w:rsidR="00EF638C" w:rsidRPr="000755EB" w:rsidRDefault="00EF638C" w:rsidP="00E560AB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983D64" w:rsidRPr="000755EB">
        <w:rPr>
          <w:rFonts w:ascii="Times New Roman" w:hAnsi="Times New Roman"/>
          <w:b/>
          <w:sz w:val="24"/>
          <w:szCs w:val="24"/>
        </w:rPr>
        <w:t>doporučuje</w:t>
      </w:r>
      <w:r w:rsidR="000279AC"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C31701" w14:textId="75041A89" w:rsidR="00EF638C" w:rsidRPr="00C03BB5" w:rsidRDefault="00EF638C" w:rsidP="00CC33F6">
      <w:pPr>
        <w:pStyle w:val="Odstavecseseznamem"/>
        <w:numPr>
          <w:ilvl w:val="0"/>
          <w:numId w:val="29"/>
        </w:numPr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983D64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1E327352" w14:textId="489E4CA8" w:rsidR="00D07D3D" w:rsidRPr="00D07D3D" w:rsidRDefault="00EF638C" w:rsidP="00D07D3D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lastRenderedPageBreak/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983D64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0FA8BD19" w14:textId="268024B8" w:rsidR="00EF638C" w:rsidRDefault="00EF638C" w:rsidP="00D07D3D">
      <w:pPr>
        <w:pStyle w:val="PStextHV"/>
        <w:numPr>
          <w:ilvl w:val="0"/>
          <w:numId w:val="30"/>
        </w:numPr>
        <w:spacing w:before="120"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</w:t>
      </w:r>
      <w:r w:rsidR="00A151F4">
        <w:t>kyni</w:t>
      </w:r>
      <w:r w:rsidRPr="00242FCA">
        <w:t xml:space="preserve"> Poslanecké sněmovny</w:t>
      </w:r>
      <w:r>
        <w:t>.</w:t>
      </w:r>
    </w:p>
    <w:p w14:paraId="576B2094" w14:textId="285C1F95" w:rsidR="00C3035B" w:rsidRPr="00524661" w:rsidRDefault="00983D64" w:rsidP="00983D64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Marek NOVÁK</w:t>
      </w:r>
      <w:r w:rsidR="00BF5650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Patrik NACHER</w:t>
      </w:r>
      <w:r w:rsidR="00BF5650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16BBD7E4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436479D3" w14:textId="7125124D" w:rsidR="007D5AF0" w:rsidRPr="00524661" w:rsidRDefault="00A47BEA" w:rsidP="00D07D3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C33F6">
        <w:rPr>
          <w:rFonts w:ascii="Times New Roman" w:hAnsi="Times New Roman"/>
          <w:sz w:val="24"/>
          <w:szCs w:val="24"/>
          <w:lang w:eastAsia="cs-CZ"/>
        </w:rPr>
        <w:t>Ivan ADAMEC</w:t>
      </w:r>
      <w:r w:rsidR="00BF5650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CCC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5030F"/>
    <w:multiLevelType w:val="hybridMultilevel"/>
    <w:tmpl w:val="781EA92C"/>
    <w:lvl w:ilvl="0" w:tplc="2F6CCCC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8"/>
  </w:num>
  <w:num w:numId="14">
    <w:abstractNumId w:val="30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7"/>
  </w:num>
  <w:num w:numId="21">
    <w:abstractNumId w:val="32"/>
  </w:num>
  <w:num w:numId="22">
    <w:abstractNumId w:val="19"/>
  </w:num>
  <w:num w:numId="23">
    <w:abstractNumId w:val="10"/>
  </w:num>
  <w:num w:numId="24">
    <w:abstractNumId w:val="11"/>
  </w:num>
  <w:num w:numId="25">
    <w:abstractNumId w:val="31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9"/>
  </w:num>
  <w:num w:numId="31">
    <w:abstractNumId w:val="15"/>
  </w:num>
  <w:num w:numId="32">
    <w:abstractNumId w:val="21"/>
  </w:num>
  <w:num w:numId="33">
    <w:abstractNumId w:val="1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17EB"/>
    <w:rsid w:val="00013293"/>
    <w:rsid w:val="00023F61"/>
    <w:rsid w:val="000279AC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D31DB"/>
    <w:rsid w:val="001D480E"/>
    <w:rsid w:val="001D62A9"/>
    <w:rsid w:val="001E2E72"/>
    <w:rsid w:val="00216D4E"/>
    <w:rsid w:val="002214A3"/>
    <w:rsid w:val="00234536"/>
    <w:rsid w:val="00277D01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30B06"/>
    <w:rsid w:val="005A6FA8"/>
    <w:rsid w:val="005B0245"/>
    <w:rsid w:val="00616FD9"/>
    <w:rsid w:val="00625830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04D8"/>
    <w:rsid w:val="008B75CE"/>
    <w:rsid w:val="008D02DE"/>
    <w:rsid w:val="008E3EAF"/>
    <w:rsid w:val="00920BD2"/>
    <w:rsid w:val="00940C0E"/>
    <w:rsid w:val="00940FE6"/>
    <w:rsid w:val="009543BC"/>
    <w:rsid w:val="009649C6"/>
    <w:rsid w:val="00972220"/>
    <w:rsid w:val="00983D64"/>
    <w:rsid w:val="00993ADE"/>
    <w:rsid w:val="00996EF7"/>
    <w:rsid w:val="009B1740"/>
    <w:rsid w:val="009C00F0"/>
    <w:rsid w:val="009D160F"/>
    <w:rsid w:val="009D3FBD"/>
    <w:rsid w:val="009E4323"/>
    <w:rsid w:val="009F6EBA"/>
    <w:rsid w:val="00A0557D"/>
    <w:rsid w:val="00A151F4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5350E"/>
    <w:rsid w:val="00B611EE"/>
    <w:rsid w:val="00B70335"/>
    <w:rsid w:val="00B823B4"/>
    <w:rsid w:val="00B85113"/>
    <w:rsid w:val="00BA0F1E"/>
    <w:rsid w:val="00BC41A5"/>
    <w:rsid w:val="00BD2948"/>
    <w:rsid w:val="00BE35FA"/>
    <w:rsid w:val="00BF5650"/>
    <w:rsid w:val="00BF61D7"/>
    <w:rsid w:val="00BF65D9"/>
    <w:rsid w:val="00C06E69"/>
    <w:rsid w:val="00C150FE"/>
    <w:rsid w:val="00C23D8E"/>
    <w:rsid w:val="00C3035B"/>
    <w:rsid w:val="00C306B9"/>
    <w:rsid w:val="00C54849"/>
    <w:rsid w:val="00C60195"/>
    <w:rsid w:val="00C67A97"/>
    <w:rsid w:val="00C907C5"/>
    <w:rsid w:val="00C92E3F"/>
    <w:rsid w:val="00C97BAC"/>
    <w:rsid w:val="00CB4AA3"/>
    <w:rsid w:val="00CB4CFE"/>
    <w:rsid w:val="00CB5879"/>
    <w:rsid w:val="00CC33F6"/>
    <w:rsid w:val="00D07D3D"/>
    <w:rsid w:val="00D16CDC"/>
    <w:rsid w:val="00D300A9"/>
    <w:rsid w:val="00D42F9F"/>
    <w:rsid w:val="00D5456C"/>
    <w:rsid w:val="00D70B05"/>
    <w:rsid w:val="00D87B3C"/>
    <w:rsid w:val="00DA0367"/>
    <w:rsid w:val="00DA1A01"/>
    <w:rsid w:val="00DF7720"/>
    <w:rsid w:val="00E22264"/>
    <w:rsid w:val="00E31117"/>
    <w:rsid w:val="00E31D3B"/>
    <w:rsid w:val="00E50212"/>
    <w:rsid w:val="00E560AB"/>
    <w:rsid w:val="00E63FB5"/>
    <w:rsid w:val="00E73024"/>
    <w:rsid w:val="00E83F84"/>
    <w:rsid w:val="00EA0554"/>
    <w:rsid w:val="00EA70E0"/>
    <w:rsid w:val="00EA71EE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709DB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CC33F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C1E8B-AB34-4DA6-A1BE-06EDCCD5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26</TotalTime>
  <Pages>2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2022-09-27T06:28:00Z</cp:lastPrinted>
  <dcterms:created xsi:type="dcterms:W3CDTF">2022-09-21T05:12:00Z</dcterms:created>
  <dcterms:modified xsi:type="dcterms:W3CDTF">2022-09-27T06:28:00Z</dcterms:modified>
</cp:coreProperties>
</file>