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4B385C">
        <w:t>2</w:t>
      </w:r>
      <w:r w:rsidR="003558E6">
        <w:t>2</w:t>
      </w:r>
    </w:p>
    <w:p w:rsidR="003E1216" w:rsidRDefault="003558E6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BE0A6C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85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3558E6">
        <w:t>1</w:t>
      </w:r>
      <w:r w:rsidR="00297277">
        <w:t>5</w:t>
      </w:r>
      <w:r w:rsidR="00C907C5">
        <w:t>. schůze</w:t>
      </w:r>
    </w:p>
    <w:p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EA77F2" w:rsidRPr="00682AB9">
        <w:rPr>
          <w:bCs/>
          <w:iCs/>
        </w:rPr>
        <w:t>1</w:t>
      </w:r>
      <w:r w:rsidR="00297277">
        <w:rPr>
          <w:bCs/>
          <w:iCs/>
        </w:rPr>
        <w:t>5. září</w:t>
      </w:r>
      <w:r w:rsidR="00EA77F2">
        <w:rPr>
          <w:bCs/>
          <w:iCs/>
        </w:rPr>
        <w:t xml:space="preserve"> </w:t>
      </w:r>
      <w:r w:rsidR="004B385C">
        <w:rPr>
          <w:bCs/>
          <w:iCs/>
        </w:rPr>
        <w:t>202</w:t>
      </w:r>
      <w:r w:rsidR="003558E6">
        <w:rPr>
          <w:bCs/>
          <w:iCs/>
        </w:rPr>
        <w:t>2</w:t>
      </w:r>
    </w:p>
    <w:p w:rsidR="00BE0A6C" w:rsidRDefault="001D480E" w:rsidP="00866B4B">
      <w:pPr>
        <w:pStyle w:val="PSnzevzkona"/>
        <w:spacing w:before="600" w:after="0" w:line="240" w:lineRule="auto"/>
        <w:rPr>
          <w:color w:val="000000"/>
          <w:shd w:val="clear" w:color="auto" w:fill="FFFFFF"/>
        </w:rPr>
      </w:pPr>
      <w:r>
        <w:t xml:space="preserve">k </w:t>
      </w:r>
      <w:r w:rsidR="00573CDE">
        <w:t>v</w:t>
      </w:r>
      <w:r w:rsidR="00573CDE" w:rsidRPr="006C1210">
        <w:rPr>
          <w:shd w:val="clear" w:color="auto" w:fill="FFFFFF"/>
        </w:rPr>
        <w:t>ládní</w:t>
      </w:r>
      <w:r w:rsidR="00573CDE">
        <w:rPr>
          <w:shd w:val="clear" w:color="auto" w:fill="FFFFFF"/>
        </w:rPr>
        <w:t>mu</w:t>
      </w:r>
      <w:r w:rsidR="00573CDE" w:rsidRPr="006C1210">
        <w:rPr>
          <w:shd w:val="clear" w:color="auto" w:fill="FFFFFF"/>
        </w:rPr>
        <w:t xml:space="preserve"> </w:t>
      </w:r>
      <w:r w:rsidR="007C2876" w:rsidRPr="00623AA2">
        <w:rPr>
          <w:shd w:val="clear" w:color="auto" w:fill="FFFFFF"/>
        </w:rPr>
        <w:t>návrh</w:t>
      </w:r>
      <w:r w:rsidR="007C2876">
        <w:rPr>
          <w:shd w:val="clear" w:color="auto" w:fill="FFFFFF"/>
        </w:rPr>
        <w:t>u</w:t>
      </w:r>
      <w:r w:rsidR="007C2876" w:rsidRPr="00623AA2">
        <w:rPr>
          <w:shd w:val="clear" w:color="auto" w:fill="FFFFFF"/>
        </w:rPr>
        <w:t xml:space="preserve"> zákona, </w:t>
      </w:r>
      <w:r w:rsidR="007A67DF">
        <w:t xml:space="preserve">kterým se mění zákon č. </w:t>
      </w:r>
      <w:r w:rsidR="00BE0A6C" w:rsidRPr="005A061D">
        <w:rPr>
          <w:color w:val="000000"/>
          <w:shd w:val="clear" w:color="auto" w:fill="FFFFFF"/>
        </w:rPr>
        <w:t xml:space="preserve">458/2000 Sb., o podmínkách podnikání </w:t>
      </w:r>
      <w:r w:rsidR="00BE0A6C">
        <w:rPr>
          <w:color w:val="000000"/>
          <w:shd w:val="clear" w:color="auto" w:fill="FFFFFF"/>
        </w:rPr>
        <w:br/>
      </w:r>
      <w:r w:rsidR="00BE0A6C" w:rsidRPr="005A061D">
        <w:rPr>
          <w:color w:val="000000"/>
          <w:shd w:val="clear" w:color="auto" w:fill="FFFFFF"/>
        </w:rPr>
        <w:t>a o výkonu státní správy v energetických odvětvích a o změně některých zákonů (energetický zákon), ve znění pozdějších předpisů, a zákon č. 265/1991 Sb., o působnosti orgánů České republiky v oblasti cen, ve znění pozdějších předpisů</w:t>
      </w:r>
      <w:r w:rsidR="00BE0A6C">
        <w:rPr>
          <w:color w:val="000000"/>
          <w:shd w:val="clear" w:color="auto" w:fill="FFFFFF"/>
        </w:rPr>
        <w:t xml:space="preserve"> </w:t>
      </w:r>
    </w:p>
    <w:p w:rsidR="00866B4B" w:rsidRPr="00866B4B" w:rsidRDefault="007A67DF" w:rsidP="00BE0A6C">
      <w:pPr>
        <w:pStyle w:val="PSnzevzkona"/>
        <w:spacing w:before="0" w:after="0" w:line="240" w:lineRule="auto"/>
        <w:rPr>
          <w:b/>
          <w:shd w:val="clear" w:color="auto" w:fill="FFFFFF"/>
        </w:rPr>
      </w:pPr>
      <w:r w:rsidRPr="00D627EC">
        <w:rPr>
          <w:shd w:val="clear" w:color="auto" w:fill="FFFFFF"/>
        </w:rPr>
        <w:t xml:space="preserve">– </w:t>
      </w:r>
      <w:r w:rsidR="00297277">
        <w:rPr>
          <w:b/>
          <w:shd w:val="clear" w:color="auto" w:fill="FFFFFF"/>
        </w:rPr>
        <w:t xml:space="preserve">sněmovní tisk </w:t>
      </w:r>
      <w:r w:rsidR="00ED7F26">
        <w:rPr>
          <w:b/>
          <w:shd w:val="clear" w:color="auto" w:fill="FFFFFF"/>
        </w:rPr>
        <w:t>302</w:t>
      </w:r>
    </w:p>
    <w:p w:rsidR="00B257D9" w:rsidRPr="00243E70" w:rsidRDefault="00B257D9" w:rsidP="000F65FE">
      <w:pPr>
        <w:pStyle w:val="Tlotextu"/>
        <w:spacing w:before="60"/>
        <w:jc w:val="center"/>
        <w:rPr>
          <w:i/>
        </w:rPr>
      </w:pPr>
      <w:r w:rsidRPr="00243E70">
        <w:rPr>
          <w:i/>
        </w:rPr>
        <w:t>projednání ve stavu legislativní nouze</w:t>
      </w:r>
    </w:p>
    <w:p w:rsidR="00875967" w:rsidRPr="002C000B" w:rsidRDefault="00875967" w:rsidP="000F65FE">
      <w:pPr>
        <w:suppressAutoHyphens/>
        <w:spacing w:before="480" w:after="360" w:line="264" w:lineRule="auto"/>
        <w:ind w:firstLine="709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</w:t>
      </w:r>
      <w:r>
        <w:rPr>
          <w:rFonts w:ascii="Times New Roman" w:hAnsi="Times New Roman"/>
          <w:sz w:val="24"/>
          <w:szCs w:val="24"/>
        </w:rPr>
        <w:t xml:space="preserve">mentu ČR </w:t>
      </w:r>
      <w:r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po</w:t>
      </w:r>
      <w:r w:rsidR="00866B4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vyslechnutí výkladu </w:t>
      </w:r>
      <w:r w:rsidR="001B4170" w:rsidRPr="002C000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ministra p</w:t>
      </w:r>
      <w:r w:rsidR="00402795" w:rsidRPr="002C000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růmyslu a obchodu Jozefa Síkely</w:t>
      </w:r>
      <w:r w:rsidR="004767F7" w:rsidRPr="002C000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2C000B" w:rsidRPr="00077461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a</w:t>
      </w:r>
      <w:r w:rsidR="004767F7" w:rsidRPr="00077461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náměstka ministra průmyslu a obchodu René Neděly</w:t>
      </w:r>
      <w:r w:rsidR="007C2876" w:rsidRPr="00077461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,</w:t>
      </w:r>
      <w:r w:rsidR="007C2876" w:rsidRPr="00772585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zpravodajské zprávy poslan</w:t>
      </w:r>
      <w:r w:rsidR="003558E6" w:rsidRPr="00772585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ce</w:t>
      </w:r>
      <w:r w:rsidR="00866B4B" w:rsidRPr="00772585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3558E6" w:rsidRPr="00772585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Ivana Adamce</w:t>
      </w:r>
      <w:r w:rsidR="00866B4B" w:rsidRPr="00772585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 </w:t>
      </w:r>
      <w:r w:rsidR="00866B4B" w:rsidRPr="002C000B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a po rozpravě</w:t>
      </w:r>
    </w:p>
    <w:p w:rsidR="00875967" w:rsidRPr="006A054A" w:rsidRDefault="00866B4B" w:rsidP="006A054A">
      <w:pPr>
        <w:pStyle w:val="Odstavecseseznamem"/>
        <w:numPr>
          <w:ilvl w:val="0"/>
          <w:numId w:val="12"/>
        </w:numPr>
        <w:suppressAutoHyphens/>
        <w:spacing w:before="360" w:after="36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A054A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>navrhuje</w:t>
      </w:r>
      <w:r w:rsidR="00875967" w:rsidRPr="006A054A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="00875967"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>Poslanecké sněmovně P</w:t>
      </w:r>
      <w:r w:rsidR="00F60CBF"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arlamentu </w:t>
      </w:r>
      <w:r w:rsidR="00875967"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>ČR</w:t>
      </w:r>
      <w:r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, aby se konala obecná rozprava </w:t>
      </w:r>
      <w:r w:rsidR="00F60CBF"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br/>
      </w:r>
      <w:r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>o návrhu zákona;</w:t>
      </w:r>
    </w:p>
    <w:p w:rsidR="00866B4B" w:rsidRPr="006A054A" w:rsidRDefault="00866B4B" w:rsidP="006A054A">
      <w:pPr>
        <w:pStyle w:val="Odstavecseseznamem"/>
        <w:numPr>
          <w:ilvl w:val="0"/>
          <w:numId w:val="12"/>
        </w:numPr>
        <w:suppressAutoHyphens/>
        <w:spacing w:before="360" w:after="360" w:line="264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0"/>
          <w:lang w:eastAsia="zh-CN" w:bidi="hi-IN"/>
        </w:rPr>
      </w:pPr>
      <w:r w:rsidRPr="006A054A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navrhuje </w:t>
      </w:r>
      <w:r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>Poslanecké sněmovně P</w:t>
      </w:r>
      <w:r w:rsidR="00F60CBF"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arlamentu </w:t>
      </w:r>
      <w:r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 xml:space="preserve">ČR, aby se </w:t>
      </w:r>
      <w:r w:rsidR="00736DE8"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>vedla podrobná rozprava ke všem částem návrhu zákona</w:t>
      </w:r>
      <w:r w:rsidRPr="006A054A">
        <w:rPr>
          <w:rFonts w:ascii="Times New Roman" w:eastAsia="Times New Roman" w:hAnsi="Times New Roman"/>
          <w:sz w:val="24"/>
          <w:szCs w:val="20"/>
          <w:lang w:eastAsia="zh-CN" w:bidi="hi-IN"/>
        </w:rPr>
        <w:t>;</w:t>
      </w:r>
    </w:p>
    <w:p w:rsidR="00875967" w:rsidRPr="006A054A" w:rsidRDefault="00736DE8" w:rsidP="006A054A">
      <w:pPr>
        <w:pStyle w:val="Odstavecseseznamem"/>
        <w:numPr>
          <w:ilvl w:val="0"/>
          <w:numId w:val="12"/>
        </w:numPr>
        <w:spacing w:before="360" w:after="360" w:line="264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6A054A">
        <w:rPr>
          <w:rFonts w:ascii="Times New Roman" w:hAnsi="Times New Roman"/>
          <w:b/>
          <w:spacing w:val="30"/>
          <w:sz w:val="24"/>
          <w:szCs w:val="24"/>
        </w:rPr>
        <w:t>navrhuje</w:t>
      </w:r>
      <w:r w:rsidRPr="006A054A">
        <w:rPr>
          <w:rFonts w:ascii="Times New Roman" w:hAnsi="Times New Roman"/>
          <w:sz w:val="24"/>
          <w:szCs w:val="24"/>
        </w:rPr>
        <w:t xml:space="preserve"> Poslaneck</w:t>
      </w:r>
      <w:r w:rsidR="00E220E4" w:rsidRPr="006A054A">
        <w:rPr>
          <w:rFonts w:ascii="Times New Roman" w:hAnsi="Times New Roman"/>
          <w:sz w:val="24"/>
          <w:szCs w:val="24"/>
        </w:rPr>
        <w:t>é</w:t>
      </w:r>
      <w:r w:rsidRPr="006A054A">
        <w:rPr>
          <w:rFonts w:ascii="Times New Roman" w:hAnsi="Times New Roman"/>
          <w:sz w:val="24"/>
          <w:szCs w:val="24"/>
        </w:rPr>
        <w:t xml:space="preserve"> sněmovn</w:t>
      </w:r>
      <w:r w:rsidR="00E220E4" w:rsidRPr="006A054A">
        <w:rPr>
          <w:rFonts w:ascii="Times New Roman" w:hAnsi="Times New Roman"/>
          <w:sz w:val="24"/>
          <w:szCs w:val="24"/>
        </w:rPr>
        <w:t>ě</w:t>
      </w:r>
      <w:r w:rsidRPr="006A054A">
        <w:rPr>
          <w:rFonts w:ascii="Times New Roman" w:hAnsi="Times New Roman"/>
          <w:sz w:val="24"/>
          <w:szCs w:val="24"/>
        </w:rPr>
        <w:t xml:space="preserve"> P</w:t>
      </w:r>
      <w:r w:rsidR="00F60CBF" w:rsidRPr="006A054A">
        <w:rPr>
          <w:rFonts w:ascii="Times New Roman" w:hAnsi="Times New Roman"/>
          <w:sz w:val="24"/>
          <w:szCs w:val="24"/>
        </w:rPr>
        <w:t xml:space="preserve">arlamentu </w:t>
      </w:r>
      <w:r w:rsidRPr="006A054A">
        <w:rPr>
          <w:rFonts w:ascii="Times New Roman" w:hAnsi="Times New Roman"/>
          <w:sz w:val="24"/>
          <w:szCs w:val="24"/>
        </w:rPr>
        <w:t>ČR</w:t>
      </w:r>
      <w:r w:rsidR="00E220E4" w:rsidRPr="006A054A">
        <w:rPr>
          <w:rFonts w:ascii="Times New Roman" w:hAnsi="Times New Roman"/>
          <w:sz w:val="24"/>
          <w:szCs w:val="24"/>
        </w:rPr>
        <w:t>, aby</w:t>
      </w:r>
      <w:r w:rsidRPr="006A054A">
        <w:rPr>
          <w:rFonts w:ascii="Times New Roman" w:hAnsi="Times New Roman"/>
          <w:sz w:val="24"/>
          <w:szCs w:val="24"/>
        </w:rPr>
        <w:t xml:space="preserve"> své jednání </w:t>
      </w:r>
      <w:r w:rsidR="00E220E4" w:rsidRPr="006A054A">
        <w:rPr>
          <w:rFonts w:ascii="Times New Roman" w:hAnsi="Times New Roman"/>
          <w:sz w:val="24"/>
          <w:szCs w:val="24"/>
        </w:rPr>
        <w:t xml:space="preserve">k tomuto návrhu zákona </w:t>
      </w:r>
      <w:r w:rsidRPr="006A054A">
        <w:rPr>
          <w:rFonts w:ascii="Times New Roman" w:hAnsi="Times New Roman"/>
          <w:sz w:val="24"/>
          <w:szCs w:val="24"/>
        </w:rPr>
        <w:t>ukončila</w:t>
      </w:r>
      <w:r w:rsidR="00E220E4" w:rsidRPr="006A054A">
        <w:rPr>
          <w:rFonts w:ascii="Times New Roman" w:hAnsi="Times New Roman"/>
          <w:sz w:val="24"/>
          <w:szCs w:val="24"/>
        </w:rPr>
        <w:t xml:space="preserve"> </w:t>
      </w:r>
      <w:r w:rsidRPr="006A054A">
        <w:rPr>
          <w:rFonts w:ascii="Times New Roman" w:hAnsi="Times New Roman"/>
          <w:sz w:val="24"/>
          <w:szCs w:val="24"/>
        </w:rPr>
        <w:t>nejpozději</w:t>
      </w:r>
      <w:r w:rsidR="00E220E4" w:rsidRPr="006A054A">
        <w:rPr>
          <w:rFonts w:ascii="Times New Roman" w:hAnsi="Times New Roman"/>
          <w:sz w:val="24"/>
          <w:szCs w:val="24"/>
        </w:rPr>
        <w:t xml:space="preserve"> </w:t>
      </w:r>
      <w:r w:rsidRPr="00772585">
        <w:rPr>
          <w:rFonts w:ascii="Times New Roman" w:hAnsi="Times New Roman"/>
          <w:sz w:val="24"/>
          <w:szCs w:val="24"/>
        </w:rPr>
        <w:t>do</w:t>
      </w:r>
      <w:r w:rsidR="00E220E4" w:rsidRPr="00772585">
        <w:rPr>
          <w:rFonts w:ascii="Times New Roman" w:hAnsi="Times New Roman"/>
          <w:sz w:val="24"/>
          <w:szCs w:val="24"/>
        </w:rPr>
        <w:t xml:space="preserve"> </w:t>
      </w:r>
      <w:r w:rsidRPr="00772585">
        <w:rPr>
          <w:rFonts w:ascii="Times New Roman" w:hAnsi="Times New Roman"/>
          <w:sz w:val="24"/>
          <w:szCs w:val="24"/>
        </w:rPr>
        <w:t xml:space="preserve">24:00 hodin dne </w:t>
      </w:r>
      <w:r w:rsidR="00B76152" w:rsidRPr="00772585">
        <w:rPr>
          <w:rFonts w:ascii="Times New Roman" w:hAnsi="Times New Roman"/>
          <w:sz w:val="24"/>
          <w:szCs w:val="24"/>
        </w:rPr>
        <w:t>1</w:t>
      </w:r>
      <w:r w:rsidR="00297277" w:rsidRPr="00772585">
        <w:rPr>
          <w:rFonts w:ascii="Times New Roman" w:hAnsi="Times New Roman"/>
          <w:sz w:val="24"/>
          <w:szCs w:val="24"/>
        </w:rPr>
        <w:t>6</w:t>
      </w:r>
      <w:r w:rsidRPr="00772585">
        <w:rPr>
          <w:rFonts w:ascii="Times New Roman" w:hAnsi="Times New Roman"/>
          <w:sz w:val="24"/>
          <w:szCs w:val="24"/>
        </w:rPr>
        <w:t xml:space="preserve">. </w:t>
      </w:r>
      <w:r w:rsidR="00297277" w:rsidRPr="00772585">
        <w:rPr>
          <w:rFonts w:ascii="Times New Roman" w:hAnsi="Times New Roman"/>
          <w:sz w:val="24"/>
          <w:szCs w:val="24"/>
        </w:rPr>
        <w:t>září</w:t>
      </w:r>
      <w:r w:rsidRPr="00772585">
        <w:rPr>
          <w:rFonts w:ascii="Times New Roman" w:hAnsi="Times New Roman"/>
          <w:sz w:val="24"/>
          <w:szCs w:val="24"/>
        </w:rPr>
        <w:t xml:space="preserve"> 202</w:t>
      </w:r>
      <w:r w:rsidR="003558E6" w:rsidRPr="00772585">
        <w:rPr>
          <w:rFonts w:ascii="Times New Roman" w:hAnsi="Times New Roman"/>
          <w:sz w:val="24"/>
          <w:szCs w:val="24"/>
        </w:rPr>
        <w:t>2</w:t>
      </w:r>
      <w:r w:rsidR="00875967" w:rsidRPr="00772585">
        <w:rPr>
          <w:rFonts w:ascii="Times New Roman" w:hAnsi="Times New Roman"/>
          <w:sz w:val="24"/>
          <w:szCs w:val="24"/>
          <w:lang w:eastAsia="cs-CZ"/>
        </w:rPr>
        <w:t>;</w:t>
      </w:r>
    </w:p>
    <w:p w:rsidR="00875967" w:rsidRPr="00753FCD" w:rsidRDefault="00736DE8" w:rsidP="00077461">
      <w:pPr>
        <w:pStyle w:val="Odstavecseseznamem"/>
        <w:numPr>
          <w:ilvl w:val="0"/>
          <w:numId w:val="12"/>
        </w:numPr>
        <w:suppressAutoHyphens/>
        <w:spacing w:before="360" w:after="240" w:line="264" w:lineRule="auto"/>
        <w:ind w:left="709" w:hanging="709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6A054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t>doporučuje</w:t>
      </w:r>
      <w:r w:rsidR="00875967" w:rsidRPr="006A054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 w:rsidR="00286D27" w:rsidRPr="006A054A">
        <w:rPr>
          <w:rFonts w:ascii="Times New Roman" w:hAnsi="Times New Roman"/>
          <w:sz w:val="24"/>
          <w:szCs w:val="24"/>
          <w:lang w:eastAsia="cs-CZ"/>
        </w:rPr>
        <w:t>Poslanecké sněmovně</w:t>
      </w:r>
      <w:r w:rsidR="00875967" w:rsidRPr="006A054A">
        <w:rPr>
          <w:rFonts w:ascii="Times New Roman" w:hAnsi="Times New Roman"/>
          <w:sz w:val="24"/>
          <w:szCs w:val="24"/>
          <w:lang w:eastAsia="cs-CZ"/>
        </w:rPr>
        <w:t xml:space="preserve"> P</w:t>
      </w:r>
      <w:r w:rsidR="00F60CBF" w:rsidRPr="006A054A">
        <w:rPr>
          <w:rFonts w:ascii="Times New Roman" w:hAnsi="Times New Roman"/>
          <w:sz w:val="24"/>
          <w:szCs w:val="24"/>
          <w:lang w:eastAsia="cs-CZ"/>
        </w:rPr>
        <w:t xml:space="preserve">arlamentu </w:t>
      </w:r>
      <w:r w:rsidR="00875967" w:rsidRPr="006A054A">
        <w:rPr>
          <w:rFonts w:ascii="Times New Roman" w:hAnsi="Times New Roman"/>
          <w:sz w:val="24"/>
          <w:szCs w:val="24"/>
          <w:lang w:eastAsia="cs-CZ"/>
        </w:rPr>
        <w:t>ČR</w:t>
      </w:r>
      <w:r w:rsidRPr="006A054A">
        <w:rPr>
          <w:rFonts w:ascii="Times New Roman" w:hAnsi="Times New Roman"/>
          <w:sz w:val="24"/>
          <w:szCs w:val="24"/>
          <w:lang w:eastAsia="cs-CZ"/>
        </w:rPr>
        <w:t xml:space="preserve">, aby </w:t>
      </w:r>
      <w:r w:rsidRPr="006A054A">
        <w:rPr>
          <w:rFonts w:ascii="Times New Roman" w:hAnsi="Times New Roman"/>
          <w:b/>
          <w:spacing w:val="20"/>
          <w:sz w:val="24"/>
          <w:szCs w:val="24"/>
          <w:lang w:eastAsia="cs-CZ"/>
        </w:rPr>
        <w:t>vyslovila souhlas</w:t>
      </w:r>
      <w:r w:rsidRPr="006A054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F60CBF" w:rsidRPr="006A054A">
        <w:rPr>
          <w:rFonts w:ascii="Times New Roman" w:hAnsi="Times New Roman"/>
          <w:sz w:val="24"/>
          <w:szCs w:val="24"/>
          <w:lang w:eastAsia="cs-CZ"/>
        </w:rPr>
        <w:br/>
      </w:r>
      <w:r w:rsidRPr="006A054A">
        <w:rPr>
          <w:rFonts w:ascii="Times New Roman" w:hAnsi="Times New Roman"/>
          <w:sz w:val="24"/>
          <w:szCs w:val="24"/>
          <w:lang w:eastAsia="cs-CZ"/>
        </w:rPr>
        <w:t xml:space="preserve">s vládním návrhem </w:t>
      </w:r>
      <w:r w:rsidR="003558E6" w:rsidRPr="006A054A">
        <w:rPr>
          <w:rFonts w:ascii="Times New Roman" w:hAnsi="Times New Roman"/>
          <w:sz w:val="24"/>
          <w:szCs w:val="24"/>
          <w:shd w:val="clear" w:color="auto" w:fill="FFFFFF"/>
        </w:rPr>
        <w:t>zákona</w:t>
      </w:r>
      <w:r w:rsidR="00F60CBF" w:rsidRPr="006A054A">
        <w:rPr>
          <w:rFonts w:ascii="Times New Roman" w:hAnsi="Times New Roman"/>
          <w:sz w:val="24"/>
          <w:szCs w:val="24"/>
          <w:shd w:val="clear" w:color="auto" w:fill="FFFFFF"/>
        </w:rPr>
        <w:t xml:space="preserve">, </w:t>
      </w:r>
      <w:r w:rsidR="00F60CBF" w:rsidRPr="006A054A">
        <w:rPr>
          <w:rFonts w:ascii="Times New Roman" w:hAnsi="Times New Roman"/>
          <w:sz w:val="24"/>
          <w:szCs w:val="24"/>
        </w:rPr>
        <w:t xml:space="preserve">kterým se mění zákon č. </w:t>
      </w:r>
      <w:r w:rsidR="00753FCD" w:rsidRPr="005A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458/2000 Sb., o podmínkách podnikání a o výkonu státní správy v energetických odvětvích a o změně některých zákonů (energetický zákon), ve znění pozdějších předpisů, a zákon č. 265/1991 Sb., </w:t>
      </w:r>
      <w:r w:rsidR="00753FC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br/>
      </w:r>
      <w:r w:rsidR="00753FCD" w:rsidRPr="005A061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o působnosti orgánů České republiky v oblasti cen, ve znění pozdějších předpisů</w:t>
      </w:r>
      <w:r w:rsidR="00753FCD">
        <w:rPr>
          <w:color w:val="000000"/>
          <w:szCs w:val="24"/>
          <w:shd w:val="clear" w:color="auto" w:fill="FFFFFF"/>
        </w:rPr>
        <w:t xml:space="preserve"> </w:t>
      </w:r>
      <w:r w:rsidR="00753FCD">
        <w:rPr>
          <w:color w:val="000000"/>
          <w:szCs w:val="24"/>
          <w:shd w:val="clear" w:color="auto" w:fill="FFFFFF"/>
        </w:rPr>
        <w:br/>
      </w:r>
      <w:r w:rsidR="00243E70" w:rsidRPr="00753FCD"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="00243E70" w:rsidRPr="00753FCD">
        <w:rPr>
          <w:rFonts w:ascii="Times New Roman" w:hAnsi="Times New Roman"/>
          <w:b/>
          <w:sz w:val="24"/>
          <w:szCs w:val="24"/>
          <w:lang w:eastAsia="cs-CZ"/>
        </w:rPr>
        <w:t xml:space="preserve">sněmovní tisk </w:t>
      </w:r>
      <w:r w:rsidR="00ED7F26">
        <w:rPr>
          <w:rFonts w:ascii="Times New Roman" w:hAnsi="Times New Roman"/>
          <w:b/>
          <w:sz w:val="24"/>
          <w:szCs w:val="24"/>
          <w:lang w:eastAsia="cs-CZ"/>
        </w:rPr>
        <w:t>302</w:t>
      </w:r>
      <w:r w:rsidR="00077461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</w:p>
    <w:p w:rsidR="00736DE8" w:rsidRPr="00077461" w:rsidRDefault="00E220E4" w:rsidP="00077461">
      <w:pPr>
        <w:pStyle w:val="Odstavecseseznamem"/>
        <w:suppressAutoHyphens/>
        <w:spacing w:before="240" w:after="0" w:line="264" w:lineRule="auto"/>
        <w:contextualSpacing w:val="0"/>
        <w:jc w:val="center"/>
        <w:rPr>
          <w:rFonts w:ascii="Times New Roman" w:hAnsi="Times New Roman"/>
          <w:sz w:val="24"/>
          <w:szCs w:val="24"/>
          <w:lang w:eastAsia="cs-CZ"/>
        </w:rPr>
      </w:pPr>
      <w:r w:rsidRPr="00077461">
        <w:rPr>
          <w:rFonts w:ascii="Times New Roman" w:hAnsi="Times New Roman"/>
          <w:b/>
          <w:sz w:val="24"/>
          <w:szCs w:val="24"/>
          <w:lang w:eastAsia="cs-CZ"/>
        </w:rPr>
        <w:t xml:space="preserve">ve znění </w:t>
      </w:r>
      <w:r w:rsidR="00753FCD" w:rsidRPr="00077461">
        <w:rPr>
          <w:rFonts w:ascii="Times New Roman" w:hAnsi="Times New Roman"/>
          <w:b/>
          <w:sz w:val="24"/>
          <w:szCs w:val="24"/>
          <w:lang w:eastAsia="cs-CZ"/>
        </w:rPr>
        <w:t>před</w:t>
      </w:r>
      <w:r w:rsidR="00077461" w:rsidRPr="00077461">
        <w:rPr>
          <w:rFonts w:ascii="Times New Roman" w:hAnsi="Times New Roman"/>
          <w:b/>
          <w:sz w:val="24"/>
          <w:szCs w:val="24"/>
          <w:lang w:eastAsia="cs-CZ"/>
        </w:rPr>
        <w:t>loženého vládního návrhu zákona</w:t>
      </w:r>
      <w:r w:rsidR="00077461">
        <w:rPr>
          <w:rFonts w:ascii="Times New Roman" w:hAnsi="Times New Roman"/>
          <w:sz w:val="24"/>
          <w:szCs w:val="24"/>
          <w:lang w:eastAsia="cs-CZ"/>
        </w:rPr>
        <w:t>;</w:t>
      </w:r>
    </w:p>
    <w:p w:rsidR="00875967" w:rsidRPr="004E69A8" w:rsidRDefault="00E05E89" w:rsidP="00E05E89">
      <w:pPr>
        <w:pStyle w:val="PStextHV"/>
        <w:spacing w:before="600" w:after="240" w:line="264" w:lineRule="auto"/>
        <w:ind w:firstLine="0"/>
      </w:pPr>
      <w:r>
        <w:rPr>
          <w:b/>
          <w:bCs/>
          <w:spacing w:val="30"/>
        </w:rPr>
        <w:lastRenderedPageBreak/>
        <w:t>V.</w:t>
      </w:r>
      <w:r>
        <w:rPr>
          <w:b/>
          <w:bCs/>
          <w:spacing w:val="30"/>
        </w:rPr>
        <w:tab/>
      </w:r>
      <w:r w:rsidR="00736DE8" w:rsidRPr="004E69A8">
        <w:rPr>
          <w:b/>
          <w:bCs/>
          <w:spacing w:val="30"/>
        </w:rPr>
        <w:t>zmocňuje</w:t>
      </w:r>
      <w:r w:rsidR="00875967" w:rsidRPr="004E69A8">
        <w:rPr>
          <w:b/>
          <w:bCs/>
        </w:rPr>
        <w:t xml:space="preserve"> </w:t>
      </w:r>
      <w:r w:rsidR="00327B1D" w:rsidRPr="004E69A8">
        <w:rPr>
          <w:spacing w:val="0"/>
        </w:rPr>
        <w:t>zpravodaj</w:t>
      </w:r>
      <w:r w:rsidR="003558E6" w:rsidRPr="004E69A8">
        <w:rPr>
          <w:spacing w:val="0"/>
        </w:rPr>
        <w:t>e</w:t>
      </w:r>
      <w:r w:rsidR="00736DE8" w:rsidRPr="004E69A8">
        <w:rPr>
          <w:spacing w:val="0"/>
        </w:rPr>
        <w:t xml:space="preserve"> výboru, aby</w:t>
      </w:r>
    </w:p>
    <w:p w:rsidR="00736DE8" w:rsidRPr="004E69A8" w:rsidRDefault="00736DE8" w:rsidP="00364DE8">
      <w:pPr>
        <w:pStyle w:val="PStextHV"/>
        <w:numPr>
          <w:ilvl w:val="0"/>
          <w:numId w:val="4"/>
        </w:numPr>
        <w:spacing w:before="120" w:after="240" w:line="264" w:lineRule="auto"/>
        <w:ind w:left="1434" w:hanging="357"/>
        <w:rPr>
          <w:spacing w:val="0"/>
        </w:rPr>
      </w:pPr>
      <w:r w:rsidRPr="004E69A8">
        <w:rPr>
          <w:spacing w:val="0"/>
        </w:rPr>
        <w:t xml:space="preserve">s tímto usnesením seznámil </w:t>
      </w:r>
      <w:r w:rsidR="00E220E4" w:rsidRPr="004E69A8">
        <w:rPr>
          <w:spacing w:val="0"/>
        </w:rPr>
        <w:t>Poslaneckou sněmovnu</w:t>
      </w:r>
      <w:r w:rsidRPr="004E69A8">
        <w:rPr>
          <w:spacing w:val="0"/>
        </w:rPr>
        <w:t>,</w:t>
      </w:r>
    </w:p>
    <w:p w:rsidR="00736DE8" w:rsidRPr="004E69A8" w:rsidRDefault="00D26832" w:rsidP="00364DE8">
      <w:pPr>
        <w:pStyle w:val="PStextHV"/>
        <w:numPr>
          <w:ilvl w:val="0"/>
          <w:numId w:val="4"/>
        </w:numPr>
        <w:spacing w:before="120" w:after="120" w:line="264" w:lineRule="auto"/>
        <w:ind w:left="1434" w:hanging="357"/>
        <w:rPr>
          <w:spacing w:val="0"/>
        </w:rPr>
      </w:pPr>
      <w:r w:rsidRPr="004E69A8">
        <w:rPr>
          <w:spacing w:val="0"/>
        </w:rPr>
        <w:t>ve spolupráci s legislativním odborem Kanceláře Poslanecké sněmovny provedl příslušné legislativně technické úpravy.</w:t>
      </w:r>
    </w:p>
    <w:p w:rsidR="00C3035B" w:rsidRPr="004E69A8" w:rsidRDefault="00286D27" w:rsidP="001560D2">
      <w:pPr>
        <w:tabs>
          <w:tab w:val="center" w:pos="1418"/>
          <w:tab w:val="center" w:pos="4536"/>
          <w:tab w:val="center" w:pos="7655"/>
        </w:tabs>
        <w:spacing w:before="2040" w:after="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4E69A8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690028" w:rsidRPr="004E69A8"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="003558E6" w:rsidRPr="004E69A8">
        <w:rPr>
          <w:rFonts w:ascii="Times New Roman" w:hAnsi="Times New Roman"/>
          <w:sz w:val="24"/>
          <w:szCs w:val="24"/>
          <w:lang w:eastAsia="cs-CZ"/>
        </w:rPr>
        <w:t>Marek NOVÁK</w:t>
      </w:r>
      <w:r w:rsidR="00A61AFC" w:rsidRPr="004E69A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4E69A8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4E69A8">
        <w:rPr>
          <w:rFonts w:ascii="Times New Roman" w:hAnsi="Times New Roman"/>
          <w:sz w:val="24"/>
          <w:szCs w:val="24"/>
          <w:lang w:eastAsia="cs-CZ"/>
        </w:rPr>
        <w:tab/>
      </w:r>
      <w:r w:rsidR="00690028" w:rsidRPr="00772585">
        <w:rPr>
          <w:rFonts w:ascii="Times New Roman" w:hAnsi="Times New Roman"/>
          <w:sz w:val="24"/>
          <w:szCs w:val="24"/>
          <w:lang w:eastAsia="cs-CZ"/>
        </w:rPr>
        <w:t>Ivan ADAMEC</w:t>
      </w:r>
      <w:r w:rsidR="00A61AFC" w:rsidRPr="00772585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C81B4E" w:rsidRPr="0077258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4F6F69" w:rsidRPr="00772585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:rsidR="00A47BEA" w:rsidRPr="004E69A8" w:rsidRDefault="007924FB" w:rsidP="00650196">
      <w:pPr>
        <w:tabs>
          <w:tab w:val="center" w:pos="1418"/>
          <w:tab w:val="center" w:pos="4536"/>
          <w:tab w:val="center" w:pos="7655"/>
        </w:tabs>
        <w:spacing w:after="36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4E69A8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9458D8" w:rsidRPr="004E69A8">
        <w:rPr>
          <w:rFonts w:ascii="Times New Roman" w:hAnsi="Times New Roman"/>
          <w:sz w:val="24"/>
          <w:szCs w:val="24"/>
          <w:lang w:eastAsia="cs-CZ"/>
        </w:rPr>
        <w:t xml:space="preserve">   </w:t>
      </w:r>
      <w:r w:rsidR="00A47BEA" w:rsidRPr="004E69A8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="00A47BEA" w:rsidRPr="004E69A8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4E69A8">
        <w:rPr>
          <w:rFonts w:ascii="Times New Roman" w:hAnsi="Times New Roman"/>
          <w:sz w:val="24"/>
          <w:szCs w:val="24"/>
          <w:lang w:eastAsia="cs-CZ"/>
        </w:rPr>
        <w:tab/>
      </w:r>
      <w:r w:rsidR="00690028" w:rsidRPr="004E69A8">
        <w:rPr>
          <w:rFonts w:ascii="Times New Roman" w:hAnsi="Times New Roman"/>
          <w:sz w:val="24"/>
          <w:szCs w:val="24"/>
          <w:lang w:eastAsia="cs-CZ"/>
        </w:rPr>
        <w:t xml:space="preserve">předseda a </w:t>
      </w:r>
      <w:r w:rsidR="00A47BEA" w:rsidRPr="004E69A8">
        <w:rPr>
          <w:rFonts w:ascii="Times New Roman" w:hAnsi="Times New Roman"/>
          <w:sz w:val="24"/>
          <w:szCs w:val="24"/>
          <w:lang w:eastAsia="cs-CZ"/>
        </w:rPr>
        <w:t>zpravodaj</w:t>
      </w:r>
      <w:r w:rsidR="00357DE9" w:rsidRPr="004E69A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47BEA" w:rsidRPr="004E69A8">
        <w:rPr>
          <w:rFonts w:ascii="Times New Roman" w:hAnsi="Times New Roman"/>
          <w:sz w:val="24"/>
          <w:szCs w:val="24"/>
          <w:lang w:eastAsia="cs-CZ"/>
        </w:rPr>
        <w:t>výboru</w:t>
      </w:r>
      <w:r w:rsidR="00A47BEA" w:rsidRPr="004E69A8">
        <w:rPr>
          <w:rFonts w:ascii="Times New Roman" w:hAnsi="Times New Roman"/>
          <w:sz w:val="24"/>
          <w:szCs w:val="24"/>
          <w:lang w:eastAsia="cs-CZ"/>
        </w:rPr>
        <w:tab/>
      </w:r>
      <w:r w:rsidR="00A47BEA" w:rsidRPr="004E69A8">
        <w:rPr>
          <w:rFonts w:ascii="Times New Roman" w:hAnsi="Times New Roman"/>
          <w:sz w:val="24"/>
          <w:szCs w:val="24"/>
          <w:lang w:eastAsia="cs-CZ"/>
        </w:rPr>
        <w:tab/>
      </w:r>
    </w:p>
    <w:sectPr w:rsidR="00A47BEA" w:rsidRPr="004E69A8" w:rsidSect="00903C58"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727" w:rsidRDefault="00827727" w:rsidP="00827727">
      <w:pPr>
        <w:spacing w:after="0" w:line="240" w:lineRule="auto"/>
      </w:pPr>
      <w:r>
        <w:separator/>
      </w:r>
    </w:p>
  </w:endnote>
  <w:endnote w:type="continuationSeparator" w:id="0">
    <w:p w:rsidR="00827727" w:rsidRDefault="00827727" w:rsidP="008277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29311601"/>
      <w:docPartObj>
        <w:docPartGallery w:val="Page Numbers (Bottom of Page)"/>
        <w:docPartUnique/>
      </w:docPartObj>
    </w:sdtPr>
    <w:sdtEndPr/>
    <w:sdtContent>
      <w:p w:rsidR="00827727" w:rsidRDefault="0082772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61D6">
          <w:rPr>
            <w:noProof/>
          </w:rPr>
          <w:t>2</w:t>
        </w:r>
        <w:r>
          <w:fldChar w:fldCharType="end"/>
        </w:r>
      </w:p>
    </w:sdtContent>
  </w:sdt>
  <w:p w:rsidR="00827727" w:rsidRDefault="008277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727" w:rsidRDefault="00827727" w:rsidP="00827727">
      <w:pPr>
        <w:spacing w:after="0" w:line="240" w:lineRule="auto"/>
      </w:pPr>
      <w:r>
        <w:separator/>
      </w:r>
    </w:p>
  </w:footnote>
  <w:footnote w:type="continuationSeparator" w:id="0">
    <w:p w:rsidR="00827727" w:rsidRDefault="00827727" w:rsidP="008277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C533DE"/>
    <w:multiLevelType w:val="hybridMultilevel"/>
    <w:tmpl w:val="BC128B4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E357FFD"/>
    <w:multiLevelType w:val="hybridMultilevel"/>
    <w:tmpl w:val="D398F0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4E34CF0"/>
    <w:multiLevelType w:val="hybridMultilevel"/>
    <w:tmpl w:val="799837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604D27"/>
    <w:multiLevelType w:val="hybridMultilevel"/>
    <w:tmpl w:val="295290DC"/>
    <w:lvl w:ilvl="0" w:tplc="2F6CCCC8">
      <w:start w:val="1"/>
      <w:numFmt w:val="upperRoman"/>
      <w:lvlText w:val="%1."/>
      <w:lvlJc w:val="left"/>
      <w:pPr>
        <w:ind w:left="17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54" w:hanging="360"/>
      </w:pPr>
    </w:lvl>
    <w:lvl w:ilvl="2" w:tplc="0405001B" w:tentative="1">
      <w:start w:val="1"/>
      <w:numFmt w:val="lowerRoman"/>
      <w:lvlText w:val="%3."/>
      <w:lvlJc w:val="right"/>
      <w:pPr>
        <w:ind w:left="2874" w:hanging="180"/>
      </w:pPr>
    </w:lvl>
    <w:lvl w:ilvl="3" w:tplc="0405000F" w:tentative="1">
      <w:start w:val="1"/>
      <w:numFmt w:val="decimal"/>
      <w:lvlText w:val="%4."/>
      <w:lvlJc w:val="left"/>
      <w:pPr>
        <w:ind w:left="3594" w:hanging="360"/>
      </w:pPr>
    </w:lvl>
    <w:lvl w:ilvl="4" w:tplc="04050019" w:tentative="1">
      <w:start w:val="1"/>
      <w:numFmt w:val="lowerLetter"/>
      <w:lvlText w:val="%5."/>
      <w:lvlJc w:val="left"/>
      <w:pPr>
        <w:ind w:left="4314" w:hanging="360"/>
      </w:pPr>
    </w:lvl>
    <w:lvl w:ilvl="5" w:tplc="0405001B" w:tentative="1">
      <w:start w:val="1"/>
      <w:numFmt w:val="lowerRoman"/>
      <w:lvlText w:val="%6."/>
      <w:lvlJc w:val="right"/>
      <w:pPr>
        <w:ind w:left="5034" w:hanging="180"/>
      </w:pPr>
    </w:lvl>
    <w:lvl w:ilvl="6" w:tplc="0405000F" w:tentative="1">
      <w:start w:val="1"/>
      <w:numFmt w:val="decimal"/>
      <w:lvlText w:val="%7."/>
      <w:lvlJc w:val="left"/>
      <w:pPr>
        <w:ind w:left="5754" w:hanging="360"/>
      </w:pPr>
    </w:lvl>
    <w:lvl w:ilvl="7" w:tplc="04050019" w:tentative="1">
      <w:start w:val="1"/>
      <w:numFmt w:val="lowerLetter"/>
      <w:lvlText w:val="%8."/>
      <w:lvlJc w:val="left"/>
      <w:pPr>
        <w:ind w:left="6474" w:hanging="360"/>
      </w:pPr>
    </w:lvl>
    <w:lvl w:ilvl="8" w:tplc="040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7" w15:restartNumberingAfterBreak="0">
    <w:nsid w:val="2B3E20BB"/>
    <w:multiLevelType w:val="hybridMultilevel"/>
    <w:tmpl w:val="B5A4E8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5263D7D"/>
    <w:multiLevelType w:val="hybridMultilevel"/>
    <w:tmpl w:val="6758F5A6"/>
    <w:lvl w:ilvl="0" w:tplc="040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3C664E9A"/>
    <w:multiLevelType w:val="hybridMultilevel"/>
    <w:tmpl w:val="14741AA8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1B6D0A"/>
    <w:multiLevelType w:val="hybridMultilevel"/>
    <w:tmpl w:val="9E8AA74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7C3701"/>
    <w:multiLevelType w:val="hybridMultilevel"/>
    <w:tmpl w:val="FA82EF40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EA57D5"/>
    <w:multiLevelType w:val="hybridMultilevel"/>
    <w:tmpl w:val="9F506422"/>
    <w:lvl w:ilvl="0" w:tplc="2F6CCCC8">
      <w:start w:val="1"/>
      <w:numFmt w:val="upperRoman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FB72C84"/>
    <w:multiLevelType w:val="hybridMultilevel"/>
    <w:tmpl w:val="F3AA434E"/>
    <w:lvl w:ilvl="0" w:tplc="A6964C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B347D05"/>
    <w:multiLevelType w:val="hybridMultilevel"/>
    <w:tmpl w:val="DAE05E7E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C1DC6"/>
    <w:multiLevelType w:val="hybridMultilevel"/>
    <w:tmpl w:val="A31C123A"/>
    <w:lvl w:ilvl="0" w:tplc="97E81DF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9B43EB0"/>
    <w:multiLevelType w:val="hybridMultilevel"/>
    <w:tmpl w:val="5C5EF4AA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4"/>
  </w:num>
  <w:num w:numId="4">
    <w:abstractNumId w:val="7"/>
  </w:num>
  <w:num w:numId="5">
    <w:abstractNumId w:val="10"/>
  </w:num>
  <w:num w:numId="6">
    <w:abstractNumId w:val="5"/>
  </w:num>
  <w:num w:numId="7">
    <w:abstractNumId w:val="15"/>
  </w:num>
  <w:num w:numId="8">
    <w:abstractNumId w:val="9"/>
  </w:num>
  <w:num w:numId="9">
    <w:abstractNumId w:val="2"/>
  </w:num>
  <w:num w:numId="10">
    <w:abstractNumId w:val="16"/>
  </w:num>
  <w:num w:numId="11">
    <w:abstractNumId w:val="13"/>
  </w:num>
  <w:num w:numId="12">
    <w:abstractNumId w:val="12"/>
  </w:num>
  <w:num w:numId="13">
    <w:abstractNumId w:val="6"/>
  </w:num>
  <w:num w:numId="14">
    <w:abstractNumId w:val="3"/>
  </w:num>
  <w:num w:numId="15">
    <w:abstractNumId w:val="8"/>
  </w:num>
  <w:num w:numId="16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048C1"/>
    <w:rsid w:val="00023F61"/>
    <w:rsid w:val="00026DDF"/>
    <w:rsid w:val="00036756"/>
    <w:rsid w:val="00056E19"/>
    <w:rsid w:val="00060BDA"/>
    <w:rsid w:val="00077461"/>
    <w:rsid w:val="000A2E73"/>
    <w:rsid w:val="000A3377"/>
    <w:rsid w:val="000A46E9"/>
    <w:rsid w:val="000A7C74"/>
    <w:rsid w:val="000B0CAF"/>
    <w:rsid w:val="000B46D9"/>
    <w:rsid w:val="000C064A"/>
    <w:rsid w:val="000E2B97"/>
    <w:rsid w:val="000F3F85"/>
    <w:rsid w:val="000F65FE"/>
    <w:rsid w:val="00130BA8"/>
    <w:rsid w:val="001560D2"/>
    <w:rsid w:val="001715F5"/>
    <w:rsid w:val="001A4756"/>
    <w:rsid w:val="001B4170"/>
    <w:rsid w:val="001D31DB"/>
    <w:rsid w:val="001D480E"/>
    <w:rsid w:val="001D62A9"/>
    <w:rsid w:val="00216D4E"/>
    <w:rsid w:val="002214A3"/>
    <w:rsid w:val="00235D8B"/>
    <w:rsid w:val="002405BC"/>
    <w:rsid w:val="00243E70"/>
    <w:rsid w:val="0027702D"/>
    <w:rsid w:val="00286D27"/>
    <w:rsid w:val="00297277"/>
    <w:rsid w:val="002B3E60"/>
    <w:rsid w:val="002B43E4"/>
    <w:rsid w:val="002C000B"/>
    <w:rsid w:val="002C5CAA"/>
    <w:rsid w:val="002D333E"/>
    <w:rsid w:val="002D55F6"/>
    <w:rsid w:val="002E74B6"/>
    <w:rsid w:val="00300068"/>
    <w:rsid w:val="00323B6C"/>
    <w:rsid w:val="00327B1D"/>
    <w:rsid w:val="00353FFF"/>
    <w:rsid w:val="003558E6"/>
    <w:rsid w:val="00357DE9"/>
    <w:rsid w:val="00364DE8"/>
    <w:rsid w:val="00380C94"/>
    <w:rsid w:val="003C1519"/>
    <w:rsid w:val="003C2E87"/>
    <w:rsid w:val="003E0A61"/>
    <w:rsid w:val="003E1216"/>
    <w:rsid w:val="003E3668"/>
    <w:rsid w:val="003E65E5"/>
    <w:rsid w:val="003F7969"/>
    <w:rsid w:val="00402795"/>
    <w:rsid w:val="0041512B"/>
    <w:rsid w:val="00416EA7"/>
    <w:rsid w:val="004179F1"/>
    <w:rsid w:val="00422A4C"/>
    <w:rsid w:val="0042512C"/>
    <w:rsid w:val="00433B08"/>
    <w:rsid w:val="0043551D"/>
    <w:rsid w:val="004540B4"/>
    <w:rsid w:val="0047485A"/>
    <w:rsid w:val="004767F7"/>
    <w:rsid w:val="00476F64"/>
    <w:rsid w:val="004953B6"/>
    <w:rsid w:val="004A6789"/>
    <w:rsid w:val="004B385C"/>
    <w:rsid w:val="004C2102"/>
    <w:rsid w:val="004D71CF"/>
    <w:rsid w:val="004E69A8"/>
    <w:rsid w:val="004F072B"/>
    <w:rsid w:val="004F0F9F"/>
    <w:rsid w:val="004F18AA"/>
    <w:rsid w:val="004F6BBF"/>
    <w:rsid w:val="004F6F69"/>
    <w:rsid w:val="00524661"/>
    <w:rsid w:val="005252B3"/>
    <w:rsid w:val="005344C6"/>
    <w:rsid w:val="005534F3"/>
    <w:rsid w:val="00573CDE"/>
    <w:rsid w:val="00576BA2"/>
    <w:rsid w:val="0058512B"/>
    <w:rsid w:val="005A6FA8"/>
    <w:rsid w:val="005E7DA6"/>
    <w:rsid w:val="00603206"/>
    <w:rsid w:val="00616FD9"/>
    <w:rsid w:val="00640B7B"/>
    <w:rsid w:val="00650196"/>
    <w:rsid w:val="006571DB"/>
    <w:rsid w:val="006817ED"/>
    <w:rsid w:val="00681EC1"/>
    <w:rsid w:val="00682AB9"/>
    <w:rsid w:val="00684000"/>
    <w:rsid w:val="00690028"/>
    <w:rsid w:val="006933ED"/>
    <w:rsid w:val="006934A8"/>
    <w:rsid w:val="0069360E"/>
    <w:rsid w:val="006964AB"/>
    <w:rsid w:val="006A054A"/>
    <w:rsid w:val="006A057F"/>
    <w:rsid w:val="006B5075"/>
    <w:rsid w:val="006C1047"/>
    <w:rsid w:val="006C4277"/>
    <w:rsid w:val="006C62FB"/>
    <w:rsid w:val="006C7E89"/>
    <w:rsid w:val="006D02C4"/>
    <w:rsid w:val="006E430E"/>
    <w:rsid w:val="00704CD8"/>
    <w:rsid w:val="00736DE8"/>
    <w:rsid w:val="00744C47"/>
    <w:rsid w:val="00752160"/>
    <w:rsid w:val="00752DF4"/>
    <w:rsid w:val="00753FCD"/>
    <w:rsid w:val="00757BE2"/>
    <w:rsid w:val="0077108E"/>
    <w:rsid w:val="00772585"/>
    <w:rsid w:val="007924FB"/>
    <w:rsid w:val="007958F9"/>
    <w:rsid w:val="007A67DF"/>
    <w:rsid w:val="007B1C49"/>
    <w:rsid w:val="007B6DE0"/>
    <w:rsid w:val="007C2876"/>
    <w:rsid w:val="007D4C6B"/>
    <w:rsid w:val="007F2C7C"/>
    <w:rsid w:val="0081468E"/>
    <w:rsid w:val="00815047"/>
    <w:rsid w:val="00822FAC"/>
    <w:rsid w:val="00827727"/>
    <w:rsid w:val="00836274"/>
    <w:rsid w:val="0083658A"/>
    <w:rsid w:val="00837AA7"/>
    <w:rsid w:val="00850610"/>
    <w:rsid w:val="00866B4B"/>
    <w:rsid w:val="00875967"/>
    <w:rsid w:val="008816A8"/>
    <w:rsid w:val="00885E6C"/>
    <w:rsid w:val="008A29E6"/>
    <w:rsid w:val="008D02DE"/>
    <w:rsid w:val="008E3EAF"/>
    <w:rsid w:val="008F2A8C"/>
    <w:rsid w:val="008F4B67"/>
    <w:rsid w:val="00903C58"/>
    <w:rsid w:val="00920BD2"/>
    <w:rsid w:val="00930670"/>
    <w:rsid w:val="00940C0E"/>
    <w:rsid w:val="009458D8"/>
    <w:rsid w:val="009543BC"/>
    <w:rsid w:val="009617AB"/>
    <w:rsid w:val="009649C6"/>
    <w:rsid w:val="00993ADE"/>
    <w:rsid w:val="009C00F0"/>
    <w:rsid w:val="009D3FBD"/>
    <w:rsid w:val="009E491F"/>
    <w:rsid w:val="00A366F4"/>
    <w:rsid w:val="00A371B0"/>
    <w:rsid w:val="00A4632F"/>
    <w:rsid w:val="00A47BEA"/>
    <w:rsid w:val="00A61AFC"/>
    <w:rsid w:val="00A640F6"/>
    <w:rsid w:val="00AA1BEC"/>
    <w:rsid w:val="00AB30C2"/>
    <w:rsid w:val="00AF156A"/>
    <w:rsid w:val="00B03F32"/>
    <w:rsid w:val="00B04998"/>
    <w:rsid w:val="00B054D3"/>
    <w:rsid w:val="00B079CC"/>
    <w:rsid w:val="00B17153"/>
    <w:rsid w:val="00B257D9"/>
    <w:rsid w:val="00B611EE"/>
    <w:rsid w:val="00B76152"/>
    <w:rsid w:val="00B85113"/>
    <w:rsid w:val="00BC15B6"/>
    <w:rsid w:val="00BC7963"/>
    <w:rsid w:val="00BD2241"/>
    <w:rsid w:val="00BE0A6C"/>
    <w:rsid w:val="00BE143D"/>
    <w:rsid w:val="00BE35FA"/>
    <w:rsid w:val="00BF61D7"/>
    <w:rsid w:val="00BF65D9"/>
    <w:rsid w:val="00C150FE"/>
    <w:rsid w:val="00C3035B"/>
    <w:rsid w:val="00C54849"/>
    <w:rsid w:val="00C54875"/>
    <w:rsid w:val="00C60195"/>
    <w:rsid w:val="00C67A97"/>
    <w:rsid w:val="00C71B87"/>
    <w:rsid w:val="00C81B4E"/>
    <w:rsid w:val="00C907C5"/>
    <w:rsid w:val="00C92E3F"/>
    <w:rsid w:val="00C97BAC"/>
    <w:rsid w:val="00CB4AA3"/>
    <w:rsid w:val="00CB5879"/>
    <w:rsid w:val="00D16CDC"/>
    <w:rsid w:val="00D26832"/>
    <w:rsid w:val="00D300A9"/>
    <w:rsid w:val="00D31D48"/>
    <w:rsid w:val="00D34008"/>
    <w:rsid w:val="00D42F9F"/>
    <w:rsid w:val="00D661D6"/>
    <w:rsid w:val="00D73C2D"/>
    <w:rsid w:val="00D87B3C"/>
    <w:rsid w:val="00DA1A01"/>
    <w:rsid w:val="00E05E89"/>
    <w:rsid w:val="00E21118"/>
    <w:rsid w:val="00E220E4"/>
    <w:rsid w:val="00E31117"/>
    <w:rsid w:val="00E31D3B"/>
    <w:rsid w:val="00E50212"/>
    <w:rsid w:val="00E83F84"/>
    <w:rsid w:val="00EA0554"/>
    <w:rsid w:val="00EA5BE8"/>
    <w:rsid w:val="00EA70E0"/>
    <w:rsid w:val="00EA77F2"/>
    <w:rsid w:val="00EB2343"/>
    <w:rsid w:val="00ED0ED8"/>
    <w:rsid w:val="00ED7F26"/>
    <w:rsid w:val="00EE2C12"/>
    <w:rsid w:val="00EE7105"/>
    <w:rsid w:val="00EF6829"/>
    <w:rsid w:val="00F061AC"/>
    <w:rsid w:val="00F11EEB"/>
    <w:rsid w:val="00F35CCC"/>
    <w:rsid w:val="00F55AFD"/>
    <w:rsid w:val="00F60CBF"/>
    <w:rsid w:val="00F6673C"/>
    <w:rsid w:val="00F67053"/>
    <w:rsid w:val="00FA2792"/>
    <w:rsid w:val="00FA4D43"/>
    <w:rsid w:val="00FC29D7"/>
    <w:rsid w:val="00FC2BE0"/>
    <w:rsid w:val="00FD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customStyle="1" w:styleId="Tlotextu">
    <w:name w:val="Tělo textu"/>
    <w:basedOn w:val="Normln"/>
    <w:rsid w:val="00B257D9"/>
    <w:pPr>
      <w:tabs>
        <w:tab w:val="left" w:pos="0"/>
      </w:tabs>
      <w:suppressAutoHyphens/>
      <w:spacing w:after="0" w:line="240" w:lineRule="auto"/>
      <w:jc w:val="both"/>
    </w:pPr>
    <w:rPr>
      <w:rFonts w:ascii="Times New Roman" w:eastAsia="Times New Roman" w:hAnsi="Times New Roman"/>
      <w:spacing w:val="-3"/>
      <w:sz w:val="24"/>
      <w:szCs w:val="20"/>
      <w:lang w:eastAsia="zh-CN" w:bidi="hi-IN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locked/>
    <w:rsid w:val="000E2B97"/>
    <w:rPr>
      <w:sz w:val="22"/>
      <w:szCs w:val="22"/>
      <w:lang w:eastAsia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C71B87"/>
    <w:rPr>
      <w:sz w:val="16"/>
      <w:szCs w:val="16"/>
    </w:rPr>
  </w:style>
  <w:style w:type="paragraph" w:customStyle="1" w:styleId="Textlnku">
    <w:name w:val="Text článku"/>
    <w:basedOn w:val="Normln"/>
    <w:rsid w:val="00C71B87"/>
    <w:pPr>
      <w:spacing w:before="240" w:after="0" w:line="240" w:lineRule="auto"/>
      <w:ind w:firstLine="425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2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2772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277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27727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unhideWhenUsed/>
    <w:rsid w:val="000A46E9"/>
    <w:pPr>
      <w:spacing w:after="120" w:line="256" w:lineRule="auto"/>
    </w:pPr>
    <w:rPr>
      <w:rFonts w:asciiTheme="minorHAnsi" w:eastAsiaTheme="minorHAnsi" w:hAnsiTheme="minorHAnsi" w:cstheme="minorBidi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A46E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A6D9D-B13C-41F5-99C7-023C6E176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2</Pages>
  <Words>265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2022-09-14T07:41:00Z</cp:lastPrinted>
  <dcterms:created xsi:type="dcterms:W3CDTF">2022-09-15T09:07:00Z</dcterms:created>
  <dcterms:modified xsi:type="dcterms:W3CDTF">2022-09-15T09:07:00Z</dcterms:modified>
</cp:coreProperties>
</file>