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C7138C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F66E6">
        <w:rPr>
          <w:rFonts w:ascii="Times New Roman" w:eastAsia="Calibri" w:hAnsi="Times New Roman" w:cs="Times New Roman"/>
          <w:b/>
          <w:i/>
          <w:sz w:val="24"/>
        </w:rPr>
        <w:t>22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1F66E6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2C42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1F66E6">
        <w:rPr>
          <w:rFonts w:ascii="Times New Roman" w:hAnsi="Times New Roman" w:cs="Times New Roman"/>
          <w:sz w:val="24"/>
          <w:szCs w:val="24"/>
        </w:rPr>
        <w:t>22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927C42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554B8C">
        <w:rPr>
          <w:rFonts w:ascii="Times New Roman" w:eastAsia="Calibri" w:hAnsi="Times New Roman" w:cs="Times New Roman"/>
          <w:sz w:val="24"/>
          <w:szCs w:val="24"/>
        </w:rPr>
        <w:t xml:space="preserve">ce </w:t>
      </w:r>
      <w:r w:rsidR="00613542">
        <w:rPr>
          <w:rFonts w:ascii="Times New Roman" w:eastAsia="Calibri" w:hAnsi="Times New Roman" w:cs="Times New Roman"/>
          <w:sz w:val="24"/>
          <w:szCs w:val="24"/>
        </w:rPr>
        <w:t xml:space="preserve">Oldřicha Černého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613542">
        <w:rPr>
          <w:rFonts w:ascii="Times New Roman" w:eastAsia="Calibri" w:hAnsi="Times New Roman" w:cs="Times New Roman"/>
          <w:sz w:val="24"/>
          <w:szCs w:val="24"/>
        </w:rPr>
        <w:t xml:space="preserve"> Michala Zunu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66E6">
        <w:rPr>
          <w:rFonts w:ascii="Times New Roman" w:eastAsia="Calibri" w:hAnsi="Times New Roman" w:cs="Times New Roman"/>
          <w:sz w:val="24"/>
          <w:szCs w:val="24"/>
        </w:rPr>
        <w:t>22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920A8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D52113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D52113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Oldřich Černý v. r.  </w:t>
      </w:r>
      <w:bookmarkStart w:id="0" w:name="_GoBack"/>
      <w:bookmarkEnd w:id="0"/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31" w:rsidRDefault="00E81031" w:rsidP="0017218F">
      <w:pPr>
        <w:spacing w:after="0" w:line="240" w:lineRule="auto"/>
      </w:pPr>
      <w:r>
        <w:separator/>
      </w:r>
    </w:p>
  </w:endnote>
  <w:end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31" w:rsidRDefault="00E81031" w:rsidP="0017218F">
      <w:pPr>
        <w:spacing w:after="0" w:line="240" w:lineRule="auto"/>
      </w:pPr>
      <w:r>
        <w:separator/>
      </w:r>
    </w:p>
  </w:footnote>
  <w:foot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00F5"/>
    <w:rsid w:val="000379B4"/>
    <w:rsid w:val="0004442F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1F66E6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24669"/>
    <w:rsid w:val="00331E16"/>
    <w:rsid w:val="00353702"/>
    <w:rsid w:val="00361C8B"/>
    <w:rsid w:val="0036771D"/>
    <w:rsid w:val="0037497A"/>
    <w:rsid w:val="00397289"/>
    <w:rsid w:val="003B2C42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F2BAD"/>
    <w:rsid w:val="004F4F48"/>
    <w:rsid w:val="00501BAD"/>
    <w:rsid w:val="005150D0"/>
    <w:rsid w:val="00516975"/>
    <w:rsid w:val="00554B8C"/>
    <w:rsid w:val="005700DD"/>
    <w:rsid w:val="005B6871"/>
    <w:rsid w:val="005E26FA"/>
    <w:rsid w:val="005F1548"/>
    <w:rsid w:val="00613542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B5B5D"/>
    <w:rsid w:val="008D288F"/>
    <w:rsid w:val="008E400D"/>
    <w:rsid w:val="00927C42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C5B05"/>
    <w:rsid w:val="00AE29AB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202CC"/>
    <w:rsid w:val="00C50BCB"/>
    <w:rsid w:val="00C7138C"/>
    <w:rsid w:val="00CD7EDF"/>
    <w:rsid w:val="00D00970"/>
    <w:rsid w:val="00D01E1A"/>
    <w:rsid w:val="00D219A1"/>
    <w:rsid w:val="00D52113"/>
    <w:rsid w:val="00D65E41"/>
    <w:rsid w:val="00D86920"/>
    <w:rsid w:val="00D87CB9"/>
    <w:rsid w:val="00DA122F"/>
    <w:rsid w:val="00DA517A"/>
    <w:rsid w:val="00DB6427"/>
    <w:rsid w:val="00DF6A09"/>
    <w:rsid w:val="00E000B2"/>
    <w:rsid w:val="00E052C3"/>
    <w:rsid w:val="00E1772A"/>
    <w:rsid w:val="00E37F1B"/>
    <w:rsid w:val="00E434E2"/>
    <w:rsid w:val="00E81031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D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095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2022-05-05T10:11:00Z</cp:lastPrinted>
  <dcterms:created xsi:type="dcterms:W3CDTF">2022-05-04T15:48:00Z</dcterms:created>
  <dcterms:modified xsi:type="dcterms:W3CDTF">2022-05-05T10:11:00Z</dcterms:modified>
</cp:coreProperties>
</file>