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A8063B" w14:textId="11BB7BBB" w:rsidR="00235C9E" w:rsidRDefault="00235C9E" w:rsidP="00235C9E">
      <w:pPr>
        <w:pStyle w:val="ZKON"/>
        <w:spacing w:after="0" w:line="240" w:lineRule="auto"/>
        <w:rPr>
          <w:b w:val="0"/>
          <w:caps w:val="0"/>
          <w:color w:val="auto"/>
          <w:sz w:val="28"/>
          <w:szCs w:val="28"/>
        </w:rPr>
      </w:pPr>
      <w:bookmarkStart w:id="0" w:name="_GoBack"/>
      <w:bookmarkEnd w:id="0"/>
      <w:r w:rsidRPr="009E0FD7">
        <w:rPr>
          <w:b w:val="0"/>
          <w:caps w:val="0"/>
          <w:color w:val="auto"/>
          <w:sz w:val="28"/>
          <w:szCs w:val="28"/>
        </w:rPr>
        <w:t>N á v r h</w:t>
      </w:r>
    </w:p>
    <w:p w14:paraId="60866E7A" w14:textId="77777777" w:rsidR="00BF3302" w:rsidRPr="009E0FD7" w:rsidRDefault="00BF3302" w:rsidP="00235C9E">
      <w:pPr>
        <w:pStyle w:val="ZKON"/>
        <w:spacing w:after="0" w:line="240" w:lineRule="auto"/>
        <w:rPr>
          <w:b w:val="0"/>
          <w:caps w:val="0"/>
          <w:color w:val="auto"/>
          <w:sz w:val="28"/>
          <w:szCs w:val="28"/>
        </w:rPr>
      </w:pPr>
    </w:p>
    <w:p w14:paraId="4203D861" w14:textId="77777777" w:rsidR="00235C9E" w:rsidRPr="009E0FD7" w:rsidRDefault="00235C9E" w:rsidP="00235C9E">
      <w:pPr>
        <w:pStyle w:val="Textlnku"/>
        <w:spacing w:before="0"/>
        <w:ind w:firstLine="0"/>
        <w:jc w:val="center"/>
        <w:rPr>
          <w:bCs/>
          <w:color w:val="auto"/>
          <w:sz w:val="28"/>
          <w:szCs w:val="28"/>
        </w:rPr>
      </w:pPr>
    </w:p>
    <w:p w14:paraId="2890DE00" w14:textId="20492B58" w:rsidR="00235C9E" w:rsidRDefault="00235C9E" w:rsidP="00235C9E">
      <w:pPr>
        <w:pStyle w:val="ZKON"/>
        <w:spacing w:after="0" w:line="240" w:lineRule="auto"/>
        <w:rPr>
          <w:color w:val="auto"/>
          <w:sz w:val="28"/>
          <w:szCs w:val="28"/>
        </w:rPr>
      </w:pPr>
      <w:r w:rsidRPr="009E0FD7">
        <w:rPr>
          <w:color w:val="auto"/>
          <w:sz w:val="28"/>
          <w:szCs w:val="28"/>
        </w:rPr>
        <w:t>ZÁKON</w:t>
      </w:r>
    </w:p>
    <w:p w14:paraId="32108D76" w14:textId="77777777" w:rsidR="00BF3302" w:rsidRPr="009E0FD7" w:rsidRDefault="00BF3302" w:rsidP="00235C9E">
      <w:pPr>
        <w:pStyle w:val="ZKON"/>
        <w:spacing w:after="0" w:line="240" w:lineRule="auto"/>
        <w:rPr>
          <w:color w:val="auto"/>
          <w:sz w:val="28"/>
          <w:szCs w:val="28"/>
        </w:rPr>
      </w:pPr>
    </w:p>
    <w:p w14:paraId="58A17AE4" w14:textId="77777777" w:rsidR="00235C9E" w:rsidRPr="009E0FD7" w:rsidRDefault="00235C9E" w:rsidP="00235C9E">
      <w:pPr>
        <w:pStyle w:val="Textlnku"/>
        <w:spacing w:before="0"/>
        <w:ind w:firstLine="0"/>
        <w:jc w:val="center"/>
        <w:rPr>
          <w:color w:val="auto"/>
          <w:sz w:val="28"/>
          <w:szCs w:val="28"/>
        </w:rPr>
      </w:pPr>
    </w:p>
    <w:p w14:paraId="45F47550" w14:textId="78956DE4" w:rsidR="00235C9E" w:rsidRDefault="00983F04" w:rsidP="00235C9E">
      <w:pPr>
        <w:pStyle w:val="nadpiszkona"/>
        <w:spacing w:before="0" w:after="0" w:line="240" w:lineRule="auto"/>
        <w:rPr>
          <w:b w:val="0"/>
          <w:color w:val="auto"/>
          <w:sz w:val="28"/>
          <w:szCs w:val="28"/>
        </w:rPr>
      </w:pPr>
      <w:r>
        <w:rPr>
          <w:b w:val="0"/>
          <w:color w:val="auto"/>
          <w:sz w:val="28"/>
          <w:szCs w:val="28"/>
        </w:rPr>
        <w:t xml:space="preserve">ze dne …… </w:t>
      </w:r>
      <w:r w:rsidR="00E36A43">
        <w:rPr>
          <w:b w:val="0"/>
          <w:color w:val="auto"/>
          <w:sz w:val="28"/>
          <w:szCs w:val="28"/>
        </w:rPr>
        <w:t>2020</w:t>
      </w:r>
      <w:r w:rsidR="00235C9E" w:rsidRPr="009E0FD7">
        <w:rPr>
          <w:b w:val="0"/>
          <w:color w:val="auto"/>
          <w:sz w:val="28"/>
          <w:szCs w:val="28"/>
        </w:rPr>
        <w:t>,</w:t>
      </w:r>
    </w:p>
    <w:p w14:paraId="3495F04F" w14:textId="77777777" w:rsidR="00BF3302" w:rsidRDefault="00BF3302" w:rsidP="00235C9E">
      <w:pPr>
        <w:pStyle w:val="nadpiszkona"/>
        <w:spacing w:before="0" w:after="0" w:line="240" w:lineRule="auto"/>
        <w:rPr>
          <w:b w:val="0"/>
          <w:color w:val="auto"/>
          <w:sz w:val="28"/>
          <w:szCs w:val="28"/>
        </w:rPr>
      </w:pPr>
    </w:p>
    <w:p w14:paraId="6332E68D" w14:textId="77777777" w:rsidR="0018606E" w:rsidRPr="009E0FD7" w:rsidRDefault="0018606E" w:rsidP="00235C9E">
      <w:pPr>
        <w:pStyle w:val="nadpiszkona"/>
        <w:spacing w:before="0" w:after="0" w:line="240" w:lineRule="auto"/>
        <w:rPr>
          <w:b w:val="0"/>
          <w:color w:val="auto"/>
          <w:sz w:val="28"/>
          <w:szCs w:val="28"/>
        </w:rPr>
      </w:pPr>
    </w:p>
    <w:p w14:paraId="4F85A7DF" w14:textId="77777777" w:rsidR="00235C9E" w:rsidRPr="009E0FD7" w:rsidRDefault="00235C9E" w:rsidP="00235C9E">
      <w:pPr>
        <w:pStyle w:val="nadpiszkona"/>
        <w:spacing w:before="0" w:after="0" w:line="240" w:lineRule="auto"/>
        <w:rPr>
          <w:b w:val="0"/>
          <w:bCs/>
          <w:color w:val="auto"/>
          <w:sz w:val="28"/>
          <w:szCs w:val="28"/>
        </w:rPr>
      </w:pPr>
    </w:p>
    <w:p w14:paraId="35EB0404" w14:textId="747FDD98" w:rsidR="00E36A43" w:rsidRDefault="00E36A43" w:rsidP="00E36A43">
      <w:pPr>
        <w:pStyle w:val="nadpiszkona"/>
        <w:spacing w:after="0" w:line="240" w:lineRule="auto"/>
        <w:rPr>
          <w:color w:val="auto"/>
          <w:sz w:val="28"/>
          <w:szCs w:val="28"/>
        </w:rPr>
      </w:pPr>
      <w:r w:rsidRPr="00A70D0E">
        <w:rPr>
          <w:color w:val="auto"/>
          <w:sz w:val="28"/>
          <w:szCs w:val="28"/>
        </w:rPr>
        <w:t xml:space="preserve">kterým se mění zákon č. </w:t>
      </w:r>
      <w:r w:rsidR="0022534D">
        <w:rPr>
          <w:color w:val="auto"/>
          <w:sz w:val="28"/>
          <w:szCs w:val="28"/>
        </w:rPr>
        <w:t>586</w:t>
      </w:r>
      <w:r w:rsidRPr="00A70D0E">
        <w:rPr>
          <w:color w:val="auto"/>
          <w:sz w:val="28"/>
          <w:szCs w:val="28"/>
        </w:rPr>
        <w:t>/</w:t>
      </w:r>
      <w:r w:rsidR="0022534D">
        <w:rPr>
          <w:color w:val="auto"/>
          <w:sz w:val="28"/>
          <w:szCs w:val="28"/>
        </w:rPr>
        <w:t>1992</w:t>
      </w:r>
      <w:r w:rsidRPr="00A70D0E">
        <w:rPr>
          <w:color w:val="auto"/>
          <w:sz w:val="28"/>
          <w:szCs w:val="28"/>
        </w:rPr>
        <w:t xml:space="preserve"> Sb., </w:t>
      </w:r>
      <w:r w:rsidR="0022534D">
        <w:rPr>
          <w:color w:val="auto"/>
          <w:sz w:val="28"/>
          <w:szCs w:val="28"/>
        </w:rPr>
        <w:t>o daních z příjmu</w:t>
      </w:r>
      <w:r w:rsidRPr="00A70D0E">
        <w:rPr>
          <w:color w:val="auto"/>
          <w:sz w:val="28"/>
          <w:szCs w:val="28"/>
        </w:rPr>
        <w:t xml:space="preserve">, ve znění pozdějších předpisů </w:t>
      </w:r>
    </w:p>
    <w:p w14:paraId="405A14FF" w14:textId="77777777" w:rsidR="0022534D" w:rsidRDefault="0022534D" w:rsidP="00E36A43">
      <w:pPr>
        <w:pStyle w:val="nadpiszkona"/>
        <w:spacing w:after="0" w:line="240" w:lineRule="auto"/>
        <w:rPr>
          <w:color w:val="auto"/>
          <w:sz w:val="28"/>
          <w:szCs w:val="28"/>
        </w:rPr>
      </w:pPr>
    </w:p>
    <w:p w14:paraId="1405EA5E" w14:textId="77777777" w:rsidR="00E36A43" w:rsidRPr="00A70D0E" w:rsidRDefault="00E36A43" w:rsidP="00E36A43">
      <w:pPr>
        <w:pStyle w:val="nadpiszkona"/>
        <w:spacing w:after="0" w:line="240" w:lineRule="auto"/>
        <w:rPr>
          <w:color w:val="auto"/>
          <w:sz w:val="28"/>
          <w:szCs w:val="28"/>
        </w:rPr>
      </w:pPr>
    </w:p>
    <w:p w14:paraId="41FCD49E" w14:textId="77777777" w:rsidR="00E36A43" w:rsidRPr="00A70D0E" w:rsidRDefault="00E36A43" w:rsidP="00E36A43">
      <w:pPr>
        <w:pStyle w:val="Textlnku"/>
        <w:spacing w:before="0"/>
        <w:ind w:firstLine="0"/>
        <w:rPr>
          <w:color w:val="auto"/>
          <w:sz w:val="28"/>
          <w:szCs w:val="28"/>
        </w:rPr>
      </w:pPr>
    </w:p>
    <w:p w14:paraId="1B757B48" w14:textId="77777777" w:rsidR="00E36A43" w:rsidRDefault="00E36A43" w:rsidP="00E36A43">
      <w:pPr>
        <w:pStyle w:val="Parlament"/>
        <w:spacing w:before="0" w:after="0" w:line="240" w:lineRule="auto"/>
        <w:jc w:val="center"/>
        <w:rPr>
          <w:color w:val="auto"/>
          <w:sz w:val="28"/>
          <w:szCs w:val="28"/>
        </w:rPr>
      </w:pPr>
      <w:r w:rsidRPr="00A70D0E">
        <w:rPr>
          <w:color w:val="auto"/>
          <w:sz w:val="28"/>
          <w:szCs w:val="28"/>
        </w:rPr>
        <w:t>Parlament se usnesl na tomto zákoně České republiky:</w:t>
      </w:r>
    </w:p>
    <w:p w14:paraId="05073062" w14:textId="77777777" w:rsidR="00E36A43" w:rsidRDefault="00E36A43" w:rsidP="00E36A43">
      <w:pPr>
        <w:pStyle w:val="Parlament"/>
        <w:spacing w:before="0" w:after="0" w:line="240" w:lineRule="auto"/>
        <w:jc w:val="center"/>
        <w:rPr>
          <w:color w:val="auto"/>
          <w:sz w:val="28"/>
          <w:szCs w:val="28"/>
        </w:rPr>
      </w:pPr>
    </w:p>
    <w:p w14:paraId="7FD7CE0E" w14:textId="77777777" w:rsidR="00E36A43" w:rsidRDefault="00E36A43" w:rsidP="00E36A43">
      <w:pPr>
        <w:pStyle w:val="Parlament"/>
        <w:spacing w:before="0" w:after="0" w:line="240" w:lineRule="auto"/>
        <w:jc w:val="center"/>
        <w:rPr>
          <w:color w:val="auto"/>
          <w:sz w:val="28"/>
          <w:szCs w:val="28"/>
        </w:rPr>
      </w:pPr>
    </w:p>
    <w:p w14:paraId="1508E09B" w14:textId="4B9973B5" w:rsidR="00E36A43" w:rsidRDefault="00E36A43" w:rsidP="00E36A43">
      <w:pPr>
        <w:pStyle w:val="Parlament"/>
        <w:spacing w:before="0" w:after="0" w:line="240" w:lineRule="auto"/>
        <w:jc w:val="center"/>
        <w:rPr>
          <w:b/>
          <w:color w:val="auto"/>
          <w:sz w:val="28"/>
          <w:szCs w:val="28"/>
        </w:rPr>
      </w:pPr>
      <w:r w:rsidRPr="00415FF3">
        <w:rPr>
          <w:b/>
          <w:color w:val="auto"/>
          <w:sz w:val="28"/>
          <w:szCs w:val="28"/>
        </w:rPr>
        <w:t xml:space="preserve">Změna zákona o </w:t>
      </w:r>
      <w:r w:rsidR="0022534D">
        <w:rPr>
          <w:b/>
          <w:color w:val="auto"/>
          <w:sz w:val="28"/>
          <w:szCs w:val="28"/>
        </w:rPr>
        <w:t>daních z příjmu</w:t>
      </w:r>
    </w:p>
    <w:p w14:paraId="5B0D1B90" w14:textId="647FCEF6" w:rsidR="0018606E" w:rsidRDefault="0018606E" w:rsidP="009E0FD7">
      <w:pPr>
        <w:spacing w:after="0"/>
        <w:jc w:val="center"/>
        <w:rPr>
          <w:rFonts w:ascii="Times New Roman" w:hAnsi="Times New Roman" w:cs="Times New Roman"/>
          <w:b/>
          <w:sz w:val="28"/>
          <w:szCs w:val="28"/>
        </w:rPr>
      </w:pPr>
    </w:p>
    <w:p w14:paraId="1633A350" w14:textId="77777777" w:rsidR="00BF3302" w:rsidRDefault="00BF3302" w:rsidP="009E0FD7">
      <w:pPr>
        <w:spacing w:after="0"/>
        <w:jc w:val="center"/>
        <w:rPr>
          <w:rFonts w:ascii="Times New Roman" w:hAnsi="Times New Roman" w:cs="Times New Roman"/>
          <w:b/>
          <w:sz w:val="28"/>
          <w:szCs w:val="28"/>
        </w:rPr>
      </w:pPr>
    </w:p>
    <w:p w14:paraId="3B899217" w14:textId="63371B90" w:rsidR="00D71406" w:rsidRPr="009E0FD7" w:rsidRDefault="002B1779" w:rsidP="00D71406">
      <w:pPr>
        <w:rPr>
          <w:rFonts w:ascii="Times New Roman" w:hAnsi="Times New Roman" w:cs="Times New Roman"/>
          <w:sz w:val="28"/>
          <w:szCs w:val="28"/>
        </w:rPr>
      </w:pPr>
      <w:r>
        <w:rPr>
          <w:rFonts w:ascii="Times New Roman" w:hAnsi="Times New Roman" w:cs="Times New Roman"/>
          <w:sz w:val="28"/>
          <w:szCs w:val="28"/>
        </w:rPr>
        <w:t xml:space="preserve">   </w:t>
      </w:r>
    </w:p>
    <w:p w14:paraId="343E4D2B" w14:textId="4422B3C6" w:rsidR="0022534D" w:rsidRPr="003A6754" w:rsidRDefault="00FD69B4" w:rsidP="0022534D">
      <w:pPr>
        <w:pStyle w:val="lnek"/>
        <w:spacing w:before="0" w:after="0"/>
        <w:rPr>
          <w:b/>
          <w:color w:val="auto"/>
          <w:sz w:val="28"/>
          <w:szCs w:val="28"/>
        </w:rPr>
      </w:pPr>
      <w:r>
        <w:rPr>
          <w:b/>
          <w:bCs/>
          <w:noProof/>
          <w:sz w:val="28"/>
          <w:szCs w:val="28"/>
        </w:rPr>
        <w:t>Čl. I</w:t>
      </w:r>
    </w:p>
    <w:p w14:paraId="5523455C" w14:textId="77777777" w:rsidR="0022534D" w:rsidRPr="00A70D0E" w:rsidRDefault="0022534D" w:rsidP="0022534D">
      <w:pPr>
        <w:pStyle w:val="lnek"/>
        <w:spacing w:before="0" w:after="0"/>
        <w:rPr>
          <w:color w:val="auto"/>
          <w:sz w:val="28"/>
          <w:szCs w:val="28"/>
        </w:rPr>
      </w:pPr>
    </w:p>
    <w:p w14:paraId="4528B2FD" w14:textId="373D42F8" w:rsidR="0022534D" w:rsidRPr="00582853" w:rsidRDefault="00E536C7" w:rsidP="00E536C7">
      <w:pPr>
        <w:pStyle w:val="Textlnku"/>
        <w:spacing w:before="0" w:line="276" w:lineRule="auto"/>
        <w:ind w:firstLine="0"/>
        <w:rPr>
          <w:sz w:val="28"/>
          <w:szCs w:val="28"/>
        </w:rPr>
      </w:pPr>
      <w:r w:rsidRPr="00E536C7">
        <w:rPr>
          <w:sz w:val="28"/>
          <w:szCs w:val="28"/>
        </w:rPr>
        <w:t xml:space="preserve">Zákon č. 586/1992 Sb., o daních z příjmů, ve znění zákona č. 35/1993 Sb., </w:t>
      </w:r>
      <w:r>
        <w:rPr>
          <w:sz w:val="28"/>
          <w:szCs w:val="28"/>
        </w:rPr>
        <w:br/>
      </w:r>
      <w:r w:rsidRPr="00E536C7">
        <w:rPr>
          <w:sz w:val="28"/>
          <w:szCs w:val="28"/>
        </w:rPr>
        <w:t xml:space="preserve">zákona č. 96/1993 Sb., zákona č. 157/1993 Sb., zákona č. 196/1993 Sb., </w:t>
      </w:r>
      <w:r>
        <w:rPr>
          <w:sz w:val="28"/>
          <w:szCs w:val="28"/>
        </w:rPr>
        <w:br/>
      </w:r>
      <w:r w:rsidRPr="00E536C7">
        <w:rPr>
          <w:sz w:val="28"/>
          <w:szCs w:val="28"/>
        </w:rPr>
        <w:t xml:space="preserve">zákona č. 323/1993 Sb., zákona č. 42/1994 Sb., zákona č. 85/1994 Sb., </w:t>
      </w:r>
      <w:r>
        <w:rPr>
          <w:sz w:val="28"/>
          <w:szCs w:val="28"/>
        </w:rPr>
        <w:br/>
      </w:r>
      <w:r w:rsidRPr="00E536C7">
        <w:rPr>
          <w:sz w:val="28"/>
          <w:szCs w:val="28"/>
        </w:rPr>
        <w:t xml:space="preserve">zákona č. 114/1994 Sb., zákona č. 259/1994 Sb., zákona č. 32/1995 Sb., </w:t>
      </w:r>
      <w:r>
        <w:rPr>
          <w:sz w:val="28"/>
          <w:szCs w:val="28"/>
        </w:rPr>
        <w:br/>
      </w:r>
      <w:r w:rsidRPr="00E536C7">
        <w:rPr>
          <w:sz w:val="28"/>
          <w:szCs w:val="28"/>
        </w:rPr>
        <w:t xml:space="preserve">zákona č. 87/1995 Sb., zákona č. 118/1995 Sb., zákona č. 149/1995 Sb., </w:t>
      </w:r>
      <w:r>
        <w:rPr>
          <w:sz w:val="28"/>
          <w:szCs w:val="28"/>
        </w:rPr>
        <w:br/>
      </w:r>
      <w:r w:rsidRPr="00E536C7">
        <w:rPr>
          <w:sz w:val="28"/>
          <w:szCs w:val="28"/>
        </w:rPr>
        <w:t xml:space="preserve">zákona č. 248/1995 Sb., zákona č. 316/1996 Sb., zákona č. 18/1997 Sb., </w:t>
      </w:r>
      <w:r>
        <w:rPr>
          <w:sz w:val="28"/>
          <w:szCs w:val="28"/>
        </w:rPr>
        <w:br/>
      </w:r>
      <w:r w:rsidRPr="00E536C7">
        <w:rPr>
          <w:sz w:val="28"/>
          <w:szCs w:val="28"/>
        </w:rPr>
        <w:t xml:space="preserve">zákona č. 151/1997 Sb., zákona č. 209/1997 Sb., zákona č. 210/1997 Sb., </w:t>
      </w:r>
      <w:r>
        <w:rPr>
          <w:sz w:val="28"/>
          <w:szCs w:val="28"/>
        </w:rPr>
        <w:br/>
      </w:r>
      <w:r w:rsidRPr="00E536C7">
        <w:rPr>
          <w:sz w:val="28"/>
          <w:szCs w:val="28"/>
        </w:rPr>
        <w:t xml:space="preserve">zákona č. 227/1997 Sb., zákona č. 111/1998 Sb., zákona č. 149/1998 Sb., </w:t>
      </w:r>
      <w:r>
        <w:rPr>
          <w:sz w:val="28"/>
          <w:szCs w:val="28"/>
        </w:rPr>
        <w:br/>
      </w:r>
      <w:r w:rsidRPr="00E536C7">
        <w:rPr>
          <w:sz w:val="28"/>
          <w:szCs w:val="28"/>
        </w:rPr>
        <w:t xml:space="preserve">zákona č. 168/1998 Sb., zákona č. 333/1998 Sb., zákona č. 63/1999 Sb., </w:t>
      </w:r>
      <w:r>
        <w:rPr>
          <w:sz w:val="28"/>
          <w:szCs w:val="28"/>
        </w:rPr>
        <w:br/>
      </w:r>
      <w:r w:rsidRPr="00E536C7">
        <w:rPr>
          <w:sz w:val="28"/>
          <w:szCs w:val="28"/>
        </w:rPr>
        <w:t xml:space="preserve">zákona č. 129/1999 Sb., zákona č. 144/1999 Sb., zákona č. 170/1999 Sb., </w:t>
      </w:r>
      <w:r>
        <w:rPr>
          <w:sz w:val="28"/>
          <w:szCs w:val="28"/>
        </w:rPr>
        <w:br/>
      </w:r>
      <w:r w:rsidRPr="00E536C7">
        <w:rPr>
          <w:sz w:val="28"/>
          <w:szCs w:val="28"/>
        </w:rPr>
        <w:t xml:space="preserve">zákona č. 225/1999 Sb., nálezu Ústavního soudu, vyhlášeného pod č. 3/2000 Sb., zákona č. 17/2000 Sb., zákona č. 27/2000 Sb., zákona č. 72/2000 Sb., </w:t>
      </w:r>
      <w:r>
        <w:rPr>
          <w:sz w:val="28"/>
          <w:szCs w:val="28"/>
        </w:rPr>
        <w:br/>
      </w:r>
      <w:r w:rsidRPr="00E536C7">
        <w:rPr>
          <w:sz w:val="28"/>
          <w:szCs w:val="28"/>
        </w:rPr>
        <w:t xml:space="preserve">zákona č. 100/2000 Sb., zákona č. 103/2000 Sb., zákona č. 121/2000 Sb., </w:t>
      </w:r>
      <w:r>
        <w:rPr>
          <w:sz w:val="28"/>
          <w:szCs w:val="28"/>
        </w:rPr>
        <w:br/>
      </w:r>
      <w:r w:rsidRPr="00E536C7">
        <w:rPr>
          <w:sz w:val="28"/>
          <w:szCs w:val="28"/>
        </w:rPr>
        <w:t xml:space="preserve">zákona č. 132/2000 Sb., zákona č. 241/2000 Sb., zákona č. 340/2000 Sb., </w:t>
      </w:r>
      <w:r>
        <w:rPr>
          <w:sz w:val="28"/>
          <w:szCs w:val="28"/>
        </w:rPr>
        <w:br/>
      </w:r>
      <w:r w:rsidRPr="00E536C7">
        <w:rPr>
          <w:sz w:val="28"/>
          <w:szCs w:val="28"/>
        </w:rPr>
        <w:t xml:space="preserve">zákona č. 492/2000 Sb., zákona č. 117/2001 Sb., zákona č. 120/2001 Sb., </w:t>
      </w:r>
      <w:r>
        <w:rPr>
          <w:sz w:val="28"/>
          <w:szCs w:val="28"/>
        </w:rPr>
        <w:br/>
      </w:r>
      <w:r w:rsidRPr="00E536C7">
        <w:rPr>
          <w:sz w:val="28"/>
          <w:szCs w:val="28"/>
        </w:rPr>
        <w:lastRenderedPageBreak/>
        <w:t xml:space="preserve">zákona č. 239/2001 Sb., zákona č. 453/2001 Sb., zákona č. 483/2001 Sb., </w:t>
      </w:r>
      <w:r>
        <w:rPr>
          <w:sz w:val="28"/>
          <w:szCs w:val="28"/>
        </w:rPr>
        <w:br/>
      </w:r>
      <w:r w:rsidRPr="00E536C7">
        <w:rPr>
          <w:sz w:val="28"/>
          <w:szCs w:val="28"/>
        </w:rPr>
        <w:t xml:space="preserve">zákona č. 50/2002 Sb., zákona č.128/2002 Sb., zákona č. 198/2002 Sb., </w:t>
      </w:r>
      <w:r>
        <w:rPr>
          <w:sz w:val="28"/>
          <w:szCs w:val="28"/>
        </w:rPr>
        <w:br/>
      </w:r>
      <w:r w:rsidRPr="00E536C7">
        <w:rPr>
          <w:sz w:val="28"/>
          <w:szCs w:val="28"/>
        </w:rPr>
        <w:t xml:space="preserve">zákona č. 210/2002 Sb., zákona č. 260/2002 Sb., zákona č. 308/2002 Sb., </w:t>
      </w:r>
      <w:r>
        <w:rPr>
          <w:sz w:val="28"/>
          <w:szCs w:val="28"/>
        </w:rPr>
        <w:br/>
      </w:r>
      <w:r w:rsidRPr="00E536C7">
        <w:rPr>
          <w:sz w:val="28"/>
          <w:szCs w:val="28"/>
        </w:rPr>
        <w:t xml:space="preserve">zákona č. 575/2002 Sb., zákona č. 162/2003 Sb., zákona č. 362/2003 Sb., </w:t>
      </w:r>
      <w:r>
        <w:rPr>
          <w:sz w:val="28"/>
          <w:szCs w:val="28"/>
        </w:rPr>
        <w:br/>
      </w:r>
      <w:r w:rsidRPr="00E536C7">
        <w:rPr>
          <w:sz w:val="28"/>
          <w:szCs w:val="28"/>
        </w:rPr>
        <w:t xml:space="preserve">zákona č. 438/2003 Sb., zákona č. 19/2004 Sb., zákona č. 47/2004 Sb., </w:t>
      </w:r>
      <w:r>
        <w:rPr>
          <w:sz w:val="28"/>
          <w:szCs w:val="28"/>
        </w:rPr>
        <w:br/>
      </w:r>
      <w:r w:rsidRPr="00E536C7">
        <w:rPr>
          <w:sz w:val="28"/>
          <w:szCs w:val="28"/>
        </w:rPr>
        <w:t xml:space="preserve">zákona č. 49/2004 Sb., zákona č. 257/2004 Sb., zákona č. 280/2004 Sb., </w:t>
      </w:r>
      <w:r>
        <w:rPr>
          <w:sz w:val="28"/>
          <w:szCs w:val="28"/>
        </w:rPr>
        <w:br/>
      </w:r>
      <w:r w:rsidRPr="00E536C7">
        <w:rPr>
          <w:sz w:val="28"/>
          <w:szCs w:val="28"/>
        </w:rPr>
        <w:t xml:space="preserve">zákona č. 359/2004 Sb., zákona č. 360/2004 Sb., zákona č. 436/2004 Sb., </w:t>
      </w:r>
      <w:r>
        <w:rPr>
          <w:sz w:val="28"/>
          <w:szCs w:val="28"/>
        </w:rPr>
        <w:br/>
      </w:r>
      <w:r w:rsidRPr="00E536C7">
        <w:rPr>
          <w:sz w:val="28"/>
          <w:szCs w:val="28"/>
        </w:rPr>
        <w:t xml:space="preserve">zákona č. 562/2004 Sb., zákona č. 628/2004 Sb., zákona č. 669/2004 Sb., </w:t>
      </w:r>
      <w:r>
        <w:rPr>
          <w:sz w:val="28"/>
          <w:szCs w:val="28"/>
        </w:rPr>
        <w:br/>
      </w:r>
      <w:r w:rsidRPr="00E536C7">
        <w:rPr>
          <w:sz w:val="28"/>
          <w:szCs w:val="28"/>
        </w:rPr>
        <w:t xml:space="preserve">zákona č. 676/2004 Sb., zákona č. 179/2005 Sb., zákona č. 217/2005 Sb., </w:t>
      </w:r>
      <w:r>
        <w:rPr>
          <w:sz w:val="28"/>
          <w:szCs w:val="28"/>
        </w:rPr>
        <w:br/>
      </w:r>
      <w:r w:rsidRPr="00E536C7">
        <w:rPr>
          <w:sz w:val="28"/>
          <w:szCs w:val="28"/>
        </w:rPr>
        <w:t xml:space="preserve">zákona č. 342/2005 Sb., zákona č. 357/2005 Sb., zákona č. 441/2005 Sb., </w:t>
      </w:r>
      <w:r>
        <w:rPr>
          <w:sz w:val="28"/>
          <w:szCs w:val="28"/>
        </w:rPr>
        <w:br/>
      </w:r>
      <w:r w:rsidRPr="00E536C7">
        <w:rPr>
          <w:sz w:val="28"/>
          <w:szCs w:val="28"/>
        </w:rPr>
        <w:t xml:space="preserve">zákona č. 530/2005 Sb., zákona č. 545/2005 Sb., zákona č. 552/2005 Sb., </w:t>
      </w:r>
      <w:r>
        <w:rPr>
          <w:sz w:val="28"/>
          <w:szCs w:val="28"/>
        </w:rPr>
        <w:br/>
      </w:r>
      <w:r w:rsidRPr="00E536C7">
        <w:rPr>
          <w:sz w:val="28"/>
          <w:szCs w:val="28"/>
        </w:rPr>
        <w:t xml:space="preserve">zákona č. 56/2006 Sb., zákona č. 57/2006 Sb., zákona č. 109/2006 Sb., </w:t>
      </w:r>
      <w:r>
        <w:rPr>
          <w:sz w:val="28"/>
          <w:szCs w:val="28"/>
        </w:rPr>
        <w:br/>
      </w:r>
      <w:r w:rsidRPr="00E536C7">
        <w:rPr>
          <w:sz w:val="28"/>
          <w:szCs w:val="28"/>
        </w:rPr>
        <w:t xml:space="preserve">zákona č. 112/2006 Sb., zákona č. 179/2006 Sb., zákona č. 189/2006 Sb., </w:t>
      </w:r>
      <w:r>
        <w:rPr>
          <w:sz w:val="28"/>
          <w:szCs w:val="28"/>
        </w:rPr>
        <w:br/>
      </w:r>
      <w:r w:rsidRPr="00E536C7">
        <w:rPr>
          <w:sz w:val="28"/>
          <w:szCs w:val="28"/>
        </w:rPr>
        <w:t xml:space="preserve">zákona č. 203/2006 Sb., zákona č. 223/2006 Sb., zákona č. 245/2006 Sb., </w:t>
      </w:r>
      <w:r>
        <w:rPr>
          <w:sz w:val="28"/>
          <w:szCs w:val="28"/>
        </w:rPr>
        <w:br/>
      </w:r>
      <w:r w:rsidRPr="00E536C7">
        <w:rPr>
          <w:sz w:val="28"/>
          <w:szCs w:val="28"/>
        </w:rPr>
        <w:t xml:space="preserve">zákona č. 264/2006 Sb., zákona č. 29/2007 Sb., zákona č. 67/2007 Sb., </w:t>
      </w:r>
      <w:r>
        <w:rPr>
          <w:sz w:val="28"/>
          <w:szCs w:val="28"/>
        </w:rPr>
        <w:br/>
      </w:r>
      <w:r w:rsidRPr="00E536C7">
        <w:rPr>
          <w:sz w:val="28"/>
          <w:szCs w:val="28"/>
        </w:rPr>
        <w:t xml:space="preserve">zákona č. 159/2007 Sb., zákona č. 261/2007 Sb., zákona č. 296/2007 Sb., </w:t>
      </w:r>
      <w:r>
        <w:rPr>
          <w:sz w:val="28"/>
          <w:szCs w:val="28"/>
        </w:rPr>
        <w:br/>
      </w:r>
      <w:r w:rsidRPr="00E536C7">
        <w:rPr>
          <w:sz w:val="28"/>
          <w:szCs w:val="28"/>
        </w:rPr>
        <w:t xml:space="preserve">zákona č. 362/2007 Sb., zákona č. 126/2008 Sb., zákona č. 306/2008 Sb., </w:t>
      </w:r>
      <w:r>
        <w:rPr>
          <w:sz w:val="28"/>
          <w:szCs w:val="28"/>
        </w:rPr>
        <w:br/>
      </w:r>
      <w:r w:rsidRPr="00E536C7">
        <w:rPr>
          <w:sz w:val="28"/>
          <w:szCs w:val="28"/>
        </w:rPr>
        <w:t xml:space="preserve">zákona č. 482/2008 Sb., zákona č. 2/2009 Sb., zákona č. 87/2009 Sb., </w:t>
      </w:r>
      <w:r>
        <w:rPr>
          <w:sz w:val="28"/>
          <w:szCs w:val="28"/>
        </w:rPr>
        <w:br/>
      </w:r>
      <w:r w:rsidRPr="00E536C7">
        <w:rPr>
          <w:sz w:val="28"/>
          <w:szCs w:val="28"/>
        </w:rPr>
        <w:t xml:space="preserve">zákona č. 216/2009 Sb., zákona č. 221/2009 Sb., zákona č. 227/2009 Sb., </w:t>
      </w:r>
      <w:r>
        <w:rPr>
          <w:sz w:val="28"/>
          <w:szCs w:val="28"/>
        </w:rPr>
        <w:br/>
      </w:r>
      <w:r w:rsidRPr="00E536C7">
        <w:rPr>
          <w:sz w:val="28"/>
          <w:szCs w:val="28"/>
        </w:rPr>
        <w:t xml:space="preserve">zákona č. 281/2009 Sb., zákona č. 289/2009 Sb., zákona č. 303/2009 Sb., </w:t>
      </w:r>
      <w:r>
        <w:rPr>
          <w:sz w:val="28"/>
          <w:szCs w:val="28"/>
        </w:rPr>
        <w:br/>
      </w:r>
      <w:r w:rsidRPr="00E536C7">
        <w:rPr>
          <w:sz w:val="28"/>
          <w:szCs w:val="28"/>
        </w:rPr>
        <w:t xml:space="preserve">zákona č. 304/2009 Sb., zákona č. 326/2009 Sb., zákona č. 362/2009 Sb., </w:t>
      </w:r>
      <w:r>
        <w:rPr>
          <w:sz w:val="28"/>
          <w:szCs w:val="28"/>
        </w:rPr>
        <w:br/>
      </w:r>
      <w:r w:rsidRPr="00E536C7">
        <w:rPr>
          <w:sz w:val="28"/>
          <w:szCs w:val="28"/>
        </w:rPr>
        <w:t xml:space="preserve">zákona č. 199/2010 Sb., zákona č. 346/2010 Sb., zákona č. 348/2010 Sb., </w:t>
      </w:r>
      <w:r>
        <w:rPr>
          <w:sz w:val="28"/>
          <w:szCs w:val="28"/>
        </w:rPr>
        <w:br/>
      </w:r>
      <w:r w:rsidRPr="00E536C7">
        <w:rPr>
          <w:sz w:val="28"/>
          <w:szCs w:val="28"/>
        </w:rPr>
        <w:t xml:space="preserve">zákona č. 73/2011 Sb., nálezu Ústavního soudu, vyhlášeného pod č. 119/2011 Sb., zákona č. 188/2011 Sb., zákona č. 329/2011 Sb., zákona č. 353/2011 Sb., </w:t>
      </w:r>
      <w:r>
        <w:rPr>
          <w:sz w:val="28"/>
          <w:szCs w:val="28"/>
        </w:rPr>
        <w:br/>
      </w:r>
      <w:r w:rsidRPr="00E536C7">
        <w:rPr>
          <w:sz w:val="28"/>
          <w:szCs w:val="28"/>
        </w:rPr>
        <w:t xml:space="preserve">zákona č. 355/2011 Sb., zákona č. 370/2011 Sb., zákona č. 375/2011 Sb., </w:t>
      </w:r>
      <w:r>
        <w:rPr>
          <w:sz w:val="28"/>
          <w:szCs w:val="28"/>
        </w:rPr>
        <w:br/>
      </w:r>
      <w:r w:rsidRPr="00E536C7">
        <w:rPr>
          <w:sz w:val="28"/>
          <w:szCs w:val="28"/>
        </w:rPr>
        <w:t xml:space="preserve">zákona č. 420/2011 Sb., zákona č. 428/2011 Sb., zákona č. 458/2011 Sb., </w:t>
      </w:r>
      <w:r>
        <w:rPr>
          <w:sz w:val="28"/>
          <w:szCs w:val="28"/>
        </w:rPr>
        <w:br/>
      </w:r>
      <w:r w:rsidRPr="00E536C7">
        <w:rPr>
          <w:sz w:val="28"/>
          <w:szCs w:val="28"/>
        </w:rPr>
        <w:t xml:space="preserve">zákona č. 466/2011 Sb., zákona č. 470/2011 Sb., zákona č. 192/2012 Sb., </w:t>
      </w:r>
      <w:r>
        <w:rPr>
          <w:sz w:val="28"/>
          <w:szCs w:val="28"/>
        </w:rPr>
        <w:br/>
      </w:r>
      <w:r w:rsidRPr="00E536C7">
        <w:rPr>
          <w:sz w:val="28"/>
          <w:szCs w:val="28"/>
        </w:rPr>
        <w:t xml:space="preserve">zákona č. 399/2012 Sb., zákona č. 401/2012 Sb., zákona č. 403/2012 Sb., </w:t>
      </w:r>
      <w:r>
        <w:rPr>
          <w:sz w:val="28"/>
          <w:szCs w:val="28"/>
        </w:rPr>
        <w:br/>
      </w:r>
      <w:r w:rsidRPr="00E536C7">
        <w:rPr>
          <w:sz w:val="28"/>
          <w:szCs w:val="28"/>
        </w:rPr>
        <w:t xml:space="preserve">zákona č. 428/2012 Sb., zákona č. 500/2012 Sb., zákona č. 503/2012 - 2 - Sb., zákona č. 44/2013 Sb., zákona č. 80/2013 Sb., zákona č. 105/2013 Sb., </w:t>
      </w:r>
      <w:r>
        <w:rPr>
          <w:sz w:val="28"/>
          <w:szCs w:val="28"/>
        </w:rPr>
        <w:br/>
      </w:r>
      <w:r w:rsidRPr="00E536C7">
        <w:rPr>
          <w:sz w:val="28"/>
          <w:szCs w:val="28"/>
        </w:rPr>
        <w:t xml:space="preserve">zákona č. 160/2013 Sb., zákona č. 215/2013 Sb., zákona č. 241/2013 Sb., zákonného opatření Senátu č. 344/2013 Sb., nálezu Ústavního soudu, vyhlášeného pod č. 162/2014 Sb., zákona č. 247/2014 Sb., zákona č. 267/2014 Sb., zákona č. 332/2014 Sb., zákona č. 84/2015 Sb., zákona č. 127/2015 Sb., zákona č. 221/2015 Sb., zákona č. 375/2015 Sb., zákona č. 377/2015 Sb., </w:t>
      </w:r>
      <w:r>
        <w:rPr>
          <w:sz w:val="28"/>
          <w:szCs w:val="28"/>
        </w:rPr>
        <w:br/>
      </w:r>
      <w:r w:rsidRPr="00E536C7">
        <w:rPr>
          <w:sz w:val="28"/>
          <w:szCs w:val="28"/>
        </w:rPr>
        <w:t xml:space="preserve">zákona č. 47/2016 Sb., zákona č. 105/2016 Sb., zákona č. 113/2016 Sb., </w:t>
      </w:r>
      <w:r>
        <w:rPr>
          <w:sz w:val="28"/>
          <w:szCs w:val="28"/>
        </w:rPr>
        <w:br/>
      </w:r>
      <w:r w:rsidRPr="00E536C7">
        <w:rPr>
          <w:sz w:val="28"/>
          <w:szCs w:val="28"/>
        </w:rPr>
        <w:t xml:space="preserve">zákona č. 125/2016 Sb., zákona č. 148/2016 Sb., zákona č. 188/2016 Sb., </w:t>
      </w:r>
      <w:r>
        <w:rPr>
          <w:sz w:val="28"/>
          <w:szCs w:val="28"/>
        </w:rPr>
        <w:br/>
      </w:r>
      <w:r w:rsidRPr="00582853">
        <w:rPr>
          <w:sz w:val="28"/>
          <w:szCs w:val="28"/>
        </w:rPr>
        <w:lastRenderedPageBreak/>
        <w:t xml:space="preserve">nálezu Ústavního soudu, vyhlášeného pod č. 271/2016 Sb., zákona č. 321/2016 Sb., zákona č. 454/2016 Sb., zákona č. 170/2017 Sb., zákona č. 200/2017 Sb., zákona č. 225/2017 Sb., zákona č. 246/2017 Sb., zákona č. 254/2017 Sb., </w:t>
      </w:r>
      <w:r w:rsidRPr="00582853">
        <w:rPr>
          <w:sz w:val="28"/>
          <w:szCs w:val="28"/>
        </w:rPr>
        <w:br/>
        <w:t>zákona č. 293/2017 Sb. zákona č. 92/2018 Sb., zákona č.  174/2018 Sb., zákon</w:t>
      </w:r>
      <w:r w:rsidR="00582853" w:rsidRPr="00582853">
        <w:rPr>
          <w:sz w:val="28"/>
          <w:szCs w:val="28"/>
        </w:rPr>
        <w:t xml:space="preserve">a č. 306/2018 Sb., zákona č. 32/2019 Sb., zákona č. 80/2019 Sb., zákona </w:t>
      </w:r>
      <w:r w:rsidR="00582853">
        <w:rPr>
          <w:sz w:val="28"/>
          <w:szCs w:val="28"/>
        </w:rPr>
        <w:br/>
      </w:r>
      <w:r w:rsidR="00582853" w:rsidRPr="00582853">
        <w:rPr>
          <w:sz w:val="28"/>
          <w:szCs w:val="28"/>
        </w:rPr>
        <w:t xml:space="preserve">č. 125/2019 Sb., nálezu Ústavního soudu, vyhlášeného pod č. 303/2019 Sb. </w:t>
      </w:r>
      <w:r w:rsidR="00582853">
        <w:rPr>
          <w:sz w:val="28"/>
          <w:szCs w:val="28"/>
        </w:rPr>
        <w:br/>
      </w:r>
      <w:r w:rsidR="00582853" w:rsidRPr="00582853">
        <w:rPr>
          <w:sz w:val="28"/>
          <w:szCs w:val="28"/>
        </w:rPr>
        <w:t>a zákona č. 364/2019 Sb.</w:t>
      </w:r>
      <w:r w:rsidRPr="00582853">
        <w:rPr>
          <w:sz w:val="28"/>
          <w:szCs w:val="28"/>
        </w:rPr>
        <w:t xml:space="preserve">, </w:t>
      </w:r>
      <w:r w:rsidR="0022534D" w:rsidRPr="00582853">
        <w:rPr>
          <w:b/>
          <w:color w:val="000000"/>
          <w:sz w:val="28"/>
          <w:szCs w:val="28"/>
          <w:shd w:val="clear" w:color="auto" w:fill="FFFFFF"/>
        </w:rPr>
        <w:t>se mění takto:</w:t>
      </w:r>
    </w:p>
    <w:p w14:paraId="4857F9AC" w14:textId="77777777" w:rsidR="00905381" w:rsidRDefault="00905381" w:rsidP="00E536C7">
      <w:pPr>
        <w:pStyle w:val="Textlnku"/>
        <w:spacing w:before="0" w:line="276" w:lineRule="auto"/>
        <w:ind w:firstLine="0"/>
        <w:rPr>
          <w:b/>
          <w:color w:val="000000"/>
          <w:sz w:val="28"/>
          <w:szCs w:val="28"/>
          <w:shd w:val="clear" w:color="auto" w:fill="FFFFFF"/>
        </w:rPr>
      </w:pPr>
    </w:p>
    <w:p w14:paraId="7354871D" w14:textId="7DC7E2CD" w:rsidR="00E334F7" w:rsidRPr="00085E9C" w:rsidRDefault="00085E9C" w:rsidP="00085E9C">
      <w:pPr>
        <w:pStyle w:val="Textlnku"/>
        <w:spacing w:before="0" w:line="276" w:lineRule="auto"/>
        <w:ind w:firstLine="0"/>
        <w:rPr>
          <w:color w:val="000000"/>
          <w:sz w:val="28"/>
          <w:szCs w:val="28"/>
          <w:shd w:val="clear" w:color="auto" w:fill="FFFFFF"/>
        </w:rPr>
      </w:pPr>
      <w:r w:rsidRPr="00085E9C">
        <w:rPr>
          <w:color w:val="000000"/>
          <w:sz w:val="28"/>
          <w:szCs w:val="28"/>
          <w:shd w:val="clear" w:color="auto" w:fill="FFFFFF"/>
        </w:rPr>
        <w:t xml:space="preserve">1. </w:t>
      </w:r>
      <w:r w:rsidRPr="00085E9C">
        <w:rPr>
          <w:color w:val="auto"/>
          <w:sz w:val="28"/>
          <w:szCs w:val="28"/>
          <w:shd w:val="clear" w:color="auto" w:fill="FFFFFF"/>
        </w:rPr>
        <w:t xml:space="preserve">V </w:t>
      </w:r>
      <w:r w:rsidRPr="00085E9C">
        <w:rPr>
          <w:bCs/>
          <w:color w:val="auto"/>
          <w:sz w:val="28"/>
          <w:szCs w:val="28"/>
        </w:rPr>
        <w:t xml:space="preserve">§ 35c </w:t>
      </w:r>
      <w:r w:rsidRPr="00085E9C">
        <w:rPr>
          <w:sz w:val="28"/>
          <w:szCs w:val="28"/>
        </w:rPr>
        <w:t>odst. 1 zní:</w:t>
      </w:r>
    </w:p>
    <w:p w14:paraId="3AB9A340" w14:textId="72121EC3" w:rsidR="00B60404" w:rsidRPr="00F25194" w:rsidRDefault="00B60404" w:rsidP="0054752E">
      <w:pPr>
        <w:pStyle w:val="Textlnku"/>
        <w:spacing w:before="0" w:line="276" w:lineRule="auto"/>
        <w:ind w:firstLine="0"/>
        <w:rPr>
          <w:color w:val="000000"/>
          <w:sz w:val="28"/>
          <w:szCs w:val="28"/>
        </w:rPr>
      </w:pPr>
    </w:p>
    <w:p w14:paraId="6FD89038" w14:textId="27B2A73E" w:rsidR="00085E9C" w:rsidRDefault="00085E9C" w:rsidP="00085E9C">
      <w:pPr>
        <w:pStyle w:val="l4"/>
        <w:spacing w:before="0" w:beforeAutospacing="0" w:after="0" w:afterAutospacing="0" w:line="276" w:lineRule="auto"/>
        <w:jc w:val="both"/>
        <w:rPr>
          <w:color w:val="000000"/>
          <w:sz w:val="28"/>
          <w:szCs w:val="28"/>
        </w:rPr>
      </w:pPr>
      <w:r>
        <w:rPr>
          <w:b/>
          <w:bCs/>
          <w:sz w:val="28"/>
          <w:szCs w:val="28"/>
        </w:rPr>
        <w:t>„</w:t>
      </w:r>
      <w:r w:rsidR="00266878" w:rsidRPr="00C95B5A">
        <w:rPr>
          <w:rStyle w:val="PromnnHTML"/>
          <w:bCs/>
          <w:i w:val="0"/>
          <w:iCs w:val="0"/>
          <w:color w:val="000000"/>
          <w:sz w:val="28"/>
          <w:szCs w:val="28"/>
        </w:rPr>
        <w:t>(1)</w:t>
      </w:r>
      <w:r w:rsidR="00266878" w:rsidRPr="00C95B5A">
        <w:rPr>
          <w:color w:val="000000"/>
          <w:sz w:val="28"/>
          <w:szCs w:val="28"/>
        </w:rPr>
        <w:t> </w:t>
      </w:r>
      <w:r w:rsidRPr="00A709A3">
        <w:rPr>
          <w:color w:val="000000"/>
          <w:sz w:val="28"/>
          <w:szCs w:val="28"/>
        </w:rPr>
        <w:t>Poplatník</w:t>
      </w:r>
      <w:r w:rsidRPr="00F2700F">
        <w:rPr>
          <w:color w:val="000000"/>
          <w:sz w:val="28"/>
          <w:szCs w:val="28"/>
        </w:rPr>
        <w:t xml:space="preserve"> uvedený v § 2 má nárok na daňové zvýhodnění na vyživované dítě žijící s ním ve společně hospodařící domácnosti na území členského státu Evropské unie nebo </w:t>
      </w:r>
      <w:r w:rsidRPr="00085E9C">
        <w:rPr>
          <w:color w:val="000000"/>
          <w:sz w:val="28"/>
          <w:szCs w:val="28"/>
        </w:rPr>
        <w:t>státu tvořícího Evropský hospodářský prostor (dále jen "daňové zvýhodnění") ve výši 30 408  Kč ročně na jedno dítě</w:t>
      </w:r>
      <w:r w:rsidR="00E165C0">
        <w:rPr>
          <w:color w:val="000000"/>
          <w:sz w:val="28"/>
          <w:szCs w:val="28"/>
        </w:rPr>
        <w:t>,</w:t>
      </w:r>
      <w:r w:rsidRPr="00085E9C">
        <w:rPr>
          <w:color w:val="000000"/>
          <w:sz w:val="28"/>
          <w:szCs w:val="28"/>
        </w:rPr>
        <w:t xml:space="preserve"> 38 808</w:t>
      </w:r>
      <w:r w:rsidR="00547EEC">
        <w:rPr>
          <w:color w:val="000000"/>
          <w:sz w:val="28"/>
          <w:szCs w:val="28"/>
        </w:rPr>
        <w:t xml:space="preserve"> Kč ročně na druhé dítě a 96 816</w:t>
      </w:r>
      <w:r w:rsidRPr="00085E9C">
        <w:rPr>
          <w:color w:val="000000"/>
          <w:sz w:val="28"/>
          <w:szCs w:val="28"/>
        </w:rPr>
        <w:t xml:space="preserve"> Kč ročně na třetí a každé další dítě, pokud neuplatňuje slevu na dani podle § 35a nebo § 35b. Poplatník o daňové zvýhodnění sníží daň vypočtenou podle § 16, případně sníženou podle § 35, § 35ba. Daňové zvýhodnění může poplatník uplatnit formou slevy na dani, daňového bonusu nebo slevy </w:t>
      </w:r>
      <w:r w:rsidR="00951D35">
        <w:rPr>
          <w:color w:val="000000"/>
          <w:sz w:val="28"/>
          <w:szCs w:val="28"/>
        </w:rPr>
        <w:br/>
      </w:r>
      <w:r w:rsidRPr="00085E9C">
        <w:rPr>
          <w:color w:val="000000"/>
          <w:sz w:val="28"/>
          <w:szCs w:val="28"/>
        </w:rPr>
        <w:t>na dani a daňového bonusu. Je-li v jedné společně hospodařící domácnosti více vyživovaných dětí poplatníka, posuzují se pro úč</w:t>
      </w:r>
      <w:r>
        <w:rPr>
          <w:color w:val="000000"/>
          <w:sz w:val="28"/>
          <w:szCs w:val="28"/>
        </w:rPr>
        <w:t>ely tohoto ustanovení dohromady.“</w:t>
      </w:r>
      <w:r w:rsidR="00E165C0">
        <w:rPr>
          <w:color w:val="000000"/>
          <w:sz w:val="28"/>
          <w:szCs w:val="28"/>
        </w:rPr>
        <w:t>.</w:t>
      </w:r>
    </w:p>
    <w:p w14:paraId="398293FA" w14:textId="25CA0446" w:rsidR="00085E9C" w:rsidRPr="00F2700F" w:rsidRDefault="00085E9C" w:rsidP="00085E9C">
      <w:pPr>
        <w:pStyle w:val="l4"/>
        <w:spacing w:before="0" w:beforeAutospacing="0" w:after="0" w:afterAutospacing="0" w:line="276" w:lineRule="auto"/>
        <w:jc w:val="both"/>
        <w:rPr>
          <w:color w:val="000000"/>
          <w:sz w:val="28"/>
          <w:szCs w:val="28"/>
        </w:rPr>
      </w:pPr>
    </w:p>
    <w:p w14:paraId="6F1D8415" w14:textId="6FCE00BF" w:rsidR="00D51499" w:rsidRPr="00085E9C" w:rsidRDefault="00D51499" w:rsidP="00C877F6">
      <w:pPr>
        <w:pStyle w:val="Textlnku"/>
        <w:spacing w:before="0" w:line="276" w:lineRule="auto"/>
        <w:ind w:firstLine="0"/>
        <w:rPr>
          <w:noProof/>
          <w:color w:val="000000"/>
          <w:sz w:val="28"/>
          <w:szCs w:val="28"/>
        </w:rPr>
      </w:pPr>
      <w:r w:rsidRPr="00085E9C">
        <w:rPr>
          <w:noProof/>
          <w:color w:val="000000"/>
          <w:sz w:val="28"/>
          <w:szCs w:val="28"/>
        </w:rPr>
        <w:t>2.</w:t>
      </w:r>
      <w:r w:rsidR="00085E9C" w:rsidRPr="00085E9C">
        <w:rPr>
          <w:noProof/>
          <w:color w:val="000000"/>
          <w:sz w:val="28"/>
          <w:szCs w:val="28"/>
        </w:rPr>
        <w:t xml:space="preserve"> </w:t>
      </w:r>
      <w:r w:rsidR="00085E9C" w:rsidRPr="00085E9C">
        <w:rPr>
          <w:color w:val="auto"/>
          <w:sz w:val="28"/>
          <w:szCs w:val="28"/>
          <w:shd w:val="clear" w:color="auto" w:fill="FFFFFF"/>
        </w:rPr>
        <w:t xml:space="preserve">V </w:t>
      </w:r>
      <w:r w:rsidR="00085E9C" w:rsidRPr="00085E9C">
        <w:rPr>
          <w:bCs/>
          <w:color w:val="auto"/>
          <w:sz w:val="28"/>
          <w:szCs w:val="28"/>
        </w:rPr>
        <w:t xml:space="preserve">§ 35c </w:t>
      </w:r>
      <w:r w:rsidR="00085E9C" w:rsidRPr="00085E9C">
        <w:rPr>
          <w:sz w:val="28"/>
          <w:szCs w:val="28"/>
        </w:rPr>
        <w:t>odst. 3 zní:</w:t>
      </w:r>
    </w:p>
    <w:p w14:paraId="19E84433" w14:textId="5212B264" w:rsidR="00C03A2D" w:rsidRDefault="00C03A2D" w:rsidP="00C03A2D">
      <w:pPr>
        <w:pStyle w:val="Nadpis3"/>
        <w:spacing w:before="0" w:line="330" w:lineRule="atLeast"/>
        <w:rPr>
          <w:rFonts w:ascii="Times New Roman" w:hAnsi="Times New Roman" w:cs="Times New Roman"/>
          <w:b/>
          <w:color w:val="auto"/>
          <w:sz w:val="28"/>
          <w:szCs w:val="28"/>
        </w:rPr>
      </w:pPr>
    </w:p>
    <w:p w14:paraId="763F812A" w14:textId="79BBA9BE" w:rsidR="00C03A2D" w:rsidRDefault="00C03A2D" w:rsidP="00C03A2D">
      <w:pPr>
        <w:pStyle w:val="Textlnku"/>
        <w:spacing w:before="0" w:line="276" w:lineRule="auto"/>
        <w:ind w:firstLine="0"/>
        <w:rPr>
          <w:color w:val="000000"/>
          <w:sz w:val="28"/>
          <w:szCs w:val="28"/>
          <w:shd w:val="clear" w:color="auto" w:fill="FFFFFF"/>
        </w:rPr>
      </w:pPr>
      <w:r w:rsidRPr="00C03A2D">
        <w:rPr>
          <w:noProof/>
          <w:color w:val="000000"/>
          <w:sz w:val="28"/>
          <w:szCs w:val="28"/>
        </w:rPr>
        <w:t>„</w:t>
      </w:r>
      <w:r w:rsidR="00085E9C">
        <w:rPr>
          <w:noProof/>
          <w:color w:val="000000"/>
          <w:sz w:val="28"/>
          <w:szCs w:val="28"/>
        </w:rPr>
        <w:t xml:space="preserve">(3) </w:t>
      </w:r>
      <w:r w:rsidRPr="00C03A2D">
        <w:rPr>
          <w:color w:val="000000"/>
          <w:sz w:val="28"/>
          <w:szCs w:val="28"/>
        </w:rPr>
        <w:t xml:space="preserve">Je-li nárok poplatníka na daňové zvýhodnění podle odstavce 1 vyšší </w:t>
      </w:r>
      <w:r w:rsidR="00D72F22">
        <w:rPr>
          <w:color w:val="000000"/>
          <w:sz w:val="28"/>
          <w:szCs w:val="28"/>
        </w:rPr>
        <w:br/>
      </w:r>
      <w:r w:rsidRPr="00C03A2D">
        <w:rPr>
          <w:color w:val="000000"/>
          <w:sz w:val="28"/>
          <w:szCs w:val="28"/>
        </w:rPr>
        <w:t>než daňová povinnost vypočtená podle tohoto zákona za příslušné zdaňovací období, je vzniklý rozdíl daňovým bonusem. Poplatník může daňový bonus uplatnit, pokud jeho výše činí alespoň 100 Kč, maximálně však do výše 120 600 Kč ročně.</w:t>
      </w:r>
      <w:r>
        <w:rPr>
          <w:color w:val="000000"/>
          <w:sz w:val="28"/>
          <w:szCs w:val="28"/>
          <w:shd w:val="clear" w:color="auto" w:fill="FFFFFF"/>
        </w:rPr>
        <w:t>“</w:t>
      </w:r>
      <w:r w:rsidR="00E165C0">
        <w:rPr>
          <w:color w:val="000000"/>
          <w:sz w:val="28"/>
          <w:szCs w:val="28"/>
          <w:shd w:val="clear" w:color="auto" w:fill="FFFFFF"/>
        </w:rPr>
        <w:t>.</w:t>
      </w:r>
    </w:p>
    <w:p w14:paraId="0A13F254" w14:textId="3BB18F0F" w:rsidR="00125E37" w:rsidRDefault="00125E37" w:rsidP="00C877F6">
      <w:pPr>
        <w:pStyle w:val="Textlnku"/>
        <w:spacing w:before="0" w:line="276" w:lineRule="auto"/>
        <w:ind w:firstLine="0"/>
        <w:rPr>
          <w:noProof/>
          <w:color w:val="000000"/>
          <w:sz w:val="28"/>
          <w:szCs w:val="28"/>
        </w:rPr>
      </w:pPr>
    </w:p>
    <w:p w14:paraId="6E0BF94E" w14:textId="77777777" w:rsidR="00C03A2D" w:rsidRDefault="00C03A2D" w:rsidP="00C877F6">
      <w:pPr>
        <w:pStyle w:val="Textlnku"/>
        <w:spacing w:before="0" w:line="276" w:lineRule="auto"/>
        <w:ind w:firstLine="0"/>
        <w:rPr>
          <w:noProof/>
          <w:color w:val="000000"/>
          <w:sz w:val="28"/>
          <w:szCs w:val="28"/>
        </w:rPr>
      </w:pPr>
    </w:p>
    <w:p w14:paraId="72F08A08" w14:textId="6693DD0C" w:rsidR="00BC44D1" w:rsidRDefault="00D51499" w:rsidP="00E165C0">
      <w:pPr>
        <w:pStyle w:val="lnek"/>
        <w:spacing w:before="0" w:after="0" w:line="276" w:lineRule="auto"/>
        <w:jc w:val="both"/>
        <w:rPr>
          <w:sz w:val="28"/>
          <w:szCs w:val="28"/>
        </w:rPr>
      </w:pPr>
      <w:r w:rsidRPr="00085E9C">
        <w:rPr>
          <w:color w:val="000000"/>
          <w:sz w:val="28"/>
          <w:szCs w:val="28"/>
        </w:rPr>
        <w:t>3</w:t>
      </w:r>
      <w:r w:rsidR="00BC44D1" w:rsidRPr="00085E9C">
        <w:rPr>
          <w:color w:val="000000"/>
          <w:sz w:val="28"/>
          <w:szCs w:val="28"/>
        </w:rPr>
        <w:t>.</w:t>
      </w:r>
      <w:r w:rsidR="00085E9C" w:rsidRPr="00085E9C">
        <w:rPr>
          <w:color w:val="000000"/>
          <w:sz w:val="28"/>
          <w:szCs w:val="28"/>
        </w:rPr>
        <w:t xml:space="preserve"> </w:t>
      </w:r>
      <w:r w:rsidR="00085E9C" w:rsidRPr="00085E9C">
        <w:rPr>
          <w:color w:val="auto"/>
          <w:sz w:val="28"/>
          <w:szCs w:val="28"/>
          <w:shd w:val="clear" w:color="auto" w:fill="FFFFFF"/>
        </w:rPr>
        <w:t xml:space="preserve">V </w:t>
      </w:r>
      <w:r w:rsidR="00085E9C" w:rsidRPr="00085E9C">
        <w:rPr>
          <w:bCs/>
          <w:color w:val="auto"/>
          <w:sz w:val="28"/>
          <w:szCs w:val="28"/>
        </w:rPr>
        <w:t xml:space="preserve">§ 35c </w:t>
      </w:r>
      <w:r w:rsidR="00085E9C">
        <w:rPr>
          <w:sz w:val="28"/>
          <w:szCs w:val="28"/>
        </w:rPr>
        <w:t>odst. 4</w:t>
      </w:r>
      <w:r w:rsidR="00085E9C" w:rsidRPr="00085E9C">
        <w:rPr>
          <w:sz w:val="28"/>
          <w:szCs w:val="28"/>
        </w:rPr>
        <w:t xml:space="preserve"> zní:</w:t>
      </w:r>
    </w:p>
    <w:p w14:paraId="5193F33E" w14:textId="33E78237" w:rsidR="00125E37" w:rsidRDefault="00125E37" w:rsidP="00E165C0">
      <w:pPr>
        <w:pStyle w:val="lnek"/>
        <w:spacing w:before="0" w:after="0" w:line="276" w:lineRule="auto"/>
        <w:jc w:val="both"/>
        <w:rPr>
          <w:sz w:val="28"/>
          <w:szCs w:val="28"/>
        </w:rPr>
      </w:pPr>
    </w:p>
    <w:p w14:paraId="2C34E2A9" w14:textId="559B5505" w:rsidR="00B300BE" w:rsidRPr="00951D35" w:rsidRDefault="00125E37" w:rsidP="00C03A2D">
      <w:pPr>
        <w:pStyle w:val="Textlnku"/>
        <w:spacing w:before="0" w:line="276" w:lineRule="auto"/>
        <w:ind w:firstLine="0"/>
        <w:rPr>
          <w:color w:val="000000"/>
          <w:sz w:val="28"/>
          <w:szCs w:val="28"/>
          <w:shd w:val="clear" w:color="auto" w:fill="FFFFFF"/>
        </w:rPr>
      </w:pPr>
      <w:r w:rsidRPr="00125E37">
        <w:rPr>
          <w:rStyle w:val="PromnnHTML"/>
          <w:bCs/>
          <w:i w:val="0"/>
          <w:color w:val="000000"/>
          <w:sz w:val="28"/>
          <w:szCs w:val="28"/>
        </w:rPr>
        <w:t>„</w:t>
      </w:r>
      <w:r>
        <w:rPr>
          <w:rStyle w:val="PromnnHTML"/>
          <w:bCs/>
          <w:i w:val="0"/>
          <w:color w:val="000000"/>
          <w:sz w:val="28"/>
          <w:szCs w:val="28"/>
        </w:rPr>
        <w:t xml:space="preserve">(4) </w:t>
      </w:r>
      <w:r w:rsidRPr="00A709A3">
        <w:rPr>
          <w:color w:val="000000"/>
          <w:sz w:val="28"/>
          <w:szCs w:val="28"/>
        </w:rPr>
        <w:t>Daňový</w:t>
      </w:r>
      <w:r w:rsidRPr="00F2700F">
        <w:rPr>
          <w:color w:val="000000"/>
          <w:sz w:val="28"/>
          <w:szCs w:val="28"/>
        </w:rPr>
        <w:t xml:space="preserve"> bonus může uplatnit poplatník, který ve zdaňovacím o</w:t>
      </w:r>
      <w:r>
        <w:rPr>
          <w:color w:val="000000"/>
          <w:sz w:val="28"/>
          <w:szCs w:val="28"/>
        </w:rPr>
        <w:t>bdobí měl příjem podle § 6</w:t>
      </w:r>
      <w:r>
        <w:rPr>
          <w:b/>
          <w:color w:val="000000"/>
          <w:sz w:val="28"/>
          <w:szCs w:val="28"/>
        </w:rPr>
        <w:t xml:space="preserve"> </w:t>
      </w:r>
      <w:r w:rsidRPr="00801FAC">
        <w:rPr>
          <w:color w:val="000000"/>
          <w:sz w:val="28"/>
          <w:szCs w:val="28"/>
        </w:rPr>
        <w:t>nebo 7</w:t>
      </w:r>
      <w:r w:rsidRPr="00F2700F">
        <w:rPr>
          <w:color w:val="000000"/>
          <w:sz w:val="28"/>
          <w:szCs w:val="28"/>
        </w:rPr>
        <w:t xml:space="preserve">. Do těchto příjmů se nezahrnují příjmy od daně osvobozené, příjmy, z nichž je daň vybírána srážkou podle zvláštní sazby daně </w:t>
      </w:r>
      <w:r>
        <w:rPr>
          <w:color w:val="000000"/>
          <w:sz w:val="28"/>
          <w:szCs w:val="28"/>
        </w:rPr>
        <w:br/>
      </w:r>
      <w:r w:rsidRPr="00F2700F">
        <w:rPr>
          <w:color w:val="000000"/>
          <w:sz w:val="28"/>
          <w:szCs w:val="28"/>
        </w:rPr>
        <w:t>s výjimkou příjmů, u nichž se uplatní postup dle § 36 odst. 7 nebo 8 a příjmy, které jsou podle § 38f vyjmuty ze zdanění.</w:t>
      </w:r>
      <w:r>
        <w:rPr>
          <w:color w:val="000000"/>
          <w:sz w:val="28"/>
          <w:szCs w:val="28"/>
        </w:rPr>
        <w:t>“</w:t>
      </w:r>
      <w:r w:rsidR="00E165C0">
        <w:rPr>
          <w:color w:val="000000"/>
          <w:sz w:val="28"/>
          <w:szCs w:val="28"/>
        </w:rPr>
        <w:t>.</w:t>
      </w:r>
    </w:p>
    <w:p w14:paraId="5F047FEC" w14:textId="3C689E27" w:rsidR="00C95B5A" w:rsidRPr="00125E37" w:rsidRDefault="00BC2AE7" w:rsidP="00B300BE">
      <w:pPr>
        <w:pStyle w:val="Textlnku"/>
        <w:spacing w:before="0" w:line="276" w:lineRule="auto"/>
        <w:ind w:firstLine="0"/>
        <w:rPr>
          <w:color w:val="000000"/>
          <w:sz w:val="28"/>
          <w:szCs w:val="28"/>
        </w:rPr>
      </w:pPr>
      <w:r w:rsidRPr="00125E37">
        <w:rPr>
          <w:color w:val="000000"/>
          <w:sz w:val="28"/>
          <w:szCs w:val="28"/>
        </w:rPr>
        <w:lastRenderedPageBreak/>
        <w:t>4</w:t>
      </w:r>
      <w:r w:rsidR="008C3BE4" w:rsidRPr="00125E37">
        <w:rPr>
          <w:color w:val="000000"/>
          <w:sz w:val="28"/>
          <w:szCs w:val="28"/>
        </w:rPr>
        <w:t>.</w:t>
      </w:r>
      <w:r w:rsidR="00125E37" w:rsidRPr="00125E37">
        <w:rPr>
          <w:color w:val="000000"/>
          <w:sz w:val="28"/>
          <w:szCs w:val="28"/>
        </w:rPr>
        <w:t xml:space="preserve"> </w:t>
      </w:r>
      <w:r w:rsidR="00125E37" w:rsidRPr="00125E37">
        <w:rPr>
          <w:color w:val="auto"/>
          <w:sz w:val="28"/>
          <w:szCs w:val="28"/>
          <w:shd w:val="clear" w:color="auto" w:fill="FFFFFF"/>
        </w:rPr>
        <w:t xml:space="preserve">V </w:t>
      </w:r>
      <w:r w:rsidR="00125E37" w:rsidRPr="00125E37">
        <w:rPr>
          <w:bCs/>
          <w:color w:val="auto"/>
          <w:sz w:val="28"/>
          <w:szCs w:val="28"/>
        </w:rPr>
        <w:t xml:space="preserve">§ 35d </w:t>
      </w:r>
      <w:r w:rsidR="00125E37" w:rsidRPr="00125E37">
        <w:rPr>
          <w:sz w:val="28"/>
          <w:szCs w:val="28"/>
        </w:rPr>
        <w:t>odst. 4 zní:</w:t>
      </w:r>
    </w:p>
    <w:p w14:paraId="1EECA971" w14:textId="782D1DC7" w:rsidR="008C3BE4" w:rsidRDefault="008C3BE4" w:rsidP="00B300BE">
      <w:pPr>
        <w:pStyle w:val="Textlnku"/>
        <w:spacing w:before="0" w:line="276" w:lineRule="auto"/>
        <w:ind w:firstLine="0"/>
        <w:rPr>
          <w:b/>
          <w:color w:val="000000"/>
          <w:sz w:val="28"/>
          <w:szCs w:val="28"/>
        </w:rPr>
      </w:pPr>
    </w:p>
    <w:p w14:paraId="461D106C" w14:textId="41CA4FB3" w:rsidR="00125E37" w:rsidRPr="00A709A3" w:rsidRDefault="00125E37" w:rsidP="00E165C0">
      <w:pPr>
        <w:spacing w:line="276" w:lineRule="auto"/>
        <w:jc w:val="both"/>
        <w:rPr>
          <w:rFonts w:ascii="Times New Roman" w:eastAsia="Times New Roman" w:hAnsi="Times New Roman"/>
          <w:color w:val="000000"/>
          <w:sz w:val="28"/>
          <w:szCs w:val="28"/>
          <w:lang w:eastAsia="cs-CZ"/>
        </w:rPr>
      </w:pPr>
      <w:r>
        <w:rPr>
          <w:bCs/>
          <w:noProof/>
          <w:sz w:val="28"/>
          <w:szCs w:val="28"/>
        </w:rPr>
        <w:t>„</w:t>
      </w:r>
      <w:r w:rsidRPr="00A709A3">
        <w:rPr>
          <w:rFonts w:ascii="Times New Roman" w:eastAsia="Times New Roman" w:hAnsi="Times New Roman"/>
          <w:bCs/>
          <w:color w:val="000000"/>
          <w:sz w:val="28"/>
          <w:szCs w:val="28"/>
          <w:lang w:eastAsia="cs-CZ"/>
        </w:rPr>
        <w:t>(4)</w:t>
      </w:r>
      <w:r w:rsidRPr="00A709A3">
        <w:rPr>
          <w:rFonts w:ascii="Times New Roman" w:eastAsia="Times New Roman" w:hAnsi="Times New Roman"/>
          <w:color w:val="000000"/>
          <w:sz w:val="28"/>
          <w:szCs w:val="28"/>
          <w:lang w:eastAsia="cs-CZ"/>
        </w:rPr>
        <w:t xml:space="preserve"> Je-li výše zálohy na daň snížené o měsíční slevu na dani podle § 35ba nižší než částka měsíčního daňového zvýhodnění, je vzniklý rozdíl měsíčním daňovým bonusem. Měsíční daňový bonus lze vyplatit, pokud jeho výše činí alespoň 50 </w:t>
      </w:r>
      <w:r>
        <w:rPr>
          <w:rFonts w:ascii="Times New Roman" w:eastAsia="Times New Roman" w:hAnsi="Times New Roman"/>
          <w:color w:val="000000"/>
          <w:sz w:val="28"/>
          <w:szCs w:val="28"/>
          <w:lang w:eastAsia="cs-CZ"/>
        </w:rPr>
        <w:t xml:space="preserve">Kč, maximálně však do výše </w:t>
      </w:r>
      <w:r w:rsidRPr="00125E37">
        <w:rPr>
          <w:rFonts w:ascii="Times New Roman" w:eastAsia="Times New Roman" w:hAnsi="Times New Roman"/>
          <w:color w:val="000000"/>
          <w:sz w:val="28"/>
          <w:szCs w:val="28"/>
          <w:lang w:eastAsia="cs-CZ"/>
        </w:rPr>
        <w:t>10 050</w:t>
      </w:r>
      <w:r w:rsidRPr="00A709A3">
        <w:rPr>
          <w:rFonts w:ascii="Times New Roman" w:eastAsia="Times New Roman" w:hAnsi="Times New Roman"/>
          <w:color w:val="000000"/>
          <w:sz w:val="28"/>
          <w:szCs w:val="28"/>
          <w:lang w:eastAsia="cs-CZ"/>
        </w:rPr>
        <w:t xml:space="preserve"> Kč měsíčně. Plátce daně je povinen vyplatit poplatníkovi měsíční daňový bonus ve výši stanovené tímto zákonem při výplatě příjmů ze závislé činnosti, jestliže jejich úhrn vyplacený nebo zúčtovaný tímto plátcem za příslušný kalendářní měsíc (§ 38h odst. 1) dosahuje u poplatníka alespoň výše poloviny minimální mzdy, zaokrouhlené na celé koruny dolů (dále jen "polovina minimální mzdy"). Do těchto příjmů se nezahrnují příjmy od daně osvobozené a příjmy, z nichž je daň vybírána srážkou podle zvláštní sazby daně.</w:t>
      </w:r>
      <w:r>
        <w:rPr>
          <w:rFonts w:ascii="Times New Roman" w:eastAsia="Times New Roman" w:hAnsi="Times New Roman"/>
          <w:color w:val="000000"/>
          <w:sz w:val="28"/>
          <w:szCs w:val="28"/>
          <w:lang w:eastAsia="cs-CZ"/>
        </w:rPr>
        <w:t>“</w:t>
      </w:r>
      <w:r w:rsidR="00E165C0">
        <w:rPr>
          <w:rFonts w:ascii="Times New Roman" w:eastAsia="Times New Roman" w:hAnsi="Times New Roman"/>
          <w:color w:val="000000"/>
          <w:sz w:val="28"/>
          <w:szCs w:val="28"/>
          <w:lang w:eastAsia="cs-CZ"/>
        </w:rPr>
        <w:t>.</w:t>
      </w:r>
    </w:p>
    <w:p w14:paraId="655970BA" w14:textId="42FC2AFF" w:rsidR="008C3BE4" w:rsidRDefault="008C3BE4" w:rsidP="0018606E">
      <w:pPr>
        <w:pStyle w:val="lnek"/>
        <w:spacing w:before="0" w:after="0"/>
        <w:jc w:val="left"/>
        <w:rPr>
          <w:bCs/>
          <w:noProof/>
          <w:sz w:val="28"/>
          <w:szCs w:val="28"/>
        </w:rPr>
      </w:pPr>
    </w:p>
    <w:p w14:paraId="3BC50969" w14:textId="1106E613" w:rsidR="008C3BE4" w:rsidRDefault="008C3BE4" w:rsidP="0018606E">
      <w:pPr>
        <w:pStyle w:val="lnek"/>
        <w:spacing w:before="0" w:after="0"/>
        <w:jc w:val="left"/>
        <w:rPr>
          <w:bCs/>
          <w:noProof/>
          <w:sz w:val="28"/>
          <w:szCs w:val="28"/>
        </w:rPr>
      </w:pPr>
    </w:p>
    <w:p w14:paraId="31F34490" w14:textId="77777777" w:rsidR="008C3BE4" w:rsidRPr="008C3BE4" w:rsidRDefault="008C3BE4" w:rsidP="008C3BE4">
      <w:pPr>
        <w:pStyle w:val="Textlnku"/>
        <w:spacing w:before="0" w:line="276" w:lineRule="auto"/>
        <w:ind w:firstLine="0"/>
        <w:rPr>
          <w:color w:val="000000"/>
          <w:sz w:val="28"/>
          <w:szCs w:val="28"/>
        </w:rPr>
      </w:pPr>
    </w:p>
    <w:p w14:paraId="50B53414" w14:textId="11572EF6" w:rsidR="008C3BE4" w:rsidRDefault="008C3BE4" w:rsidP="0018606E">
      <w:pPr>
        <w:pStyle w:val="lnek"/>
        <w:spacing w:before="0" w:after="0"/>
        <w:jc w:val="left"/>
        <w:rPr>
          <w:bCs/>
          <w:noProof/>
          <w:sz w:val="28"/>
          <w:szCs w:val="28"/>
        </w:rPr>
      </w:pPr>
    </w:p>
    <w:p w14:paraId="58B156CD" w14:textId="4319720A" w:rsidR="00BC2AE7" w:rsidRDefault="00BC2AE7" w:rsidP="0018606E">
      <w:pPr>
        <w:pStyle w:val="lnek"/>
        <w:spacing w:before="0" w:after="0"/>
        <w:jc w:val="left"/>
        <w:rPr>
          <w:bCs/>
          <w:noProof/>
          <w:sz w:val="28"/>
          <w:szCs w:val="28"/>
        </w:rPr>
      </w:pPr>
    </w:p>
    <w:p w14:paraId="4238BF93" w14:textId="161A515B" w:rsidR="00951D35" w:rsidRDefault="00951D35" w:rsidP="0018606E">
      <w:pPr>
        <w:pStyle w:val="lnek"/>
        <w:spacing w:before="0" w:after="0"/>
        <w:jc w:val="left"/>
        <w:rPr>
          <w:bCs/>
          <w:noProof/>
          <w:sz w:val="28"/>
          <w:szCs w:val="28"/>
        </w:rPr>
      </w:pPr>
    </w:p>
    <w:p w14:paraId="22A5C0D6" w14:textId="6ADC188F" w:rsidR="00951D35" w:rsidRDefault="00951D35" w:rsidP="0018606E">
      <w:pPr>
        <w:pStyle w:val="lnek"/>
        <w:spacing w:before="0" w:after="0"/>
        <w:jc w:val="left"/>
        <w:rPr>
          <w:bCs/>
          <w:noProof/>
          <w:sz w:val="28"/>
          <w:szCs w:val="28"/>
        </w:rPr>
      </w:pPr>
    </w:p>
    <w:p w14:paraId="2E10BF2E" w14:textId="77777777" w:rsidR="00BC2AE7" w:rsidRDefault="00BC2AE7" w:rsidP="0018606E">
      <w:pPr>
        <w:pStyle w:val="lnek"/>
        <w:spacing w:before="0" w:after="0"/>
        <w:jc w:val="left"/>
        <w:rPr>
          <w:bCs/>
          <w:noProof/>
          <w:sz w:val="28"/>
          <w:szCs w:val="28"/>
        </w:rPr>
      </w:pPr>
    </w:p>
    <w:p w14:paraId="7174CD22" w14:textId="77777777" w:rsidR="00BE4E7F" w:rsidRPr="00F25194" w:rsidRDefault="00BE4E7F" w:rsidP="0018606E">
      <w:pPr>
        <w:pStyle w:val="lnek"/>
        <w:spacing w:before="0" w:after="0"/>
        <w:jc w:val="left"/>
        <w:rPr>
          <w:bCs/>
          <w:noProof/>
          <w:sz w:val="28"/>
          <w:szCs w:val="28"/>
        </w:rPr>
      </w:pPr>
    </w:p>
    <w:p w14:paraId="3B6FCDB1" w14:textId="4079330C" w:rsidR="0018606E" w:rsidRPr="00F25194" w:rsidRDefault="00B7330E" w:rsidP="0018606E">
      <w:pPr>
        <w:pStyle w:val="lnek"/>
        <w:spacing w:before="0" w:after="0"/>
        <w:rPr>
          <w:b/>
          <w:bCs/>
          <w:noProof/>
          <w:sz w:val="28"/>
          <w:szCs w:val="28"/>
        </w:rPr>
      </w:pPr>
      <w:r>
        <w:rPr>
          <w:b/>
          <w:bCs/>
          <w:noProof/>
          <w:sz w:val="28"/>
          <w:szCs w:val="28"/>
        </w:rPr>
        <w:t>Čl. II</w:t>
      </w:r>
    </w:p>
    <w:p w14:paraId="119DF1F2" w14:textId="77777777" w:rsidR="0018606E" w:rsidRPr="00F25194" w:rsidRDefault="0018606E" w:rsidP="0018606E">
      <w:pPr>
        <w:pStyle w:val="lnek"/>
        <w:spacing w:before="0" w:after="0"/>
        <w:rPr>
          <w:b/>
          <w:bCs/>
          <w:noProof/>
          <w:sz w:val="28"/>
          <w:szCs w:val="28"/>
        </w:rPr>
      </w:pPr>
    </w:p>
    <w:p w14:paraId="29075581" w14:textId="39715FCD" w:rsidR="0018606E" w:rsidRPr="00F25194" w:rsidRDefault="0018606E" w:rsidP="0018606E">
      <w:pPr>
        <w:pStyle w:val="lnek"/>
        <w:spacing w:before="0" w:after="0"/>
        <w:rPr>
          <w:b/>
          <w:bCs/>
          <w:noProof/>
          <w:sz w:val="28"/>
          <w:szCs w:val="28"/>
        </w:rPr>
      </w:pPr>
      <w:r w:rsidRPr="00F25194">
        <w:rPr>
          <w:b/>
          <w:bCs/>
          <w:noProof/>
          <w:sz w:val="28"/>
          <w:szCs w:val="28"/>
        </w:rPr>
        <w:t>Účinnost</w:t>
      </w:r>
    </w:p>
    <w:p w14:paraId="4D751576" w14:textId="77777777" w:rsidR="00BF3302" w:rsidRPr="00F25194" w:rsidRDefault="00BF3302" w:rsidP="0018606E">
      <w:pPr>
        <w:pStyle w:val="lnek"/>
        <w:spacing w:before="0" w:after="0"/>
        <w:rPr>
          <w:b/>
          <w:bCs/>
          <w:noProof/>
          <w:sz w:val="28"/>
          <w:szCs w:val="28"/>
        </w:rPr>
      </w:pPr>
    </w:p>
    <w:p w14:paraId="7FDABDDC" w14:textId="05B2900B" w:rsidR="0018606E" w:rsidRPr="00F25194" w:rsidRDefault="0018606E" w:rsidP="0018606E">
      <w:pPr>
        <w:pStyle w:val="lnek"/>
        <w:spacing w:before="0" w:after="0"/>
        <w:rPr>
          <w:b/>
          <w:bCs/>
          <w:noProof/>
          <w:sz w:val="28"/>
          <w:szCs w:val="28"/>
        </w:rPr>
      </w:pPr>
    </w:p>
    <w:p w14:paraId="2E4CB7DC" w14:textId="605BE766" w:rsidR="0018606E" w:rsidRPr="00F25194" w:rsidRDefault="0018606E" w:rsidP="002B1779">
      <w:pPr>
        <w:pStyle w:val="lnek"/>
        <w:spacing w:before="0" w:after="0" w:line="276" w:lineRule="auto"/>
        <w:jc w:val="left"/>
        <w:rPr>
          <w:bCs/>
          <w:noProof/>
          <w:sz w:val="28"/>
          <w:szCs w:val="28"/>
        </w:rPr>
      </w:pPr>
      <w:r w:rsidRPr="00F25194">
        <w:rPr>
          <w:bCs/>
          <w:noProof/>
          <w:sz w:val="28"/>
          <w:szCs w:val="28"/>
        </w:rPr>
        <w:t xml:space="preserve">Tento zákon nabývá účinnosti </w:t>
      </w:r>
      <w:r w:rsidR="00387B91">
        <w:rPr>
          <w:bCs/>
          <w:noProof/>
          <w:sz w:val="28"/>
          <w:szCs w:val="28"/>
        </w:rPr>
        <w:t>dnem 1. 1. 2021</w:t>
      </w:r>
    </w:p>
    <w:p w14:paraId="78A70B77" w14:textId="77777777" w:rsidR="0018606E" w:rsidRPr="0018606E" w:rsidRDefault="0018606E" w:rsidP="0018606E">
      <w:pPr>
        <w:pStyle w:val="lnek"/>
        <w:spacing w:before="0" w:after="0"/>
        <w:jc w:val="left"/>
        <w:rPr>
          <w:bCs/>
          <w:noProof/>
          <w:sz w:val="28"/>
          <w:szCs w:val="28"/>
        </w:rPr>
      </w:pPr>
    </w:p>
    <w:p w14:paraId="34433B48" w14:textId="728D211E" w:rsidR="009E0FD7" w:rsidRPr="0018606E" w:rsidRDefault="009E0FD7" w:rsidP="0018606E">
      <w:pPr>
        <w:pStyle w:val="lnek"/>
        <w:spacing w:before="0" w:after="0"/>
        <w:jc w:val="left"/>
        <w:rPr>
          <w:bCs/>
          <w:noProof/>
          <w:sz w:val="28"/>
          <w:szCs w:val="28"/>
        </w:rPr>
      </w:pPr>
    </w:p>
    <w:p w14:paraId="57C8852F" w14:textId="53831902" w:rsidR="00C95B5A" w:rsidRDefault="00C95B5A" w:rsidP="00D71406">
      <w:pPr>
        <w:rPr>
          <w:rFonts w:ascii="Times New Roman" w:hAnsi="Times New Roman" w:cs="Times New Roman"/>
          <w:sz w:val="28"/>
          <w:szCs w:val="28"/>
        </w:rPr>
      </w:pPr>
    </w:p>
    <w:p w14:paraId="7316201E" w14:textId="6F500AF1" w:rsidR="00BE4E7F" w:rsidRDefault="00BE4E7F" w:rsidP="00D71406">
      <w:pPr>
        <w:rPr>
          <w:rFonts w:ascii="Times New Roman" w:hAnsi="Times New Roman" w:cs="Times New Roman"/>
          <w:sz w:val="28"/>
          <w:szCs w:val="28"/>
        </w:rPr>
      </w:pPr>
    </w:p>
    <w:p w14:paraId="6CC0BEB4" w14:textId="3960E2AC" w:rsidR="003F1BFD" w:rsidRDefault="003F1BFD" w:rsidP="00D71406">
      <w:pPr>
        <w:rPr>
          <w:rFonts w:ascii="Times New Roman" w:hAnsi="Times New Roman" w:cs="Times New Roman"/>
          <w:sz w:val="28"/>
          <w:szCs w:val="28"/>
        </w:rPr>
      </w:pPr>
    </w:p>
    <w:p w14:paraId="54E4ADE2" w14:textId="63EFA94A" w:rsidR="003F1BFD" w:rsidRDefault="003F1BFD" w:rsidP="00D71406">
      <w:pPr>
        <w:rPr>
          <w:rFonts w:ascii="Times New Roman" w:hAnsi="Times New Roman" w:cs="Times New Roman"/>
          <w:sz w:val="28"/>
          <w:szCs w:val="28"/>
        </w:rPr>
      </w:pPr>
    </w:p>
    <w:p w14:paraId="7C3E7530" w14:textId="0322B591" w:rsidR="003F1BFD" w:rsidRDefault="003F1BFD" w:rsidP="00D71406">
      <w:pPr>
        <w:rPr>
          <w:rFonts w:ascii="Times New Roman" w:hAnsi="Times New Roman" w:cs="Times New Roman"/>
          <w:sz w:val="28"/>
          <w:szCs w:val="28"/>
        </w:rPr>
      </w:pPr>
    </w:p>
    <w:p w14:paraId="659C2A5B" w14:textId="3311C51F" w:rsidR="003F1BFD" w:rsidRDefault="003F1BFD" w:rsidP="00D71406">
      <w:pPr>
        <w:rPr>
          <w:rFonts w:ascii="Times New Roman" w:hAnsi="Times New Roman" w:cs="Times New Roman"/>
          <w:sz w:val="28"/>
          <w:szCs w:val="28"/>
        </w:rPr>
      </w:pPr>
    </w:p>
    <w:p w14:paraId="4BC3FB7F" w14:textId="38940AAF" w:rsidR="003F1BFD" w:rsidRDefault="003F1BFD" w:rsidP="00D71406">
      <w:pPr>
        <w:rPr>
          <w:rFonts w:ascii="Times New Roman" w:hAnsi="Times New Roman" w:cs="Times New Roman"/>
          <w:sz w:val="28"/>
          <w:szCs w:val="28"/>
        </w:rPr>
      </w:pPr>
    </w:p>
    <w:p w14:paraId="226AA35C" w14:textId="77777777" w:rsidR="003F1BFD" w:rsidRDefault="003F1BFD" w:rsidP="00D71406">
      <w:pPr>
        <w:rPr>
          <w:rFonts w:ascii="Times New Roman" w:hAnsi="Times New Roman" w:cs="Times New Roman"/>
          <w:sz w:val="28"/>
          <w:szCs w:val="28"/>
        </w:rPr>
      </w:pPr>
    </w:p>
    <w:p w14:paraId="58871835" w14:textId="77777777" w:rsidR="00BE4E7F" w:rsidRDefault="00BE4E7F" w:rsidP="00BE4E7F">
      <w:pPr>
        <w:pStyle w:val="Zkladntext"/>
        <w:spacing w:line="276" w:lineRule="auto"/>
        <w:jc w:val="center"/>
        <w:rPr>
          <w:b/>
          <w:sz w:val="28"/>
          <w:szCs w:val="28"/>
        </w:rPr>
      </w:pPr>
      <w:r w:rsidRPr="00BF3302">
        <w:rPr>
          <w:b/>
          <w:sz w:val="28"/>
          <w:szCs w:val="28"/>
        </w:rPr>
        <w:t>Důvodová zpráva</w:t>
      </w:r>
    </w:p>
    <w:p w14:paraId="51B88A6F" w14:textId="77777777" w:rsidR="00BE4E7F" w:rsidRPr="00C85B71" w:rsidRDefault="00BE4E7F" w:rsidP="00BE4E7F">
      <w:pPr>
        <w:pStyle w:val="Zkladntext"/>
        <w:spacing w:line="276" w:lineRule="auto"/>
        <w:rPr>
          <w:b/>
          <w:sz w:val="28"/>
          <w:szCs w:val="28"/>
        </w:rPr>
      </w:pPr>
      <w:r w:rsidRPr="00C85B71">
        <w:rPr>
          <w:b/>
          <w:sz w:val="28"/>
          <w:szCs w:val="28"/>
        </w:rPr>
        <w:t>Obecná část</w:t>
      </w:r>
    </w:p>
    <w:p w14:paraId="2FA3B4B8" w14:textId="77777777" w:rsidR="00BE4E7F" w:rsidRDefault="00BE4E7F" w:rsidP="00BE4E7F">
      <w:pPr>
        <w:pStyle w:val="Zkladntext"/>
        <w:spacing w:line="276" w:lineRule="auto"/>
        <w:jc w:val="center"/>
        <w:rPr>
          <w:b/>
          <w:sz w:val="28"/>
          <w:szCs w:val="28"/>
        </w:rPr>
      </w:pPr>
    </w:p>
    <w:p w14:paraId="1BB71DC9" w14:textId="77777777" w:rsidR="00710043" w:rsidRDefault="00710043" w:rsidP="00710043">
      <w:pPr>
        <w:pStyle w:val="Novelizanbod"/>
        <w:keepNext w:val="0"/>
        <w:numPr>
          <w:ilvl w:val="0"/>
          <w:numId w:val="4"/>
        </w:numPr>
        <w:tabs>
          <w:tab w:val="clear" w:pos="567"/>
          <w:tab w:val="clear" w:pos="851"/>
          <w:tab w:val="num" w:pos="426"/>
        </w:tabs>
        <w:spacing w:before="0" w:after="0"/>
        <w:rPr>
          <w:b/>
          <w:bCs/>
          <w:color w:val="auto"/>
          <w:sz w:val="28"/>
          <w:szCs w:val="28"/>
        </w:rPr>
      </w:pPr>
      <w:r w:rsidRPr="00A70D0E">
        <w:rPr>
          <w:b/>
          <w:bCs/>
          <w:color w:val="auto"/>
          <w:sz w:val="28"/>
          <w:szCs w:val="28"/>
        </w:rPr>
        <w:t>Zhodnocení platného právního stavu, důvod předložení</w:t>
      </w:r>
      <w:r>
        <w:rPr>
          <w:b/>
          <w:bCs/>
          <w:color w:val="auto"/>
          <w:sz w:val="28"/>
          <w:szCs w:val="28"/>
        </w:rPr>
        <w:t xml:space="preserve"> navrhované právní úpravy </w:t>
      </w:r>
      <w:r w:rsidRPr="00A70D0E">
        <w:rPr>
          <w:b/>
          <w:bCs/>
          <w:color w:val="auto"/>
          <w:sz w:val="28"/>
          <w:szCs w:val="28"/>
        </w:rPr>
        <w:t xml:space="preserve"> a cíle navrhovaných změn</w:t>
      </w:r>
    </w:p>
    <w:p w14:paraId="05313EF2" w14:textId="77777777" w:rsidR="00BE4E7F" w:rsidRDefault="00BE4E7F" w:rsidP="00BE4E7F">
      <w:pPr>
        <w:pStyle w:val="Novelizanbod"/>
        <w:keepNext w:val="0"/>
        <w:tabs>
          <w:tab w:val="clear" w:pos="851"/>
        </w:tabs>
        <w:spacing w:before="0" w:after="0"/>
        <w:rPr>
          <w:b/>
          <w:bCs/>
          <w:color w:val="auto"/>
          <w:sz w:val="28"/>
          <w:szCs w:val="28"/>
        </w:rPr>
      </w:pPr>
    </w:p>
    <w:p w14:paraId="68623291" w14:textId="18A724A8" w:rsidR="00AC4017" w:rsidRDefault="00BE4E7F" w:rsidP="00BE4E7F">
      <w:pPr>
        <w:pStyle w:val="Novelizanbod"/>
        <w:keepNext w:val="0"/>
        <w:tabs>
          <w:tab w:val="clear" w:pos="851"/>
        </w:tabs>
        <w:spacing w:before="0" w:after="0"/>
        <w:rPr>
          <w:color w:val="000000" w:themeColor="text1"/>
          <w:sz w:val="28"/>
          <w:szCs w:val="28"/>
          <w:shd w:val="clear" w:color="auto" w:fill="FFFFFF"/>
        </w:rPr>
      </w:pPr>
      <w:r w:rsidRPr="002A7244">
        <w:rPr>
          <w:bCs/>
          <w:color w:val="000000" w:themeColor="text1"/>
          <w:sz w:val="28"/>
          <w:szCs w:val="28"/>
        </w:rPr>
        <w:t>V současn</w:t>
      </w:r>
      <w:r>
        <w:rPr>
          <w:bCs/>
          <w:color w:val="000000" w:themeColor="text1"/>
          <w:sz w:val="28"/>
          <w:szCs w:val="28"/>
        </w:rPr>
        <w:t>é době zná náš právní řád, ve smyslu</w:t>
      </w:r>
      <w:r w:rsidRPr="002A7244">
        <w:rPr>
          <w:bCs/>
          <w:color w:val="000000" w:themeColor="text1"/>
          <w:sz w:val="28"/>
          <w:szCs w:val="28"/>
        </w:rPr>
        <w:t xml:space="preserve"> Zákon</w:t>
      </w:r>
      <w:r>
        <w:rPr>
          <w:bCs/>
          <w:color w:val="000000" w:themeColor="text1"/>
          <w:sz w:val="28"/>
          <w:szCs w:val="28"/>
        </w:rPr>
        <w:t>a</w:t>
      </w:r>
      <w:r w:rsidRPr="002A7244">
        <w:rPr>
          <w:bCs/>
          <w:color w:val="000000" w:themeColor="text1"/>
          <w:sz w:val="28"/>
          <w:szCs w:val="28"/>
        </w:rPr>
        <w:t xml:space="preserve"> o daních z příjmu, několik druhů slev </w:t>
      </w:r>
      <w:r w:rsidR="00AC4017">
        <w:rPr>
          <w:bCs/>
          <w:color w:val="000000" w:themeColor="text1"/>
          <w:sz w:val="28"/>
          <w:szCs w:val="28"/>
        </w:rPr>
        <w:t>a zvýhodnění v oblasti  daně z příjmu</w:t>
      </w:r>
      <w:r w:rsidRPr="002A7244">
        <w:rPr>
          <w:bCs/>
          <w:color w:val="000000" w:themeColor="text1"/>
          <w:sz w:val="28"/>
          <w:szCs w:val="28"/>
        </w:rPr>
        <w:t xml:space="preserve"> </w:t>
      </w:r>
      <w:r w:rsidR="00AC4017">
        <w:rPr>
          <w:bCs/>
          <w:color w:val="000000" w:themeColor="text1"/>
          <w:sz w:val="28"/>
          <w:szCs w:val="28"/>
        </w:rPr>
        <w:t>fyzických osob.</w:t>
      </w:r>
      <w:r w:rsidRPr="002A7244">
        <w:rPr>
          <w:bCs/>
          <w:color w:val="000000" w:themeColor="text1"/>
          <w:sz w:val="28"/>
          <w:szCs w:val="28"/>
        </w:rPr>
        <w:t xml:space="preserve"> </w:t>
      </w:r>
      <w:r w:rsidR="00951D35">
        <w:rPr>
          <w:bCs/>
          <w:color w:val="000000" w:themeColor="text1"/>
          <w:sz w:val="28"/>
          <w:szCs w:val="28"/>
        </w:rPr>
        <w:br/>
      </w:r>
      <w:r w:rsidRPr="002A7244">
        <w:rPr>
          <w:bCs/>
          <w:color w:val="000000" w:themeColor="text1"/>
          <w:sz w:val="28"/>
          <w:szCs w:val="28"/>
        </w:rPr>
        <w:t>Tou nejznámějších – a univerzální – je tzv. základní sleva na poplatníka ve výši 24 840 Kč ročně, která se naposledy zvyšovala v roce 2008. Dále zde existuje tzv. sleva na druhého manžela (resp. manželku) bez příjmu – t</w:t>
      </w:r>
      <w:r w:rsidR="00AC4017">
        <w:rPr>
          <w:bCs/>
          <w:color w:val="000000" w:themeColor="text1"/>
          <w:sz w:val="28"/>
          <w:szCs w:val="28"/>
        </w:rPr>
        <w:t xml:space="preserve">aktéž ve výši 24 840 Kč ročně </w:t>
      </w:r>
      <w:r w:rsidR="003F1BFD">
        <w:rPr>
          <w:bCs/>
          <w:color w:val="000000" w:themeColor="text1"/>
          <w:sz w:val="28"/>
          <w:szCs w:val="28"/>
        </w:rPr>
        <w:t xml:space="preserve">a </w:t>
      </w:r>
      <w:r w:rsidRPr="002A7244">
        <w:rPr>
          <w:bCs/>
          <w:color w:val="000000" w:themeColor="text1"/>
          <w:sz w:val="28"/>
          <w:szCs w:val="28"/>
        </w:rPr>
        <w:t xml:space="preserve">s posledním zvýšením </w:t>
      </w:r>
      <w:r w:rsidR="00AC4017">
        <w:rPr>
          <w:bCs/>
          <w:color w:val="000000" w:themeColor="text1"/>
          <w:sz w:val="28"/>
          <w:szCs w:val="28"/>
        </w:rPr>
        <w:t xml:space="preserve">též </w:t>
      </w:r>
      <w:r w:rsidRPr="002A7244">
        <w:rPr>
          <w:bCs/>
          <w:color w:val="000000" w:themeColor="text1"/>
          <w:sz w:val="28"/>
          <w:szCs w:val="28"/>
        </w:rPr>
        <w:t xml:space="preserve">v roce 2008 (u </w:t>
      </w:r>
      <w:r w:rsidRPr="002A7244">
        <w:rPr>
          <w:color w:val="000000" w:themeColor="text1"/>
          <w:sz w:val="28"/>
          <w:szCs w:val="28"/>
          <w:shd w:val="clear" w:color="auto" w:fill="FFFFFF"/>
        </w:rPr>
        <w:t>držitelů průkazu  ZTP/P činí tato sleva dvojnásobek, tzn. 49</w:t>
      </w:r>
      <w:r w:rsidRPr="002A7244">
        <w:rPr>
          <w:rStyle w:val="Siln"/>
          <w:color w:val="000000" w:themeColor="text1"/>
          <w:sz w:val="28"/>
          <w:szCs w:val="28"/>
          <w:shd w:val="clear" w:color="auto" w:fill="FFFFFF"/>
        </w:rPr>
        <w:t xml:space="preserve"> </w:t>
      </w:r>
      <w:r w:rsidRPr="002A7244">
        <w:rPr>
          <w:rStyle w:val="Siln"/>
          <w:b w:val="0"/>
          <w:color w:val="000000" w:themeColor="text1"/>
          <w:sz w:val="28"/>
          <w:szCs w:val="28"/>
          <w:shd w:val="clear" w:color="auto" w:fill="FFFFFF"/>
        </w:rPr>
        <w:t>680 Kč</w:t>
      </w:r>
      <w:r w:rsidRPr="002A7244">
        <w:rPr>
          <w:b/>
          <w:bCs/>
          <w:color w:val="000000" w:themeColor="text1"/>
          <w:sz w:val="28"/>
          <w:szCs w:val="28"/>
        </w:rPr>
        <w:t>).</w:t>
      </w:r>
      <w:r w:rsidRPr="002A7244">
        <w:rPr>
          <w:bCs/>
          <w:color w:val="000000" w:themeColor="text1"/>
          <w:sz w:val="28"/>
          <w:szCs w:val="28"/>
        </w:rPr>
        <w:t xml:space="preserve"> Tuto slevu lze uplatnit na manžela (manželku) </w:t>
      </w:r>
      <w:r w:rsidRPr="002A7244">
        <w:rPr>
          <w:color w:val="000000" w:themeColor="text1"/>
          <w:sz w:val="28"/>
          <w:szCs w:val="28"/>
          <w:shd w:val="clear" w:color="auto" w:fill="FFFFFF"/>
        </w:rPr>
        <w:t>jehož celkové roční příjmy nepřekročí hr</w:t>
      </w:r>
      <w:r w:rsidR="00AC4017">
        <w:rPr>
          <w:color w:val="000000" w:themeColor="text1"/>
          <w:sz w:val="28"/>
          <w:szCs w:val="28"/>
          <w:shd w:val="clear" w:color="auto" w:fill="FFFFFF"/>
        </w:rPr>
        <w:t>anici 68 000 Kč.</w:t>
      </w:r>
    </w:p>
    <w:p w14:paraId="6EE88F0D" w14:textId="77777777" w:rsidR="00BE4E7F" w:rsidRDefault="00BE4E7F" w:rsidP="00BE4E7F">
      <w:pPr>
        <w:pStyle w:val="Novelizanbod"/>
        <w:keepNext w:val="0"/>
        <w:tabs>
          <w:tab w:val="clear" w:pos="851"/>
        </w:tabs>
        <w:spacing w:before="0" w:after="0"/>
        <w:rPr>
          <w:color w:val="000000" w:themeColor="text1"/>
          <w:sz w:val="28"/>
          <w:szCs w:val="28"/>
          <w:shd w:val="clear" w:color="auto" w:fill="FFFFFF"/>
        </w:rPr>
      </w:pPr>
    </w:p>
    <w:p w14:paraId="509C4EA6" w14:textId="15DFD347" w:rsidR="00BE4E7F" w:rsidRDefault="00BE4E7F" w:rsidP="00BE4E7F">
      <w:pPr>
        <w:pStyle w:val="Novelizanbod"/>
        <w:keepNext w:val="0"/>
        <w:tabs>
          <w:tab w:val="clear" w:pos="851"/>
        </w:tabs>
        <w:spacing w:before="0" w:after="0"/>
        <w:rPr>
          <w:color w:val="404040"/>
          <w:sz w:val="28"/>
          <w:szCs w:val="28"/>
          <w:shd w:val="clear" w:color="auto" w:fill="FFFFFF"/>
        </w:rPr>
      </w:pPr>
      <w:r>
        <w:rPr>
          <w:color w:val="404040"/>
          <w:sz w:val="28"/>
          <w:szCs w:val="28"/>
          <w:shd w:val="clear" w:color="auto" w:fill="FFFFFF"/>
        </w:rPr>
        <w:t>Zmíněný zákon obsahuje</w:t>
      </w:r>
      <w:r w:rsidRPr="00D50582">
        <w:rPr>
          <w:color w:val="404040"/>
          <w:sz w:val="28"/>
          <w:szCs w:val="28"/>
          <w:shd w:val="clear" w:color="auto" w:fill="FFFFFF"/>
        </w:rPr>
        <w:t xml:space="preserve"> i </w:t>
      </w:r>
      <w:r w:rsidR="003F1BFD">
        <w:rPr>
          <w:color w:val="404040"/>
          <w:sz w:val="28"/>
          <w:szCs w:val="28"/>
          <w:shd w:val="clear" w:color="auto" w:fill="FFFFFF"/>
        </w:rPr>
        <w:t>ustanovení o daňových slevách</w:t>
      </w:r>
      <w:r w:rsidRPr="00D50582">
        <w:rPr>
          <w:color w:val="404040"/>
          <w:sz w:val="28"/>
          <w:szCs w:val="28"/>
          <w:shd w:val="clear" w:color="auto" w:fill="FFFFFF"/>
        </w:rPr>
        <w:t xml:space="preserve"> pro zdravotně postižené</w:t>
      </w:r>
      <w:r w:rsidR="003F1BFD">
        <w:rPr>
          <w:color w:val="404040"/>
          <w:sz w:val="28"/>
          <w:szCs w:val="28"/>
          <w:shd w:val="clear" w:color="auto" w:fill="FFFFFF"/>
        </w:rPr>
        <w:t xml:space="preserve"> pracující</w:t>
      </w:r>
      <w:r w:rsidRPr="00D50582">
        <w:rPr>
          <w:color w:val="404040"/>
          <w:sz w:val="28"/>
          <w:szCs w:val="28"/>
          <w:shd w:val="clear" w:color="auto" w:fill="FFFFFF"/>
        </w:rPr>
        <w:t>, tj. konkrétně slevu na invaliditu I. a II. stupně v roční výši 2 520 Kč, slevu na invaliditu III. stup</w:t>
      </w:r>
      <w:r w:rsidR="00AC4017">
        <w:rPr>
          <w:color w:val="404040"/>
          <w:sz w:val="28"/>
          <w:szCs w:val="28"/>
          <w:shd w:val="clear" w:color="auto" w:fill="FFFFFF"/>
        </w:rPr>
        <w:t>ně v roční výši 5 040 Kč a slevu</w:t>
      </w:r>
      <w:r w:rsidRPr="00D50582">
        <w:rPr>
          <w:color w:val="404040"/>
          <w:sz w:val="28"/>
          <w:szCs w:val="28"/>
          <w:shd w:val="clear" w:color="auto" w:fill="FFFFFF"/>
        </w:rPr>
        <w:t xml:space="preserve"> pro držitele průkazu ZTP/P ve výši 16 140 Kč ročně.</w:t>
      </w:r>
      <w:r>
        <w:rPr>
          <w:color w:val="404040"/>
          <w:sz w:val="28"/>
          <w:szCs w:val="28"/>
          <w:shd w:val="clear" w:color="auto" w:fill="FFFFFF"/>
        </w:rPr>
        <w:t xml:space="preserve"> Naposledy se</w:t>
      </w:r>
      <w:r w:rsidR="00AC4017">
        <w:rPr>
          <w:color w:val="404040"/>
          <w:sz w:val="28"/>
          <w:szCs w:val="28"/>
          <w:shd w:val="clear" w:color="auto" w:fill="FFFFFF"/>
        </w:rPr>
        <w:t xml:space="preserve"> tyto slevy zvyšovaly </w:t>
      </w:r>
      <w:r w:rsidR="003F1BFD">
        <w:rPr>
          <w:color w:val="404040"/>
          <w:sz w:val="28"/>
          <w:szCs w:val="28"/>
          <w:shd w:val="clear" w:color="auto" w:fill="FFFFFF"/>
        </w:rPr>
        <w:t>rovněž</w:t>
      </w:r>
      <w:r>
        <w:rPr>
          <w:color w:val="404040"/>
          <w:sz w:val="28"/>
          <w:szCs w:val="28"/>
          <w:shd w:val="clear" w:color="auto" w:fill="FFFFFF"/>
        </w:rPr>
        <w:t xml:space="preserve"> v roce 2008. Dále je</w:t>
      </w:r>
      <w:r w:rsidR="00AC4017">
        <w:rPr>
          <w:color w:val="404040"/>
          <w:sz w:val="28"/>
          <w:szCs w:val="28"/>
          <w:shd w:val="clear" w:color="auto" w:fill="FFFFFF"/>
        </w:rPr>
        <w:t xml:space="preserve"> ve zmíněném zákoně </w:t>
      </w:r>
      <w:r>
        <w:rPr>
          <w:color w:val="404040"/>
          <w:sz w:val="28"/>
          <w:szCs w:val="28"/>
          <w:shd w:val="clear" w:color="auto" w:fill="FFFFFF"/>
        </w:rPr>
        <w:t xml:space="preserve">obsažena i sleva na </w:t>
      </w:r>
      <w:r w:rsidR="00AC4017">
        <w:rPr>
          <w:color w:val="404040"/>
          <w:sz w:val="28"/>
          <w:szCs w:val="28"/>
          <w:shd w:val="clear" w:color="auto" w:fill="FFFFFF"/>
        </w:rPr>
        <w:t xml:space="preserve">pracujícího </w:t>
      </w:r>
      <w:r>
        <w:rPr>
          <w:color w:val="404040"/>
          <w:sz w:val="28"/>
          <w:szCs w:val="28"/>
          <w:shd w:val="clear" w:color="auto" w:fill="FFFFFF"/>
        </w:rPr>
        <w:t>studenta, která ročně činí  4 020 Kč (poslední zvýšení také v roce 2008).</w:t>
      </w:r>
    </w:p>
    <w:p w14:paraId="178227C0" w14:textId="77777777" w:rsidR="00BE4E7F" w:rsidRDefault="00BE4E7F" w:rsidP="00BE4E7F">
      <w:pPr>
        <w:pStyle w:val="Novelizanbod"/>
        <w:keepNext w:val="0"/>
        <w:tabs>
          <w:tab w:val="clear" w:pos="851"/>
        </w:tabs>
        <w:spacing w:before="0" w:after="0"/>
        <w:rPr>
          <w:color w:val="404040"/>
          <w:sz w:val="28"/>
          <w:szCs w:val="28"/>
          <w:shd w:val="clear" w:color="auto" w:fill="FFFFFF"/>
        </w:rPr>
      </w:pPr>
    </w:p>
    <w:p w14:paraId="773BA45F" w14:textId="5F35FA80" w:rsidR="00BE4E7F" w:rsidRPr="00D50582" w:rsidRDefault="003F1BFD" w:rsidP="00BE4E7F">
      <w:pPr>
        <w:pStyle w:val="Novelizanbod"/>
        <w:keepNext w:val="0"/>
        <w:tabs>
          <w:tab w:val="clear" w:pos="851"/>
        </w:tabs>
        <w:spacing w:before="0" w:after="0"/>
        <w:rPr>
          <w:color w:val="000000" w:themeColor="text1"/>
          <w:sz w:val="28"/>
          <w:szCs w:val="28"/>
          <w:shd w:val="clear" w:color="auto" w:fill="FFFFFF"/>
        </w:rPr>
      </w:pPr>
      <w:r>
        <w:rPr>
          <w:color w:val="404040"/>
          <w:sz w:val="28"/>
          <w:szCs w:val="28"/>
          <w:shd w:val="clear" w:color="auto" w:fill="FFFFFF"/>
        </w:rPr>
        <w:t>Tzv. d</w:t>
      </w:r>
      <w:r w:rsidR="00AC4017">
        <w:rPr>
          <w:color w:val="404040"/>
          <w:sz w:val="28"/>
          <w:szCs w:val="28"/>
          <w:shd w:val="clear" w:color="auto" w:fill="FFFFFF"/>
        </w:rPr>
        <w:t>aňová zvýhodnění na děti se naposledy zvyšovala</w:t>
      </w:r>
      <w:r w:rsidR="00BE4E7F">
        <w:rPr>
          <w:color w:val="404040"/>
          <w:sz w:val="28"/>
          <w:szCs w:val="28"/>
          <w:shd w:val="clear" w:color="auto" w:fill="FFFFFF"/>
        </w:rPr>
        <w:t xml:space="preserve"> v časově méně vzdálené  době: </w:t>
      </w:r>
      <w:r>
        <w:rPr>
          <w:color w:val="404040"/>
          <w:sz w:val="28"/>
          <w:szCs w:val="28"/>
          <w:shd w:val="clear" w:color="auto" w:fill="FFFFFF"/>
        </w:rPr>
        <w:t xml:space="preserve">u daňového zvýhodnění </w:t>
      </w:r>
      <w:r w:rsidR="00BE4E7F">
        <w:rPr>
          <w:color w:val="404040"/>
          <w:sz w:val="28"/>
          <w:szCs w:val="28"/>
          <w:shd w:val="clear" w:color="auto" w:fill="FFFFFF"/>
        </w:rPr>
        <w:t xml:space="preserve">na první dítě </w:t>
      </w:r>
      <w:r w:rsidR="00AC4017">
        <w:rPr>
          <w:color w:val="404040"/>
          <w:sz w:val="28"/>
          <w:szCs w:val="28"/>
          <w:shd w:val="clear" w:color="auto" w:fill="FFFFFF"/>
        </w:rPr>
        <w:t xml:space="preserve">tomu tak bylo </w:t>
      </w:r>
      <w:r w:rsidR="00BE4E7F">
        <w:rPr>
          <w:color w:val="404040"/>
          <w:sz w:val="28"/>
          <w:szCs w:val="28"/>
          <w:shd w:val="clear" w:color="auto" w:fill="FFFFFF"/>
        </w:rPr>
        <w:t xml:space="preserve">v roce 2018  - </w:t>
      </w:r>
      <w:r w:rsidR="00951D35">
        <w:rPr>
          <w:color w:val="404040"/>
          <w:sz w:val="28"/>
          <w:szCs w:val="28"/>
          <w:shd w:val="clear" w:color="auto" w:fill="FFFFFF"/>
        </w:rPr>
        <w:br/>
      </w:r>
      <w:r w:rsidR="00AC4017">
        <w:rPr>
          <w:color w:val="404040"/>
          <w:sz w:val="28"/>
          <w:szCs w:val="28"/>
          <w:shd w:val="clear" w:color="auto" w:fill="FFFFFF"/>
        </w:rPr>
        <w:t xml:space="preserve">a </w:t>
      </w:r>
      <w:r w:rsidR="00BE4E7F">
        <w:rPr>
          <w:color w:val="404040"/>
          <w:sz w:val="28"/>
          <w:szCs w:val="28"/>
          <w:shd w:val="clear" w:color="auto" w:fill="FFFFFF"/>
        </w:rPr>
        <w:t>nyní tato sleva činí 15 204 Kč ročně (u držitelů</w:t>
      </w:r>
      <w:r w:rsidR="00BE4E7F" w:rsidRPr="00D50582">
        <w:rPr>
          <w:color w:val="404040"/>
          <w:sz w:val="28"/>
          <w:szCs w:val="28"/>
          <w:shd w:val="clear" w:color="auto" w:fill="FFFFFF"/>
        </w:rPr>
        <w:t xml:space="preserve"> průkazu ZTP/P</w:t>
      </w:r>
      <w:r w:rsidR="00BE4E7F">
        <w:rPr>
          <w:color w:val="404040"/>
          <w:sz w:val="28"/>
          <w:szCs w:val="28"/>
          <w:shd w:val="clear" w:color="auto" w:fill="FFFFFF"/>
        </w:rPr>
        <w:t xml:space="preserve"> je to dvojnásobek).  </w:t>
      </w:r>
      <w:r w:rsidR="00AC4017">
        <w:rPr>
          <w:color w:val="404040"/>
          <w:sz w:val="28"/>
          <w:szCs w:val="28"/>
          <w:shd w:val="clear" w:color="auto" w:fill="FFFFFF"/>
        </w:rPr>
        <w:t xml:space="preserve">V případě </w:t>
      </w:r>
      <w:r w:rsidR="00BE4E7F">
        <w:rPr>
          <w:color w:val="404040"/>
          <w:sz w:val="28"/>
          <w:szCs w:val="28"/>
          <w:shd w:val="clear" w:color="auto" w:fill="FFFFFF"/>
        </w:rPr>
        <w:t>další</w:t>
      </w:r>
      <w:r w:rsidR="00AC4017">
        <w:rPr>
          <w:color w:val="404040"/>
          <w:sz w:val="28"/>
          <w:szCs w:val="28"/>
          <w:shd w:val="clear" w:color="auto" w:fill="FFFFFF"/>
        </w:rPr>
        <w:t>ch dětí</w:t>
      </w:r>
      <w:r w:rsidR="00BE4E7F">
        <w:rPr>
          <w:color w:val="404040"/>
          <w:sz w:val="28"/>
          <w:szCs w:val="28"/>
          <w:shd w:val="clear" w:color="auto" w:fill="FFFFFF"/>
        </w:rPr>
        <w:t xml:space="preserve"> v rodině došlo k tomuto poslednímu zv</w:t>
      </w:r>
      <w:r w:rsidR="00AC4017">
        <w:rPr>
          <w:color w:val="404040"/>
          <w:sz w:val="28"/>
          <w:szCs w:val="28"/>
          <w:shd w:val="clear" w:color="auto" w:fill="FFFFFF"/>
        </w:rPr>
        <w:t>ýšení v roce 2017 -  sleva na druhé</w:t>
      </w:r>
      <w:r w:rsidR="00BE4E7F">
        <w:rPr>
          <w:color w:val="404040"/>
          <w:sz w:val="28"/>
          <w:szCs w:val="28"/>
          <w:shd w:val="clear" w:color="auto" w:fill="FFFFFF"/>
        </w:rPr>
        <w:t xml:space="preserve"> dítě činí </w:t>
      </w:r>
      <w:r w:rsidR="00AC4017">
        <w:rPr>
          <w:color w:val="404040"/>
          <w:sz w:val="28"/>
          <w:szCs w:val="28"/>
          <w:shd w:val="clear" w:color="auto" w:fill="FFFFFF"/>
        </w:rPr>
        <w:t xml:space="preserve">nyní </w:t>
      </w:r>
      <w:r w:rsidR="00BE4E7F">
        <w:rPr>
          <w:color w:val="404040"/>
          <w:sz w:val="28"/>
          <w:szCs w:val="28"/>
          <w:shd w:val="clear" w:color="auto" w:fill="FFFFFF"/>
        </w:rPr>
        <w:t>19 404 Kč ročně (u držitelů</w:t>
      </w:r>
      <w:r w:rsidR="00BE4E7F" w:rsidRPr="00D50582">
        <w:rPr>
          <w:color w:val="404040"/>
          <w:sz w:val="28"/>
          <w:szCs w:val="28"/>
          <w:shd w:val="clear" w:color="auto" w:fill="FFFFFF"/>
        </w:rPr>
        <w:t xml:space="preserve"> průkazu ZTP/P</w:t>
      </w:r>
      <w:r w:rsidR="00AC4017">
        <w:rPr>
          <w:color w:val="404040"/>
          <w:sz w:val="28"/>
          <w:szCs w:val="28"/>
          <w:shd w:val="clear" w:color="auto" w:fill="FFFFFF"/>
        </w:rPr>
        <w:t xml:space="preserve"> dvojnásobek), sleva na třetí</w:t>
      </w:r>
      <w:r w:rsidR="00BE4E7F">
        <w:rPr>
          <w:color w:val="404040"/>
          <w:sz w:val="28"/>
          <w:szCs w:val="28"/>
          <w:shd w:val="clear" w:color="auto" w:fill="FFFFFF"/>
        </w:rPr>
        <w:t xml:space="preserve"> (a každé další) dítě pak 24 204 Kč ročně (u držitelů</w:t>
      </w:r>
      <w:r w:rsidR="00BE4E7F" w:rsidRPr="00D50582">
        <w:rPr>
          <w:color w:val="404040"/>
          <w:sz w:val="28"/>
          <w:szCs w:val="28"/>
          <w:shd w:val="clear" w:color="auto" w:fill="FFFFFF"/>
        </w:rPr>
        <w:t xml:space="preserve"> průkazu ZTP/P</w:t>
      </w:r>
      <w:r w:rsidR="00BE4E7F">
        <w:rPr>
          <w:color w:val="404040"/>
          <w:sz w:val="28"/>
          <w:szCs w:val="28"/>
          <w:shd w:val="clear" w:color="auto" w:fill="FFFFFF"/>
        </w:rPr>
        <w:t xml:space="preserve"> opět dvojnásobek).</w:t>
      </w:r>
    </w:p>
    <w:p w14:paraId="1B80EAE1" w14:textId="77777777" w:rsidR="003F1BFD" w:rsidRDefault="003F1BFD" w:rsidP="00D54139">
      <w:pPr>
        <w:pStyle w:val="Zkladntext"/>
        <w:shd w:val="clear" w:color="auto" w:fill="FFFFFF"/>
        <w:spacing w:after="0" w:line="276" w:lineRule="auto"/>
        <w:jc w:val="both"/>
        <w:rPr>
          <w:sz w:val="28"/>
          <w:szCs w:val="28"/>
        </w:rPr>
      </w:pPr>
    </w:p>
    <w:p w14:paraId="5EAB8FE3" w14:textId="77777777" w:rsidR="003F1BFD" w:rsidRDefault="00BE4E7F" w:rsidP="00D54139">
      <w:pPr>
        <w:pStyle w:val="Zkladntext"/>
        <w:shd w:val="clear" w:color="auto" w:fill="FFFFFF"/>
        <w:spacing w:after="0" w:line="276" w:lineRule="auto"/>
        <w:jc w:val="both"/>
        <w:rPr>
          <w:color w:val="auto"/>
          <w:sz w:val="28"/>
          <w:szCs w:val="28"/>
          <w:shd w:val="clear" w:color="auto" w:fill="FFFFFF"/>
        </w:rPr>
      </w:pPr>
      <w:r>
        <w:rPr>
          <w:color w:val="auto"/>
          <w:sz w:val="28"/>
          <w:szCs w:val="28"/>
          <w:shd w:val="clear" w:color="auto" w:fill="FFFFFF"/>
        </w:rPr>
        <w:t>Cílem s</w:t>
      </w:r>
      <w:r w:rsidR="00AC4017">
        <w:rPr>
          <w:color w:val="auto"/>
          <w:sz w:val="28"/>
          <w:szCs w:val="28"/>
          <w:shd w:val="clear" w:color="auto" w:fill="FFFFFF"/>
        </w:rPr>
        <w:t xml:space="preserve">ady </w:t>
      </w:r>
      <w:r>
        <w:rPr>
          <w:color w:val="auto"/>
          <w:sz w:val="28"/>
          <w:szCs w:val="28"/>
          <w:shd w:val="clear" w:color="auto" w:fill="FFFFFF"/>
        </w:rPr>
        <w:t xml:space="preserve">navrhovaných opatření je v prvé řadě </w:t>
      </w:r>
      <w:r w:rsidRPr="008519FE">
        <w:rPr>
          <w:color w:val="auto"/>
          <w:sz w:val="28"/>
          <w:szCs w:val="28"/>
          <w:shd w:val="clear" w:color="auto" w:fill="FFFFFF"/>
        </w:rPr>
        <w:t xml:space="preserve">významné </w:t>
      </w:r>
      <w:r>
        <w:rPr>
          <w:color w:val="auto"/>
          <w:sz w:val="28"/>
          <w:szCs w:val="28"/>
          <w:shd w:val="clear" w:color="auto" w:fill="FFFFFF"/>
        </w:rPr>
        <w:t xml:space="preserve">snížení přímé daňové zátěže a </w:t>
      </w:r>
      <w:r w:rsidRPr="008519FE">
        <w:rPr>
          <w:color w:val="auto"/>
          <w:sz w:val="28"/>
          <w:szCs w:val="28"/>
          <w:shd w:val="clear" w:color="auto" w:fill="FFFFFF"/>
        </w:rPr>
        <w:t>zvýšení disponibilního čistého příjmu pro</w:t>
      </w:r>
      <w:r>
        <w:rPr>
          <w:color w:val="auto"/>
          <w:sz w:val="28"/>
          <w:szCs w:val="28"/>
          <w:shd w:val="clear" w:color="auto" w:fill="FFFFFF"/>
        </w:rPr>
        <w:t xml:space="preserve"> daňové poplatníky, </w:t>
      </w:r>
      <w:r w:rsidR="00AC4017">
        <w:rPr>
          <w:color w:val="auto"/>
          <w:sz w:val="28"/>
          <w:szCs w:val="28"/>
          <w:shd w:val="clear" w:color="auto" w:fill="FFFFFF"/>
        </w:rPr>
        <w:t xml:space="preserve">konkrétně </w:t>
      </w:r>
      <w:r>
        <w:rPr>
          <w:color w:val="auto"/>
          <w:sz w:val="28"/>
          <w:szCs w:val="28"/>
          <w:shd w:val="clear" w:color="auto" w:fill="FFFFFF"/>
        </w:rPr>
        <w:t>pro  pracující rodiče, jejich rodin</w:t>
      </w:r>
      <w:r w:rsidR="00F41AC8">
        <w:rPr>
          <w:color w:val="auto"/>
          <w:sz w:val="28"/>
          <w:szCs w:val="28"/>
          <w:shd w:val="clear" w:color="auto" w:fill="FFFFFF"/>
        </w:rPr>
        <w:t xml:space="preserve">y, rodinné příslušníky a děti, </w:t>
      </w:r>
      <w:r>
        <w:rPr>
          <w:color w:val="auto"/>
          <w:sz w:val="28"/>
          <w:szCs w:val="28"/>
          <w:shd w:val="clear" w:color="auto" w:fill="FFFFFF"/>
        </w:rPr>
        <w:t>o které pečují</w:t>
      </w:r>
      <w:r w:rsidR="00AC4017">
        <w:rPr>
          <w:color w:val="auto"/>
          <w:sz w:val="28"/>
          <w:szCs w:val="28"/>
          <w:shd w:val="clear" w:color="auto" w:fill="FFFFFF"/>
        </w:rPr>
        <w:t xml:space="preserve"> a které vyživují</w:t>
      </w:r>
      <w:r>
        <w:rPr>
          <w:color w:val="auto"/>
          <w:sz w:val="28"/>
          <w:szCs w:val="28"/>
          <w:shd w:val="clear" w:color="auto" w:fill="FFFFFF"/>
        </w:rPr>
        <w:t xml:space="preserve"> – a s tím úzce související</w:t>
      </w:r>
      <w:r w:rsidRPr="008519FE">
        <w:rPr>
          <w:color w:val="auto"/>
          <w:sz w:val="28"/>
          <w:szCs w:val="28"/>
          <w:shd w:val="clear" w:color="auto" w:fill="FFFFFF"/>
        </w:rPr>
        <w:t xml:space="preserve"> zvýšení motivace pro zakládání rodin, </w:t>
      </w:r>
      <w:r w:rsidR="00F41AC8">
        <w:rPr>
          <w:color w:val="auto"/>
          <w:sz w:val="28"/>
          <w:szCs w:val="28"/>
          <w:shd w:val="clear" w:color="auto" w:fill="FFFFFF"/>
        </w:rPr>
        <w:br/>
        <w:t>a to zejména</w:t>
      </w:r>
      <w:r w:rsidR="003F1BFD">
        <w:rPr>
          <w:color w:val="auto"/>
          <w:sz w:val="28"/>
          <w:szCs w:val="28"/>
          <w:shd w:val="clear" w:color="auto" w:fill="FFFFFF"/>
        </w:rPr>
        <w:t xml:space="preserve"> s více dětmi.</w:t>
      </w:r>
    </w:p>
    <w:p w14:paraId="0797BE2E" w14:textId="1C6363FF" w:rsidR="00BE4E7F" w:rsidRDefault="003F1BFD" w:rsidP="00D54139">
      <w:pPr>
        <w:pStyle w:val="Zkladntext"/>
        <w:shd w:val="clear" w:color="auto" w:fill="FFFFFF"/>
        <w:spacing w:after="0" w:line="276" w:lineRule="auto"/>
        <w:jc w:val="both"/>
        <w:rPr>
          <w:color w:val="auto"/>
          <w:sz w:val="28"/>
          <w:szCs w:val="28"/>
          <w:shd w:val="clear" w:color="auto" w:fill="FFFFFF"/>
        </w:rPr>
      </w:pPr>
      <w:r>
        <w:rPr>
          <w:color w:val="auto"/>
          <w:sz w:val="28"/>
          <w:szCs w:val="28"/>
          <w:shd w:val="clear" w:color="auto" w:fill="FFFFFF"/>
        </w:rPr>
        <w:lastRenderedPageBreak/>
        <w:t xml:space="preserve">A v </w:t>
      </w:r>
      <w:r w:rsidR="00BE4E7F" w:rsidRPr="008519FE">
        <w:rPr>
          <w:color w:val="auto"/>
          <w:sz w:val="28"/>
          <w:szCs w:val="28"/>
          <w:shd w:val="clear" w:color="auto" w:fill="FFFFFF"/>
        </w:rPr>
        <w:t xml:space="preserve">neposlední řadě taktéž snaha o to, </w:t>
      </w:r>
      <w:r w:rsidR="00BE4E7F">
        <w:rPr>
          <w:color w:val="auto"/>
          <w:sz w:val="28"/>
          <w:szCs w:val="28"/>
          <w:shd w:val="clear" w:color="auto" w:fill="FFFFFF"/>
        </w:rPr>
        <w:t>aby pracující rodiče (</w:t>
      </w:r>
      <w:r w:rsidR="00F41AC8">
        <w:rPr>
          <w:color w:val="auto"/>
          <w:sz w:val="28"/>
          <w:szCs w:val="28"/>
          <w:shd w:val="clear" w:color="auto" w:fill="FFFFFF"/>
        </w:rPr>
        <w:t xml:space="preserve">a </w:t>
      </w:r>
      <w:r w:rsidR="00BE4E7F">
        <w:rPr>
          <w:color w:val="auto"/>
          <w:sz w:val="28"/>
          <w:szCs w:val="28"/>
          <w:shd w:val="clear" w:color="auto" w:fill="FFFFFF"/>
        </w:rPr>
        <w:t>rodiny)</w:t>
      </w:r>
      <w:r w:rsidR="00F41AC8">
        <w:rPr>
          <w:color w:val="auto"/>
          <w:sz w:val="28"/>
          <w:szCs w:val="28"/>
          <w:shd w:val="clear" w:color="auto" w:fill="FFFFFF"/>
        </w:rPr>
        <w:t xml:space="preserve"> nebyli nuceni</w:t>
      </w:r>
      <w:r w:rsidR="00BE4E7F" w:rsidRPr="008519FE">
        <w:rPr>
          <w:color w:val="auto"/>
          <w:sz w:val="28"/>
          <w:szCs w:val="28"/>
          <w:shd w:val="clear" w:color="auto" w:fill="FFFFFF"/>
        </w:rPr>
        <w:t>, často velmi ponižujícím a složitým</w:t>
      </w:r>
      <w:r w:rsidR="00BE4E7F">
        <w:rPr>
          <w:color w:val="auto"/>
          <w:sz w:val="28"/>
          <w:szCs w:val="28"/>
          <w:shd w:val="clear" w:color="auto" w:fill="FFFFFF"/>
        </w:rPr>
        <w:t xml:space="preserve"> (a mno</w:t>
      </w:r>
      <w:r>
        <w:rPr>
          <w:color w:val="auto"/>
          <w:sz w:val="28"/>
          <w:szCs w:val="28"/>
          <w:shd w:val="clear" w:color="auto" w:fill="FFFFFF"/>
        </w:rPr>
        <w:t xml:space="preserve">hdy </w:t>
      </w:r>
      <w:r w:rsidR="00BE4E7F">
        <w:rPr>
          <w:color w:val="auto"/>
          <w:sz w:val="28"/>
          <w:szCs w:val="28"/>
          <w:shd w:val="clear" w:color="auto" w:fill="FFFFFF"/>
        </w:rPr>
        <w:t>i neúspěšným)</w:t>
      </w:r>
      <w:r w:rsidR="00BE4E7F" w:rsidRPr="008519FE">
        <w:rPr>
          <w:color w:val="auto"/>
          <w:sz w:val="28"/>
          <w:szCs w:val="28"/>
          <w:shd w:val="clear" w:color="auto" w:fill="FFFFFF"/>
        </w:rPr>
        <w:t xml:space="preserve"> způsobem žádat o dávky státní sociální podpory</w:t>
      </w:r>
      <w:r w:rsidR="00BE4E7F">
        <w:rPr>
          <w:color w:val="auto"/>
          <w:sz w:val="28"/>
          <w:szCs w:val="28"/>
          <w:shd w:val="clear" w:color="auto" w:fill="FFFFFF"/>
        </w:rPr>
        <w:t xml:space="preserve"> či dávky pomoci v hmotné nouzi jen </w:t>
      </w:r>
      <w:r w:rsidR="00F41AC8">
        <w:rPr>
          <w:color w:val="auto"/>
          <w:sz w:val="28"/>
          <w:szCs w:val="28"/>
          <w:shd w:val="clear" w:color="auto" w:fill="FFFFFF"/>
        </w:rPr>
        <w:t>proto, aby zabezpečili</w:t>
      </w:r>
      <w:r w:rsidR="00BE4E7F" w:rsidRPr="008519FE">
        <w:rPr>
          <w:color w:val="auto"/>
          <w:sz w:val="28"/>
          <w:szCs w:val="28"/>
          <w:shd w:val="clear" w:color="auto" w:fill="FFFFFF"/>
        </w:rPr>
        <w:t xml:space="preserve"> základní životní potřeby pro sebe a </w:t>
      </w:r>
      <w:r>
        <w:rPr>
          <w:color w:val="auto"/>
          <w:sz w:val="28"/>
          <w:szCs w:val="28"/>
          <w:shd w:val="clear" w:color="auto" w:fill="FFFFFF"/>
        </w:rPr>
        <w:t xml:space="preserve">pro </w:t>
      </w:r>
      <w:r w:rsidR="00BE4E7F" w:rsidRPr="008519FE">
        <w:rPr>
          <w:color w:val="auto"/>
          <w:sz w:val="28"/>
          <w:szCs w:val="28"/>
          <w:shd w:val="clear" w:color="auto" w:fill="FFFFFF"/>
        </w:rPr>
        <w:t>své děti.</w:t>
      </w:r>
      <w:r w:rsidR="00BE4E7F">
        <w:rPr>
          <w:color w:val="auto"/>
          <w:sz w:val="28"/>
          <w:szCs w:val="28"/>
          <w:shd w:val="clear" w:color="auto" w:fill="FFFFFF"/>
        </w:rPr>
        <w:t xml:space="preserve"> </w:t>
      </w:r>
    </w:p>
    <w:p w14:paraId="2D9A732D" w14:textId="77777777" w:rsidR="00D54139" w:rsidRDefault="00D54139" w:rsidP="00D54139">
      <w:pPr>
        <w:pStyle w:val="Zkladntext"/>
        <w:shd w:val="clear" w:color="auto" w:fill="FFFFFF"/>
        <w:spacing w:after="0" w:line="276" w:lineRule="auto"/>
        <w:jc w:val="both"/>
        <w:rPr>
          <w:color w:val="auto"/>
          <w:sz w:val="28"/>
          <w:szCs w:val="28"/>
          <w:shd w:val="clear" w:color="auto" w:fill="FFFFFF"/>
        </w:rPr>
      </w:pPr>
    </w:p>
    <w:p w14:paraId="01BA2433" w14:textId="60A2687B" w:rsidR="00BE4E7F" w:rsidRDefault="00BE4E7F" w:rsidP="00D54139">
      <w:pPr>
        <w:pStyle w:val="Zkladntext"/>
        <w:shd w:val="clear" w:color="auto" w:fill="FFFFFF"/>
        <w:spacing w:after="0" w:line="276" w:lineRule="auto"/>
        <w:jc w:val="both"/>
        <w:rPr>
          <w:color w:val="auto"/>
          <w:sz w:val="28"/>
          <w:szCs w:val="28"/>
          <w:shd w:val="clear" w:color="auto" w:fill="FFFFFF"/>
        </w:rPr>
      </w:pPr>
      <w:r>
        <w:rPr>
          <w:color w:val="auto"/>
          <w:sz w:val="28"/>
          <w:szCs w:val="28"/>
          <w:shd w:val="clear" w:color="auto" w:fill="FFFFFF"/>
        </w:rPr>
        <w:t>Neméně podstatným cílem předkládaného návrhu je i odstranění diskriminace některých daňových poplatníků a pl</w:t>
      </w:r>
      <w:r w:rsidR="003F1BFD">
        <w:rPr>
          <w:color w:val="auto"/>
          <w:sz w:val="28"/>
          <w:szCs w:val="28"/>
          <w:shd w:val="clear" w:color="auto" w:fill="FFFFFF"/>
        </w:rPr>
        <w:t xml:space="preserve">átců daně z příjmu v přístupu </w:t>
      </w:r>
      <w:r w:rsidR="003F1BFD">
        <w:rPr>
          <w:color w:val="auto"/>
          <w:sz w:val="28"/>
          <w:szCs w:val="28"/>
          <w:shd w:val="clear" w:color="auto" w:fill="FFFFFF"/>
        </w:rPr>
        <w:br/>
        <w:t xml:space="preserve">k možnosti využití </w:t>
      </w:r>
      <w:r>
        <w:rPr>
          <w:color w:val="auto"/>
          <w:sz w:val="28"/>
          <w:szCs w:val="28"/>
          <w:shd w:val="clear" w:color="auto" w:fill="FFFFFF"/>
        </w:rPr>
        <w:t>daňových slev na děti resp. k daňovým bonusům s těmito slevami spjatým</w:t>
      </w:r>
      <w:r w:rsidR="003F1BFD">
        <w:rPr>
          <w:color w:val="auto"/>
          <w:sz w:val="28"/>
          <w:szCs w:val="28"/>
          <w:shd w:val="clear" w:color="auto" w:fill="FFFFFF"/>
        </w:rPr>
        <w:t>i</w:t>
      </w:r>
      <w:r>
        <w:rPr>
          <w:color w:val="auto"/>
          <w:sz w:val="28"/>
          <w:szCs w:val="28"/>
          <w:shd w:val="clear" w:color="auto" w:fill="FFFFFF"/>
        </w:rPr>
        <w:t>.</w:t>
      </w:r>
      <w:r w:rsidR="00481A62">
        <w:rPr>
          <w:color w:val="auto"/>
          <w:sz w:val="28"/>
          <w:szCs w:val="28"/>
          <w:shd w:val="clear" w:color="auto" w:fill="FFFFFF"/>
        </w:rPr>
        <w:t xml:space="preserve"> A to konkrétně ve vztahu </w:t>
      </w:r>
      <w:r>
        <w:rPr>
          <w:color w:val="auto"/>
          <w:sz w:val="28"/>
          <w:szCs w:val="28"/>
          <w:shd w:val="clear" w:color="auto" w:fill="FFFFFF"/>
        </w:rPr>
        <w:t>k </w:t>
      </w:r>
      <w:r w:rsidR="00481A62">
        <w:rPr>
          <w:color w:val="auto"/>
          <w:sz w:val="28"/>
          <w:szCs w:val="28"/>
          <w:shd w:val="clear" w:color="auto" w:fill="FFFFFF"/>
        </w:rPr>
        <w:t xml:space="preserve">(minimální) </w:t>
      </w:r>
      <w:r>
        <w:rPr>
          <w:color w:val="auto"/>
          <w:sz w:val="28"/>
          <w:szCs w:val="28"/>
          <w:shd w:val="clear" w:color="auto" w:fill="FFFFFF"/>
        </w:rPr>
        <w:t xml:space="preserve">výši </w:t>
      </w:r>
      <w:r w:rsidR="00481A62">
        <w:rPr>
          <w:color w:val="auto"/>
          <w:sz w:val="28"/>
          <w:szCs w:val="28"/>
          <w:shd w:val="clear" w:color="auto" w:fill="FFFFFF"/>
        </w:rPr>
        <w:t xml:space="preserve">jejich </w:t>
      </w:r>
      <w:r>
        <w:rPr>
          <w:color w:val="auto"/>
          <w:sz w:val="28"/>
          <w:szCs w:val="28"/>
          <w:shd w:val="clear" w:color="auto" w:fill="FFFFFF"/>
        </w:rPr>
        <w:t>zdanitelného příjmu.</w:t>
      </w:r>
      <w:r w:rsidR="00F41AC8">
        <w:rPr>
          <w:color w:val="auto"/>
          <w:sz w:val="28"/>
          <w:szCs w:val="28"/>
          <w:shd w:val="clear" w:color="auto" w:fill="FFFFFF"/>
        </w:rPr>
        <w:t xml:space="preserve"> Nízkopříjmové osoby plnící si řádně všechny své daňové a odvodové povinnosti vůči státu nesmí být diskriminovány v přístupu k</w:t>
      </w:r>
      <w:r w:rsidR="003F1BFD">
        <w:rPr>
          <w:color w:val="auto"/>
          <w:sz w:val="28"/>
          <w:szCs w:val="28"/>
          <w:shd w:val="clear" w:color="auto" w:fill="FFFFFF"/>
        </w:rPr>
        <w:t xml:space="preserve"> těmto </w:t>
      </w:r>
      <w:r w:rsidR="00F41AC8">
        <w:rPr>
          <w:color w:val="auto"/>
          <w:sz w:val="28"/>
          <w:szCs w:val="28"/>
          <w:shd w:val="clear" w:color="auto" w:fill="FFFFFF"/>
        </w:rPr>
        <w:t>daňovým zvýhodněním</w:t>
      </w:r>
    </w:p>
    <w:p w14:paraId="7AE23222" w14:textId="77777777" w:rsidR="00D54139" w:rsidRDefault="00D54139" w:rsidP="00D54139">
      <w:pPr>
        <w:pStyle w:val="Zkladntext"/>
        <w:shd w:val="clear" w:color="auto" w:fill="FFFFFF"/>
        <w:spacing w:after="0" w:line="276" w:lineRule="auto"/>
        <w:jc w:val="both"/>
        <w:rPr>
          <w:color w:val="auto"/>
          <w:sz w:val="28"/>
          <w:szCs w:val="28"/>
          <w:shd w:val="clear" w:color="auto" w:fill="FFFFFF"/>
        </w:rPr>
      </w:pPr>
    </w:p>
    <w:p w14:paraId="68A874AE" w14:textId="5CA6BAA9" w:rsidR="00D54139" w:rsidRDefault="003F1BFD" w:rsidP="00BE4E7F">
      <w:pPr>
        <w:pStyle w:val="Zkladntext"/>
        <w:shd w:val="clear" w:color="auto" w:fill="FFFFFF"/>
        <w:spacing w:line="276" w:lineRule="auto"/>
        <w:jc w:val="both"/>
        <w:rPr>
          <w:color w:val="auto"/>
          <w:sz w:val="28"/>
          <w:szCs w:val="28"/>
          <w:shd w:val="clear" w:color="auto" w:fill="FFFFFF"/>
        </w:rPr>
      </w:pPr>
      <w:r>
        <w:rPr>
          <w:color w:val="auto"/>
          <w:sz w:val="28"/>
          <w:szCs w:val="28"/>
          <w:shd w:val="clear" w:color="auto" w:fill="FFFFFF"/>
        </w:rPr>
        <w:t xml:space="preserve">Cílem dlouhodobým </w:t>
      </w:r>
      <w:r w:rsidR="00BE4E7F">
        <w:rPr>
          <w:color w:val="auto"/>
          <w:sz w:val="28"/>
          <w:szCs w:val="28"/>
          <w:shd w:val="clear" w:color="auto" w:fill="FFFFFF"/>
        </w:rPr>
        <w:t xml:space="preserve">je pak podpora pozitivního </w:t>
      </w:r>
      <w:r w:rsidR="00F41AC8">
        <w:rPr>
          <w:noProof/>
          <w:color w:val="auto"/>
          <w:sz w:val="28"/>
          <w:szCs w:val="28"/>
          <w:shd w:val="clear" w:color="auto" w:fill="FFFFFF"/>
        </w:rPr>
        <w:t>pro</w:t>
      </w:r>
      <w:r w:rsidR="00BE4E7F">
        <w:rPr>
          <w:noProof/>
          <w:color w:val="auto"/>
          <w:sz w:val="28"/>
          <w:szCs w:val="28"/>
          <w:shd w:val="clear" w:color="auto" w:fill="FFFFFF"/>
        </w:rPr>
        <w:t xml:space="preserve">populačního </w:t>
      </w:r>
      <w:r>
        <w:rPr>
          <w:noProof/>
          <w:color w:val="auto"/>
          <w:sz w:val="28"/>
          <w:szCs w:val="28"/>
          <w:shd w:val="clear" w:color="auto" w:fill="FFFFFF"/>
        </w:rPr>
        <w:br/>
      </w:r>
      <w:r w:rsidR="00BE4E7F">
        <w:rPr>
          <w:color w:val="auto"/>
          <w:sz w:val="28"/>
          <w:szCs w:val="28"/>
          <w:shd w:val="clear" w:color="auto" w:fill="FFFFFF"/>
        </w:rPr>
        <w:t xml:space="preserve">a demografického vývoje české společnosti, tzn. zejména podpora dlouhodobého (nejlépe stálého a stabilního) zvyšování porodnosti – což je žádoucí trend </w:t>
      </w:r>
      <w:r w:rsidR="00481A62">
        <w:rPr>
          <w:color w:val="auto"/>
          <w:sz w:val="28"/>
          <w:szCs w:val="28"/>
          <w:shd w:val="clear" w:color="auto" w:fill="FFFFFF"/>
        </w:rPr>
        <w:t xml:space="preserve">jednak </w:t>
      </w:r>
      <w:r w:rsidR="00BE4E7F">
        <w:rPr>
          <w:color w:val="auto"/>
          <w:sz w:val="28"/>
          <w:szCs w:val="28"/>
          <w:shd w:val="clear" w:color="auto" w:fill="FFFFFF"/>
        </w:rPr>
        <w:t>z</w:t>
      </w:r>
      <w:r>
        <w:rPr>
          <w:color w:val="auto"/>
          <w:sz w:val="28"/>
          <w:szCs w:val="28"/>
          <w:shd w:val="clear" w:color="auto" w:fill="FFFFFF"/>
        </w:rPr>
        <w:t> </w:t>
      </w:r>
      <w:r w:rsidR="00BE4E7F">
        <w:rPr>
          <w:color w:val="auto"/>
          <w:sz w:val="28"/>
          <w:szCs w:val="28"/>
          <w:shd w:val="clear" w:color="auto" w:fill="FFFFFF"/>
        </w:rPr>
        <w:t>obecného</w:t>
      </w:r>
      <w:r>
        <w:rPr>
          <w:color w:val="auto"/>
          <w:sz w:val="28"/>
          <w:szCs w:val="28"/>
          <w:shd w:val="clear" w:color="auto" w:fill="FFFFFF"/>
        </w:rPr>
        <w:t xml:space="preserve"> společenského</w:t>
      </w:r>
      <w:r w:rsidR="00BE4E7F">
        <w:rPr>
          <w:color w:val="auto"/>
          <w:sz w:val="28"/>
          <w:szCs w:val="28"/>
          <w:shd w:val="clear" w:color="auto" w:fill="FFFFFF"/>
        </w:rPr>
        <w:t xml:space="preserve"> hlediska, ale také z pohledu (makro)ekonomického, například v souvislosti s udržením (či zkvalitněním a posílením) našeho sociálního systému, zejména pak jeho důchodové složky. </w:t>
      </w:r>
    </w:p>
    <w:p w14:paraId="189A66CB" w14:textId="3E0F6132" w:rsidR="00BE4E7F" w:rsidRDefault="00BE4E7F" w:rsidP="00BE4E7F">
      <w:pPr>
        <w:pStyle w:val="Zkladntext"/>
        <w:shd w:val="clear" w:color="auto" w:fill="FFFFFF"/>
        <w:spacing w:line="276" w:lineRule="auto"/>
        <w:jc w:val="both"/>
        <w:rPr>
          <w:color w:val="auto"/>
          <w:sz w:val="28"/>
          <w:szCs w:val="28"/>
          <w:shd w:val="clear" w:color="auto" w:fill="FFFFFF"/>
        </w:rPr>
      </w:pPr>
      <w:r>
        <w:rPr>
          <w:color w:val="auto"/>
          <w:sz w:val="28"/>
          <w:szCs w:val="28"/>
          <w:shd w:val="clear" w:color="auto" w:fill="FFFFFF"/>
        </w:rPr>
        <w:t xml:space="preserve">Jinými slovy, </w:t>
      </w:r>
      <w:r w:rsidR="00481A62">
        <w:rPr>
          <w:color w:val="auto"/>
          <w:sz w:val="28"/>
          <w:szCs w:val="28"/>
          <w:shd w:val="clear" w:color="auto" w:fill="FFFFFF"/>
        </w:rPr>
        <w:t xml:space="preserve">jedná se </w:t>
      </w:r>
      <w:r>
        <w:rPr>
          <w:color w:val="auto"/>
          <w:sz w:val="28"/>
          <w:szCs w:val="28"/>
          <w:shd w:val="clear" w:color="auto" w:fill="FFFFFF"/>
        </w:rPr>
        <w:t>o klíčový zájem ve smyslu budoucího vývoje české společnosti tak, aby</w:t>
      </w:r>
      <w:r w:rsidR="00481A62">
        <w:rPr>
          <w:color w:val="auto"/>
          <w:sz w:val="28"/>
          <w:szCs w:val="28"/>
          <w:shd w:val="clear" w:color="auto" w:fill="FFFFFF"/>
        </w:rPr>
        <w:t xml:space="preserve"> zde </w:t>
      </w:r>
      <w:r>
        <w:rPr>
          <w:color w:val="auto"/>
          <w:sz w:val="28"/>
          <w:szCs w:val="28"/>
          <w:shd w:val="clear" w:color="auto" w:fill="FFFFFF"/>
        </w:rPr>
        <w:t xml:space="preserve"> bylo dlouhodobě zajištěno financování sociální</w:t>
      </w:r>
      <w:r w:rsidR="00481A62">
        <w:rPr>
          <w:color w:val="auto"/>
          <w:sz w:val="28"/>
          <w:szCs w:val="28"/>
          <w:shd w:val="clear" w:color="auto" w:fill="FFFFFF"/>
        </w:rPr>
        <w:t xml:space="preserve">ch transferů – na prvním místě </w:t>
      </w:r>
      <w:r>
        <w:rPr>
          <w:color w:val="auto"/>
          <w:sz w:val="28"/>
          <w:szCs w:val="28"/>
          <w:shd w:val="clear" w:color="auto" w:fill="FFFFFF"/>
        </w:rPr>
        <w:t>tzv. mandatorních sociálních výdajů, předevší</w:t>
      </w:r>
      <w:r w:rsidR="00F41AC8">
        <w:rPr>
          <w:color w:val="auto"/>
          <w:sz w:val="28"/>
          <w:szCs w:val="28"/>
          <w:shd w:val="clear" w:color="auto" w:fill="FFFFFF"/>
        </w:rPr>
        <w:t>m pojistných sociálních dávek</w:t>
      </w:r>
      <w:r w:rsidR="00BC2AE7">
        <w:rPr>
          <w:color w:val="auto"/>
          <w:sz w:val="28"/>
          <w:szCs w:val="28"/>
          <w:shd w:val="clear" w:color="auto" w:fill="FFFFFF"/>
        </w:rPr>
        <w:t xml:space="preserve"> </w:t>
      </w:r>
      <w:r>
        <w:rPr>
          <w:color w:val="auto"/>
          <w:sz w:val="28"/>
          <w:szCs w:val="28"/>
          <w:shd w:val="clear" w:color="auto" w:fill="FFFFFF"/>
        </w:rPr>
        <w:t xml:space="preserve">i dalších součástí vyspělého systému </w:t>
      </w:r>
      <w:r w:rsidR="00F41AC8">
        <w:rPr>
          <w:color w:val="auto"/>
          <w:sz w:val="28"/>
          <w:szCs w:val="28"/>
          <w:shd w:val="clear" w:color="auto" w:fill="FFFFFF"/>
        </w:rPr>
        <w:t xml:space="preserve">naší </w:t>
      </w:r>
      <w:r>
        <w:rPr>
          <w:color w:val="auto"/>
          <w:sz w:val="28"/>
          <w:szCs w:val="28"/>
          <w:shd w:val="clear" w:color="auto" w:fill="FFFFFF"/>
        </w:rPr>
        <w:t>sociální</w:t>
      </w:r>
      <w:r w:rsidR="00BC2AE7">
        <w:rPr>
          <w:color w:val="auto"/>
          <w:sz w:val="28"/>
          <w:szCs w:val="28"/>
          <w:shd w:val="clear" w:color="auto" w:fill="FFFFFF"/>
        </w:rPr>
        <w:t xml:space="preserve"> politiky a sociálních služeb. </w:t>
      </w:r>
      <w:r>
        <w:rPr>
          <w:color w:val="auto"/>
          <w:sz w:val="28"/>
          <w:szCs w:val="28"/>
          <w:shd w:val="clear" w:color="auto" w:fill="FFFFFF"/>
        </w:rPr>
        <w:t>A to i v širším smyslu slova, včetně financování zdravotní péče, školství a dalších důležitých veřejných politik.</w:t>
      </w:r>
      <w:r w:rsidR="00481A62">
        <w:rPr>
          <w:color w:val="auto"/>
          <w:sz w:val="28"/>
          <w:szCs w:val="28"/>
          <w:shd w:val="clear" w:color="auto" w:fill="FFFFFF"/>
        </w:rPr>
        <w:t xml:space="preserve"> </w:t>
      </w:r>
      <w:r w:rsidR="00F41AC8">
        <w:rPr>
          <w:color w:val="auto"/>
          <w:sz w:val="28"/>
          <w:szCs w:val="28"/>
          <w:shd w:val="clear" w:color="auto" w:fill="FFFFFF"/>
        </w:rPr>
        <w:t xml:space="preserve">Zejména </w:t>
      </w:r>
      <w:r w:rsidR="00F41AC8">
        <w:rPr>
          <w:color w:val="auto"/>
          <w:sz w:val="28"/>
          <w:szCs w:val="28"/>
          <w:shd w:val="clear" w:color="auto" w:fill="FFFFFF"/>
        </w:rPr>
        <w:br/>
        <w:t>za situace, kdy</w:t>
      </w:r>
      <w:r w:rsidR="00481A62">
        <w:rPr>
          <w:color w:val="auto"/>
          <w:sz w:val="28"/>
          <w:szCs w:val="28"/>
          <w:shd w:val="clear" w:color="auto" w:fill="FFFFFF"/>
        </w:rPr>
        <w:t xml:space="preserve"> česká společnost a ekonomika čelí, a delší dobu ještě čelit budou, nejrůznějším negativním </w:t>
      </w:r>
      <w:r w:rsidR="00F41AC8">
        <w:rPr>
          <w:color w:val="auto"/>
          <w:sz w:val="28"/>
          <w:szCs w:val="28"/>
          <w:shd w:val="clear" w:color="auto" w:fill="FFFFFF"/>
        </w:rPr>
        <w:t xml:space="preserve">hospodářsko-sociálním </w:t>
      </w:r>
      <w:r w:rsidR="003F1BFD">
        <w:rPr>
          <w:color w:val="auto"/>
          <w:sz w:val="28"/>
          <w:szCs w:val="28"/>
          <w:shd w:val="clear" w:color="auto" w:fill="FFFFFF"/>
        </w:rPr>
        <w:t>dopadům v souvislosti s </w:t>
      </w:r>
      <w:r w:rsidR="00481A62">
        <w:rPr>
          <w:color w:val="auto"/>
          <w:sz w:val="28"/>
          <w:szCs w:val="28"/>
          <w:shd w:val="clear" w:color="auto" w:fill="FFFFFF"/>
        </w:rPr>
        <w:t>omezujícími opatřeními v rámci boje proti pandemii viru COVID 19.</w:t>
      </w:r>
    </w:p>
    <w:p w14:paraId="060D64EE" w14:textId="6F10886A" w:rsidR="00D54139" w:rsidRDefault="00481A62" w:rsidP="00BE4E7F">
      <w:pPr>
        <w:pStyle w:val="Zkladntext"/>
        <w:shd w:val="clear" w:color="auto" w:fill="FFFFFF"/>
        <w:spacing w:line="276" w:lineRule="auto"/>
        <w:jc w:val="both"/>
        <w:rPr>
          <w:color w:val="000000"/>
          <w:sz w:val="28"/>
          <w:szCs w:val="28"/>
          <w:shd w:val="clear" w:color="auto" w:fill="FFFFFF"/>
        </w:rPr>
      </w:pPr>
      <w:r>
        <w:rPr>
          <w:color w:val="auto"/>
          <w:sz w:val="28"/>
          <w:szCs w:val="28"/>
          <w:shd w:val="clear" w:color="auto" w:fill="FFFFFF"/>
        </w:rPr>
        <w:t>V souvislosti s</w:t>
      </w:r>
      <w:r w:rsidR="00F41AC8">
        <w:rPr>
          <w:color w:val="auto"/>
          <w:sz w:val="28"/>
          <w:szCs w:val="28"/>
          <w:shd w:val="clear" w:color="auto" w:fill="FFFFFF"/>
        </w:rPr>
        <w:t xml:space="preserve"> celkovou </w:t>
      </w:r>
      <w:r>
        <w:rPr>
          <w:color w:val="auto"/>
          <w:sz w:val="28"/>
          <w:szCs w:val="28"/>
          <w:shd w:val="clear" w:color="auto" w:fill="FFFFFF"/>
        </w:rPr>
        <w:t>filosofií návrhu p</w:t>
      </w:r>
      <w:r w:rsidR="00D54139">
        <w:rPr>
          <w:noProof/>
          <w:color w:val="auto"/>
          <w:sz w:val="28"/>
          <w:szCs w:val="28"/>
          <w:shd w:val="clear" w:color="auto" w:fill="FFFFFF"/>
        </w:rPr>
        <w:t xml:space="preserve">ovažujeme za důležité zmínit </w:t>
      </w:r>
      <w:r w:rsidR="00BE4E7F" w:rsidRPr="00577903">
        <w:rPr>
          <w:noProof/>
          <w:color w:val="auto"/>
          <w:sz w:val="28"/>
          <w:szCs w:val="28"/>
          <w:shd w:val="clear" w:color="auto" w:fill="FFFFFF"/>
        </w:rPr>
        <w:t>výsledky průzkumu agentury NMS Market Research z podzimu</w:t>
      </w:r>
      <w:r w:rsidR="00BE4E7F" w:rsidRPr="00577903">
        <w:rPr>
          <w:color w:val="auto"/>
          <w:sz w:val="28"/>
          <w:szCs w:val="28"/>
          <w:shd w:val="clear" w:color="auto" w:fill="FFFFFF"/>
        </w:rPr>
        <w:t xml:space="preserve"> roku 2019, který uvádí, </w:t>
      </w:r>
      <w:r w:rsidR="00D54139">
        <w:rPr>
          <w:color w:val="auto"/>
          <w:sz w:val="28"/>
          <w:szCs w:val="28"/>
          <w:shd w:val="clear" w:color="auto" w:fill="FFFFFF"/>
        </w:rPr>
        <w:br/>
      </w:r>
      <w:r w:rsidR="00BE4E7F" w:rsidRPr="00577903">
        <w:rPr>
          <w:color w:val="auto"/>
          <w:sz w:val="28"/>
          <w:szCs w:val="28"/>
          <w:shd w:val="clear" w:color="auto" w:fill="FFFFFF"/>
        </w:rPr>
        <w:t>že 33 % rodičů si nepořídí další dít</w:t>
      </w:r>
      <w:r w:rsidR="00D54139">
        <w:rPr>
          <w:color w:val="auto"/>
          <w:sz w:val="28"/>
          <w:szCs w:val="28"/>
          <w:shd w:val="clear" w:color="auto" w:fill="FFFFFF"/>
        </w:rPr>
        <w:t xml:space="preserve">ě výhradně z finančních důvodů </w:t>
      </w:r>
      <w:r w:rsidR="003F1BFD">
        <w:rPr>
          <w:color w:val="auto"/>
          <w:sz w:val="28"/>
          <w:szCs w:val="28"/>
          <w:shd w:val="clear" w:color="auto" w:fill="FFFFFF"/>
        </w:rPr>
        <w:br/>
      </w:r>
      <w:r w:rsidR="00D54139">
        <w:rPr>
          <w:color w:val="auto"/>
          <w:sz w:val="28"/>
          <w:szCs w:val="28"/>
          <w:shd w:val="clear" w:color="auto" w:fill="FFFFFF"/>
        </w:rPr>
        <w:t>(</w:t>
      </w:r>
      <w:r w:rsidR="00BE4E7F" w:rsidRPr="00577903">
        <w:rPr>
          <w:color w:val="auto"/>
          <w:sz w:val="28"/>
          <w:szCs w:val="28"/>
          <w:shd w:val="clear" w:color="auto" w:fill="FFFFFF"/>
        </w:rPr>
        <w:t>kvůli nedostatku financí</w:t>
      </w:r>
      <w:r w:rsidR="00D54139">
        <w:rPr>
          <w:color w:val="auto"/>
          <w:sz w:val="28"/>
          <w:szCs w:val="28"/>
          <w:shd w:val="clear" w:color="auto" w:fill="FFFFFF"/>
        </w:rPr>
        <w:t>)</w:t>
      </w:r>
      <w:r w:rsidR="00BE4E7F" w:rsidRPr="00577903">
        <w:rPr>
          <w:color w:val="auto"/>
          <w:sz w:val="28"/>
          <w:szCs w:val="28"/>
          <w:shd w:val="clear" w:color="auto" w:fill="FFFFFF"/>
        </w:rPr>
        <w:t xml:space="preserve"> – a 17</w:t>
      </w:r>
      <w:r>
        <w:rPr>
          <w:color w:val="auto"/>
          <w:sz w:val="28"/>
          <w:szCs w:val="28"/>
          <w:shd w:val="clear" w:color="auto" w:fill="FFFFFF"/>
        </w:rPr>
        <w:t xml:space="preserve"> </w:t>
      </w:r>
      <w:r w:rsidR="00BE4E7F" w:rsidRPr="00577903">
        <w:rPr>
          <w:color w:val="auto"/>
          <w:sz w:val="28"/>
          <w:szCs w:val="28"/>
          <w:shd w:val="clear" w:color="auto" w:fill="FFFFFF"/>
        </w:rPr>
        <w:t>% rodičů tak neučiní z důvodu neodpovídajícího bydlení, což je problematika velmi podobného typu.</w:t>
      </w:r>
      <w:r w:rsidR="00BE4E7F" w:rsidRPr="00577903">
        <w:rPr>
          <w:color w:val="000000"/>
          <w:sz w:val="28"/>
          <w:szCs w:val="28"/>
          <w:shd w:val="clear" w:color="auto" w:fill="FFFFFF"/>
        </w:rPr>
        <w:t xml:space="preserve"> Podle 43 % respondentů tohoto průzkumu by rodinám nejvíce pomohlo zvýšení tzv. mateřské (peněžitá pomoc v mateřství) a rodičovského příspěvku, 18 % respondentů by pak jako největší pomoc vnímalo právě zvýšení daňového zvýhodnění na děti.</w:t>
      </w:r>
    </w:p>
    <w:p w14:paraId="49D32A84" w14:textId="1EA88984" w:rsidR="00BE4E7F" w:rsidRPr="00D54139" w:rsidRDefault="00BE4E7F" w:rsidP="00BE4E7F">
      <w:pPr>
        <w:pStyle w:val="Zkladntext"/>
        <w:shd w:val="clear" w:color="auto" w:fill="FFFFFF"/>
        <w:spacing w:line="276" w:lineRule="auto"/>
        <w:jc w:val="both"/>
        <w:rPr>
          <w:color w:val="000000"/>
          <w:sz w:val="28"/>
          <w:szCs w:val="28"/>
          <w:shd w:val="clear" w:color="auto" w:fill="FFFFFF"/>
        </w:rPr>
      </w:pPr>
      <w:r w:rsidRPr="00577903">
        <w:rPr>
          <w:color w:val="000000"/>
          <w:sz w:val="28"/>
          <w:szCs w:val="28"/>
          <w:shd w:val="clear" w:color="auto" w:fill="FFFFFF"/>
        </w:rPr>
        <w:lastRenderedPageBreak/>
        <w:t>A doplňme</w:t>
      </w:r>
      <w:r w:rsidR="006A686F">
        <w:rPr>
          <w:color w:val="000000"/>
          <w:sz w:val="28"/>
          <w:szCs w:val="28"/>
          <w:shd w:val="clear" w:color="auto" w:fill="FFFFFF"/>
        </w:rPr>
        <w:t xml:space="preserve"> k tomuto</w:t>
      </w:r>
      <w:r w:rsidRPr="00577903">
        <w:rPr>
          <w:color w:val="000000"/>
          <w:sz w:val="28"/>
          <w:szCs w:val="28"/>
          <w:shd w:val="clear" w:color="auto" w:fill="FFFFFF"/>
        </w:rPr>
        <w:t xml:space="preserve"> ještě komentář hlavní ekonomky </w:t>
      </w:r>
      <w:r w:rsidRPr="00577903">
        <w:rPr>
          <w:noProof/>
          <w:color w:val="000000"/>
          <w:sz w:val="28"/>
          <w:szCs w:val="28"/>
          <w:shd w:val="clear" w:color="auto" w:fill="FFFFFF"/>
        </w:rPr>
        <w:t>Raiffeisenbank</w:t>
      </w:r>
      <w:r>
        <w:rPr>
          <w:noProof/>
          <w:color w:val="000000"/>
          <w:sz w:val="28"/>
          <w:szCs w:val="28"/>
          <w:shd w:val="clear" w:color="auto" w:fill="FFFFFF"/>
        </w:rPr>
        <w:t xml:space="preserve"> </w:t>
      </w:r>
      <w:r w:rsidR="00481A62">
        <w:rPr>
          <w:noProof/>
          <w:color w:val="000000"/>
          <w:sz w:val="28"/>
          <w:szCs w:val="28"/>
          <w:shd w:val="clear" w:color="auto" w:fill="FFFFFF"/>
        </w:rPr>
        <w:t xml:space="preserve">Hany </w:t>
      </w:r>
      <w:r>
        <w:rPr>
          <w:noProof/>
          <w:color w:val="000000"/>
          <w:sz w:val="28"/>
          <w:szCs w:val="28"/>
          <w:shd w:val="clear" w:color="auto" w:fill="FFFFFF"/>
        </w:rPr>
        <w:t>Horské,</w:t>
      </w:r>
      <w:r w:rsidR="00481A62">
        <w:rPr>
          <w:noProof/>
          <w:color w:val="000000"/>
          <w:sz w:val="28"/>
          <w:szCs w:val="28"/>
          <w:shd w:val="clear" w:color="auto" w:fill="FFFFFF"/>
        </w:rPr>
        <w:t xml:space="preserve"> která uvádí, </w:t>
      </w:r>
      <w:r w:rsidRPr="00577903">
        <w:rPr>
          <w:noProof/>
          <w:color w:val="000000"/>
          <w:sz w:val="28"/>
          <w:szCs w:val="28"/>
          <w:shd w:val="clear" w:color="auto" w:fill="FFFFFF"/>
        </w:rPr>
        <w:t>že nejvíc</w:t>
      </w:r>
      <w:r w:rsidR="00481A62">
        <w:rPr>
          <w:noProof/>
          <w:color w:val="000000"/>
          <w:sz w:val="28"/>
          <w:szCs w:val="28"/>
          <w:shd w:val="clear" w:color="auto" w:fill="FFFFFF"/>
        </w:rPr>
        <w:t>e</w:t>
      </w:r>
      <w:r w:rsidRPr="00577903">
        <w:rPr>
          <w:noProof/>
          <w:color w:val="000000"/>
          <w:sz w:val="28"/>
          <w:szCs w:val="28"/>
          <w:shd w:val="clear" w:color="auto" w:fill="FFFFFF"/>
        </w:rPr>
        <w:t xml:space="preserve"> rodin se třemi a více dětmi je mezi nízkopříjmovými skupinami se základním nebo nedokončeným vzděláním</w:t>
      </w:r>
      <w:r>
        <w:rPr>
          <w:noProof/>
          <w:color w:val="000000"/>
          <w:sz w:val="28"/>
          <w:szCs w:val="28"/>
          <w:shd w:val="clear" w:color="auto" w:fill="FFFFFF"/>
        </w:rPr>
        <w:t xml:space="preserve"> - </w:t>
      </w:r>
      <w:r w:rsidRPr="00577903">
        <w:rPr>
          <w:noProof/>
          <w:color w:val="000000"/>
          <w:sz w:val="28"/>
          <w:szCs w:val="28"/>
          <w:shd w:val="clear" w:color="auto" w:fill="FFFFFF"/>
        </w:rPr>
        <w:t xml:space="preserve"> </w:t>
      </w:r>
      <w:r w:rsidR="006A686F">
        <w:rPr>
          <w:noProof/>
          <w:color w:val="000000"/>
          <w:sz w:val="28"/>
          <w:szCs w:val="28"/>
          <w:shd w:val="clear" w:color="auto" w:fill="FFFFFF"/>
        </w:rPr>
        <w:br/>
      </w:r>
      <w:r w:rsidRPr="00577903">
        <w:rPr>
          <w:noProof/>
          <w:color w:val="000000"/>
          <w:sz w:val="28"/>
          <w:szCs w:val="28"/>
          <w:shd w:val="clear" w:color="auto" w:fill="FFFFFF"/>
        </w:rPr>
        <w:t>a naopak nejméně mezi vysokoškoláky. Pokud by tedy stát chtěl motivovat rodiny, aby si pořizovaly více dětí, musí cílit na střední vrstvu. Což je přesně i ambicí tohoto návrhu.</w:t>
      </w:r>
      <w:r w:rsidR="00481A62">
        <w:rPr>
          <w:noProof/>
          <w:color w:val="000000"/>
          <w:sz w:val="28"/>
          <w:szCs w:val="28"/>
          <w:shd w:val="clear" w:color="auto" w:fill="FFFFFF"/>
        </w:rPr>
        <w:t xml:space="preserve"> A právě proto je</w:t>
      </w:r>
      <w:r w:rsidR="00D54139">
        <w:rPr>
          <w:noProof/>
          <w:color w:val="000000"/>
          <w:sz w:val="28"/>
          <w:szCs w:val="28"/>
          <w:shd w:val="clear" w:color="auto" w:fill="FFFFFF"/>
        </w:rPr>
        <w:t xml:space="preserve"> zde</w:t>
      </w:r>
      <w:r w:rsidR="003F1BFD">
        <w:rPr>
          <w:noProof/>
          <w:color w:val="000000"/>
          <w:sz w:val="28"/>
          <w:szCs w:val="28"/>
          <w:shd w:val="clear" w:color="auto" w:fill="FFFFFF"/>
        </w:rPr>
        <w:t xml:space="preserve"> nejcitelnější podpora adresována</w:t>
      </w:r>
      <w:r w:rsidR="00C1209D">
        <w:rPr>
          <w:noProof/>
          <w:color w:val="000000"/>
          <w:sz w:val="28"/>
          <w:szCs w:val="28"/>
          <w:shd w:val="clear" w:color="auto" w:fill="FFFFFF"/>
        </w:rPr>
        <w:t xml:space="preserve"> rodičům pečujícím o tři</w:t>
      </w:r>
      <w:r w:rsidR="00481A62">
        <w:rPr>
          <w:noProof/>
          <w:color w:val="000000"/>
          <w:sz w:val="28"/>
          <w:szCs w:val="28"/>
          <w:shd w:val="clear" w:color="auto" w:fill="FFFFFF"/>
        </w:rPr>
        <w:t xml:space="preserve"> a více dětí</w:t>
      </w:r>
      <w:r w:rsidR="00C1209D">
        <w:rPr>
          <w:noProof/>
          <w:color w:val="000000"/>
          <w:sz w:val="28"/>
          <w:szCs w:val="28"/>
          <w:shd w:val="clear" w:color="auto" w:fill="FFFFFF"/>
        </w:rPr>
        <w:t>.</w:t>
      </w:r>
    </w:p>
    <w:p w14:paraId="008BB67E" w14:textId="2F6BC401" w:rsidR="00BE4E7F" w:rsidRPr="00C1209D" w:rsidRDefault="00BE4E7F" w:rsidP="00C1209D">
      <w:pPr>
        <w:pStyle w:val="Zkladntext"/>
        <w:shd w:val="clear" w:color="auto" w:fill="FFFFFF"/>
        <w:spacing w:line="276" w:lineRule="auto"/>
        <w:jc w:val="both"/>
        <w:rPr>
          <w:noProof/>
          <w:color w:val="auto"/>
          <w:sz w:val="28"/>
          <w:szCs w:val="28"/>
          <w:shd w:val="clear" w:color="auto" w:fill="FFFFFF"/>
        </w:rPr>
      </w:pPr>
      <w:r>
        <w:rPr>
          <w:noProof/>
          <w:color w:val="auto"/>
          <w:sz w:val="28"/>
          <w:szCs w:val="28"/>
          <w:shd w:val="clear" w:color="auto" w:fill="FFFFFF"/>
        </w:rPr>
        <w:t>Tento návrh je i určitým typem</w:t>
      </w:r>
      <w:r w:rsidR="00C1209D">
        <w:rPr>
          <w:noProof/>
          <w:color w:val="auto"/>
          <w:sz w:val="28"/>
          <w:szCs w:val="28"/>
          <w:shd w:val="clear" w:color="auto" w:fill="FFFFFF"/>
        </w:rPr>
        <w:t xml:space="preserve"> </w:t>
      </w:r>
      <w:r w:rsidR="003F1BFD">
        <w:rPr>
          <w:noProof/>
          <w:color w:val="auto"/>
          <w:sz w:val="28"/>
          <w:szCs w:val="28"/>
          <w:shd w:val="clear" w:color="auto" w:fill="FFFFFF"/>
        </w:rPr>
        <w:t>alterna</w:t>
      </w:r>
      <w:r w:rsidR="005D289B">
        <w:rPr>
          <w:noProof/>
          <w:color w:val="auto"/>
          <w:sz w:val="28"/>
          <w:szCs w:val="28"/>
          <w:shd w:val="clear" w:color="auto" w:fill="FFFFFF"/>
        </w:rPr>
        <w:t xml:space="preserve">tivní daňové reformy svého druhu. </w:t>
      </w:r>
      <w:r w:rsidR="005D289B">
        <w:rPr>
          <w:noProof/>
          <w:color w:val="auto"/>
          <w:sz w:val="28"/>
          <w:szCs w:val="28"/>
          <w:shd w:val="clear" w:color="auto" w:fill="FFFFFF"/>
        </w:rPr>
        <w:br/>
        <w:t xml:space="preserve">Navrhovaná opatření </w:t>
      </w:r>
      <w:r>
        <w:rPr>
          <w:noProof/>
          <w:color w:val="auto"/>
          <w:sz w:val="28"/>
          <w:szCs w:val="28"/>
          <w:shd w:val="clear" w:color="auto" w:fill="FFFFFF"/>
        </w:rPr>
        <w:t xml:space="preserve">neznamenají pro žádného </w:t>
      </w:r>
      <w:r w:rsidR="005D289B">
        <w:rPr>
          <w:noProof/>
          <w:color w:val="auto"/>
          <w:sz w:val="28"/>
          <w:szCs w:val="28"/>
          <w:shd w:val="clear" w:color="auto" w:fill="FFFFFF"/>
        </w:rPr>
        <w:t xml:space="preserve">nyní pracovně aktivního </w:t>
      </w:r>
      <w:r>
        <w:rPr>
          <w:noProof/>
          <w:color w:val="auto"/>
          <w:sz w:val="28"/>
          <w:szCs w:val="28"/>
          <w:shd w:val="clear" w:color="auto" w:fill="FFFFFF"/>
        </w:rPr>
        <w:t>plátce daně</w:t>
      </w:r>
      <w:r w:rsidR="00C1209D">
        <w:rPr>
          <w:noProof/>
          <w:color w:val="auto"/>
          <w:sz w:val="28"/>
          <w:szCs w:val="28"/>
          <w:shd w:val="clear" w:color="auto" w:fill="FFFFFF"/>
        </w:rPr>
        <w:t xml:space="preserve"> </w:t>
      </w:r>
      <w:r>
        <w:rPr>
          <w:noProof/>
          <w:color w:val="auto"/>
          <w:sz w:val="28"/>
          <w:szCs w:val="28"/>
          <w:shd w:val="clear" w:color="auto" w:fill="FFFFFF"/>
        </w:rPr>
        <w:t>z příjmu zhoršení jeho</w:t>
      </w:r>
      <w:r w:rsidR="00C1209D">
        <w:rPr>
          <w:noProof/>
          <w:color w:val="auto"/>
          <w:sz w:val="28"/>
          <w:szCs w:val="28"/>
          <w:shd w:val="clear" w:color="auto" w:fill="FFFFFF"/>
        </w:rPr>
        <w:t xml:space="preserve"> současné situace </w:t>
      </w:r>
      <w:r>
        <w:rPr>
          <w:noProof/>
          <w:color w:val="auto"/>
          <w:sz w:val="28"/>
          <w:szCs w:val="28"/>
          <w:shd w:val="clear" w:color="auto" w:fill="FFFFFF"/>
        </w:rPr>
        <w:t>– a</w:t>
      </w:r>
      <w:r w:rsidR="006A686F">
        <w:rPr>
          <w:noProof/>
          <w:color w:val="auto"/>
          <w:sz w:val="28"/>
          <w:szCs w:val="28"/>
          <w:shd w:val="clear" w:color="auto" w:fill="FFFFFF"/>
        </w:rPr>
        <w:t xml:space="preserve"> naopak</w:t>
      </w:r>
      <w:r>
        <w:rPr>
          <w:noProof/>
          <w:color w:val="auto"/>
          <w:sz w:val="28"/>
          <w:szCs w:val="28"/>
          <w:shd w:val="clear" w:color="auto" w:fill="FFFFFF"/>
        </w:rPr>
        <w:t xml:space="preserve"> pro vysoké množství plátců daně z příjmu znamenají snížení jejich reálně odváděnýc</w:t>
      </w:r>
      <w:r w:rsidR="00C1209D">
        <w:rPr>
          <w:noProof/>
          <w:color w:val="auto"/>
          <w:sz w:val="28"/>
          <w:szCs w:val="28"/>
          <w:shd w:val="clear" w:color="auto" w:fill="FFFFFF"/>
        </w:rPr>
        <w:t>h daní</w:t>
      </w:r>
      <w:r w:rsidR="006A686F">
        <w:rPr>
          <w:noProof/>
          <w:color w:val="auto"/>
          <w:sz w:val="28"/>
          <w:szCs w:val="28"/>
          <w:shd w:val="clear" w:color="auto" w:fill="FFFFFF"/>
        </w:rPr>
        <w:t xml:space="preserve"> – </w:t>
      </w:r>
      <w:r w:rsidR="00D72F22">
        <w:rPr>
          <w:noProof/>
          <w:color w:val="auto"/>
          <w:sz w:val="28"/>
          <w:szCs w:val="28"/>
          <w:shd w:val="clear" w:color="auto" w:fill="FFFFFF"/>
        </w:rPr>
        <w:br/>
      </w:r>
      <w:r w:rsidR="006A686F">
        <w:rPr>
          <w:noProof/>
          <w:color w:val="auto"/>
          <w:sz w:val="28"/>
          <w:szCs w:val="28"/>
          <w:shd w:val="clear" w:color="auto" w:fill="FFFFFF"/>
        </w:rPr>
        <w:t>a tedy zvýšení jejich čistých</w:t>
      </w:r>
      <w:r w:rsidR="00C1209D">
        <w:rPr>
          <w:noProof/>
          <w:color w:val="auto"/>
          <w:sz w:val="28"/>
          <w:szCs w:val="28"/>
          <w:shd w:val="clear" w:color="auto" w:fill="FFFFFF"/>
        </w:rPr>
        <w:t xml:space="preserve"> </w:t>
      </w:r>
      <w:r w:rsidR="006A686F">
        <w:rPr>
          <w:noProof/>
          <w:color w:val="auto"/>
          <w:sz w:val="28"/>
          <w:szCs w:val="28"/>
          <w:shd w:val="clear" w:color="auto" w:fill="FFFFFF"/>
        </w:rPr>
        <w:t>příjmů</w:t>
      </w:r>
      <w:r>
        <w:rPr>
          <w:noProof/>
          <w:color w:val="auto"/>
          <w:sz w:val="28"/>
          <w:szCs w:val="28"/>
          <w:shd w:val="clear" w:color="auto" w:fill="FFFFFF"/>
        </w:rPr>
        <w:t>.</w:t>
      </w:r>
    </w:p>
    <w:p w14:paraId="0AE4A803" w14:textId="77777777" w:rsidR="00BE4E7F" w:rsidRPr="008519FE" w:rsidRDefault="00BE4E7F" w:rsidP="00BE4E7F">
      <w:pPr>
        <w:pStyle w:val="Zkladntext"/>
        <w:shd w:val="clear" w:color="auto" w:fill="FFFFFF"/>
        <w:spacing w:line="276" w:lineRule="auto"/>
        <w:jc w:val="both"/>
        <w:rPr>
          <w:color w:val="385623" w:themeColor="accent6" w:themeShade="80"/>
          <w:sz w:val="28"/>
          <w:szCs w:val="28"/>
          <w:shd w:val="clear" w:color="auto" w:fill="FFFFFF"/>
        </w:rPr>
      </w:pPr>
    </w:p>
    <w:p w14:paraId="6A5F5070" w14:textId="77777777" w:rsidR="00710043" w:rsidRDefault="00710043" w:rsidP="00710043">
      <w:pPr>
        <w:pStyle w:val="Novelizanbod"/>
        <w:keepNext w:val="0"/>
        <w:numPr>
          <w:ilvl w:val="0"/>
          <w:numId w:val="4"/>
        </w:numPr>
        <w:tabs>
          <w:tab w:val="clear" w:pos="567"/>
          <w:tab w:val="clear" w:pos="851"/>
          <w:tab w:val="num" w:pos="426"/>
        </w:tabs>
        <w:spacing w:before="0" w:after="0"/>
        <w:rPr>
          <w:b/>
          <w:bCs/>
          <w:color w:val="auto"/>
          <w:sz w:val="28"/>
          <w:szCs w:val="28"/>
        </w:rPr>
      </w:pPr>
      <w:r>
        <w:rPr>
          <w:b/>
          <w:bCs/>
          <w:color w:val="auto"/>
          <w:sz w:val="28"/>
          <w:szCs w:val="28"/>
        </w:rPr>
        <w:t xml:space="preserve">Zhodnocení souladu </w:t>
      </w:r>
      <w:r w:rsidRPr="001624A2">
        <w:rPr>
          <w:b/>
          <w:bCs/>
          <w:color w:val="auto"/>
          <w:sz w:val="28"/>
          <w:szCs w:val="28"/>
        </w:rPr>
        <w:t>navrhované právní úpravy s ústav</w:t>
      </w:r>
      <w:r>
        <w:rPr>
          <w:b/>
          <w:bCs/>
          <w:color w:val="auto"/>
          <w:sz w:val="28"/>
          <w:szCs w:val="28"/>
        </w:rPr>
        <w:t xml:space="preserve">ním pořádkem </w:t>
      </w:r>
      <w:r>
        <w:rPr>
          <w:b/>
          <w:bCs/>
          <w:color w:val="auto"/>
          <w:sz w:val="28"/>
          <w:szCs w:val="28"/>
        </w:rPr>
        <w:br/>
        <w:t xml:space="preserve">České republiky, </w:t>
      </w:r>
      <w:r w:rsidRPr="001624A2">
        <w:rPr>
          <w:b/>
          <w:bCs/>
          <w:color w:val="auto"/>
          <w:sz w:val="28"/>
          <w:szCs w:val="28"/>
        </w:rPr>
        <w:t>s mezinárodními smlouvami, jimiž je Česká republika vázána</w:t>
      </w:r>
      <w:r>
        <w:rPr>
          <w:b/>
          <w:bCs/>
          <w:color w:val="auto"/>
          <w:sz w:val="28"/>
          <w:szCs w:val="28"/>
        </w:rPr>
        <w:t xml:space="preserve"> a  zhodnocení slučitelnosti</w:t>
      </w:r>
      <w:r w:rsidRPr="001624A2">
        <w:rPr>
          <w:b/>
          <w:bCs/>
          <w:color w:val="auto"/>
          <w:sz w:val="28"/>
          <w:szCs w:val="28"/>
        </w:rPr>
        <w:t xml:space="preserve"> </w:t>
      </w:r>
      <w:r>
        <w:rPr>
          <w:b/>
          <w:bCs/>
          <w:color w:val="auto"/>
          <w:sz w:val="28"/>
          <w:szCs w:val="28"/>
        </w:rPr>
        <w:t xml:space="preserve">navrhované právní úpravy se závazky vyplývajícími pro Českou republiku z členství v Evropské unii </w:t>
      </w:r>
    </w:p>
    <w:p w14:paraId="1B398A07" w14:textId="77777777" w:rsidR="00BE4E7F" w:rsidRPr="001624A2" w:rsidRDefault="00BE4E7F" w:rsidP="00BE4E7F">
      <w:pPr>
        <w:pStyle w:val="Zkladntext"/>
        <w:shd w:val="clear" w:color="auto" w:fill="FFFFFF"/>
        <w:spacing w:line="276" w:lineRule="auto"/>
        <w:jc w:val="both"/>
        <w:rPr>
          <w:sz w:val="28"/>
          <w:szCs w:val="28"/>
          <w:shd w:val="clear" w:color="auto" w:fill="FFFFFF"/>
        </w:rPr>
      </w:pPr>
    </w:p>
    <w:p w14:paraId="0970F997" w14:textId="20913426" w:rsidR="00BE4E7F" w:rsidRPr="001624A2" w:rsidRDefault="00BE4E7F" w:rsidP="00BE4E7F">
      <w:pPr>
        <w:spacing w:line="276" w:lineRule="auto"/>
        <w:jc w:val="both"/>
        <w:rPr>
          <w:rFonts w:ascii="Times New Roman" w:hAnsi="Times New Roman" w:cs="Times New Roman"/>
          <w:sz w:val="28"/>
          <w:szCs w:val="28"/>
        </w:rPr>
      </w:pPr>
      <w:r w:rsidRPr="001624A2">
        <w:rPr>
          <w:rFonts w:ascii="Times New Roman" w:hAnsi="Times New Roman" w:cs="Times New Roman"/>
          <w:sz w:val="28"/>
          <w:szCs w:val="28"/>
        </w:rPr>
        <w:t>Předkládaná p</w:t>
      </w:r>
      <w:r>
        <w:rPr>
          <w:rFonts w:ascii="Times New Roman" w:hAnsi="Times New Roman" w:cs="Times New Roman"/>
          <w:sz w:val="28"/>
          <w:szCs w:val="28"/>
        </w:rPr>
        <w:t>rávní úprava je v</w:t>
      </w:r>
      <w:r w:rsidRPr="001624A2">
        <w:rPr>
          <w:rFonts w:ascii="Times New Roman" w:hAnsi="Times New Roman" w:cs="Times New Roman"/>
          <w:sz w:val="28"/>
          <w:szCs w:val="28"/>
        </w:rPr>
        <w:t xml:space="preserve"> souladu s ústavním zákonem č. 1/1993 Sb., </w:t>
      </w:r>
      <w:r>
        <w:rPr>
          <w:rFonts w:ascii="Times New Roman" w:hAnsi="Times New Roman" w:cs="Times New Roman"/>
          <w:sz w:val="28"/>
          <w:szCs w:val="28"/>
        </w:rPr>
        <w:br/>
      </w:r>
      <w:r w:rsidRPr="001624A2">
        <w:rPr>
          <w:rFonts w:ascii="Times New Roman" w:hAnsi="Times New Roman" w:cs="Times New Roman"/>
          <w:sz w:val="28"/>
          <w:szCs w:val="28"/>
        </w:rPr>
        <w:t>Ústava České republiky,</w:t>
      </w:r>
      <w:r w:rsidR="00C1209D">
        <w:rPr>
          <w:rFonts w:ascii="Times New Roman" w:hAnsi="Times New Roman" w:cs="Times New Roman"/>
          <w:sz w:val="28"/>
          <w:szCs w:val="28"/>
        </w:rPr>
        <w:t xml:space="preserve"> ve znění pozdějších předpisů, </w:t>
      </w:r>
      <w:r w:rsidRPr="001624A2">
        <w:rPr>
          <w:rFonts w:ascii="Times New Roman" w:hAnsi="Times New Roman" w:cs="Times New Roman"/>
          <w:sz w:val="28"/>
          <w:szCs w:val="28"/>
        </w:rPr>
        <w:t xml:space="preserve">respektuje </w:t>
      </w:r>
      <w:r w:rsidR="00C1209D">
        <w:rPr>
          <w:rFonts w:ascii="Times New Roman" w:hAnsi="Times New Roman" w:cs="Times New Roman"/>
          <w:sz w:val="28"/>
          <w:szCs w:val="28"/>
        </w:rPr>
        <w:t xml:space="preserve">taktéž </w:t>
      </w:r>
      <w:r w:rsidRPr="001624A2">
        <w:rPr>
          <w:rFonts w:ascii="Times New Roman" w:hAnsi="Times New Roman" w:cs="Times New Roman"/>
          <w:sz w:val="28"/>
          <w:szCs w:val="28"/>
        </w:rPr>
        <w:t>obecné zásady ústavního pořádku České republiky a není v rozporu s nálezy Ústavního soudu České republiky.</w:t>
      </w:r>
    </w:p>
    <w:p w14:paraId="4E23BE51" w14:textId="6E82104B" w:rsidR="00BE4E7F" w:rsidRPr="001624A2" w:rsidRDefault="00BE4E7F" w:rsidP="00BE4E7F">
      <w:pPr>
        <w:pStyle w:val="Novelizanbod"/>
        <w:keepNext w:val="0"/>
        <w:tabs>
          <w:tab w:val="clear" w:pos="851"/>
        </w:tabs>
        <w:spacing w:before="0" w:after="0"/>
        <w:rPr>
          <w:bCs/>
          <w:color w:val="auto"/>
          <w:sz w:val="28"/>
          <w:szCs w:val="28"/>
        </w:rPr>
      </w:pPr>
      <w:r w:rsidRPr="001624A2">
        <w:rPr>
          <w:bCs/>
          <w:color w:val="auto"/>
          <w:sz w:val="28"/>
          <w:szCs w:val="28"/>
        </w:rPr>
        <w:t xml:space="preserve">Navrhovaná právní úprava není v rozporu s mezinárodními smlouvami, </w:t>
      </w:r>
      <w:r w:rsidR="00C1209D">
        <w:rPr>
          <w:bCs/>
          <w:color w:val="auto"/>
          <w:sz w:val="28"/>
          <w:szCs w:val="28"/>
        </w:rPr>
        <w:t>jimiž je Česká republika vázána.</w:t>
      </w:r>
    </w:p>
    <w:p w14:paraId="0ABAB803" w14:textId="77777777" w:rsidR="006A686F" w:rsidRDefault="006A686F" w:rsidP="00BE4E7F">
      <w:pPr>
        <w:spacing w:line="276" w:lineRule="auto"/>
        <w:jc w:val="both"/>
        <w:rPr>
          <w:rFonts w:ascii="Times New Roman" w:eastAsia="Times New Roman" w:hAnsi="Times New Roman" w:cs="Times New Roman"/>
          <w:color w:val="00000A"/>
          <w:kern w:val="1"/>
          <w:sz w:val="28"/>
          <w:szCs w:val="28"/>
          <w:shd w:val="clear" w:color="auto" w:fill="FFFFFF"/>
          <w:lang w:eastAsia="cs-CZ"/>
        </w:rPr>
      </w:pPr>
    </w:p>
    <w:p w14:paraId="5A678474" w14:textId="4A434FD8" w:rsidR="00BE4E7F" w:rsidRPr="001624A2" w:rsidRDefault="00BE4E7F" w:rsidP="00BE4E7F">
      <w:pPr>
        <w:spacing w:line="276" w:lineRule="auto"/>
        <w:jc w:val="both"/>
        <w:rPr>
          <w:rFonts w:ascii="Times New Roman" w:hAnsi="Times New Roman" w:cs="Times New Roman"/>
          <w:color w:val="333333"/>
          <w:sz w:val="28"/>
          <w:szCs w:val="28"/>
          <w:shd w:val="clear" w:color="auto" w:fill="FFFFFF"/>
        </w:rPr>
      </w:pPr>
      <w:r w:rsidRPr="001624A2">
        <w:rPr>
          <w:rFonts w:ascii="Times New Roman" w:hAnsi="Times New Roman" w:cs="Times New Roman"/>
          <w:color w:val="333333"/>
          <w:sz w:val="28"/>
          <w:szCs w:val="28"/>
          <w:shd w:val="clear" w:color="auto" w:fill="FFFFFF"/>
        </w:rPr>
        <w:t xml:space="preserve">V případě daní </w:t>
      </w:r>
      <w:r w:rsidR="006A686F">
        <w:rPr>
          <w:rFonts w:ascii="Times New Roman" w:hAnsi="Times New Roman" w:cs="Times New Roman"/>
          <w:color w:val="333333"/>
          <w:sz w:val="28"/>
          <w:szCs w:val="28"/>
          <w:shd w:val="clear" w:color="auto" w:fill="FFFFFF"/>
        </w:rPr>
        <w:t xml:space="preserve">z příjmu na úrovni EU </w:t>
      </w:r>
      <w:r w:rsidRPr="001624A2">
        <w:rPr>
          <w:rFonts w:ascii="Times New Roman" w:hAnsi="Times New Roman" w:cs="Times New Roman"/>
          <w:color w:val="333333"/>
          <w:sz w:val="28"/>
          <w:szCs w:val="28"/>
          <w:shd w:val="clear" w:color="auto" w:fill="FFFFFF"/>
        </w:rPr>
        <w:t>platí, že </w:t>
      </w:r>
      <w:r w:rsidRPr="001624A2">
        <w:rPr>
          <w:rStyle w:val="Siln"/>
          <w:rFonts w:ascii="Times New Roman" w:hAnsi="Times New Roman" w:cs="Times New Roman"/>
          <w:b w:val="0"/>
          <w:color w:val="333333"/>
          <w:sz w:val="28"/>
          <w:szCs w:val="28"/>
          <w:shd w:val="clear" w:color="auto" w:fill="FFFFFF"/>
        </w:rPr>
        <w:t>pravomoc stanovit a vybírat daně spadá do výlučné kompetence členských států EU</w:t>
      </w:r>
      <w:r w:rsidRPr="001624A2">
        <w:rPr>
          <w:rFonts w:ascii="Times New Roman" w:hAnsi="Times New Roman" w:cs="Times New Roman"/>
          <w:color w:val="333333"/>
          <w:sz w:val="28"/>
          <w:szCs w:val="28"/>
          <w:shd w:val="clear" w:color="auto" w:fill="FFFFFF"/>
        </w:rPr>
        <w:t>. I z tohoto důvodu se orgány EU, pokud jde o daně, věnují zejména úpravě výběru daní ne</w:t>
      </w:r>
      <w:r w:rsidR="006A686F">
        <w:rPr>
          <w:rFonts w:ascii="Times New Roman" w:hAnsi="Times New Roman" w:cs="Times New Roman"/>
          <w:color w:val="333333"/>
          <w:sz w:val="28"/>
          <w:szCs w:val="28"/>
          <w:shd w:val="clear" w:color="auto" w:fill="FFFFFF"/>
        </w:rPr>
        <w:t xml:space="preserve">přímých (spotřební daně, DPH), </w:t>
      </w:r>
      <w:r w:rsidRPr="001624A2">
        <w:rPr>
          <w:rFonts w:ascii="Times New Roman" w:hAnsi="Times New Roman" w:cs="Times New Roman"/>
          <w:color w:val="333333"/>
          <w:sz w:val="28"/>
          <w:szCs w:val="28"/>
          <w:shd w:val="clear" w:color="auto" w:fill="FFFFFF"/>
        </w:rPr>
        <w:t xml:space="preserve">a to zvláště těm </w:t>
      </w:r>
      <w:r w:rsidR="00C1209D">
        <w:rPr>
          <w:rFonts w:ascii="Times New Roman" w:hAnsi="Times New Roman" w:cs="Times New Roman"/>
          <w:color w:val="333333"/>
          <w:sz w:val="28"/>
          <w:szCs w:val="28"/>
          <w:shd w:val="clear" w:color="auto" w:fill="FFFFFF"/>
        </w:rPr>
        <w:t xml:space="preserve">jejich </w:t>
      </w:r>
      <w:r w:rsidRPr="001624A2">
        <w:rPr>
          <w:rFonts w:ascii="Times New Roman" w:hAnsi="Times New Roman" w:cs="Times New Roman"/>
          <w:color w:val="333333"/>
          <w:sz w:val="28"/>
          <w:szCs w:val="28"/>
          <w:shd w:val="clear" w:color="auto" w:fill="FFFFFF"/>
        </w:rPr>
        <w:t xml:space="preserve">aspektům, </w:t>
      </w:r>
      <w:r w:rsidR="00C1209D">
        <w:rPr>
          <w:rFonts w:ascii="Times New Roman" w:hAnsi="Times New Roman" w:cs="Times New Roman"/>
          <w:color w:val="333333"/>
          <w:sz w:val="28"/>
          <w:szCs w:val="28"/>
          <w:shd w:val="clear" w:color="auto" w:fill="FFFFFF"/>
        </w:rPr>
        <w:t xml:space="preserve">které mají mezinárodní charakter </w:t>
      </w:r>
      <w:r w:rsidR="006A686F">
        <w:rPr>
          <w:rFonts w:ascii="Times New Roman" w:hAnsi="Times New Roman" w:cs="Times New Roman"/>
          <w:color w:val="333333"/>
          <w:sz w:val="28"/>
          <w:szCs w:val="28"/>
          <w:shd w:val="clear" w:color="auto" w:fill="FFFFFF"/>
        </w:rPr>
        <w:br/>
      </w:r>
      <w:r w:rsidR="00C1209D">
        <w:rPr>
          <w:rFonts w:ascii="Times New Roman" w:hAnsi="Times New Roman" w:cs="Times New Roman"/>
          <w:color w:val="333333"/>
          <w:sz w:val="28"/>
          <w:szCs w:val="28"/>
          <w:shd w:val="clear" w:color="auto" w:fill="FFFFFF"/>
        </w:rPr>
        <w:t xml:space="preserve">a </w:t>
      </w:r>
      <w:r w:rsidRPr="001624A2">
        <w:rPr>
          <w:rFonts w:ascii="Times New Roman" w:hAnsi="Times New Roman" w:cs="Times New Roman"/>
          <w:color w:val="333333"/>
          <w:sz w:val="28"/>
          <w:szCs w:val="28"/>
          <w:shd w:val="clear" w:color="auto" w:fill="FFFFFF"/>
        </w:rPr>
        <w:t xml:space="preserve">které jsou obhajitelné z hlediska projektu </w:t>
      </w:r>
      <w:r w:rsidR="00C1209D">
        <w:rPr>
          <w:rFonts w:ascii="Times New Roman" w:hAnsi="Times New Roman" w:cs="Times New Roman"/>
          <w:color w:val="333333"/>
          <w:sz w:val="28"/>
          <w:szCs w:val="28"/>
          <w:shd w:val="clear" w:color="auto" w:fill="FFFFFF"/>
        </w:rPr>
        <w:t xml:space="preserve">evropského (unijního) </w:t>
      </w:r>
      <w:r w:rsidRPr="001624A2">
        <w:rPr>
          <w:rFonts w:ascii="Times New Roman" w:hAnsi="Times New Roman" w:cs="Times New Roman"/>
          <w:color w:val="333333"/>
          <w:sz w:val="28"/>
          <w:szCs w:val="28"/>
          <w:shd w:val="clear" w:color="auto" w:fill="FFFFFF"/>
        </w:rPr>
        <w:t>vnitřního trhu (např</w:t>
      </w:r>
      <w:r w:rsidRPr="001624A2">
        <w:rPr>
          <w:rFonts w:ascii="Times New Roman" w:hAnsi="Times New Roman" w:cs="Times New Roman"/>
          <w:b/>
          <w:color w:val="333333"/>
          <w:sz w:val="28"/>
          <w:szCs w:val="28"/>
          <w:shd w:val="clear" w:color="auto" w:fill="FFFFFF"/>
        </w:rPr>
        <w:t>. </w:t>
      </w:r>
      <w:r w:rsidRPr="001624A2">
        <w:rPr>
          <w:rStyle w:val="Siln"/>
          <w:rFonts w:ascii="Times New Roman" w:hAnsi="Times New Roman" w:cs="Times New Roman"/>
          <w:b w:val="0"/>
          <w:color w:val="333333"/>
          <w:sz w:val="28"/>
          <w:szCs w:val="28"/>
          <w:shd w:val="clear" w:color="auto" w:fill="FFFFFF"/>
        </w:rPr>
        <w:t>zákaz daňové diskriminace, otázka dvojího zdanění, boj proti daňovým podvodům</w:t>
      </w:r>
      <w:r w:rsidRPr="001624A2">
        <w:rPr>
          <w:rFonts w:ascii="Times New Roman" w:hAnsi="Times New Roman" w:cs="Times New Roman"/>
          <w:color w:val="333333"/>
          <w:sz w:val="28"/>
          <w:szCs w:val="28"/>
          <w:shd w:val="clear" w:color="auto" w:fill="FFFFFF"/>
        </w:rPr>
        <w:t> ap</w:t>
      </w:r>
      <w:r w:rsidR="00C1209D">
        <w:rPr>
          <w:rFonts w:ascii="Times New Roman" w:hAnsi="Times New Roman" w:cs="Times New Roman"/>
          <w:color w:val="333333"/>
          <w:sz w:val="28"/>
          <w:szCs w:val="28"/>
          <w:shd w:val="clear" w:color="auto" w:fill="FFFFFF"/>
        </w:rPr>
        <w:t>od</w:t>
      </w:r>
      <w:r w:rsidRPr="001624A2">
        <w:rPr>
          <w:rFonts w:ascii="Times New Roman" w:hAnsi="Times New Roman" w:cs="Times New Roman"/>
          <w:color w:val="333333"/>
          <w:sz w:val="28"/>
          <w:szCs w:val="28"/>
          <w:shd w:val="clear" w:color="auto" w:fill="FFFFFF"/>
        </w:rPr>
        <w:t>.).</w:t>
      </w:r>
    </w:p>
    <w:p w14:paraId="65B46171" w14:textId="77777777" w:rsidR="005D289B" w:rsidRDefault="005D289B" w:rsidP="00BE4E7F">
      <w:pPr>
        <w:spacing w:line="276" w:lineRule="auto"/>
        <w:jc w:val="both"/>
        <w:rPr>
          <w:rFonts w:ascii="Times New Roman" w:hAnsi="Times New Roman" w:cs="Times New Roman"/>
          <w:sz w:val="28"/>
          <w:szCs w:val="28"/>
        </w:rPr>
      </w:pPr>
    </w:p>
    <w:p w14:paraId="505134D9" w14:textId="28AF3C98" w:rsidR="00BE4E7F" w:rsidRDefault="00BE4E7F" w:rsidP="00BE4E7F">
      <w:pPr>
        <w:spacing w:line="276" w:lineRule="auto"/>
        <w:jc w:val="both"/>
        <w:rPr>
          <w:rFonts w:ascii="Times New Roman" w:hAnsi="Times New Roman" w:cs="Times New Roman"/>
          <w:sz w:val="28"/>
          <w:szCs w:val="28"/>
        </w:rPr>
      </w:pPr>
      <w:r w:rsidRPr="001624A2">
        <w:rPr>
          <w:rFonts w:ascii="Times New Roman" w:hAnsi="Times New Roman" w:cs="Times New Roman"/>
          <w:sz w:val="28"/>
          <w:szCs w:val="28"/>
        </w:rPr>
        <w:lastRenderedPageBreak/>
        <w:t>Navrhovaná právní úprava není v rozporu s právními předpisy EU, judikaturou soudních orgánů EU -   ani  s obecnými (právními) zásadami legislativy EU.</w:t>
      </w:r>
    </w:p>
    <w:p w14:paraId="45B33205" w14:textId="77777777" w:rsidR="00E165C0" w:rsidRPr="001624A2" w:rsidRDefault="00E165C0" w:rsidP="00BE4E7F">
      <w:pPr>
        <w:spacing w:line="276" w:lineRule="auto"/>
        <w:jc w:val="both"/>
        <w:rPr>
          <w:rFonts w:ascii="Times New Roman" w:hAnsi="Times New Roman" w:cs="Times New Roman"/>
          <w:sz w:val="28"/>
          <w:szCs w:val="28"/>
        </w:rPr>
      </w:pPr>
    </w:p>
    <w:p w14:paraId="6FB6C11D" w14:textId="77777777" w:rsidR="00710043" w:rsidRPr="00A70D0E" w:rsidRDefault="00710043" w:rsidP="00710043">
      <w:pPr>
        <w:pStyle w:val="Novelizanbod"/>
        <w:keepNext w:val="0"/>
        <w:numPr>
          <w:ilvl w:val="0"/>
          <w:numId w:val="4"/>
        </w:numPr>
        <w:tabs>
          <w:tab w:val="clear" w:pos="851"/>
        </w:tabs>
        <w:spacing w:before="0" w:after="0" w:line="240" w:lineRule="auto"/>
        <w:rPr>
          <w:b/>
          <w:bCs/>
          <w:color w:val="auto"/>
          <w:sz w:val="28"/>
          <w:szCs w:val="28"/>
        </w:rPr>
      </w:pPr>
      <w:r w:rsidRPr="00A70D0E">
        <w:rPr>
          <w:b/>
          <w:bCs/>
          <w:color w:val="auto"/>
          <w:sz w:val="28"/>
          <w:szCs w:val="28"/>
        </w:rPr>
        <w:t>Zhodnocení</w:t>
      </w:r>
      <w:r>
        <w:rPr>
          <w:b/>
          <w:bCs/>
          <w:color w:val="auto"/>
          <w:sz w:val="28"/>
          <w:szCs w:val="28"/>
        </w:rPr>
        <w:t xml:space="preserve"> dopadů </w:t>
      </w:r>
      <w:r w:rsidRPr="00A70D0E">
        <w:rPr>
          <w:b/>
          <w:bCs/>
          <w:color w:val="auto"/>
          <w:sz w:val="28"/>
          <w:szCs w:val="28"/>
        </w:rPr>
        <w:t xml:space="preserve"> </w:t>
      </w:r>
      <w:r>
        <w:rPr>
          <w:b/>
          <w:bCs/>
          <w:color w:val="auto"/>
          <w:sz w:val="28"/>
          <w:szCs w:val="28"/>
        </w:rPr>
        <w:t>navrhované právní úpravy ve vztahu k zákazu diskriminace</w:t>
      </w:r>
      <w:r w:rsidRPr="00A70D0E">
        <w:rPr>
          <w:b/>
          <w:bCs/>
          <w:color w:val="auto"/>
          <w:sz w:val="28"/>
          <w:szCs w:val="28"/>
        </w:rPr>
        <w:t xml:space="preserve"> a ve vztahu k rovnosti mužů a žen</w:t>
      </w:r>
    </w:p>
    <w:p w14:paraId="56655973" w14:textId="244C6CFE" w:rsidR="00BE4E7F" w:rsidRDefault="00BE4E7F" w:rsidP="00BE4E7F">
      <w:pPr>
        <w:pStyle w:val="Zkladntext"/>
        <w:rPr>
          <w:lang w:eastAsia="en-US"/>
        </w:rPr>
      </w:pPr>
    </w:p>
    <w:p w14:paraId="05B67583" w14:textId="77777777" w:rsidR="006A686F" w:rsidRDefault="006A686F" w:rsidP="006A686F">
      <w:pPr>
        <w:spacing w:line="276" w:lineRule="auto"/>
        <w:jc w:val="both"/>
        <w:rPr>
          <w:rFonts w:ascii="Times New Roman" w:hAnsi="Times New Roman" w:cs="Times New Roman"/>
          <w:sz w:val="28"/>
          <w:szCs w:val="28"/>
        </w:rPr>
      </w:pPr>
      <w:r w:rsidRPr="0006220C">
        <w:rPr>
          <w:rFonts w:ascii="Times New Roman" w:hAnsi="Times New Roman" w:cs="Times New Roman"/>
          <w:sz w:val="28"/>
          <w:szCs w:val="28"/>
        </w:rPr>
        <w:t xml:space="preserve">Navrhovaná právní úprava </w:t>
      </w:r>
      <w:r>
        <w:rPr>
          <w:rFonts w:ascii="Times New Roman" w:hAnsi="Times New Roman" w:cs="Times New Roman"/>
          <w:sz w:val="28"/>
          <w:szCs w:val="28"/>
        </w:rPr>
        <w:t xml:space="preserve">nijak neporušuje zákonem daný zákaz diskriminace </w:t>
      </w:r>
      <w:r>
        <w:rPr>
          <w:rFonts w:ascii="Times New Roman" w:hAnsi="Times New Roman" w:cs="Times New Roman"/>
          <w:sz w:val="28"/>
          <w:szCs w:val="28"/>
        </w:rPr>
        <w:br/>
        <w:t>a také nijak nenarušuje principy rovnosti mužů a žen.</w:t>
      </w:r>
    </w:p>
    <w:p w14:paraId="22FE0299" w14:textId="77777777" w:rsidR="006A686F" w:rsidRPr="001B1631" w:rsidRDefault="006A686F" w:rsidP="00BE4E7F">
      <w:pPr>
        <w:pStyle w:val="Zkladntext"/>
        <w:rPr>
          <w:lang w:eastAsia="en-US"/>
        </w:rPr>
      </w:pPr>
    </w:p>
    <w:p w14:paraId="09256AD8" w14:textId="1833DE8A" w:rsidR="00BE4E7F" w:rsidRPr="005F4EB3" w:rsidRDefault="00BE4E7F" w:rsidP="00BE4E7F">
      <w:pPr>
        <w:pStyle w:val="Novelizanbod"/>
        <w:keepNext w:val="0"/>
        <w:numPr>
          <w:ilvl w:val="0"/>
          <w:numId w:val="1"/>
        </w:numPr>
        <w:tabs>
          <w:tab w:val="clear" w:pos="851"/>
        </w:tabs>
        <w:spacing w:before="0" w:after="0" w:line="240" w:lineRule="auto"/>
        <w:rPr>
          <w:b/>
          <w:bCs/>
          <w:color w:val="auto"/>
          <w:sz w:val="28"/>
          <w:szCs w:val="28"/>
        </w:rPr>
      </w:pPr>
      <w:r>
        <w:rPr>
          <w:b/>
          <w:bCs/>
          <w:color w:val="auto"/>
          <w:sz w:val="28"/>
          <w:szCs w:val="28"/>
        </w:rPr>
        <w:t xml:space="preserve">4.   </w:t>
      </w:r>
      <w:r w:rsidR="00710043" w:rsidRPr="005F4EB3">
        <w:rPr>
          <w:b/>
          <w:bCs/>
          <w:color w:val="auto"/>
          <w:sz w:val="28"/>
          <w:szCs w:val="28"/>
        </w:rPr>
        <w:t>Předpokládaný hospodářský a finanční dopad navrhované právní úpravy na státní rozpočet, rozpočty krajů a obcí a na podnikatelské prostředí České republiky</w:t>
      </w:r>
    </w:p>
    <w:p w14:paraId="7B80A0AE" w14:textId="77777777" w:rsidR="00BE4E7F" w:rsidRPr="001624A2" w:rsidRDefault="00BE4E7F" w:rsidP="00BE4E7F">
      <w:pPr>
        <w:pStyle w:val="Nadpis2"/>
        <w:numPr>
          <w:ilvl w:val="1"/>
          <w:numId w:val="1"/>
        </w:numPr>
        <w:spacing w:after="120" w:line="276" w:lineRule="auto"/>
        <w:ind w:left="0" w:firstLine="0"/>
        <w:jc w:val="both"/>
        <w:rPr>
          <w:sz w:val="28"/>
          <w:szCs w:val="28"/>
        </w:rPr>
      </w:pPr>
    </w:p>
    <w:p w14:paraId="10A1269B" w14:textId="4A4886C5" w:rsidR="00BE4E7F" w:rsidRDefault="00BE4E7F" w:rsidP="00BE4E7F">
      <w:pPr>
        <w:pStyle w:val="Nadpis2"/>
        <w:numPr>
          <w:ilvl w:val="1"/>
          <w:numId w:val="1"/>
        </w:numPr>
        <w:spacing w:after="120" w:line="276" w:lineRule="auto"/>
        <w:ind w:left="0" w:firstLine="0"/>
        <w:jc w:val="both"/>
        <w:rPr>
          <w:sz w:val="28"/>
          <w:szCs w:val="28"/>
        </w:rPr>
      </w:pPr>
      <w:r>
        <w:rPr>
          <w:sz w:val="28"/>
          <w:szCs w:val="28"/>
        </w:rPr>
        <w:t xml:space="preserve">Přímý finanční dopad navrhované novely na státní rozpočet České republiky nelze </w:t>
      </w:r>
      <w:r w:rsidR="005D289B">
        <w:rPr>
          <w:sz w:val="28"/>
          <w:szCs w:val="28"/>
        </w:rPr>
        <w:t xml:space="preserve">úplně </w:t>
      </w:r>
      <w:r>
        <w:rPr>
          <w:sz w:val="28"/>
          <w:szCs w:val="28"/>
        </w:rPr>
        <w:t xml:space="preserve">přesně a bezezbytku </w:t>
      </w:r>
      <w:r w:rsidR="006A686F">
        <w:rPr>
          <w:sz w:val="28"/>
          <w:szCs w:val="28"/>
        </w:rPr>
        <w:t xml:space="preserve">detailně </w:t>
      </w:r>
      <w:r>
        <w:rPr>
          <w:sz w:val="28"/>
          <w:szCs w:val="28"/>
        </w:rPr>
        <w:t>odhadnout a formulovat.</w:t>
      </w:r>
    </w:p>
    <w:p w14:paraId="1152B14C" w14:textId="7BF44D4A" w:rsidR="00BE4E7F" w:rsidRDefault="00BE4E7F" w:rsidP="00BE4E7F">
      <w:pPr>
        <w:spacing w:line="276" w:lineRule="auto"/>
        <w:jc w:val="both"/>
        <w:rPr>
          <w:rFonts w:ascii="Times New Roman" w:hAnsi="Times New Roman" w:cs="Times New Roman"/>
          <w:sz w:val="28"/>
          <w:szCs w:val="28"/>
        </w:rPr>
      </w:pPr>
      <w:r>
        <w:rPr>
          <w:rFonts w:ascii="Times New Roman" w:hAnsi="Times New Roman" w:cs="Times New Roman"/>
          <w:sz w:val="28"/>
          <w:szCs w:val="28"/>
        </w:rPr>
        <w:t>Na jedné straně je jisté, že v </w:t>
      </w:r>
      <w:r w:rsidR="005D289B">
        <w:rPr>
          <w:rFonts w:ascii="Times New Roman" w:hAnsi="Times New Roman" w:cs="Times New Roman"/>
          <w:sz w:val="28"/>
          <w:szCs w:val="28"/>
        </w:rPr>
        <w:t>důsledku navrhovaných opatření</w:t>
      </w:r>
      <w:r>
        <w:rPr>
          <w:rFonts w:ascii="Times New Roman" w:hAnsi="Times New Roman" w:cs="Times New Roman"/>
          <w:sz w:val="28"/>
          <w:szCs w:val="28"/>
        </w:rPr>
        <w:t xml:space="preserve"> poklesnou příjmy státu </w:t>
      </w:r>
      <w:r w:rsidR="005D289B">
        <w:rPr>
          <w:rFonts w:ascii="Times New Roman" w:hAnsi="Times New Roman" w:cs="Times New Roman"/>
          <w:sz w:val="28"/>
          <w:szCs w:val="28"/>
        </w:rPr>
        <w:t xml:space="preserve">a veřejných rozpočtů </w:t>
      </w:r>
      <w:r>
        <w:rPr>
          <w:rFonts w:ascii="Times New Roman" w:hAnsi="Times New Roman" w:cs="Times New Roman"/>
          <w:sz w:val="28"/>
          <w:szCs w:val="28"/>
        </w:rPr>
        <w:t xml:space="preserve">v oblasti přímých daních </w:t>
      </w:r>
      <w:r w:rsidR="00C1209D">
        <w:rPr>
          <w:rFonts w:ascii="Times New Roman" w:hAnsi="Times New Roman" w:cs="Times New Roman"/>
          <w:sz w:val="28"/>
          <w:szCs w:val="28"/>
        </w:rPr>
        <w:t>–</w:t>
      </w:r>
      <w:r>
        <w:rPr>
          <w:rFonts w:ascii="Times New Roman" w:hAnsi="Times New Roman" w:cs="Times New Roman"/>
          <w:sz w:val="28"/>
          <w:szCs w:val="28"/>
        </w:rPr>
        <w:t xml:space="preserve"> konkrétně</w:t>
      </w:r>
      <w:r w:rsidR="00C1209D">
        <w:rPr>
          <w:rFonts w:ascii="Times New Roman" w:hAnsi="Times New Roman" w:cs="Times New Roman"/>
          <w:sz w:val="28"/>
          <w:szCs w:val="28"/>
        </w:rPr>
        <w:t>,</w:t>
      </w:r>
      <w:r>
        <w:rPr>
          <w:rFonts w:ascii="Times New Roman" w:hAnsi="Times New Roman" w:cs="Times New Roman"/>
          <w:sz w:val="28"/>
          <w:szCs w:val="28"/>
        </w:rPr>
        <w:t xml:space="preserve"> co se týče </w:t>
      </w:r>
      <w:r w:rsidR="006A686F">
        <w:rPr>
          <w:rFonts w:ascii="Times New Roman" w:hAnsi="Times New Roman" w:cs="Times New Roman"/>
          <w:sz w:val="28"/>
          <w:szCs w:val="28"/>
        </w:rPr>
        <w:t xml:space="preserve">objemu </w:t>
      </w:r>
      <w:r>
        <w:rPr>
          <w:rFonts w:ascii="Times New Roman" w:hAnsi="Times New Roman" w:cs="Times New Roman"/>
          <w:sz w:val="28"/>
          <w:szCs w:val="28"/>
        </w:rPr>
        <w:t>výběru daně z příjmu fyzických osob.</w:t>
      </w:r>
      <w:r w:rsidRPr="00B563AA">
        <w:rPr>
          <w:rFonts w:ascii="Times New Roman" w:hAnsi="Times New Roman" w:cs="Times New Roman"/>
          <w:sz w:val="28"/>
          <w:szCs w:val="28"/>
        </w:rPr>
        <w:t xml:space="preserve"> </w:t>
      </w:r>
    </w:p>
    <w:p w14:paraId="2C6871CC" w14:textId="2F6852D9" w:rsidR="00BE4E7F" w:rsidRDefault="00BE4E7F" w:rsidP="00BE4E7F">
      <w:pPr>
        <w:spacing w:line="276" w:lineRule="auto"/>
        <w:jc w:val="both"/>
        <w:rPr>
          <w:rFonts w:ascii="Times New Roman" w:hAnsi="Times New Roman" w:cs="Times New Roman"/>
          <w:sz w:val="28"/>
          <w:szCs w:val="28"/>
        </w:rPr>
      </w:pPr>
      <w:r w:rsidRPr="00B563AA">
        <w:rPr>
          <w:rFonts w:ascii="Times New Roman" w:hAnsi="Times New Roman" w:cs="Times New Roman"/>
          <w:sz w:val="28"/>
          <w:szCs w:val="28"/>
        </w:rPr>
        <w:t xml:space="preserve">V důsledku poklesu daňové povinnosti, a tedy </w:t>
      </w:r>
      <w:r>
        <w:rPr>
          <w:rFonts w:ascii="Times New Roman" w:hAnsi="Times New Roman" w:cs="Times New Roman"/>
          <w:sz w:val="28"/>
          <w:szCs w:val="28"/>
        </w:rPr>
        <w:t xml:space="preserve">nárůstu čistých příjmů </w:t>
      </w:r>
      <w:r w:rsidRPr="00B563AA">
        <w:rPr>
          <w:rFonts w:ascii="Times New Roman" w:hAnsi="Times New Roman" w:cs="Times New Roman"/>
          <w:sz w:val="28"/>
          <w:szCs w:val="28"/>
        </w:rPr>
        <w:t xml:space="preserve"> domácností</w:t>
      </w:r>
      <w:r w:rsidR="00C1209D">
        <w:rPr>
          <w:rFonts w:ascii="Times New Roman" w:hAnsi="Times New Roman" w:cs="Times New Roman"/>
          <w:sz w:val="28"/>
          <w:szCs w:val="28"/>
        </w:rPr>
        <w:t xml:space="preserve"> (</w:t>
      </w:r>
      <w:r>
        <w:rPr>
          <w:rFonts w:ascii="Times New Roman" w:hAnsi="Times New Roman" w:cs="Times New Roman"/>
          <w:sz w:val="28"/>
          <w:szCs w:val="28"/>
        </w:rPr>
        <w:t>rodin),</w:t>
      </w:r>
      <w:r w:rsidRPr="00B563AA">
        <w:rPr>
          <w:rFonts w:ascii="Times New Roman" w:hAnsi="Times New Roman" w:cs="Times New Roman"/>
          <w:sz w:val="28"/>
          <w:szCs w:val="28"/>
        </w:rPr>
        <w:t xml:space="preserve"> by se ale zároveň u </w:t>
      </w:r>
      <w:r w:rsidR="006A686F">
        <w:rPr>
          <w:rFonts w:ascii="Times New Roman" w:hAnsi="Times New Roman" w:cs="Times New Roman"/>
          <w:sz w:val="28"/>
          <w:szCs w:val="28"/>
        </w:rPr>
        <w:t xml:space="preserve">mnoha </w:t>
      </w:r>
      <w:r w:rsidR="00C1209D">
        <w:rPr>
          <w:rFonts w:ascii="Times New Roman" w:hAnsi="Times New Roman" w:cs="Times New Roman"/>
          <w:sz w:val="28"/>
          <w:szCs w:val="28"/>
        </w:rPr>
        <w:t xml:space="preserve">subjektů snížil objem </w:t>
      </w:r>
      <w:r w:rsidR="006A686F">
        <w:rPr>
          <w:rFonts w:ascii="Times New Roman" w:hAnsi="Times New Roman" w:cs="Times New Roman"/>
          <w:sz w:val="28"/>
          <w:szCs w:val="28"/>
        </w:rPr>
        <w:t xml:space="preserve">jimi </w:t>
      </w:r>
      <w:r w:rsidR="00C1209D">
        <w:rPr>
          <w:rFonts w:ascii="Times New Roman" w:hAnsi="Times New Roman" w:cs="Times New Roman"/>
          <w:sz w:val="28"/>
          <w:szCs w:val="28"/>
        </w:rPr>
        <w:t>pobíraných sociálních dávek nejrůznějšího typu, an</w:t>
      </w:r>
      <w:r w:rsidRPr="00B563AA">
        <w:rPr>
          <w:rFonts w:ascii="Times New Roman" w:hAnsi="Times New Roman" w:cs="Times New Roman"/>
          <w:sz w:val="28"/>
          <w:szCs w:val="28"/>
        </w:rPr>
        <w:t xml:space="preserve">ebo by </w:t>
      </w:r>
      <w:r w:rsidR="00C1209D">
        <w:rPr>
          <w:rFonts w:ascii="Times New Roman" w:hAnsi="Times New Roman" w:cs="Times New Roman"/>
          <w:sz w:val="28"/>
          <w:szCs w:val="28"/>
        </w:rPr>
        <w:t xml:space="preserve">některé </w:t>
      </w:r>
      <w:r w:rsidRPr="00B563AA">
        <w:rPr>
          <w:rFonts w:ascii="Times New Roman" w:hAnsi="Times New Roman" w:cs="Times New Roman"/>
          <w:sz w:val="28"/>
          <w:szCs w:val="28"/>
        </w:rPr>
        <w:t>tyto domácnosti</w:t>
      </w:r>
      <w:r>
        <w:rPr>
          <w:rFonts w:ascii="Times New Roman" w:hAnsi="Times New Roman" w:cs="Times New Roman"/>
          <w:sz w:val="28"/>
          <w:szCs w:val="28"/>
        </w:rPr>
        <w:t xml:space="preserve"> úplně</w:t>
      </w:r>
      <w:r w:rsidRPr="00B563AA">
        <w:rPr>
          <w:rFonts w:ascii="Times New Roman" w:hAnsi="Times New Roman" w:cs="Times New Roman"/>
          <w:sz w:val="28"/>
          <w:szCs w:val="28"/>
        </w:rPr>
        <w:t xml:space="preserve"> ztratily nárok na</w:t>
      </w:r>
      <w:r w:rsidR="00C1209D">
        <w:rPr>
          <w:rFonts w:ascii="Times New Roman" w:hAnsi="Times New Roman" w:cs="Times New Roman"/>
          <w:sz w:val="28"/>
          <w:szCs w:val="28"/>
        </w:rPr>
        <w:t xml:space="preserve"> sociální</w:t>
      </w:r>
      <w:r w:rsidRPr="00B563AA">
        <w:rPr>
          <w:rFonts w:ascii="Times New Roman" w:hAnsi="Times New Roman" w:cs="Times New Roman"/>
          <w:sz w:val="28"/>
          <w:szCs w:val="28"/>
        </w:rPr>
        <w:t xml:space="preserve"> dávky</w:t>
      </w:r>
      <w:r w:rsidR="006A686F">
        <w:rPr>
          <w:rFonts w:ascii="Times New Roman" w:hAnsi="Times New Roman" w:cs="Times New Roman"/>
          <w:sz w:val="28"/>
          <w:szCs w:val="28"/>
        </w:rPr>
        <w:t>.</w:t>
      </w:r>
      <w:r w:rsidR="005D289B">
        <w:rPr>
          <w:rFonts w:ascii="Times New Roman" w:hAnsi="Times New Roman" w:cs="Times New Roman"/>
          <w:sz w:val="28"/>
          <w:szCs w:val="28"/>
        </w:rPr>
        <w:t xml:space="preserve"> Což by znamenalo snížení objemu prostředků </w:t>
      </w:r>
      <w:r w:rsidR="005D289B">
        <w:rPr>
          <w:rFonts w:ascii="Times New Roman" w:hAnsi="Times New Roman" w:cs="Times New Roman"/>
          <w:sz w:val="28"/>
          <w:szCs w:val="28"/>
        </w:rPr>
        <w:br/>
        <w:t xml:space="preserve">na výdajové stránce státního rozpočtu a </w:t>
      </w:r>
      <w:r w:rsidR="006A686F">
        <w:rPr>
          <w:rFonts w:ascii="Times New Roman" w:hAnsi="Times New Roman" w:cs="Times New Roman"/>
          <w:sz w:val="28"/>
          <w:szCs w:val="28"/>
        </w:rPr>
        <w:t>tudíž</w:t>
      </w:r>
      <w:r w:rsidR="005D289B">
        <w:rPr>
          <w:rFonts w:ascii="Times New Roman" w:hAnsi="Times New Roman" w:cs="Times New Roman"/>
          <w:sz w:val="28"/>
          <w:szCs w:val="28"/>
        </w:rPr>
        <w:t xml:space="preserve"> i alikvótní </w:t>
      </w:r>
      <w:r w:rsidR="006A686F">
        <w:rPr>
          <w:rFonts w:ascii="Times New Roman" w:hAnsi="Times New Roman" w:cs="Times New Roman"/>
          <w:sz w:val="28"/>
          <w:szCs w:val="28"/>
        </w:rPr>
        <w:t xml:space="preserve"> </w:t>
      </w:r>
      <w:r w:rsidR="005D289B">
        <w:rPr>
          <w:rFonts w:ascii="Times New Roman" w:hAnsi="Times New Roman" w:cs="Times New Roman"/>
          <w:sz w:val="28"/>
          <w:szCs w:val="28"/>
        </w:rPr>
        <w:t xml:space="preserve">kompenzaci </w:t>
      </w:r>
      <w:r w:rsidR="006A686F">
        <w:rPr>
          <w:rFonts w:ascii="Times New Roman" w:hAnsi="Times New Roman" w:cs="Times New Roman"/>
          <w:sz w:val="28"/>
          <w:szCs w:val="28"/>
        </w:rPr>
        <w:t xml:space="preserve">propadu </w:t>
      </w:r>
      <w:r w:rsidR="005D289B">
        <w:rPr>
          <w:rFonts w:ascii="Times New Roman" w:hAnsi="Times New Roman" w:cs="Times New Roman"/>
          <w:sz w:val="28"/>
          <w:szCs w:val="28"/>
        </w:rPr>
        <w:t>jeho příjmové stránky.</w:t>
      </w:r>
    </w:p>
    <w:p w14:paraId="3DE279FF" w14:textId="2EC5C763" w:rsidR="00BE4E7F" w:rsidRDefault="00BE4E7F" w:rsidP="00BE4E7F">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Ještě významněji by </w:t>
      </w:r>
      <w:r w:rsidR="00C1209D">
        <w:rPr>
          <w:rFonts w:ascii="Times New Roman" w:hAnsi="Times New Roman" w:cs="Times New Roman"/>
          <w:sz w:val="28"/>
          <w:szCs w:val="28"/>
        </w:rPr>
        <w:t xml:space="preserve">ovšem </w:t>
      </w:r>
      <w:r>
        <w:rPr>
          <w:rFonts w:ascii="Times New Roman" w:hAnsi="Times New Roman" w:cs="Times New Roman"/>
          <w:sz w:val="28"/>
          <w:szCs w:val="28"/>
        </w:rPr>
        <w:t xml:space="preserve">přímé negativní dopady navrhovaného opatření </w:t>
      </w:r>
      <w:r w:rsidR="00C1209D">
        <w:rPr>
          <w:rFonts w:ascii="Times New Roman" w:hAnsi="Times New Roman" w:cs="Times New Roman"/>
          <w:sz w:val="28"/>
          <w:szCs w:val="28"/>
        </w:rPr>
        <w:br/>
      </w:r>
      <w:r>
        <w:rPr>
          <w:rFonts w:ascii="Times New Roman" w:hAnsi="Times New Roman" w:cs="Times New Roman"/>
          <w:sz w:val="28"/>
          <w:szCs w:val="28"/>
        </w:rPr>
        <w:t>na příjmy státního rozpočtu</w:t>
      </w:r>
      <w:r w:rsidR="00C1209D">
        <w:rPr>
          <w:rFonts w:ascii="Times New Roman" w:hAnsi="Times New Roman" w:cs="Times New Roman"/>
          <w:sz w:val="28"/>
          <w:szCs w:val="28"/>
        </w:rPr>
        <w:t xml:space="preserve"> (a potažmo na rozpočty krajů a obcí v rámci </w:t>
      </w:r>
      <w:r w:rsidR="006A686F">
        <w:rPr>
          <w:rFonts w:ascii="Times New Roman" w:hAnsi="Times New Roman" w:cs="Times New Roman"/>
          <w:sz w:val="28"/>
          <w:szCs w:val="28"/>
        </w:rPr>
        <w:br/>
      </w:r>
      <w:r w:rsidR="00C1209D">
        <w:rPr>
          <w:rFonts w:ascii="Times New Roman" w:hAnsi="Times New Roman" w:cs="Times New Roman"/>
          <w:sz w:val="28"/>
          <w:szCs w:val="28"/>
        </w:rPr>
        <w:t xml:space="preserve">tzv. sdílených daní) </w:t>
      </w:r>
      <w:r>
        <w:rPr>
          <w:rFonts w:ascii="Times New Roman" w:hAnsi="Times New Roman" w:cs="Times New Roman"/>
          <w:sz w:val="28"/>
          <w:szCs w:val="28"/>
        </w:rPr>
        <w:t xml:space="preserve"> kompenzoval vyšší výb</w:t>
      </w:r>
      <w:r w:rsidR="00C1209D">
        <w:rPr>
          <w:rFonts w:ascii="Times New Roman" w:hAnsi="Times New Roman" w:cs="Times New Roman"/>
          <w:sz w:val="28"/>
          <w:szCs w:val="28"/>
        </w:rPr>
        <w:t>ěr nejrůznějších nepřímých daní</w:t>
      </w:r>
      <w:r w:rsidR="00905381">
        <w:rPr>
          <w:rFonts w:ascii="Times New Roman" w:hAnsi="Times New Roman" w:cs="Times New Roman"/>
          <w:sz w:val="28"/>
          <w:szCs w:val="28"/>
        </w:rPr>
        <w:t xml:space="preserve"> </w:t>
      </w:r>
      <w:r w:rsidR="00905381">
        <w:rPr>
          <w:rFonts w:ascii="Times New Roman" w:hAnsi="Times New Roman" w:cs="Times New Roman"/>
          <w:sz w:val="28"/>
          <w:szCs w:val="28"/>
        </w:rPr>
        <w:br/>
      </w:r>
      <w:r w:rsidR="005D289B">
        <w:rPr>
          <w:rFonts w:ascii="Times New Roman" w:hAnsi="Times New Roman" w:cs="Times New Roman"/>
          <w:sz w:val="28"/>
          <w:szCs w:val="28"/>
        </w:rPr>
        <w:t>(DPH, spotřební daně</w:t>
      </w:r>
      <w:r>
        <w:rPr>
          <w:rFonts w:ascii="Times New Roman" w:hAnsi="Times New Roman" w:cs="Times New Roman"/>
          <w:sz w:val="28"/>
          <w:szCs w:val="28"/>
        </w:rPr>
        <w:t xml:space="preserve">) v důsledku </w:t>
      </w:r>
      <w:r w:rsidR="006A686F">
        <w:rPr>
          <w:rFonts w:ascii="Times New Roman" w:hAnsi="Times New Roman" w:cs="Times New Roman"/>
          <w:sz w:val="28"/>
          <w:szCs w:val="28"/>
        </w:rPr>
        <w:t xml:space="preserve">postupného </w:t>
      </w:r>
      <w:r>
        <w:rPr>
          <w:rFonts w:ascii="Times New Roman" w:hAnsi="Times New Roman" w:cs="Times New Roman"/>
          <w:sz w:val="28"/>
          <w:szCs w:val="28"/>
        </w:rPr>
        <w:t>zvýšení koupěschopné poptávky domácností.</w:t>
      </w:r>
    </w:p>
    <w:p w14:paraId="5E203D3C" w14:textId="77777777" w:rsidR="005D289B" w:rsidRDefault="005D289B" w:rsidP="00BE4E7F">
      <w:pPr>
        <w:spacing w:line="276" w:lineRule="auto"/>
        <w:jc w:val="both"/>
        <w:rPr>
          <w:rFonts w:ascii="Times New Roman" w:hAnsi="Times New Roman" w:cs="Times New Roman"/>
          <w:sz w:val="28"/>
          <w:szCs w:val="28"/>
        </w:rPr>
      </w:pPr>
    </w:p>
    <w:p w14:paraId="67853CD1" w14:textId="77777777" w:rsidR="005D289B" w:rsidRDefault="005D289B" w:rsidP="00BE4E7F">
      <w:pPr>
        <w:spacing w:line="276" w:lineRule="auto"/>
        <w:jc w:val="both"/>
        <w:rPr>
          <w:rFonts w:ascii="Times New Roman" w:hAnsi="Times New Roman" w:cs="Times New Roman"/>
          <w:sz w:val="28"/>
          <w:szCs w:val="28"/>
        </w:rPr>
      </w:pPr>
    </w:p>
    <w:p w14:paraId="730C9A06" w14:textId="77777777" w:rsidR="005D289B" w:rsidRDefault="005D289B" w:rsidP="00BE4E7F">
      <w:pPr>
        <w:spacing w:line="276" w:lineRule="auto"/>
        <w:jc w:val="both"/>
        <w:rPr>
          <w:rFonts w:ascii="Times New Roman" w:hAnsi="Times New Roman" w:cs="Times New Roman"/>
          <w:sz w:val="28"/>
          <w:szCs w:val="28"/>
        </w:rPr>
      </w:pPr>
    </w:p>
    <w:p w14:paraId="346F1224" w14:textId="54B5921C" w:rsidR="00BE4E7F" w:rsidRDefault="00BE4E7F" w:rsidP="00BE4E7F">
      <w:pPr>
        <w:spacing w:line="276" w:lineRule="auto"/>
        <w:jc w:val="both"/>
        <w:rPr>
          <w:rFonts w:ascii="Times New Roman" w:hAnsi="Times New Roman" w:cs="Times New Roman"/>
          <w:sz w:val="28"/>
          <w:szCs w:val="28"/>
        </w:rPr>
      </w:pPr>
      <w:r>
        <w:rPr>
          <w:rFonts w:ascii="Times New Roman" w:hAnsi="Times New Roman" w:cs="Times New Roman"/>
          <w:sz w:val="28"/>
          <w:szCs w:val="28"/>
        </w:rPr>
        <w:lastRenderedPageBreak/>
        <w:t>Pokud vyjdeme z posledních rel</w:t>
      </w:r>
      <w:r w:rsidR="00905381">
        <w:rPr>
          <w:rFonts w:ascii="Times New Roman" w:hAnsi="Times New Roman" w:cs="Times New Roman"/>
          <w:sz w:val="28"/>
          <w:szCs w:val="28"/>
        </w:rPr>
        <w:t xml:space="preserve">evantních dat ČSÚ o sčítání lidí, domů, bytů </w:t>
      </w:r>
      <w:r w:rsidR="00905381">
        <w:rPr>
          <w:rFonts w:ascii="Times New Roman" w:hAnsi="Times New Roman" w:cs="Times New Roman"/>
          <w:sz w:val="28"/>
          <w:szCs w:val="28"/>
        </w:rPr>
        <w:br/>
        <w:t xml:space="preserve">a  </w:t>
      </w:r>
      <w:r>
        <w:rPr>
          <w:rFonts w:ascii="Times New Roman" w:hAnsi="Times New Roman" w:cs="Times New Roman"/>
          <w:sz w:val="28"/>
          <w:szCs w:val="28"/>
        </w:rPr>
        <w:t xml:space="preserve">domácností, </w:t>
      </w:r>
      <w:r w:rsidR="00905381">
        <w:rPr>
          <w:rFonts w:ascii="Times New Roman" w:hAnsi="Times New Roman" w:cs="Times New Roman"/>
          <w:sz w:val="28"/>
          <w:szCs w:val="28"/>
        </w:rPr>
        <w:t xml:space="preserve">a o </w:t>
      </w:r>
      <w:r>
        <w:rPr>
          <w:rFonts w:ascii="Times New Roman" w:hAnsi="Times New Roman" w:cs="Times New Roman"/>
          <w:sz w:val="28"/>
          <w:szCs w:val="28"/>
        </w:rPr>
        <w:t>počtech rodin s jedním, dvěma, třemi atd. dětmi, lze rámcově propočíst a dovodit, u vědomí pravděpodobnosti různých odchylek způsobených mj. časovým vývojem</w:t>
      </w:r>
      <w:r w:rsidR="00905381">
        <w:rPr>
          <w:rFonts w:ascii="Times New Roman" w:hAnsi="Times New Roman" w:cs="Times New Roman"/>
          <w:sz w:val="28"/>
          <w:szCs w:val="28"/>
        </w:rPr>
        <w:t xml:space="preserve"> a průběžnými neustálými </w:t>
      </w:r>
      <w:r>
        <w:rPr>
          <w:rFonts w:ascii="Times New Roman" w:hAnsi="Times New Roman" w:cs="Times New Roman"/>
          <w:sz w:val="28"/>
          <w:szCs w:val="28"/>
        </w:rPr>
        <w:t xml:space="preserve">změnami některých </w:t>
      </w:r>
      <w:r w:rsidR="005D289B">
        <w:rPr>
          <w:rFonts w:ascii="Times New Roman" w:hAnsi="Times New Roman" w:cs="Times New Roman"/>
          <w:sz w:val="28"/>
          <w:szCs w:val="28"/>
        </w:rPr>
        <w:br/>
      </w:r>
      <w:r w:rsidR="00905381">
        <w:rPr>
          <w:rFonts w:ascii="Times New Roman" w:hAnsi="Times New Roman" w:cs="Times New Roman"/>
          <w:sz w:val="28"/>
          <w:szCs w:val="28"/>
        </w:rPr>
        <w:t>(</w:t>
      </w:r>
      <w:r w:rsidR="006A686F">
        <w:rPr>
          <w:rFonts w:ascii="Times New Roman" w:hAnsi="Times New Roman" w:cs="Times New Roman"/>
          <w:sz w:val="28"/>
          <w:szCs w:val="28"/>
        </w:rPr>
        <w:t>a</w:t>
      </w:r>
      <w:r w:rsidR="00905381">
        <w:rPr>
          <w:rFonts w:ascii="Times New Roman" w:hAnsi="Times New Roman" w:cs="Times New Roman"/>
          <w:sz w:val="28"/>
          <w:szCs w:val="28"/>
        </w:rPr>
        <w:t>nebo</w:t>
      </w:r>
      <w:r w:rsidR="006A686F">
        <w:rPr>
          <w:rFonts w:ascii="Times New Roman" w:hAnsi="Times New Roman" w:cs="Times New Roman"/>
          <w:sz w:val="28"/>
          <w:szCs w:val="28"/>
        </w:rPr>
        <w:t xml:space="preserve"> do určité míry</w:t>
      </w:r>
      <w:r w:rsidR="00905381">
        <w:rPr>
          <w:rFonts w:ascii="Times New Roman" w:hAnsi="Times New Roman" w:cs="Times New Roman"/>
          <w:sz w:val="28"/>
          <w:szCs w:val="28"/>
        </w:rPr>
        <w:t xml:space="preserve"> všech) z těchto dat, že celkový </w:t>
      </w:r>
      <w:r>
        <w:rPr>
          <w:rFonts w:ascii="Times New Roman" w:hAnsi="Times New Roman" w:cs="Times New Roman"/>
          <w:sz w:val="28"/>
          <w:szCs w:val="28"/>
        </w:rPr>
        <w:t xml:space="preserve">předpokládaný objem propadu výběru daně z příjmu fyzických osob v důsledku předkládaného </w:t>
      </w:r>
      <w:r w:rsidR="009E76C4">
        <w:rPr>
          <w:rFonts w:ascii="Times New Roman" w:hAnsi="Times New Roman" w:cs="Times New Roman"/>
          <w:sz w:val="28"/>
          <w:szCs w:val="28"/>
        </w:rPr>
        <w:t>návrhu  zvýšení jednotlivých daňových zvýhodnění na</w:t>
      </w:r>
      <w:r>
        <w:rPr>
          <w:rFonts w:ascii="Times New Roman" w:hAnsi="Times New Roman" w:cs="Times New Roman"/>
          <w:sz w:val="28"/>
          <w:szCs w:val="28"/>
        </w:rPr>
        <w:t xml:space="preserve"> děti</w:t>
      </w:r>
      <w:r w:rsidR="00905381">
        <w:rPr>
          <w:rFonts w:ascii="Times New Roman" w:hAnsi="Times New Roman" w:cs="Times New Roman"/>
          <w:sz w:val="28"/>
          <w:szCs w:val="28"/>
        </w:rPr>
        <w:t xml:space="preserve"> – a kompenzovaný zvýšeným výběrem daní jiného typu - </w:t>
      </w:r>
      <w:r>
        <w:rPr>
          <w:rFonts w:ascii="Times New Roman" w:hAnsi="Times New Roman" w:cs="Times New Roman"/>
          <w:sz w:val="28"/>
          <w:szCs w:val="28"/>
        </w:rPr>
        <w:t xml:space="preserve"> by mohl činit zhru</w:t>
      </w:r>
      <w:r w:rsidR="006A686F">
        <w:rPr>
          <w:rFonts w:ascii="Times New Roman" w:hAnsi="Times New Roman" w:cs="Times New Roman"/>
          <w:sz w:val="28"/>
          <w:szCs w:val="28"/>
        </w:rPr>
        <w:t xml:space="preserve">ba </w:t>
      </w:r>
      <w:r w:rsidR="00905381">
        <w:rPr>
          <w:rFonts w:ascii="Times New Roman" w:hAnsi="Times New Roman" w:cs="Times New Roman"/>
          <w:sz w:val="28"/>
          <w:szCs w:val="28"/>
        </w:rPr>
        <w:t xml:space="preserve">40 </w:t>
      </w:r>
      <w:r>
        <w:rPr>
          <w:rFonts w:ascii="Times New Roman" w:hAnsi="Times New Roman" w:cs="Times New Roman"/>
          <w:sz w:val="28"/>
          <w:szCs w:val="28"/>
        </w:rPr>
        <w:t>miliard Kč ročně.</w:t>
      </w:r>
    </w:p>
    <w:p w14:paraId="2417B523" w14:textId="196DCE85" w:rsidR="00BE4E7F" w:rsidRDefault="00BE4E7F" w:rsidP="00BE4E7F">
      <w:pPr>
        <w:spacing w:line="276" w:lineRule="auto"/>
        <w:jc w:val="both"/>
        <w:rPr>
          <w:rFonts w:ascii="Times New Roman" w:hAnsi="Times New Roman" w:cs="Times New Roman"/>
          <w:sz w:val="28"/>
          <w:szCs w:val="28"/>
        </w:rPr>
      </w:pPr>
      <w:r>
        <w:rPr>
          <w:rFonts w:ascii="Times New Roman" w:hAnsi="Times New Roman" w:cs="Times New Roman"/>
          <w:sz w:val="28"/>
          <w:szCs w:val="28"/>
        </w:rPr>
        <w:t>Samozřejmě s tí</w:t>
      </w:r>
      <w:r w:rsidR="00905381">
        <w:rPr>
          <w:rFonts w:ascii="Times New Roman" w:hAnsi="Times New Roman" w:cs="Times New Roman"/>
          <w:sz w:val="28"/>
          <w:szCs w:val="28"/>
        </w:rPr>
        <w:t>m, že toto je odhad</w:t>
      </w:r>
      <w:r>
        <w:rPr>
          <w:rFonts w:ascii="Times New Roman" w:hAnsi="Times New Roman" w:cs="Times New Roman"/>
          <w:sz w:val="28"/>
          <w:szCs w:val="28"/>
        </w:rPr>
        <w:t xml:space="preserve">, který plně nezohledňuje </w:t>
      </w:r>
      <w:r>
        <w:rPr>
          <w:rFonts w:ascii="Times New Roman" w:hAnsi="Times New Roman" w:cs="Times New Roman"/>
          <w:sz w:val="28"/>
          <w:szCs w:val="28"/>
        </w:rPr>
        <w:br/>
        <w:t xml:space="preserve">např. tzv. roční (měsíční) strop pro daňové bonusy, ukončení a přerušení studia </w:t>
      </w:r>
      <w:r>
        <w:rPr>
          <w:rFonts w:ascii="Times New Roman" w:hAnsi="Times New Roman" w:cs="Times New Roman"/>
          <w:sz w:val="28"/>
          <w:szCs w:val="28"/>
        </w:rPr>
        <w:br/>
        <w:t>u dětí, pohyby na trhu práce,</w:t>
      </w:r>
      <w:r w:rsidR="006A686F">
        <w:rPr>
          <w:rFonts w:ascii="Times New Roman" w:hAnsi="Times New Roman" w:cs="Times New Roman"/>
          <w:sz w:val="28"/>
          <w:szCs w:val="28"/>
        </w:rPr>
        <w:t xml:space="preserve"> růst a pokles (ne)zaměstnanosti, </w:t>
      </w:r>
      <w:r>
        <w:rPr>
          <w:rFonts w:ascii="Times New Roman" w:hAnsi="Times New Roman" w:cs="Times New Roman"/>
          <w:sz w:val="28"/>
          <w:szCs w:val="28"/>
        </w:rPr>
        <w:t>počty nezaopatřených dětí v náhradní péči</w:t>
      </w:r>
      <w:r w:rsidR="006A686F">
        <w:rPr>
          <w:rFonts w:ascii="Times New Roman" w:hAnsi="Times New Roman" w:cs="Times New Roman"/>
          <w:sz w:val="28"/>
          <w:szCs w:val="28"/>
        </w:rPr>
        <w:t xml:space="preserve">, počet osob s nulovou daňovou povinností </w:t>
      </w:r>
      <w:r>
        <w:rPr>
          <w:rFonts w:ascii="Times New Roman" w:hAnsi="Times New Roman" w:cs="Times New Roman"/>
          <w:sz w:val="28"/>
          <w:szCs w:val="28"/>
        </w:rPr>
        <w:t xml:space="preserve">  atd.</w:t>
      </w:r>
    </w:p>
    <w:p w14:paraId="3C8CD32F" w14:textId="4FE8E53D" w:rsidR="00BE4E7F" w:rsidRPr="00BC3D93" w:rsidRDefault="00BE4E7F" w:rsidP="00BE4E7F">
      <w:pPr>
        <w:spacing w:line="276" w:lineRule="auto"/>
        <w:jc w:val="both"/>
        <w:rPr>
          <w:rFonts w:ascii="Times New Roman" w:hAnsi="Times New Roman" w:cs="Times New Roman"/>
          <w:sz w:val="28"/>
          <w:szCs w:val="28"/>
        </w:rPr>
      </w:pPr>
      <w:r w:rsidRPr="00BC3D93">
        <w:rPr>
          <w:rFonts w:ascii="Times New Roman" w:hAnsi="Times New Roman" w:cs="Times New Roman"/>
          <w:sz w:val="28"/>
          <w:szCs w:val="28"/>
        </w:rPr>
        <w:t xml:space="preserve">Mimochodem – </w:t>
      </w:r>
      <w:r w:rsidRPr="00BC3D93">
        <w:rPr>
          <w:rFonts w:ascii="Times New Roman" w:hAnsi="Times New Roman" w:cs="Times New Roman"/>
          <w:color w:val="000000"/>
          <w:sz w:val="28"/>
          <w:szCs w:val="28"/>
          <w:shd w:val="clear" w:color="auto" w:fill="FFFFFF"/>
        </w:rPr>
        <w:t>ani finanční správa či ministerstvo financí nedisponují přesnou částkou</w:t>
      </w:r>
      <w:r w:rsidR="006A686F">
        <w:rPr>
          <w:rFonts w:ascii="Times New Roman" w:hAnsi="Times New Roman" w:cs="Times New Roman"/>
          <w:color w:val="000000"/>
          <w:sz w:val="28"/>
          <w:szCs w:val="28"/>
          <w:shd w:val="clear" w:color="auto" w:fill="FFFFFF"/>
        </w:rPr>
        <w:t xml:space="preserve"> celkově</w:t>
      </w:r>
      <w:r w:rsidRPr="00BC3D93">
        <w:rPr>
          <w:rFonts w:ascii="Times New Roman" w:hAnsi="Times New Roman" w:cs="Times New Roman"/>
          <w:color w:val="000000"/>
          <w:sz w:val="28"/>
          <w:szCs w:val="28"/>
          <w:shd w:val="clear" w:color="auto" w:fill="FFFFFF"/>
        </w:rPr>
        <w:t xml:space="preserve"> uplatněného daňového zvýhodnění na děti, protože daňová přiznání podává jen část poplatníků</w:t>
      </w:r>
      <w:r w:rsidR="00905381">
        <w:rPr>
          <w:rFonts w:ascii="Times New Roman" w:hAnsi="Times New Roman" w:cs="Times New Roman"/>
          <w:color w:val="000000"/>
          <w:sz w:val="28"/>
          <w:szCs w:val="28"/>
          <w:shd w:val="clear" w:color="auto" w:fill="FFFFFF"/>
        </w:rPr>
        <w:t xml:space="preserve"> v rámci tzv. samostatné výdělečné činnosti</w:t>
      </w:r>
      <w:r w:rsidRPr="00BC3D93">
        <w:rPr>
          <w:rFonts w:ascii="Times New Roman" w:hAnsi="Times New Roman" w:cs="Times New Roman"/>
          <w:color w:val="000000"/>
          <w:sz w:val="28"/>
          <w:szCs w:val="28"/>
          <w:shd w:val="clear" w:color="auto" w:fill="FFFFFF"/>
        </w:rPr>
        <w:t xml:space="preserve">. Údaji za </w:t>
      </w:r>
      <w:r w:rsidR="006A686F">
        <w:rPr>
          <w:rFonts w:ascii="Times New Roman" w:hAnsi="Times New Roman" w:cs="Times New Roman"/>
          <w:color w:val="000000"/>
          <w:sz w:val="28"/>
          <w:szCs w:val="28"/>
          <w:shd w:val="clear" w:color="auto" w:fill="FFFFFF"/>
        </w:rPr>
        <w:t xml:space="preserve">jednotlivé </w:t>
      </w:r>
      <w:r w:rsidRPr="00BC3D93">
        <w:rPr>
          <w:rFonts w:ascii="Times New Roman" w:hAnsi="Times New Roman" w:cs="Times New Roman"/>
          <w:color w:val="000000"/>
          <w:sz w:val="28"/>
          <w:szCs w:val="28"/>
          <w:shd w:val="clear" w:color="auto" w:fill="FFFFFF"/>
        </w:rPr>
        <w:t xml:space="preserve">zaměstnance, kteří nepodávají </w:t>
      </w:r>
      <w:r w:rsidR="00905381">
        <w:rPr>
          <w:rFonts w:ascii="Times New Roman" w:hAnsi="Times New Roman" w:cs="Times New Roman"/>
          <w:color w:val="000000"/>
          <w:sz w:val="28"/>
          <w:szCs w:val="28"/>
          <w:shd w:val="clear" w:color="auto" w:fill="FFFFFF"/>
        </w:rPr>
        <w:t>klasické daňové přiznání</w:t>
      </w:r>
      <w:r w:rsidRPr="00BC3D93">
        <w:rPr>
          <w:rFonts w:ascii="Times New Roman" w:hAnsi="Times New Roman" w:cs="Times New Roman"/>
          <w:color w:val="000000"/>
          <w:sz w:val="28"/>
          <w:szCs w:val="28"/>
          <w:shd w:val="clear" w:color="auto" w:fill="FFFFFF"/>
        </w:rPr>
        <w:t xml:space="preserve"> </w:t>
      </w:r>
      <w:r w:rsidR="00FD69B4">
        <w:rPr>
          <w:rFonts w:ascii="Times New Roman" w:hAnsi="Times New Roman" w:cs="Times New Roman"/>
          <w:color w:val="000000"/>
          <w:sz w:val="28"/>
          <w:szCs w:val="28"/>
          <w:shd w:val="clear" w:color="auto" w:fill="FFFFFF"/>
        </w:rPr>
        <w:br/>
      </w:r>
      <w:r w:rsidRPr="00BC3D93">
        <w:rPr>
          <w:rFonts w:ascii="Times New Roman" w:hAnsi="Times New Roman" w:cs="Times New Roman"/>
          <w:color w:val="000000"/>
          <w:sz w:val="28"/>
          <w:szCs w:val="28"/>
          <w:shd w:val="clear" w:color="auto" w:fill="FFFFFF"/>
        </w:rPr>
        <w:t>v indiv</w:t>
      </w:r>
      <w:r w:rsidR="00905381">
        <w:rPr>
          <w:rFonts w:ascii="Times New Roman" w:hAnsi="Times New Roman" w:cs="Times New Roman"/>
          <w:color w:val="000000"/>
          <w:sz w:val="28"/>
          <w:szCs w:val="28"/>
          <w:shd w:val="clear" w:color="auto" w:fill="FFFFFF"/>
        </w:rPr>
        <w:t xml:space="preserve">idualizované podobě, </w:t>
      </w:r>
      <w:r w:rsidRPr="00BC3D93">
        <w:rPr>
          <w:rFonts w:ascii="Times New Roman" w:hAnsi="Times New Roman" w:cs="Times New Roman"/>
          <w:color w:val="000000"/>
          <w:sz w:val="28"/>
          <w:szCs w:val="28"/>
          <w:shd w:val="clear" w:color="auto" w:fill="FFFFFF"/>
        </w:rPr>
        <w:t xml:space="preserve">tedy </w:t>
      </w:r>
      <w:r w:rsidR="00905381">
        <w:rPr>
          <w:rFonts w:ascii="Times New Roman" w:hAnsi="Times New Roman" w:cs="Times New Roman"/>
          <w:color w:val="000000"/>
          <w:sz w:val="28"/>
          <w:szCs w:val="28"/>
          <w:shd w:val="clear" w:color="auto" w:fill="FFFFFF"/>
        </w:rPr>
        <w:t xml:space="preserve">tyto úřady </w:t>
      </w:r>
      <w:r w:rsidRPr="00BC3D93">
        <w:rPr>
          <w:rFonts w:ascii="Times New Roman" w:hAnsi="Times New Roman" w:cs="Times New Roman"/>
          <w:color w:val="000000"/>
          <w:sz w:val="28"/>
          <w:szCs w:val="28"/>
          <w:shd w:val="clear" w:color="auto" w:fill="FFFFFF"/>
        </w:rPr>
        <w:t>nedisponují. Na zákl</w:t>
      </w:r>
      <w:r w:rsidR="00905381">
        <w:rPr>
          <w:rFonts w:ascii="Times New Roman" w:hAnsi="Times New Roman" w:cs="Times New Roman"/>
          <w:color w:val="000000"/>
          <w:sz w:val="28"/>
          <w:szCs w:val="28"/>
          <w:shd w:val="clear" w:color="auto" w:fill="FFFFFF"/>
        </w:rPr>
        <w:t xml:space="preserve">adě dostupných údajů </w:t>
      </w:r>
      <w:r w:rsidR="00FD69B4">
        <w:rPr>
          <w:rFonts w:ascii="Times New Roman" w:hAnsi="Times New Roman" w:cs="Times New Roman"/>
          <w:color w:val="000000"/>
          <w:sz w:val="28"/>
          <w:szCs w:val="28"/>
          <w:shd w:val="clear" w:color="auto" w:fill="FFFFFF"/>
        </w:rPr>
        <w:t>činil</w:t>
      </w:r>
      <w:r w:rsidRPr="00BC3D93">
        <w:rPr>
          <w:rFonts w:ascii="Times New Roman" w:hAnsi="Times New Roman" w:cs="Times New Roman"/>
          <w:color w:val="000000"/>
          <w:sz w:val="28"/>
          <w:szCs w:val="28"/>
          <w:shd w:val="clear" w:color="auto" w:fill="FFFFFF"/>
        </w:rPr>
        <w:t xml:space="preserve"> </w:t>
      </w:r>
      <w:r w:rsidR="009E76C4">
        <w:rPr>
          <w:rFonts w:ascii="Times New Roman" w:hAnsi="Times New Roman" w:cs="Times New Roman"/>
          <w:color w:val="000000"/>
          <w:sz w:val="28"/>
          <w:szCs w:val="28"/>
          <w:shd w:val="clear" w:color="auto" w:fill="FFFFFF"/>
        </w:rPr>
        <w:t xml:space="preserve">např. za rok 2018 </w:t>
      </w:r>
      <w:r w:rsidRPr="00BC3D93">
        <w:rPr>
          <w:rFonts w:ascii="Times New Roman" w:hAnsi="Times New Roman" w:cs="Times New Roman"/>
          <w:color w:val="000000"/>
          <w:sz w:val="28"/>
          <w:szCs w:val="28"/>
          <w:shd w:val="clear" w:color="auto" w:fill="FFFFFF"/>
        </w:rPr>
        <w:t xml:space="preserve">celkový negativní dopad </w:t>
      </w:r>
      <w:r w:rsidR="00905381">
        <w:rPr>
          <w:rFonts w:ascii="Times New Roman" w:hAnsi="Times New Roman" w:cs="Times New Roman"/>
          <w:color w:val="000000"/>
          <w:sz w:val="28"/>
          <w:szCs w:val="28"/>
          <w:shd w:val="clear" w:color="auto" w:fill="FFFFFF"/>
        </w:rPr>
        <w:t xml:space="preserve">na veřejné rozpočty </w:t>
      </w:r>
      <w:r w:rsidRPr="00BC3D93">
        <w:rPr>
          <w:rFonts w:ascii="Times New Roman" w:hAnsi="Times New Roman" w:cs="Times New Roman"/>
          <w:color w:val="000000"/>
          <w:sz w:val="28"/>
          <w:szCs w:val="28"/>
          <w:shd w:val="clear" w:color="auto" w:fill="FFFFFF"/>
        </w:rPr>
        <w:t xml:space="preserve">z titulu uplatnění daňového zvýhodnění </w:t>
      </w:r>
      <w:r w:rsidR="00FD69B4">
        <w:rPr>
          <w:rFonts w:ascii="Times New Roman" w:hAnsi="Times New Roman" w:cs="Times New Roman"/>
          <w:color w:val="000000"/>
          <w:sz w:val="28"/>
          <w:szCs w:val="28"/>
          <w:shd w:val="clear" w:color="auto" w:fill="FFFFFF"/>
        </w:rPr>
        <w:t xml:space="preserve">na děti cca </w:t>
      </w:r>
      <w:r w:rsidR="009E76C4">
        <w:rPr>
          <w:rFonts w:ascii="Times New Roman" w:hAnsi="Times New Roman" w:cs="Times New Roman"/>
          <w:color w:val="000000"/>
          <w:sz w:val="28"/>
          <w:szCs w:val="28"/>
          <w:shd w:val="clear" w:color="auto" w:fill="FFFFFF"/>
        </w:rPr>
        <w:t>38,1 mld. Kč</w:t>
      </w:r>
      <w:r w:rsidR="00905381">
        <w:rPr>
          <w:rFonts w:ascii="Times New Roman" w:hAnsi="Times New Roman" w:cs="Times New Roman"/>
          <w:color w:val="000000"/>
          <w:sz w:val="28"/>
          <w:szCs w:val="28"/>
          <w:shd w:val="clear" w:color="auto" w:fill="FFFFFF"/>
        </w:rPr>
        <w:t>.</w:t>
      </w:r>
    </w:p>
    <w:p w14:paraId="569A0AA9" w14:textId="16390274" w:rsidR="00BE4E7F" w:rsidRDefault="00BE4E7F" w:rsidP="00BE4E7F">
      <w:pPr>
        <w:spacing w:line="276" w:lineRule="auto"/>
        <w:jc w:val="both"/>
        <w:rPr>
          <w:rFonts w:ascii="Times New Roman" w:hAnsi="Times New Roman" w:cs="Times New Roman"/>
          <w:sz w:val="28"/>
          <w:szCs w:val="28"/>
        </w:rPr>
      </w:pPr>
      <w:r>
        <w:rPr>
          <w:rFonts w:ascii="Times New Roman" w:hAnsi="Times New Roman" w:cs="Times New Roman"/>
          <w:sz w:val="28"/>
          <w:szCs w:val="28"/>
        </w:rPr>
        <w:t>Reálné roční snížení příjmů státního rozpočtu by bylo tedy zcela jistě nižší</w:t>
      </w:r>
      <w:r w:rsidR="00905381">
        <w:rPr>
          <w:rFonts w:ascii="Times New Roman" w:hAnsi="Times New Roman" w:cs="Times New Roman"/>
          <w:sz w:val="28"/>
          <w:szCs w:val="28"/>
        </w:rPr>
        <w:t xml:space="preserve"> než učiněný odhad. </w:t>
      </w:r>
      <w:r>
        <w:rPr>
          <w:rFonts w:ascii="Times New Roman" w:hAnsi="Times New Roman" w:cs="Times New Roman"/>
          <w:sz w:val="28"/>
          <w:szCs w:val="28"/>
        </w:rPr>
        <w:t xml:space="preserve">Navíc je nutné do této kalkulace zahrnout alikvótním způsobem </w:t>
      </w:r>
      <w:r w:rsidR="009E76C4">
        <w:rPr>
          <w:rFonts w:ascii="Times New Roman" w:hAnsi="Times New Roman" w:cs="Times New Roman"/>
          <w:sz w:val="28"/>
          <w:szCs w:val="28"/>
        </w:rPr>
        <w:t xml:space="preserve">již zmíněné </w:t>
      </w:r>
      <w:r>
        <w:rPr>
          <w:rFonts w:ascii="Times New Roman" w:hAnsi="Times New Roman" w:cs="Times New Roman"/>
          <w:sz w:val="28"/>
          <w:szCs w:val="28"/>
        </w:rPr>
        <w:t>snížení objemu vyplácených sociálních dávek v souvislosti s růstem čistých příjmů.</w:t>
      </w:r>
      <w:r w:rsidR="00FD69B4">
        <w:rPr>
          <w:rFonts w:ascii="Times New Roman" w:hAnsi="Times New Roman" w:cs="Times New Roman"/>
          <w:sz w:val="28"/>
          <w:szCs w:val="28"/>
        </w:rPr>
        <w:t xml:space="preserve"> </w:t>
      </w:r>
      <w:r>
        <w:rPr>
          <w:rFonts w:ascii="Times New Roman" w:hAnsi="Times New Roman" w:cs="Times New Roman"/>
          <w:sz w:val="28"/>
          <w:szCs w:val="28"/>
        </w:rPr>
        <w:t>Když v roce 2015 centrum CERGE-EI při Vysoké škole ekonomické odhadovalo dopady tehdy plánovaného zvýšení daňového zvýhodnění na vyživované dítě, predikovalo snížení sociálních dávek ve výši jedné dvacetiny nárůstu objemu těchto daňovýc</w:t>
      </w:r>
      <w:r w:rsidR="00905381">
        <w:rPr>
          <w:rFonts w:ascii="Times New Roman" w:hAnsi="Times New Roman" w:cs="Times New Roman"/>
          <w:sz w:val="28"/>
          <w:szCs w:val="28"/>
        </w:rPr>
        <w:t xml:space="preserve">h slev. </w:t>
      </w:r>
      <w:r w:rsidR="009E76C4">
        <w:rPr>
          <w:rFonts w:ascii="Times New Roman" w:hAnsi="Times New Roman" w:cs="Times New Roman"/>
          <w:sz w:val="28"/>
          <w:szCs w:val="28"/>
        </w:rPr>
        <w:t>V případě realizaci tohoto návrhu, který je mnohem ambicióznější, lze předpokládat významně výraznější snížení těchto dávek.</w:t>
      </w:r>
    </w:p>
    <w:p w14:paraId="6AA67748" w14:textId="77777777" w:rsidR="009E76C4" w:rsidRDefault="00FD69B4" w:rsidP="00FD69B4">
      <w:pPr>
        <w:spacing w:line="276" w:lineRule="auto"/>
        <w:jc w:val="both"/>
        <w:rPr>
          <w:rStyle w:val="Siln"/>
          <w:rFonts w:ascii="Times New Roman" w:hAnsi="Times New Roman" w:cs="Times New Roman"/>
          <w:b w:val="0"/>
          <w:color w:val="000000" w:themeColor="text1"/>
          <w:sz w:val="28"/>
          <w:szCs w:val="28"/>
          <w:shd w:val="clear" w:color="auto" w:fill="FFFFFF"/>
        </w:rPr>
      </w:pPr>
      <w:r>
        <w:rPr>
          <w:rFonts w:ascii="Times New Roman" w:hAnsi="Times New Roman" w:cs="Times New Roman"/>
          <w:color w:val="000000" w:themeColor="text1"/>
          <w:sz w:val="28"/>
          <w:szCs w:val="28"/>
        </w:rPr>
        <w:t xml:space="preserve">Obdobné teze </w:t>
      </w:r>
      <w:r w:rsidRPr="001E5BE7">
        <w:rPr>
          <w:rFonts w:ascii="Times New Roman" w:hAnsi="Times New Roman" w:cs="Times New Roman"/>
          <w:color w:val="000000" w:themeColor="text1"/>
          <w:sz w:val="28"/>
          <w:szCs w:val="28"/>
        </w:rPr>
        <w:t xml:space="preserve">platí i v případě dopadu navrhovaných změn na rozpočty krajů </w:t>
      </w:r>
      <w:r w:rsidRPr="001E5BE7">
        <w:rPr>
          <w:rFonts w:ascii="Times New Roman" w:hAnsi="Times New Roman" w:cs="Times New Roman"/>
          <w:color w:val="000000" w:themeColor="text1"/>
          <w:sz w:val="28"/>
          <w:szCs w:val="28"/>
        </w:rPr>
        <w:br/>
        <w:t>a obcí, kde dle zákona o rozpočtovém určení daní lze očekávat na jedné straně alikvótní propad na straně příjmů – tzn. u rozpočtů krajů o 8</w:t>
      </w:r>
      <w:r w:rsidRPr="001E5BE7">
        <w:rPr>
          <w:rStyle w:val="Siln"/>
          <w:rFonts w:ascii="Times New Roman" w:hAnsi="Times New Roman" w:cs="Times New Roman"/>
          <w:color w:val="000000" w:themeColor="text1"/>
          <w:sz w:val="28"/>
          <w:szCs w:val="28"/>
          <w:shd w:val="clear" w:color="auto" w:fill="FFFFFF"/>
        </w:rPr>
        <w:t>,</w:t>
      </w:r>
      <w:r w:rsidRPr="001E5BE7">
        <w:rPr>
          <w:rStyle w:val="Siln"/>
          <w:rFonts w:ascii="Times New Roman" w:hAnsi="Times New Roman" w:cs="Times New Roman"/>
          <w:b w:val="0"/>
          <w:color w:val="000000" w:themeColor="text1"/>
          <w:sz w:val="28"/>
          <w:szCs w:val="28"/>
          <w:shd w:val="clear" w:color="auto" w:fill="FFFFFF"/>
        </w:rPr>
        <w:t>92%</w:t>
      </w:r>
      <w:r w:rsidRPr="001E5BE7">
        <w:rPr>
          <w:rFonts w:ascii="Times New Roman" w:hAnsi="Times New Roman" w:cs="Times New Roman"/>
          <w:color w:val="000000" w:themeColor="text1"/>
          <w:sz w:val="28"/>
          <w:szCs w:val="28"/>
          <w:shd w:val="clear" w:color="auto" w:fill="FFFFFF"/>
        </w:rPr>
        <w:t xml:space="preserve"> a u rozpočtů obcí  o </w:t>
      </w:r>
      <w:r w:rsidRPr="001E5BE7">
        <w:rPr>
          <w:rStyle w:val="Siln"/>
          <w:rFonts w:ascii="Times New Roman" w:hAnsi="Times New Roman" w:cs="Times New Roman"/>
          <w:b w:val="0"/>
          <w:color w:val="000000" w:themeColor="text1"/>
          <w:sz w:val="28"/>
          <w:szCs w:val="28"/>
          <w:shd w:val="clear" w:color="auto" w:fill="FFFFFF"/>
        </w:rPr>
        <w:t>23,58% z celostátního</w:t>
      </w:r>
      <w:r w:rsidRPr="001E5BE7">
        <w:rPr>
          <w:rStyle w:val="Siln"/>
          <w:rFonts w:ascii="Times New Roman" w:hAnsi="Times New Roman" w:cs="Times New Roman"/>
          <w:color w:val="000000" w:themeColor="text1"/>
          <w:sz w:val="28"/>
          <w:szCs w:val="28"/>
          <w:shd w:val="clear" w:color="auto" w:fill="FFFFFF"/>
        </w:rPr>
        <w:t xml:space="preserve"> </w:t>
      </w:r>
      <w:r w:rsidRPr="001E5BE7">
        <w:rPr>
          <w:rStyle w:val="Siln"/>
          <w:rFonts w:ascii="Times New Roman" w:hAnsi="Times New Roman" w:cs="Times New Roman"/>
          <w:b w:val="0"/>
          <w:color w:val="000000" w:themeColor="text1"/>
          <w:sz w:val="28"/>
          <w:szCs w:val="28"/>
          <w:shd w:val="clear" w:color="auto" w:fill="FFFFFF"/>
        </w:rPr>
        <w:t xml:space="preserve">hrubého výnosu daní z příjmů. Tj. u krajů by šlo zhruba o propad o 3,5 miliardy Kč ročně a u obcí o 9,5 miliard Kč ročně. </w:t>
      </w:r>
      <w:r>
        <w:rPr>
          <w:rStyle w:val="Siln"/>
          <w:rFonts w:ascii="Times New Roman" w:hAnsi="Times New Roman" w:cs="Times New Roman"/>
          <w:b w:val="0"/>
          <w:color w:val="000000" w:themeColor="text1"/>
          <w:sz w:val="28"/>
          <w:szCs w:val="28"/>
          <w:shd w:val="clear" w:color="auto" w:fill="FFFFFF"/>
        </w:rPr>
        <w:br/>
      </w:r>
    </w:p>
    <w:p w14:paraId="3CB30E3D" w14:textId="1435AFD0" w:rsidR="00FD69B4" w:rsidRPr="001E5BE7" w:rsidRDefault="00FD69B4" w:rsidP="00FD69B4">
      <w:pPr>
        <w:spacing w:line="276" w:lineRule="auto"/>
        <w:jc w:val="both"/>
        <w:rPr>
          <w:rFonts w:ascii="Times New Roman" w:hAnsi="Times New Roman" w:cs="Times New Roman"/>
          <w:color w:val="000000" w:themeColor="text1"/>
          <w:sz w:val="28"/>
          <w:szCs w:val="28"/>
        </w:rPr>
      </w:pPr>
      <w:r w:rsidRPr="001E5BE7">
        <w:rPr>
          <w:rStyle w:val="Siln"/>
          <w:rFonts w:ascii="Times New Roman" w:hAnsi="Times New Roman" w:cs="Times New Roman"/>
          <w:b w:val="0"/>
          <w:color w:val="000000" w:themeColor="text1"/>
          <w:sz w:val="28"/>
          <w:szCs w:val="28"/>
          <w:shd w:val="clear" w:color="auto" w:fill="FFFFFF"/>
        </w:rPr>
        <w:lastRenderedPageBreak/>
        <w:t>A na stran</w:t>
      </w:r>
      <w:r w:rsidR="009E76C4">
        <w:rPr>
          <w:rStyle w:val="Siln"/>
          <w:rFonts w:ascii="Times New Roman" w:hAnsi="Times New Roman" w:cs="Times New Roman"/>
          <w:b w:val="0"/>
          <w:color w:val="000000" w:themeColor="text1"/>
          <w:sz w:val="28"/>
          <w:szCs w:val="28"/>
          <w:shd w:val="clear" w:color="auto" w:fill="FFFFFF"/>
        </w:rPr>
        <w:t xml:space="preserve">ě druhé zase růst objemu </w:t>
      </w:r>
      <w:r w:rsidRPr="001E5BE7">
        <w:rPr>
          <w:rStyle w:val="Siln"/>
          <w:rFonts w:ascii="Times New Roman" w:hAnsi="Times New Roman" w:cs="Times New Roman"/>
          <w:b w:val="0"/>
          <w:color w:val="000000" w:themeColor="text1"/>
          <w:sz w:val="28"/>
          <w:szCs w:val="28"/>
          <w:shd w:val="clear" w:color="auto" w:fill="FFFFFF"/>
        </w:rPr>
        <w:t xml:space="preserve">příjmů </w:t>
      </w:r>
      <w:r w:rsidR="009E76C4">
        <w:rPr>
          <w:rStyle w:val="Siln"/>
          <w:rFonts w:ascii="Times New Roman" w:hAnsi="Times New Roman" w:cs="Times New Roman"/>
          <w:b w:val="0"/>
          <w:color w:val="000000" w:themeColor="text1"/>
          <w:sz w:val="28"/>
          <w:szCs w:val="28"/>
          <w:shd w:val="clear" w:color="auto" w:fill="FFFFFF"/>
        </w:rPr>
        <w:t xml:space="preserve">rozpočtů těchto územně samosprávných celků </w:t>
      </w:r>
      <w:r w:rsidRPr="001E5BE7">
        <w:rPr>
          <w:rStyle w:val="Siln"/>
          <w:rFonts w:ascii="Times New Roman" w:hAnsi="Times New Roman" w:cs="Times New Roman"/>
          <w:b w:val="0"/>
          <w:color w:val="000000" w:themeColor="text1"/>
          <w:sz w:val="28"/>
          <w:szCs w:val="28"/>
          <w:shd w:val="clear" w:color="auto" w:fill="FFFFFF"/>
        </w:rPr>
        <w:t>v rámci podílu z celostátního hrubého výnosu daně z přidané hodnoty</w:t>
      </w:r>
      <w:r w:rsidRPr="001E5BE7">
        <w:rPr>
          <w:rFonts w:ascii="Times New Roman" w:hAnsi="Times New Roman" w:cs="Times New Roman"/>
          <w:b/>
          <w:color w:val="000000" w:themeColor="text1"/>
          <w:sz w:val="28"/>
          <w:szCs w:val="28"/>
          <w:shd w:val="clear" w:color="auto" w:fill="FFFFFF"/>
        </w:rPr>
        <w:t>.</w:t>
      </w:r>
    </w:p>
    <w:p w14:paraId="503296BA" w14:textId="586B0CED" w:rsidR="00BE4E7F" w:rsidRDefault="00BE4E7F" w:rsidP="00BE4E7F">
      <w:pPr>
        <w:spacing w:line="276" w:lineRule="auto"/>
        <w:jc w:val="both"/>
        <w:rPr>
          <w:rFonts w:ascii="Times New Roman" w:hAnsi="Times New Roman" w:cs="Times New Roman"/>
          <w:noProof/>
          <w:sz w:val="28"/>
          <w:szCs w:val="28"/>
        </w:rPr>
      </w:pPr>
      <w:r>
        <w:rPr>
          <w:rFonts w:ascii="Times New Roman" w:hAnsi="Times New Roman" w:cs="Times New Roman"/>
          <w:noProof/>
          <w:sz w:val="28"/>
          <w:szCs w:val="28"/>
        </w:rPr>
        <w:t>V této souvislosti považujeme za vhodné uvést i odhadované propočty propadu příjmů veřejných rozpoč</w:t>
      </w:r>
      <w:r w:rsidR="00905381">
        <w:rPr>
          <w:rFonts w:ascii="Times New Roman" w:hAnsi="Times New Roman" w:cs="Times New Roman"/>
          <w:noProof/>
          <w:sz w:val="28"/>
          <w:szCs w:val="28"/>
        </w:rPr>
        <w:t>tů v</w:t>
      </w:r>
      <w:r w:rsidR="00FD69B4">
        <w:rPr>
          <w:rFonts w:ascii="Times New Roman" w:hAnsi="Times New Roman" w:cs="Times New Roman"/>
          <w:noProof/>
          <w:sz w:val="28"/>
          <w:szCs w:val="28"/>
        </w:rPr>
        <w:t> </w:t>
      </w:r>
      <w:r w:rsidR="00905381">
        <w:rPr>
          <w:rFonts w:ascii="Times New Roman" w:hAnsi="Times New Roman" w:cs="Times New Roman"/>
          <w:noProof/>
          <w:sz w:val="28"/>
          <w:szCs w:val="28"/>
        </w:rPr>
        <w:t>případě</w:t>
      </w:r>
      <w:r w:rsidR="009E76C4">
        <w:rPr>
          <w:rFonts w:ascii="Times New Roman" w:hAnsi="Times New Roman" w:cs="Times New Roman"/>
          <w:noProof/>
          <w:sz w:val="28"/>
          <w:szCs w:val="28"/>
        </w:rPr>
        <w:t xml:space="preserve"> nyní vládou navrhovaného </w:t>
      </w:r>
      <w:r>
        <w:rPr>
          <w:rFonts w:ascii="Times New Roman" w:hAnsi="Times New Roman" w:cs="Times New Roman"/>
          <w:noProof/>
          <w:sz w:val="28"/>
          <w:szCs w:val="28"/>
        </w:rPr>
        <w:t xml:space="preserve">zrušení </w:t>
      </w:r>
      <w:r w:rsidR="009E76C4">
        <w:rPr>
          <w:rFonts w:ascii="Times New Roman" w:hAnsi="Times New Roman" w:cs="Times New Roman"/>
          <w:noProof/>
          <w:sz w:val="28"/>
          <w:szCs w:val="28"/>
        </w:rPr>
        <w:br/>
      </w:r>
      <w:r>
        <w:rPr>
          <w:rFonts w:ascii="Times New Roman" w:hAnsi="Times New Roman" w:cs="Times New Roman"/>
          <w:noProof/>
          <w:sz w:val="28"/>
          <w:szCs w:val="28"/>
        </w:rPr>
        <w:t>tzv. superhrubě mzdy</w:t>
      </w:r>
      <w:r w:rsidR="009E76C4">
        <w:rPr>
          <w:rFonts w:ascii="Times New Roman" w:hAnsi="Times New Roman" w:cs="Times New Roman"/>
          <w:noProof/>
          <w:sz w:val="28"/>
          <w:szCs w:val="28"/>
        </w:rPr>
        <w:t xml:space="preserve"> resp. snížení základ upro výpočet daně z příjmu fyzických osob. </w:t>
      </w:r>
      <w:r>
        <w:rPr>
          <w:rFonts w:ascii="Times New Roman" w:hAnsi="Times New Roman" w:cs="Times New Roman"/>
          <w:noProof/>
          <w:sz w:val="28"/>
          <w:szCs w:val="28"/>
        </w:rPr>
        <w:t xml:space="preserve">Ty činí </w:t>
      </w:r>
      <w:r w:rsidR="009E76C4">
        <w:rPr>
          <w:rFonts w:ascii="Times New Roman" w:hAnsi="Times New Roman" w:cs="Times New Roman"/>
          <w:noProof/>
          <w:sz w:val="28"/>
          <w:szCs w:val="28"/>
        </w:rPr>
        <w:t xml:space="preserve">70 - </w:t>
      </w:r>
      <w:r>
        <w:rPr>
          <w:rFonts w:ascii="Times New Roman" w:hAnsi="Times New Roman" w:cs="Times New Roman"/>
          <w:noProof/>
          <w:sz w:val="28"/>
          <w:szCs w:val="28"/>
        </w:rPr>
        <w:t>80 miliard Kč v případě pouze prostého zrušení superhrubě mzdy a zachování sazby daně</w:t>
      </w:r>
      <w:r w:rsidR="00905381">
        <w:rPr>
          <w:rFonts w:ascii="Times New Roman" w:hAnsi="Times New Roman" w:cs="Times New Roman"/>
          <w:noProof/>
          <w:sz w:val="28"/>
          <w:szCs w:val="28"/>
        </w:rPr>
        <w:t xml:space="preserve"> </w:t>
      </w:r>
      <w:r>
        <w:rPr>
          <w:rFonts w:ascii="Times New Roman" w:hAnsi="Times New Roman" w:cs="Times New Roman"/>
          <w:noProof/>
          <w:sz w:val="28"/>
          <w:szCs w:val="28"/>
        </w:rPr>
        <w:t>z příjmu fyzckých o</w:t>
      </w:r>
      <w:r w:rsidR="009E76C4">
        <w:rPr>
          <w:rFonts w:ascii="Times New Roman" w:hAnsi="Times New Roman" w:cs="Times New Roman"/>
          <w:noProof/>
          <w:sz w:val="28"/>
          <w:szCs w:val="28"/>
        </w:rPr>
        <w:t>sob ve výši 15%.</w:t>
      </w:r>
    </w:p>
    <w:p w14:paraId="3F520320" w14:textId="544B1615" w:rsidR="00BE4E7F" w:rsidRDefault="00BE4E7F" w:rsidP="00FD69B4">
      <w:pPr>
        <w:spacing w:line="276" w:lineRule="auto"/>
        <w:jc w:val="both"/>
        <w:rPr>
          <w:rFonts w:ascii="Times New Roman" w:hAnsi="Times New Roman" w:cs="Times New Roman"/>
          <w:sz w:val="28"/>
          <w:szCs w:val="28"/>
        </w:rPr>
      </w:pPr>
      <w:r>
        <w:rPr>
          <w:rFonts w:ascii="Times New Roman" w:hAnsi="Times New Roman" w:cs="Times New Roman"/>
          <w:sz w:val="28"/>
          <w:szCs w:val="28"/>
        </w:rPr>
        <w:t>Pro podnikatelské prostředí by toto opatření znamenalo</w:t>
      </w:r>
      <w:r w:rsidR="009E76C4">
        <w:rPr>
          <w:rFonts w:ascii="Times New Roman" w:hAnsi="Times New Roman" w:cs="Times New Roman"/>
          <w:sz w:val="28"/>
          <w:szCs w:val="28"/>
        </w:rPr>
        <w:t xml:space="preserve"> významný stimul – v první řadě </w:t>
      </w:r>
      <w:r>
        <w:rPr>
          <w:rFonts w:ascii="Times New Roman" w:hAnsi="Times New Roman" w:cs="Times New Roman"/>
          <w:sz w:val="28"/>
          <w:szCs w:val="28"/>
        </w:rPr>
        <w:t xml:space="preserve">ve smyslu očekávatelného znatelného zvýšení poptávky po zboží </w:t>
      </w:r>
      <w:r w:rsidR="009E76C4">
        <w:rPr>
          <w:rFonts w:ascii="Times New Roman" w:hAnsi="Times New Roman" w:cs="Times New Roman"/>
          <w:sz w:val="28"/>
          <w:szCs w:val="28"/>
        </w:rPr>
        <w:br/>
      </w:r>
      <w:r>
        <w:rPr>
          <w:rFonts w:ascii="Times New Roman" w:hAnsi="Times New Roman" w:cs="Times New Roman"/>
          <w:sz w:val="28"/>
          <w:szCs w:val="28"/>
        </w:rPr>
        <w:t>a službách, sekundárně například i tím způsobem, že by u některých občanů dost výrazně stoupla ochota nastoupit do standardního zaměstnaneckého poměru</w:t>
      </w:r>
      <w:r w:rsidR="009E76C4">
        <w:rPr>
          <w:rFonts w:ascii="Times New Roman" w:hAnsi="Times New Roman" w:cs="Times New Roman"/>
          <w:sz w:val="28"/>
          <w:szCs w:val="28"/>
        </w:rPr>
        <w:t xml:space="preserve"> </w:t>
      </w:r>
      <w:r w:rsidR="009E76C4">
        <w:rPr>
          <w:rFonts w:ascii="Times New Roman" w:hAnsi="Times New Roman" w:cs="Times New Roman"/>
          <w:sz w:val="28"/>
          <w:szCs w:val="28"/>
        </w:rPr>
        <w:br/>
      </w:r>
      <w:r>
        <w:rPr>
          <w:rFonts w:ascii="Times New Roman" w:hAnsi="Times New Roman" w:cs="Times New Roman"/>
          <w:sz w:val="28"/>
          <w:szCs w:val="28"/>
        </w:rPr>
        <w:t xml:space="preserve">a byla by tak určitým způsobem uspokojena poptávka mnoha zaměstnavatelů </w:t>
      </w:r>
      <w:r w:rsidR="00D72F22">
        <w:rPr>
          <w:rFonts w:ascii="Times New Roman" w:hAnsi="Times New Roman" w:cs="Times New Roman"/>
          <w:sz w:val="28"/>
          <w:szCs w:val="28"/>
        </w:rPr>
        <w:br/>
      </w:r>
      <w:r>
        <w:rPr>
          <w:rFonts w:ascii="Times New Roman" w:hAnsi="Times New Roman" w:cs="Times New Roman"/>
          <w:sz w:val="28"/>
          <w:szCs w:val="28"/>
        </w:rPr>
        <w:t>po pracovní síle.</w:t>
      </w:r>
    </w:p>
    <w:p w14:paraId="5D77137D" w14:textId="77777777" w:rsidR="00FD69B4" w:rsidRPr="00FD69B4" w:rsidRDefault="00FD69B4" w:rsidP="00FD69B4">
      <w:pPr>
        <w:spacing w:line="276" w:lineRule="auto"/>
        <w:jc w:val="both"/>
        <w:rPr>
          <w:rFonts w:ascii="Times New Roman" w:hAnsi="Times New Roman" w:cs="Times New Roman"/>
          <w:sz w:val="28"/>
          <w:szCs w:val="28"/>
        </w:rPr>
      </w:pPr>
    </w:p>
    <w:p w14:paraId="484EC681" w14:textId="3362DB91" w:rsidR="00BE4E7F" w:rsidRPr="00A70D0E" w:rsidRDefault="00BE4E7F" w:rsidP="00BE4E7F">
      <w:pPr>
        <w:pStyle w:val="Novelizanbod"/>
        <w:keepNext w:val="0"/>
        <w:tabs>
          <w:tab w:val="clear" w:pos="851"/>
        </w:tabs>
        <w:spacing w:before="0" w:after="0" w:line="240" w:lineRule="auto"/>
        <w:rPr>
          <w:b/>
          <w:bCs/>
          <w:color w:val="auto"/>
          <w:sz w:val="28"/>
          <w:szCs w:val="28"/>
        </w:rPr>
      </w:pPr>
      <w:r>
        <w:rPr>
          <w:b/>
          <w:bCs/>
          <w:color w:val="auto"/>
          <w:sz w:val="28"/>
          <w:szCs w:val="28"/>
        </w:rPr>
        <w:t xml:space="preserve">5. </w:t>
      </w:r>
      <w:r w:rsidR="00710043" w:rsidRPr="00A70D0E">
        <w:rPr>
          <w:b/>
          <w:bCs/>
          <w:color w:val="auto"/>
          <w:sz w:val="28"/>
          <w:szCs w:val="28"/>
        </w:rPr>
        <w:t>Předpokládané sociální dopady</w:t>
      </w:r>
      <w:r w:rsidR="00710043">
        <w:rPr>
          <w:b/>
          <w:bCs/>
          <w:color w:val="auto"/>
          <w:sz w:val="28"/>
          <w:szCs w:val="28"/>
        </w:rPr>
        <w:t xml:space="preserve"> navrhované právní úpravy včetně dopadů   na  rodiny a dopadů na specifické skupiny obyvatel, zejména osoby sociálně slabé a osoby se zdravotním postižením</w:t>
      </w:r>
    </w:p>
    <w:p w14:paraId="11222193" w14:textId="77777777" w:rsidR="00BE4E7F" w:rsidRDefault="00BE4E7F" w:rsidP="00BE4E7F">
      <w:pPr>
        <w:pStyle w:val="Zkladntext"/>
        <w:spacing w:line="276" w:lineRule="auto"/>
        <w:jc w:val="both"/>
        <w:rPr>
          <w:b/>
          <w:sz w:val="32"/>
          <w:szCs w:val="32"/>
        </w:rPr>
      </w:pPr>
    </w:p>
    <w:p w14:paraId="656ECEA8" w14:textId="210DCFC0" w:rsidR="00BE4E7F" w:rsidRPr="00456D1A" w:rsidRDefault="00BE4E7F" w:rsidP="00BE4E7F">
      <w:pPr>
        <w:spacing w:line="276" w:lineRule="auto"/>
        <w:jc w:val="both"/>
        <w:rPr>
          <w:rFonts w:ascii="Times New Roman" w:hAnsi="Times New Roman" w:cs="Times New Roman"/>
          <w:noProof/>
          <w:sz w:val="28"/>
          <w:szCs w:val="28"/>
        </w:rPr>
      </w:pPr>
      <w:r>
        <w:rPr>
          <w:rFonts w:ascii="Times New Roman" w:hAnsi="Times New Roman" w:cs="Times New Roman"/>
          <w:noProof/>
          <w:sz w:val="28"/>
          <w:szCs w:val="28"/>
        </w:rPr>
        <w:t xml:space="preserve">Navrhovaná právní úprava  </w:t>
      </w:r>
      <w:r w:rsidRPr="007C0E62">
        <w:rPr>
          <w:rFonts w:ascii="Times New Roman" w:hAnsi="Times New Roman" w:cs="Times New Roman"/>
          <w:noProof/>
          <w:sz w:val="28"/>
          <w:szCs w:val="28"/>
        </w:rPr>
        <w:t xml:space="preserve">bude mít </w:t>
      </w:r>
      <w:r>
        <w:rPr>
          <w:rFonts w:ascii="Times New Roman" w:hAnsi="Times New Roman" w:cs="Times New Roman"/>
          <w:noProof/>
          <w:sz w:val="28"/>
          <w:szCs w:val="28"/>
        </w:rPr>
        <w:t xml:space="preserve">příznivé sociální dopady, pro mnoho pracujících a podnikajících občanů (a pro jejich rodiny) bude znamenat i dost významné zvýšení jejich disponibilních příjmů, mnoho občanů díky jejímu zavedení nebude muset nadále žádat o sociální dávky, ať už v oblasti státní sociální podpory anebo v oblasti dávek pomoci v hmotné nouzi. pomůže </w:t>
      </w:r>
      <w:r>
        <w:rPr>
          <w:rFonts w:ascii="Times New Roman" w:hAnsi="Times New Roman" w:cs="Times New Roman"/>
          <w:noProof/>
          <w:sz w:val="28"/>
          <w:szCs w:val="28"/>
        </w:rPr>
        <w:br/>
        <w:t>i občanům v tzv. dluhových a exekučnch pastech tím, že významně zvýši jejich schopnost splácet finančn</w:t>
      </w:r>
      <w:r w:rsidR="00FD69B4">
        <w:rPr>
          <w:rFonts w:ascii="Times New Roman" w:hAnsi="Times New Roman" w:cs="Times New Roman"/>
          <w:noProof/>
          <w:sz w:val="28"/>
          <w:szCs w:val="28"/>
        </w:rPr>
        <w:t>í</w:t>
      </w:r>
      <w:r>
        <w:rPr>
          <w:rFonts w:ascii="Times New Roman" w:hAnsi="Times New Roman" w:cs="Times New Roman"/>
          <w:noProof/>
          <w:sz w:val="28"/>
          <w:szCs w:val="28"/>
        </w:rPr>
        <w:t xml:space="preserve"> závazky.</w:t>
      </w:r>
      <w:r w:rsidR="00FD69B4">
        <w:rPr>
          <w:rFonts w:ascii="Times New Roman" w:hAnsi="Times New Roman" w:cs="Times New Roman"/>
          <w:noProof/>
          <w:sz w:val="28"/>
          <w:szCs w:val="28"/>
        </w:rPr>
        <w:t xml:space="preserve"> Tedy určtě platí, že navrhovaná úprava velmi pomůže značnému množství (dosud) nízkopříjmových osob.</w:t>
      </w:r>
    </w:p>
    <w:p w14:paraId="66FADD18" w14:textId="77777777" w:rsidR="00BE4E7F" w:rsidRDefault="00BE4E7F" w:rsidP="00BE4E7F">
      <w:pPr>
        <w:pStyle w:val="Zkladntext"/>
        <w:spacing w:line="276" w:lineRule="auto"/>
        <w:jc w:val="both"/>
        <w:rPr>
          <w:rFonts w:eastAsiaTheme="minorHAnsi"/>
          <w:noProof/>
          <w:color w:val="auto"/>
          <w:kern w:val="0"/>
          <w:sz w:val="28"/>
          <w:szCs w:val="28"/>
          <w:lang w:eastAsia="en-US"/>
        </w:rPr>
      </w:pPr>
    </w:p>
    <w:p w14:paraId="08E4AD83" w14:textId="77777777" w:rsidR="00710043" w:rsidRPr="00A70D0E" w:rsidRDefault="00BE4E7F" w:rsidP="00710043">
      <w:pPr>
        <w:pStyle w:val="Novelizanbod"/>
        <w:keepNext w:val="0"/>
        <w:tabs>
          <w:tab w:val="clear" w:pos="851"/>
        </w:tabs>
        <w:spacing w:before="0" w:after="0" w:line="240" w:lineRule="auto"/>
        <w:rPr>
          <w:b/>
          <w:bCs/>
          <w:color w:val="auto"/>
          <w:sz w:val="28"/>
          <w:szCs w:val="28"/>
        </w:rPr>
      </w:pPr>
      <w:r>
        <w:rPr>
          <w:b/>
          <w:bCs/>
          <w:color w:val="auto"/>
          <w:sz w:val="28"/>
          <w:szCs w:val="28"/>
        </w:rPr>
        <w:t xml:space="preserve">6. </w:t>
      </w:r>
      <w:r w:rsidR="00710043" w:rsidRPr="00A70D0E">
        <w:rPr>
          <w:b/>
          <w:bCs/>
          <w:color w:val="auto"/>
          <w:sz w:val="28"/>
          <w:szCs w:val="28"/>
        </w:rPr>
        <w:t>Zhodnocení dopadů</w:t>
      </w:r>
      <w:r w:rsidR="00710043">
        <w:rPr>
          <w:b/>
          <w:bCs/>
          <w:color w:val="auto"/>
          <w:sz w:val="28"/>
          <w:szCs w:val="28"/>
        </w:rPr>
        <w:t xml:space="preserve"> navrhované právní úpravy</w:t>
      </w:r>
      <w:r w:rsidR="00710043" w:rsidRPr="00A70D0E">
        <w:rPr>
          <w:b/>
          <w:bCs/>
          <w:color w:val="auto"/>
          <w:sz w:val="28"/>
          <w:szCs w:val="28"/>
        </w:rPr>
        <w:t xml:space="preserve"> na životní prostředí</w:t>
      </w:r>
    </w:p>
    <w:p w14:paraId="4100C84C" w14:textId="08C501DA" w:rsidR="00BE4E7F" w:rsidRPr="00A70D0E" w:rsidRDefault="00BE4E7F" w:rsidP="00BE4E7F">
      <w:pPr>
        <w:pStyle w:val="Novelizanbod"/>
        <w:keepNext w:val="0"/>
        <w:tabs>
          <w:tab w:val="clear" w:pos="851"/>
        </w:tabs>
        <w:spacing w:before="0" w:after="0" w:line="240" w:lineRule="auto"/>
        <w:rPr>
          <w:b/>
          <w:bCs/>
          <w:color w:val="auto"/>
          <w:sz w:val="28"/>
          <w:szCs w:val="28"/>
        </w:rPr>
      </w:pPr>
    </w:p>
    <w:p w14:paraId="5610D8A2" w14:textId="77777777" w:rsidR="00BE4E7F" w:rsidRPr="00A70D0E" w:rsidRDefault="00BE4E7F" w:rsidP="00BE4E7F">
      <w:pPr>
        <w:pStyle w:val="Novelizanbod"/>
        <w:keepNext w:val="0"/>
        <w:tabs>
          <w:tab w:val="clear" w:pos="851"/>
        </w:tabs>
        <w:spacing w:before="0" w:after="0" w:line="240" w:lineRule="auto"/>
        <w:rPr>
          <w:b/>
          <w:bCs/>
          <w:color w:val="auto"/>
          <w:sz w:val="28"/>
          <w:szCs w:val="28"/>
          <w:lang w:eastAsia="x-none"/>
        </w:rPr>
      </w:pPr>
    </w:p>
    <w:p w14:paraId="5F53B490" w14:textId="77777777" w:rsidR="00BE4E7F" w:rsidRDefault="00BE4E7F" w:rsidP="00BE4E7F">
      <w:pPr>
        <w:pStyle w:val="Novelizanbod"/>
        <w:keepNext w:val="0"/>
        <w:tabs>
          <w:tab w:val="clear" w:pos="851"/>
        </w:tabs>
        <w:spacing w:before="0" w:after="0"/>
        <w:rPr>
          <w:bCs/>
          <w:color w:val="auto"/>
          <w:sz w:val="28"/>
          <w:szCs w:val="28"/>
          <w:lang w:eastAsia="x-none"/>
        </w:rPr>
      </w:pPr>
      <w:r>
        <w:rPr>
          <w:bCs/>
          <w:color w:val="auto"/>
          <w:sz w:val="28"/>
          <w:szCs w:val="28"/>
          <w:lang w:eastAsia="x-none"/>
        </w:rPr>
        <w:t>Předkládaná právní úprava nemá ž</w:t>
      </w:r>
      <w:r w:rsidRPr="00A70D0E">
        <w:rPr>
          <w:bCs/>
          <w:color w:val="auto"/>
          <w:sz w:val="28"/>
          <w:szCs w:val="28"/>
          <w:lang w:eastAsia="x-none"/>
        </w:rPr>
        <w:t xml:space="preserve">ádný vliv na stav životního prostředí </w:t>
      </w:r>
      <w:r>
        <w:rPr>
          <w:bCs/>
          <w:color w:val="auto"/>
          <w:sz w:val="28"/>
          <w:szCs w:val="28"/>
          <w:lang w:eastAsia="x-none"/>
        </w:rPr>
        <w:br/>
      </w:r>
      <w:r w:rsidRPr="00A70D0E">
        <w:rPr>
          <w:bCs/>
          <w:color w:val="auto"/>
          <w:sz w:val="28"/>
          <w:szCs w:val="28"/>
          <w:lang w:eastAsia="x-none"/>
        </w:rPr>
        <w:t>v České republice.</w:t>
      </w:r>
    </w:p>
    <w:p w14:paraId="2942DFDD" w14:textId="77777777" w:rsidR="00BE4E7F" w:rsidRDefault="00BE4E7F" w:rsidP="00BE4E7F">
      <w:pPr>
        <w:pStyle w:val="Novelizanbod"/>
        <w:keepNext w:val="0"/>
        <w:tabs>
          <w:tab w:val="clear" w:pos="851"/>
        </w:tabs>
        <w:spacing w:before="0" w:after="0"/>
        <w:rPr>
          <w:bCs/>
          <w:color w:val="auto"/>
          <w:sz w:val="28"/>
          <w:szCs w:val="28"/>
          <w:lang w:eastAsia="x-none"/>
        </w:rPr>
      </w:pPr>
    </w:p>
    <w:p w14:paraId="34EC9D41" w14:textId="6CFF11DB" w:rsidR="00E165C0" w:rsidRDefault="00E165C0" w:rsidP="00BE4E7F">
      <w:pPr>
        <w:pStyle w:val="Novelizanbod"/>
        <w:keepNext w:val="0"/>
        <w:tabs>
          <w:tab w:val="clear" w:pos="851"/>
        </w:tabs>
        <w:spacing w:before="0" w:after="0"/>
        <w:rPr>
          <w:bCs/>
          <w:color w:val="auto"/>
          <w:sz w:val="28"/>
          <w:szCs w:val="28"/>
          <w:lang w:eastAsia="x-none"/>
        </w:rPr>
      </w:pPr>
    </w:p>
    <w:p w14:paraId="2E590936" w14:textId="77777777" w:rsidR="00E165C0" w:rsidRDefault="00E165C0" w:rsidP="00BE4E7F">
      <w:pPr>
        <w:pStyle w:val="Novelizanbod"/>
        <w:keepNext w:val="0"/>
        <w:tabs>
          <w:tab w:val="clear" w:pos="851"/>
        </w:tabs>
        <w:spacing w:before="0" w:after="0"/>
        <w:rPr>
          <w:bCs/>
          <w:color w:val="auto"/>
          <w:sz w:val="28"/>
          <w:szCs w:val="28"/>
          <w:lang w:eastAsia="x-none"/>
        </w:rPr>
      </w:pPr>
    </w:p>
    <w:p w14:paraId="72E10A7C" w14:textId="04B00FA4" w:rsidR="00BE4E7F" w:rsidRPr="00A70D0E" w:rsidRDefault="00BE4E7F" w:rsidP="00BE4E7F">
      <w:pPr>
        <w:pStyle w:val="Novelizanbod"/>
        <w:keepNext w:val="0"/>
        <w:tabs>
          <w:tab w:val="clear" w:pos="851"/>
        </w:tabs>
        <w:spacing w:before="0" w:after="0" w:line="240" w:lineRule="auto"/>
        <w:rPr>
          <w:b/>
          <w:bCs/>
          <w:color w:val="auto"/>
          <w:sz w:val="28"/>
          <w:szCs w:val="28"/>
        </w:rPr>
      </w:pPr>
      <w:r w:rsidRPr="0006220C">
        <w:rPr>
          <w:b/>
          <w:bCs/>
          <w:color w:val="auto"/>
          <w:sz w:val="28"/>
          <w:szCs w:val="28"/>
          <w:lang w:eastAsia="x-none"/>
        </w:rPr>
        <w:t xml:space="preserve">7. </w:t>
      </w:r>
      <w:r w:rsidR="00710043">
        <w:rPr>
          <w:b/>
          <w:color w:val="auto"/>
          <w:sz w:val="28"/>
          <w:szCs w:val="28"/>
        </w:rPr>
        <w:t xml:space="preserve">Zhodnocení dopadů navrhované právní úpravy </w:t>
      </w:r>
      <w:r w:rsidR="00710043" w:rsidRPr="00A70D0E">
        <w:rPr>
          <w:b/>
          <w:color w:val="auto"/>
          <w:sz w:val="28"/>
          <w:szCs w:val="28"/>
        </w:rPr>
        <w:t>ve vztahu k ochraně soukromí a osobních údajů</w:t>
      </w:r>
    </w:p>
    <w:p w14:paraId="3E5C2378" w14:textId="77777777" w:rsidR="00BE4E7F" w:rsidRDefault="00BE4E7F" w:rsidP="00BE4E7F">
      <w:pPr>
        <w:pStyle w:val="Novelizanbod"/>
        <w:keepNext w:val="0"/>
        <w:tabs>
          <w:tab w:val="clear" w:pos="851"/>
        </w:tabs>
        <w:spacing w:before="0" w:after="0"/>
        <w:rPr>
          <w:b/>
          <w:bCs/>
          <w:color w:val="auto"/>
          <w:sz w:val="28"/>
          <w:szCs w:val="28"/>
        </w:rPr>
      </w:pPr>
    </w:p>
    <w:p w14:paraId="45912808" w14:textId="28C316FD" w:rsidR="00BE4E7F" w:rsidRDefault="00FD69B4" w:rsidP="00FD69B4">
      <w:pPr>
        <w:spacing w:line="276" w:lineRule="auto"/>
        <w:jc w:val="both"/>
        <w:rPr>
          <w:rFonts w:ascii="Times New Roman" w:hAnsi="Times New Roman" w:cs="Times New Roman"/>
          <w:sz w:val="28"/>
          <w:szCs w:val="28"/>
        </w:rPr>
      </w:pPr>
      <w:r w:rsidRPr="0006220C">
        <w:rPr>
          <w:rFonts w:ascii="Times New Roman" w:hAnsi="Times New Roman" w:cs="Times New Roman"/>
          <w:sz w:val="28"/>
          <w:szCs w:val="28"/>
        </w:rPr>
        <w:t xml:space="preserve">Navrhovaná právní úprava nebude mít negativní vliv na ochranu soukromí </w:t>
      </w:r>
      <w:r w:rsidRPr="0006220C">
        <w:rPr>
          <w:rFonts w:ascii="Times New Roman" w:hAnsi="Times New Roman" w:cs="Times New Roman"/>
          <w:sz w:val="28"/>
          <w:szCs w:val="28"/>
        </w:rPr>
        <w:br/>
        <w:t xml:space="preserve">a osobních údajů </w:t>
      </w:r>
      <w:r>
        <w:rPr>
          <w:rFonts w:ascii="Times New Roman" w:hAnsi="Times New Roman" w:cs="Times New Roman"/>
          <w:sz w:val="28"/>
          <w:szCs w:val="28"/>
        </w:rPr>
        <w:t>u žádného ze subjektů, jehož se dotkne.</w:t>
      </w:r>
    </w:p>
    <w:p w14:paraId="5F55AE7E" w14:textId="77777777" w:rsidR="00E165C0" w:rsidRPr="00FD69B4" w:rsidRDefault="00E165C0" w:rsidP="00FD69B4">
      <w:pPr>
        <w:spacing w:line="276" w:lineRule="auto"/>
        <w:jc w:val="both"/>
        <w:rPr>
          <w:rFonts w:ascii="Times New Roman" w:hAnsi="Times New Roman" w:cs="Times New Roman"/>
          <w:sz w:val="28"/>
          <w:szCs w:val="28"/>
        </w:rPr>
      </w:pPr>
    </w:p>
    <w:p w14:paraId="32012313" w14:textId="77FE33FB" w:rsidR="00710043" w:rsidRPr="00A70D0E" w:rsidRDefault="00FD69B4" w:rsidP="00710043">
      <w:pPr>
        <w:pStyle w:val="Novelizanbod"/>
        <w:keepNext w:val="0"/>
        <w:tabs>
          <w:tab w:val="clear" w:pos="851"/>
        </w:tabs>
        <w:spacing w:before="0" w:after="0" w:line="240" w:lineRule="auto"/>
        <w:rPr>
          <w:rFonts w:eastAsia="Calibri"/>
          <w:b/>
          <w:bCs/>
          <w:color w:val="auto"/>
          <w:sz w:val="28"/>
          <w:szCs w:val="28"/>
          <w:lang w:eastAsia="en-US"/>
        </w:rPr>
      </w:pPr>
      <w:r>
        <w:rPr>
          <w:rFonts w:eastAsia="Calibri"/>
          <w:b/>
          <w:bCs/>
          <w:color w:val="auto"/>
          <w:sz w:val="28"/>
          <w:szCs w:val="28"/>
          <w:lang w:eastAsia="en-US"/>
        </w:rPr>
        <w:t>8</w:t>
      </w:r>
      <w:r w:rsidR="00BE4E7F">
        <w:rPr>
          <w:rFonts w:eastAsia="Calibri"/>
          <w:b/>
          <w:bCs/>
          <w:color w:val="auto"/>
          <w:sz w:val="28"/>
          <w:szCs w:val="28"/>
          <w:lang w:eastAsia="en-US"/>
        </w:rPr>
        <w:t xml:space="preserve">. </w:t>
      </w:r>
      <w:r w:rsidR="00710043" w:rsidRPr="00A70D0E">
        <w:rPr>
          <w:rFonts w:eastAsia="Calibri"/>
          <w:b/>
          <w:bCs/>
          <w:color w:val="auto"/>
          <w:sz w:val="28"/>
          <w:szCs w:val="28"/>
          <w:lang w:eastAsia="en-US"/>
        </w:rPr>
        <w:t>Zhodnocení korupčních rizik</w:t>
      </w:r>
      <w:r w:rsidR="00710043">
        <w:rPr>
          <w:rFonts w:eastAsia="Calibri"/>
          <w:b/>
          <w:bCs/>
          <w:color w:val="auto"/>
          <w:sz w:val="28"/>
          <w:szCs w:val="28"/>
          <w:lang w:eastAsia="en-US"/>
        </w:rPr>
        <w:t xml:space="preserve"> navrhované právní úpravy</w:t>
      </w:r>
    </w:p>
    <w:p w14:paraId="6CB990D9" w14:textId="3526F13B" w:rsidR="00BE4E7F" w:rsidRPr="00A70D0E" w:rsidRDefault="00BE4E7F" w:rsidP="00BE4E7F">
      <w:pPr>
        <w:pStyle w:val="Novelizanbod"/>
        <w:keepNext w:val="0"/>
        <w:tabs>
          <w:tab w:val="clear" w:pos="851"/>
        </w:tabs>
        <w:spacing w:before="0" w:after="0" w:line="240" w:lineRule="auto"/>
        <w:rPr>
          <w:rFonts w:eastAsia="Calibri"/>
          <w:b/>
          <w:bCs/>
          <w:color w:val="auto"/>
          <w:sz w:val="28"/>
          <w:szCs w:val="28"/>
          <w:lang w:eastAsia="en-US"/>
        </w:rPr>
      </w:pPr>
    </w:p>
    <w:p w14:paraId="058ED7AE" w14:textId="6E1D2F53" w:rsidR="00BE4E7F" w:rsidRDefault="00BE4E7F" w:rsidP="00BE4E7F">
      <w:pPr>
        <w:spacing w:line="276" w:lineRule="auto"/>
        <w:jc w:val="both"/>
        <w:rPr>
          <w:rFonts w:ascii="Times New Roman" w:hAnsi="Times New Roman" w:cs="Times New Roman"/>
          <w:sz w:val="28"/>
          <w:szCs w:val="28"/>
        </w:rPr>
      </w:pPr>
      <w:r w:rsidRPr="0006220C">
        <w:rPr>
          <w:rFonts w:ascii="Times New Roman" w:hAnsi="Times New Roman" w:cs="Times New Roman"/>
          <w:sz w:val="28"/>
          <w:szCs w:val="28"/>
        </w:rPr>
        <w:t xml:space="preserve">Navrhovaná </w:t>
      </w:r>
      <w:r>
        <w:rPr>
          <w:rFonts w:ascii="Times New Roman" w:hAnsi="Times New Roman" w:cs="Times New Roman"/>
          <w:sz w:val="28"/>
          <w:szCs w:val="28"/>
        </w:rPr>
        <w:t>právní úprava nevnáší</w:t>
      </w:r>
      <w:r w:rsidRPr="0006220C">
        <w:rPr>
          <w:rFonts w:ascii="Times New Roman" w:hAnsi="Times New Roman" w:cs="Times New Roman"/>
          <w:sz w:val="28"/>
          <w:szCs w:val="28"/>
        </w:rPr>
        <w:t xml:space="preserve"> negativní dopad do oblasti korupčních rizik </w:t>
      </w:r>
      <w:r>
        <w:rPr>
          <w:rFonts w:ascii="Times New Roman" w:hAnsi="Times New Roman" w:cs="Times New Roman"/>
          <w:sz w:val="28"/>
          <w:szCs w:val="28"/>
        </w:rPr>
        <w:br/>
      </w:r>
      <w:r w:rsidRPr="0006220C">
        <w:rPr>
          <w:rFonts w:ascii="Times New Roman" w:hAnsi="Times New Roman" w:cs="Times New Roman"/>
          <w:sz w:val="28"/>
          <w:szCs w:val="28"/>
        </w:rPr>
        <w:t>a ani nezakládá jejich nové možnosti</w:t>
      </w:r>
      <w:r>
        <w:rPr>
          <w:rFonts w:ascii="Times New Roman" w:hAnsi="Times New Roman" w:cs="Times New Roman"/>
          <w:sz w:val="28"/>
          <w:szCs w:val="28"/>
        </w:rPr>
        <w:t>.</w:t>
      </w:r>
    </w:p>
    <w:p w14:paraId="53F4D087" w14:textId="331A1F7F" w:rsidR="00BE4E7F" w:rsidRPr="00A70D0E" w:rsidRDefault="00BE4E7F" w:rsidP="00BE4E7F">
      <w:pPr>
        <w:spacing w:after="0" w:line="240" w:lineRule="auto"/>
        <w:rPr>
          <w:rFonts w:eastAsia="Calibri"/>
          <w:bCs/>
          <w:sz w:val="28"/>
          <w:szCs w:val="28"/>
        </w:rPr>
      </w:pPr>
    </w:p>
    <w:p w14:paraId="390BF71A" w14:textId="70AD68D4" w:rsidR="00BE4E7F" w:rsidRDefault="00710043" w:rsidP="00BE4E7F">
      <w:pPr>
        <w:pStyle w:val="Novelizanbod"/>
        <w:keepNext w:val="0"/>
        <w:tabs>
          <w:tab w:val="clear" w:pos="851"/>
        </w:tabs>
        <w:spacing w:before="0" w:after="0" w:line="240" w:lineRule="auto"/>
        <w:rPr>
          <w:rFonts w:eastAsia="Calibri"/>
          <w:b/>
          <w:bCs/>
          <w:color w:val="auto"/>
          <w:sz w:val="28"/>
          <w:szCs w:val="28"/>
          <w:lang w:eastAsia="en-US"/>
        </w:rPr>
      </w:pPr>
      <w:r>
        <w:rPr>
          <w:rFonts w:eastAsia="Calibri"/>
          <w:b/>
          <w:bCs/>
          <w:color w:val="auto"/>
          <w:sz w:val="28"/>
          <w:szCs w:val="28"/>
          <w:lang w:eastAsia="en-US"/>
        </w:rPr>
        <w:t>9</w:t>
      </w:r>
      <w:r w:rsidR="00BE4E7F">
        <w:rPr>
          <w:rFonts w:eastAsia="Calibri"/>
          <w:b/>
          <w:bCs/>
          <w:color w:val="auto"/>
          <w:sz w:val="28"/>
          <w:szCs w:val="28"/>
          <w:lang w:eastAsia="en-US"/>
        </w:rPr>
        <w:t xml:space="preserve">. </w:t>
      </w:r>
      <w:r w:rsidRPr="00A70D0E">
        <w:rPr>
          <w:rFonts w:eastAsia="Calibri"/>
          <w:b/>
          <w:bCs/>
          <w:color w:val="auto"/>
          <w:sz w:val="28"/>
          <w:szCs w:val="28"/>
          <w:lang w:eastAsia="en-US"/>
        </w:rPr>
        <w:t xml:space="preserve">Zhodnocení dopadů </w:t>
      </w:r>
      <w:r>
        <w:rPr>
          <w:rFonts w:eastAsia="Calibri"/>
          <w:b/>
          <w:bCs/>
          <w:color w:val="auto"/>
          <w:sz w:val="28"/>
          <w:szCs w:val="28"/>
          <w:lang w:eastAsia="en-US"/>
        </w:rPr>
        <w:t xml:space="preserve">navrhované právní úpravy </w:t>
      </w:r>
      <w:r w:rsidRPr="00A70D0E">
        <w:rPr>
          <w:rFonts w:eastAsia="Calibri"/>
          <w:b/>
          <w:bCs/>
          <w:color w:val="auto"/>
          <w:sz w:val="28"/>
          <w:szCs w:val="28"/>
          <w:lang w:eastAsia="en-US"/>
        </w:rPr>
        <w:t>na bezpečnost nebo obranu státu</w:t>
      </w:r>
    </w:p>
    <w:p w14:paraId="479B7996" w14:textId="77777777" w:rsidR="00FD69B4" w:rsidRDefault="00FD69B4" w:rsidP="00BE4E7F">
      <w:pPr>
        <w:pStyle w:val="Novelizanbod"/>
        <w:keepNext w:val="0"/>
        <w:tabs>
          <w:tab w:val="clear" w:pos="851"/>
        </w:tabs>
        <w:spacing w:before="0" w:after="0" w:line="240" w:lineRule="auto"/>
        <w:rPr>
          <w:rFonts w:eastAsia="Calibri"/>
          <w:b/>
          <w:color w:val="auto"/>
          <w:sz w:val="28"/>
          <w:szCs w:val="28"/>
          <w:lang w:eastAsia="en-US"/>
        </w:rPr>
      </w:pPr>
    </w:p>
    <w:p w14:paraId="1B13659B" w14:textId="77777777" w:rsidR="00BE4E7F" w:rsidRDefault="00BE4E7F" w:rsidP="00BE4E7F">
      <w:pPr>
        <w:pStyle w:val="Novelizanbod"/>
        <w:keepNext w:val="0"/>
        <w:tabs>
          <w:tab w:val="clear" w:pos="851"/>
        </w:tabs>
        <w:spacing w:before="0" w:after="0"/>
        <w:rPr>
          <w:bCs/>
          <w:color w:val="auto"/>
          <w:sz w:val="28"/>
          <w:szCs w:val="28"/>
          <w:lang w:eastAsia="x-none"/>
        </w:rPr>
      </w:pPr>
      <w:r>
        <w:rPr>
          <w:bCs/>
          <w:color w:val="auto"/>
          <w:sz w:val="28"/>
          <w:szCs w:val="28"/>
          <w:lang w:eastAsia="x-none"/>
        </w:rPr>
        <w:t>Předkládaná právní úprava</w:t>
      </w:r>
      <w:r w:rsidRPr="00A70D0E">
        <w:rPr>
          <w:bCs/>
          <w:color w:val="auto"/>
          <w:sz w:val="28"/>
          <w:szCs w:val="28"/>
          <w:lang w:eastAsia="x-none"/>
        </w:rPr>
        <w:t xml:space="preserve"> </w:t>
      </w:r>
      <w:r>
        <w:rPr>
          <w:bCs/>
          <w:color w:val="auto"/>
          <w:sz w:val="28"/>
          <w:szCs w:val="28"/>
          <w:lang w:eastAsia="x-none"/>
        </w:rPr>
        <w:t>nemá</w:t>
      </w:r>
      <w:r w:rsidRPr="00A70D0E">
        <w:rPr>
          <w:bCs/>
          <w:color w:val="auto"/>
          <w:sz w:val="28"/>
          <w:szCs w:val="28"/>
          <w:lang w:eastAsia="x-none"/>
        </w:rPr>
        <w:t xml:space="preserve"> žádný vliv a dopad na bezpečnost a ochranu státu.</w:t>
      </w:r>
    </w:p>
    <w:p w14:paraId="522DB7E2" w14:textId="329450FA" w:rsidR="00BE4E7F" w:rsidRDefault="00BE4E7F" w:rsidP="00BE4E7F">
      <w:pPr>
        <w:pStyle w:val="Zkladntext"/>
        <w:spacing w:line="276" w:lineRule="auto"/>
        <w:rPr>
          <w:b/>
          <w:bCs/>
          <w:color w:val="auto"/>
          <w:kern w:val="0"/>
          <w:sz w:val="28"/>
          <w:szCs w:val="28"/>
          <w:lang w:eastAsia="x-none"/>
        </w:rPr>
      </w:pPr>
    </w:p>
    <w:p w14:paraId="69D40704" w14:textId="105CF22D" w:rsidR="00FD69B4" w:rsidRDefault="00FD69B4" w:rsidP="00BE4E7F">
      <w:pPr>
        <w:pStyle w:val="Zkladntext"/>
        <w:spacing w:line="276" w:lineRule="auto"/>
        <w:rPr>
          <w:b/>
          <w:bCs/>
          <w:color w:val="auto"/>
          <w:kern w:val="0"/>
          <w:sz w:val="28"/>
          <w:szCs w:val="28"/>
          <w:lang w:eastAsia="x-none"/>
        </w:rPr>
      </w:pPr>
    </w:p>
    <w:p w14:paraId="3EF44B5E" w14:textId="77777777" w:rsidR="00BE4E7F" w:rsidRDefault="00BE4E7F" w:rsidP="00BE4E7F">
      <w:pPr>
        <w:pStyle w:val="Zkladntext"/>
        <w:spacing w:line="276" w:lineRule="auto"/>
        <w:rPr>
          <w:b/>
          <w:sz w:val="28"/>
          <w:szCs w:val="28"/>
        </w:rPr>
      </w:pPr>
      <w:r w:rsidRPr="00C85B71">
        <w:rPr>
          <w:b/>
          <w:bCs/>
          <w:color w:val="auto"/>
          <w:kern w:val="0"/>
          <w:sz w:val="28"/>
          <w:szCs w:val="28"/>
          <w:lang w:eastAsia="x-none"/>
        </w:rPr>
        <w:t xml:space="preserve">Zvláštní </w:t>
      </w:r>
      <w:r w:rsidRPr="00C85B71">
        <w:rPr>
          <w:b/>
          <w:sz w:val="28"/>
          <w:szCs w:val="28"/>
        </w:rPr>
        <w:t>část</w:t>
      </w:r>
    </w:p>
    <w:p w14:paraId="3CFC2F10" w14:textId="77777777" w:rsidR="00BE4E7F" w:rsidRDefault="00BE4E7F" w:rsidP="00BE4E7F">
      <w:pPr>
        <w:pStyle w:val="Zkladntext"/>
        <w:spacing w:line="276" w:lineRule="auto"/>
        <w:rPr>
          <w:b/>
          <w:sz w:val="28"/>
          <w:szCs w:val="28"/>
        </w:rPr>
      </w:pPr>
    </w:p>
    <w:p w14:paraId="31A65174" w14:textId="0890ECAD" w:rsidR="00BE4E7F" w:rsidRDefault="00FD69B4" w:rsidP="00BE4E7F">
      <w:pPr>
        <w:pStyle w:val="lnek"/>
        <w:spacing w:before="0" w:after="0"/>
        <w:jc w:val="left"/>
        <w:rPr>
          <w:b/>
          <w:bCs/>
          <w:noProof/>
          <w:sz w:val="28"/>
          <w:szCs w:val="28"/>
        </w:rPr>
      </w:pPr>
      <w:r>
        <w:rPr>
          <w:b/>
          <w:bCs/>
          <w:noProof/>
          <w:sz w:val="28"/>
          <w:szCs w:val="28"/>
        </w:rPr>
        <w:t>ČL. I</w:t>
      </w:r>
    </w:p>
    <w:p w14:paraId="548FA468" w14:textId="77777777" w:rsidR="00BE4E7F" w:rsidRDefault="00BE4E7F" w:rsidP="00BE4E7F">
      <w:pPr>
        <w:pStyle w:val="lnek"/>
        <w:spacing w:before="0" w:after="0"/>
        <w:jc w:val="left"/>
        <w:rPr>
          <w:b/>
          <w:bCs/>
          <w:noProof/>
          <w:sz w:val="28"/>
          <w:szCs w:val="28"/>
        </w:rPr>
      </w:pPr>
    </w:p>
    <w:p w14:paraId="46D6144B" w14:textId="00984693" w:rsidR="00BE4E7F" w:rsidRDefault="00BE4E7F" w:rsidP="002866B5">
      <w:pPr>
        <w:pStyle w:val="lnek"/>
        <w:spacing w:before="0" w:after="0"/>
        <w:jc w:val="left"/>
        <w:rPr>
          <w:b/>
          <w:bCs/>
          <w:noProof/>
          <w:sz w:val="28"/>
          <w:szCs w:val="28"/>
        </w:rPr>
      </w:pPr>
      <w:r>
        <w:rPr>
          <w:b/>
          <w:bCs/>
          <w:noProof/>
          <w:sz w:val="28"/>
          <w:szCs w:val="28"/>
        </w:rPr>
        <w:t>k bodu 1:</w:t>
      </w:r>
    </w:p>
    <w:p w14:paraId="6CD8201C" w14:textId="77777777" w:rsidR="002866B5" w:rsidRPr="002866B5" w:rsidRDefault="002866B5" w:rsidP="002866B5">
      <w:pPr>
        <w:pStyle w:val="lnek"/>
        <w:spacing w:before="0" w:after="0"/>
        <w:jc w:val="left"/>
        <w:rPr>
          <w:b/>
          <w:bCs/>
          <w:noProof/>
          <w:sz w:val="28"/>
          <w:szCs w:val="28"/>
        </w:rPr>
      </w:pPr>
    </w:p>
    <w:p w14:paraId="1DD548E1" w14:textId="2136B893" w:rsidR="00BE4E7F" w:rsidRPr="00FD69B4" w:rsidRDefault="00BE4E7F" w:rsidP="00BE4E7F">
      <w:pPr>
        <w:pStyle w:val="Textlnku"/>
        <w:spacing w:before="0" w:line="276" w:lineRule="auto"/>
        <w:ind w:firstLine="0"/>
        <w:rPr>
          <w:color w:val="000000"/>
          <w:sz w:val="28"/>
          <w:szCs w:val="28"/>
        </w:rPr>
      </w:pPr>
      <w:r w:rsidRPr="00FD69B4">
        <w:rPr>
          <w:color w:val="000000"/>
          <w:sz w:val="28"/>
          <w:szCs w:val="28"/>
        </w:rPr>
        <w:t>Navrhuje se zvýšení daňového zvýhodnění na vyživované děti žijící s poplatníkem daně ve společně hospodařící domácnosti  - v případě jednoho vyživovaného dítěte na 30 408</w:t>
      </w:r>
      <w:r w:rsidR="009E76C4">
        <w:rPr>
          <w:color w:val="000000"/>
          <w:sz w:val="28"/>
          <w:szCs w:val="28"/>
        </w:rPr>
        <w:t xml:space="preserve"> Kč ročně, v případě druhého vyživovaného dítěte  na 38 808 Kč ročně a v případě třetího (a každého dalšího) vyživovaného dítěte na 96</w:t>
      </w:r>
      <w:r w:rsidR="00A44644">
        <w:rPr>
          <w:color w:val="000000"/>
          <w:sz w:val="28"/>
          <w:szCs w:val="28"/>
        </w:rPr>
        <w:t> 816 Kč ročně.</w:t>
      </w:r>
    </w:p>
    <w:p w14:paraId="1A59AC18" w14:textId="77777777" w:rsidR="00BE4E7F" w:rsidRDefault="00BE4E7F" w:rsidP="00BE4E7F">
      <w:pPr>
        <w:pStyle w:val="Textlnku"/>
        <w:spacing w:before="0" w:line="276" w:lineRule="auto"/>
        <w:ind w:firstLine="0"/>
        <w:rPr>
          <w:color w:val="000000"/>
          <w:sz w:val="28"/>
          <w:szCs w:val="28"/>
        </w:rPr>
      </w:pPr>
    </w:p>
    <w:p w14:paraId="7D2BCBB6" w14:textId="00B304C0" w:rsidR="00BE4E7F" w:rsidRPr="00CA7DC3" w:rsidRDefault="00BE4E7F" w:rsidP="00BE4E7F">
      <w:pPr>
        <w:pStyle w:val="Textlnku"/>
        <w:spacing w:before="0" w:line="276" w:lineRule="auto"/>
        <w:ind w:firstLine="0"/>
        <w:rPr>
          <w:color w:val="000000"/>
          <w:sz w:val="28"/>
          <w:szCs w:val="28"/>
        </w:rPr>
      </w:pPr>
      <w:r w:rsidRPr="00CA7DC3">
        <w:rPr>
          <w:color w:val="000000"/>
          <w:sz w:val="28"/>
          <w:szCs w:val="28"/>
        </w:rPr>
        <w:t>Ustanovení tohoto zákona o tom, že jedná-li se o dítě (děti), kterému je přiznán nárok na průkaz ZTP/P, zvyšuje se na ně</w:t>
      </w:r>
      <w:r w:rsidR="002866B5">
        <w:rPr>
          <w:color w:val="000000"/>
          <w:sz w:val="28"/>
          <w:szCs w:val="28"/>
        </w:rPr>
        <w:t>j</w:t>
      </w:r>
      <w:r w:rsidRPr="00CA7DC3">
        <w:rPr>
          <w:color w:val="000000"/>
          <w:sz w:val="28"/>
          <w:szCs w:val="28"/>
        </w:rPr>
        <w:t xml:space="preserve"> částka daňového zvýhodnění </w:t>
      </w:r>
      <w:r>
        <w:rPr>
          <w:color w:val="000000"/>
          <w:sz w:val="28"/>
          <w:szCs w:val="28"/>
        </w:rPr>
        <w:br/>
      </w:r>
      <w:r w:rsidRPr="00CA7DC3">
        <w:rPr>
          <w:color w:val="000000"/>
          <w:sz w:val="28"/>
          <w:szCs w:val="28"/>
        </w:rPr>
        <w:t>na dvojnásobek, zůstává nedotčeno.</w:t>
      </w:r>
    </w:p>
    <w:p w14:paraId="143311C3" w14:textId="77777777" w:rsidR="00BE4E7F" w:rsidRDefault="00BE4E7F" w:rsidP="00BE4E7F">
      <w:pPr>
        <w:pStyle w:val="Textlnku"/>
        <w:spacing w:before="0" w:line="276" w:lineRule="auto"/>
        <w:ind w:firstLine="0"/>
        <w:rPr>
          <w:color w:val="000000"/>
          <w:sz w:val="28"/>
          <w:szCs w:val="28"/>
        </w:rPr>
      </w:pPr>
    </w:p>
    <w:p w14:paraId="19C41EBA" w14:textId="77777777" w:rsidR="00E165C0" w:rsidRDefault="00E165C0" w:rsidP="00BE4E7F">
      <w:pPr>
        <w:pStyle w:val="Textlnku"/>
        <w:spacing w:before="0" w:line="276" w:lineRule="auto"/>
        <w:ind w:firstLine="0"/>
        <w:rPr>
          <w:b/>
          <w:color w:val="000000"/>
          <w:sz w:val="28"/>
          <w:szCs w:val="28"/>
        </w:rPr>
      </w:pPr>
    </w:p>
    <w:p w14:paraId="063D1712" w14:textId="49D35A9D" w:rsidR="00BE4E7F" w:rsidRDefault="002866B5" w:rsidP="00BE4E7F">
      <w:pPr>
        <w:pStyle w:val="Textlnku"/>
        <w:spacing w:before="0" w:line="276" w:lineRule="auto"/>
        <w:ind w:firstLine="0"/>
        <w:rPr>
          <w:b/>
          <w:color w:val="000000"/>
          <w:sz w:val="28"/>
          <w:szCs w:val="28"/>
        </w:rPr>
      </w:pPr>
      <w:r>
        <w:rPr>
          <w:b/>
          <w:color w:val="000000"/>
          <w:sz w:val="28"/>
          <w:szCs w:val="28"/>
        </w:rPr>
        <w:lastRenderedPageBreak/>
        <w:t>k bodu 2</w:t>
      </w:r>
      <w:r w:rsidR="00BE4E7F" w:rsidRPr="005222AF">
        <w:rPr>
          <w:b/>
          <w:color w:val="000000"/>
          <w:sz w:val="28"/>
          <w:szCs w:val="28"/>
        </w:rPr>
        <w:t>:</w:t>
      </w:r>
    </w:p>
    <w:p w14:paraId="5A251254" w14:textId="5B3CFE40" w:rsidR="00C03A2D" w:rsidRDefault="00C03A2D" w:rsidP="00BE4E7F">
      <w:pPr>
        <w:pStyle w:val="Textlnku"/>
        <w:spacing w:before="0" w:line="276" w:lineRule="auto"/>
        <w:ind w:firstLine="0"/>
        <w:rPr>
          <w:b/>
          <w:color w:val="000000"/>
          <w:sz w:val="28"/>
          <w:szCs w:val="28"/>
        </w:rPr>
      </w:pPr>
    </w:p>
    <w:p w14:paraId="74BCCFA2" w14:textId="22EC5FA7" w:rsidR="00C03A2D" w:rsidRPr="00F25194" w:rsidRDefault="00C03A2D" w:rsidP="00C03A2D">
      <w:pPr>
        <w:pStyle w:val="lnek"/>
        <w:spacing w:before="0" w:after="0" w:line="276" w:lineRule="auto"/>
        <w:jc w:val="both"/>
        <w:rPr>
          <w:color w:val="000000"/>
          <w:sz w:val="28"/>
          <w:szCs w:val="28"/>
        </w:rPr>
      </w:pPr>
      <w:r>
        <w:rPr>
          <w:color w:val="000000"/>
          <w:sz w:val="28"/>
          <w:szCs w:val="28"/>
        </w:rPr>
        <w:t>Navrhuje se úprava maximální roční výše fakticky uplatnitelného daňov</w:t>
      </w:r>
      <w:r w:rsidR="00192C3A">
        <w:rPr>
          <w:color w:val="000000"/>
          <w:sz w:val="28"/>
          <w:szCs w:val="28"/>
        </w:rPr>
        <w:t>ého bonus</w:t>
      </w:r>
      <w:r w:rsidR="00A44644">
        <w:rPr>
          <w:color w:val="000000"/>
          <w:sz w:val="28"/>
          <w:szCs w:val="28"/>
        </w:rPr>
        <w:t>u na  120 600 Kč ročně. D</w:t>
      </w:r>
      <w:r w:rsidR="00192C3A">
        <w:rPr>
          <w:color w:val="000000"/>
          <w:sz w:val="28"/>
          <w:szCs w:val="28"/>
        </w:rPr>
        <w:t>ůvodem</w:t>
      </w:r>
      <w:r w:rsidR="00A44644">
        <w:rPr>
          <w:color w:val="000000"/>
          <w:sz w:val="28"/>
          <w:szCs w:val="28"/>
        </w:rPr>
        <w:t xml:space="preserve"> je</w:t>
      </w:r>
      <w:r w:rsidR="00192C3A">
        <w:rPr>
          <w:color w:val="000000"/>
          <w:sz w:val="28"/>
          <w:szCs w:val="28"/>
        </w:rPr>
        <w:t xml:space="preserve"> </w:t>
      </w:r>
      <w:r>
        <w:rPr>
          <w:color w:val="000000"/>
          <w:sz w:val="28"/>
          <w:szCs w:val="28"/>
        </w:rPr>
        <w:t xml:space="preserve">umožnit reálné zvýšení čistého příjmu </w:t>
      </w:r>
      <w:r w:rsidR="00A44644">
        <w:rPr>
          <w:color w:val="000000"/>
          <w:sz w:val="28"/>
          <w:szCs w:val="28"/>
        </w:rPr>
        <w:t xml:space="preserve">zejména nízkopříjmovým občanům, </w:t>
      </w:r>
      <w:r>
        <w:rPr>
          <w:color w:val="000000"/>
          <w:sz w:val="28"/>
          <w:szCs w:val="28"/>
        </w:rPr>
        <w:t>zaměstnancům či OSVČ</w:t>
      </w:r>
      <w:r w:rsidR="00A44644">
        <w:rPr>
          <w:color w:val="000000"/>
          <w:sz w:val="28"/>
          <w:szCs w:val="28"/>
        </w:rPr>
        <w:t>,</w:t>
      </w:r>
      <w:r>
        <w:rPr>
          <w:color w:val="000000"/>
          <w:sz w:val="28"/>
          <w:szCs w:val="28"/>
        </w:rPr>
        <w:t xml:space="preserve"> s příjmy zhruba odpovídající průměrné měsíční mzdě. Tak, aby  zvýšení daňového zvýhodnění </w:t>
      </w:r>
      <w:r w:rsidR="00A44644">
        <w:rPr>
          <w:color w:val="000000"/>
          <w:sz w:val="28"/>
          <w:szCs w:val="28"/>
        </w:rPr>
        <w:br/>
        <w:t xml:space="preserve">na vyživované děti </w:t>
      </w:r>
      <w:r>
        <w:rPr>
          <w:color w:val="000000"/>
          <w:sz w:val="28"/>
          <w:szCs w:val="28"/>
        </w:rPr>
        <w:t>opravdu reálně pocítili.</w:t>
      </w:r>
    </w:p>
    <w:p w14:paraId="7E67BC35" w14:textId="611E55CB" w:rsidR="002866B5" w:rsidRPr="00BE4E7F" w:rsidRDefault="002866B5" w:rsidP="002866B5">
      <w:pPr>
        <w:pStyle w:val="Textlnku"/>
        <w:spacing w:before="0" w:line="276" w:lineRule="auto"/>
        <w:ind w:firstLine="0"/>
        <w:rPr>
          <w:color w:val="000000"/>
          <w:sz w:val="28"/>
          <w:szCs w:val="28"/>
          <w:shd w:val="clear" w:color="auto" w:fill="FFFFFF"/>
        </w:rPr>
      </w:pPr>
    </w:p>
    <w:p w14:paraId="7537F2BA" w14:textId="77777777" w:rsidR="002866B5" w:rsidRDefault="002866B5" w:rsidP="00BE4E7F">
      <w:pPr>
        <w:pStyle w:val="Textlnku"/>
        <w:spacing w:before="0" w:line="276" w:lineRule="auto"/>
        <w:ind w:firstLine="0"/>
        <w:rPr>
          <w:b/>
          <w:color w:val="000000"/>
          <w:sz w:val="28"/>
          <w:szCs w:val="28"/>
        </w:rPr>
      </w:pPr>
    </w:p>
    <w:p w14:paraId="3ADC73D7" w14:textId="54B9E3F5" w:rsidR="00BE4E7F" w:rsidRDefault="00BC2AE7" w:rsidP="00BE4E7F">
      <w:pPr>
        <w:pStyle w:val="Novelizanbod"/>
        <w:keepNext w:val="0"/>
        <w:tabs>
          <w:tab w:val="clear" w:pos="851"/>
        </w:tabs>
        <w:spacing w:before="0" w:after="0" w:line="240" w:lineRule="auto"/>
        <w:rPr>
          <w:b/>
          <w:bCs/>
          <w:color w:val="auto"/>
          <w:sz w:val="28"/>
          <w:szCs w:val="28"/>
          <w:lang w:eastAsia="x-none"/>
        </w:rPr>
      </w:pPr>
      <w:r>
        <w:rPr>
          <w:b/>
          <w:bCs/>
          <w:color w:val="auto"/>
          <w:sz w:val="28"/>
          <w:szCs w:val="28"/>
          <w:lang w:eastAsia="x-none"/>
        </w:rPr>
        <w:t>k bodu 3</w:t>
      </w:r>
      <w:r w:rsidR="00BE4E7F" w:rsidRPr="005222AF">
        <w:rPr>
          <w:b/>
          <w:bCs/>
          <w:color w:val="auto"/>
          <w:sz w:val="28"/>
          <w:szCs w:val="28"/>
          <w:lang w:eastAsia="x-none"/>
        </w:rPr>
        <w:t>:</w:t>
      </w:r>
    </w:p>
    <w:p w14:paraId="3654DC8B" w14:textId="77777777" w:rsidR="00BE4E7F" w:rsidRDefault="00BE4E7F" w:rsidP="00BE4E7F">
      <w:pPr>
        <w:pStyle w:val="Novelizanbod"/>
        <w:keepNext w:val="0"/>
        <w:tabs>
          <w:tab w:val="clear" w:pos="851"/>
        </w:tabs>
        <w:spacing w:before="0" w:after="0" w:line="240" w:lineRule="auto"/>
        <w:rPr>
          <w:b/>
          <w:bCs/>
          <w:color w:val="auto"/>
          <w:sz w:val="28"/>
          <w:szCs w:val="28"/>
          <w:lang w:eastAsia="x-none"/>
        </w:rPr>
      </w:pPr>
    </w:p>
    <w:p w14:paraId="36A0D3B7" w14:textId="13AD9CF4" w:rsidR="00BC2AE7" w:rsidRDefault="00BC2AE7" w:rsidP="00BE4E7F">
      <w:pPr>
        <w:pStyle w:val="Novelizanbod"/>
        <w:keepNext w:val="0"/>
        <w:tabs>
          <w:tab w:val="clear" w:pos="851"/>
        </w:tabs>
        <w:spacing w:before="0" w:after="0"/>
        <w:rPr>
          <w:color w:val="000000"/>
          <w:sz w:val="28"/>
          <w:szCs w:val="28"/>
        </w:rPr>
      </w:pPr>
      <w:r>
        <w:rPr>
          <w:color w:val="000000"/>
          <w:sz w:val="28"/>
          <w:szCs w:val="28"/>
        </w:rPr>
        <w:t xml:space="preserve">Navrhuje se </w:t>
      </w:r>
      <w:r w:rsidR="00BE4E7F">
        <w:rPr>
          <w:color w:val="000000"/>
          <w:sz w:val="28"/>
          <w:szCs w:val="28"/>
        </w:rPr>
        <w:t xml:space="preserve">pro nárok na uplatnění tzv. daňového </w:t>
      </w:r>
      <w:r>
        <w:rPr>
          <w:color w:val="000000"/>
          <w:sz w:val="28"/>
          <w:szCs w:val="28"/>
        </w:rPr>
        <w:t xml:space="preserve">bonusu dle </w:t>
      </w:r>
      <w:r w:rsidR="00BE4E7F">
        <w:rPr>
          <w:color w:val="000000"/>
          <w:sz w:val="28"/>
          <w:szCs w:val="28"/>
        </w:rPr>
        <w:t xml:space="preserve">tohoto zákona zrušení podmínky minimální výše </w:t>
      </w:r>
      <w:r w:rsidR="00BE4E7F" w:rsidRPr="00E4663F">
        <w:rPr>
          <w:color w:val="000000"/>
          <w:sz w:val="28"/>
          <w:szCs w:val="28"/>
        </w:rPr>
        <w:t xml:space="preserve"> </w:t>
      </w:r>
      <w:r w:rsidR="00BE4E7F">
        <w:rPr>
          <w:color w:val="000000"/>
          <w:sz w:val="28"/>
          <w:szCs w:val="28"/>
        </w:rPr>
        <w:t xml:space="preserve">příjmu v rozhodném </w:t>
      </w:r>
      <w:r w:rsidR="00BE4E7F" w:rsidRPr="00E4663F">
        <w:rPr>
          <w:color w:val="000000"/>
          <w:sz w:val="28"/>
          <w:szCs w:val="28"/>
        </w:rPr>
        <w:t xml:space="preserve"> zdaňovacím období</w:t>
      </w:r>
      <w:r w:rsidR="00BE4E7F">
        <w:rPr>
          <w:color w:val="000000"/>
          <w:sz w:val="28"/>
          <w:szCs w:val="28"/>
        </w:rPr>
        <w:t>.</w:t>
      </w:r>
      <w:r>
        <w:rPr>
          <w:color w:val="000000"/>
          <w:sz w:val="28"/>
          <w:szCs w:val="28"/>
        </w:rPr>
        <w:t xml:space="preserve"> </w:t>
      </w:r>
      <w:r>
        <w:rPr>
          <w:color w:val="000000"/>
          <w:sz w:val="28"/>
          <w:szCs w:val="28"/>
        </w:rPr>
        <w:br/>
      </w:r>
      <w:r w:rsidR="00BE4E7F">
        <w:rPr>
          <w:color w:val="000000"/>
          <w:sz w:val="28"/>
          <w:szCs w:val="28"/>
        </w:rPr>
        <w:t>Tato navrhovaná úprava směřuje k odstranění resp. zmírnění diskriminace v přístupu některých daň</w:t>
      </w:r>
      <w:r>
        <w:rPr>
          <w:color w:val="000000"/>
          <w:sz w:val="28"/>
          <w:szCs w:val="28"/>
        </w:rPr>
        <w:t>ových poplatníků k tzv. daňovému</w:t>
      </w:r>
      <w:r w:rsidR="00BE4E7F">
        <w:rPr>
          <w:color w:val="000000"/>
          <w:sz w:val="28"/>
          <w:szCs w:val="28"/>
        </w:rPr>
        <w:t xml:space="preserve"> bonusu souvisejícímu s daňovým zvýhodněním na vyživova</w:t>
      </w:r>
      <w:r>
        <w:rPr>
          <w:color w:val="000000"/>
          <w:sz w:val="28"/>
          <w:szCs w:val="28"/>
        </w:rPr>
        <w:t xml:space="preserve">né děti, a to </w:t>
      </w:r>
      <w:r w:rsidR="00BE4E7F">
        <w:rPr>
          <w:color w:val="000000"/>
          <w:sz w:val="28"/>
          <w:szCs w:val="28"/>
        </w:rPr>
        <w:t xml:space="preserve">v tom smyslu, že ruší podmínku minimální výše zdanitelného příjmu v rozhodném </w:t>
      </w:r>
      <w:r w:rsidR="00BE4E7F" w:rsidRPr="00E4663F">
        <w:rPr>
          <w:color w:val="000000"/>
          <w:sz w:val="28"/>
          <w:szCs w:val="28"/>
        </w:rPr>
        <w:t xml:space="preserve"> zdaňovacím období</w:t>
      </w:r>
      <w:r w:rsidR="00BE4E7F">
        <w:rPr>
          <w:color w:val="000000"/>
          <w:sz w:val="28"/>
          <w:szCs w:val="28"/>
        </w:rPr>
        <w:t xml:space="preserve">, </w:t>
      </w:r>
      <w:r>
        <w:rPr>
          <w:color w:val="000000"/>
          <w:sz w:val="28"/>
          <w:szCs w:val="28"/>
        </w:rPr>
        <w:br/>
      </w:r>
      <w:r w:rsidR="00BE4E7F">
        <w:rPr>
          <w:color w:val="000000"/>
          <w:sz w:val="28"/>
          <w:szCs w:val="28"/>
        </w:rPr>
        <w:t>čímž umožňuje dosáhnout na daňový</w:t>
      </w:r>
      <w:r>
        <w:rPr>
          <w:color w:val="000000"/>
          <w:sz w:val="28"/>
          <w:szCs w:val="28"/>
        </w:rPr>
        <w:t xml:space="preserve"> bonus i těm rodičům a </w:t>
      </w:r>
      <w:r w:rsidR="00A44644">
        <w:rPr>
          <w:color w:val="000000"/>
          <w:sz w:val="28"/>
          <w:szCs w:val="28"/>
        </w:rPr>
        <w:t xml:space="preserve">daňovým </w:t>
      </w:r>
      <w:r w:rsidR="00BE4E7F">
        <w:rPr>
          <w:color w:val="000000"/>
          <w:sz w:val="28"/>
          <w:szCs w:val="28"/>
        </w:rPr>
        <w:t xml:space="preserve">poplatníkům, jejichž roční </w:t>
      </w:r>
      <w:r>
        <w:rPr>
          <w:color w:val="000000"/>
          <w:sz w:val="28"/>
          <w:szCs w:val="28"/>
        </w:rPr>
        <w:t xml:space="preserve">zdanitelný </w:t>
      </w:r>
      <w:r w:rsidR="00BE4E7F">
        <w:rPr>
          <w:color w:val="000000"/>
          <w:sz w:val="28"/>
          <w:szCs w:val="28"/>
        </w:rPr>
        <w:t xml:space="preserve">příjem nepřesáhne 87 600 Kč </w:t>
      </w:r>
      <w:r w:rsidR="00A44644">
        <w:rPr>
          <w:color w:val="000000"/>
          <w:sz w:val="28"/>
          <w:szCs w:val="28"/>
        </w:rPr>
        <w:br/>
      </w:r>
      <w:r w:rsidR="00BE4E7F">
        <w:rPr>
          <w:color w:val="000000"/>
          <w:sz w:val="28"/>
          <w:szCs w:val="28"/>
        </w:rPr>
        <w:t>(tzn., že v měsíčním p</w:t>
      </w:r>
      <w:r>
        <w:rPr>
          <w:color w:val="000000"/>
          <w:sz w:val="28"/>
          <w:szCs w:val="28"/>
        </w:rPr>
        <w:t>růměru  činí max. 7 300 Kč).</w:t>
      </w:r>
    </w:p>
    <w:p w14:paraId="75179222" w14:textId="66CC9F0B" w:rsidR="00BE4E7F" w:rsidRDefault="00BE4E7F" w:rsidP="00BE4E7F">
      <w:pPr>
        <w:pStyle w:val="Novelizanbod"/>
        <w:keepNext w:val="0"/>
        <w:tabs>
          <w:tab w:val="clear" w:pos="851"/>
        </w:tabs>
        <w:spacing w:before="0" w:after="0"/>
        <w:rPr>
          <w:color w:val="000000"/>
          <w:sz w:val="28"/>
          <w:szCs w:val="28"/>
        </w:rPr>
      </w:pPr>
    </w:p>
    <w:p w14:paraId="360CF48B" w14:textId="0AA6AFA3" w:rsidR="00E165C0" w:rsidRDefault="00E165C0" w:rsidP="00BE4E7F">
      <w:pPr>
        <w:pStyle w:val="Textlnku"/>
        <w:spacing w:before="0" w:line="276" w:lineRule="auto"/>
        <w:ind w:firstLine="0"/>
        <w:rPr>
          <w:b/>
          <w:color w:val="000000"/>
          <w:sz w:val="28"/>
          <w:szCs w:val="28"/>
        </w:rPr>
      </w:pPr>
    </w:p>
    <w:p w14:paraId="244E0BDA" w14:textId="7BEFB558" w:rsidR="00BE4E7F" w:rsidRPr="001A3D87" w:rsidRDefault="00BC2AE7" w:rsidP="00BE4E7F">
      <w:pPr>
        <w:pStyle w:val="Textlnku"/>
        <w:spacing w:before="0" w:line="276" w:lineRule="auto"/>
        <w:ind w:firstLine="0"/>
        <w:rPr>
          <w:b/>
          <w:color w:val="000000"/>
          <w:sz w:val="28"/>
          <w:szCs w:val="28"/>
        </w:rPr>
      </w:pPr>
      <w:r>
        <w:rPr>
          <w:b/>
          <w:color w:val="000000"/>
          <w:sz w:val="28"/>
          <w:szCs w:val="28"/>
        </w:rPr>
        <w:t>k bodu 4</w:t>
      </w:r>
      <w:r w:rsidR="00BE4E7F" w:rsidRPr="001A3D87">
        <w:rPr>
          <w:b/>
          <w:color w:val="000000"/>
          <w:sz w:val="28"/>
          <w:szCs w:val="28"/>
        </w:rPr>
        <w:t>:</w:t>
      </w:r>
    </w:p>
    <w:p w14:paraId="61297A71" w14:textId="77777777" w:rsidR="00BE4E7F" w:rsidRDefault="00BE4E7F" w:rsidP="00BE4E7F">
      <w:pPr>
        <w:pStyle w:val="Novelizanbod"/>
        <w:keepNext w:val="0"/>
        <w:tabs>
          <w:tab w:val="clear" w:pos="851"/>
        </w:tabs>
        <w:spacing w:before="0" w:after="0"/>
        <w:rPr>
          <w:color w:val="000000"/>
          <w:sz w:val="28"/>
          <w:szCs w:val="28"/>
        </w:rPr>
      </w:pPr>
    </w:p>
    <w:p w14:paraId="5269EAEF" w14:textId="43238B22" w:rsidR="00BE4E7F" w:rsidRDefault="00BE4E7F" w:rsidP="00BE4E7F">
      <w:pPr>
        <w:pStyle w:val="Novelizanbod"/>
        <w:keepNext w:val="0"/>
        <w:tabs>
          <w:tab w:val="clear" w:pos="851"/>
        </w:tabs>
        <w:spacing w:before="0" w:after="0"/>
        <w:rPr>
          <w:color w:val="000000"/>
          <w:sz w:val="28"/>
          <w:szCs w:val="28"/>
        </w:rPr>
      </w:pPr>
      <w:r>
        <w:rPr>
          <w:color w:val="000000"/>
          <w:sz w:val="28"/>
          <w:szCs w:val="28"/>
        </w:rPr>
        <w:t>Navrhuje se zvýšení maximálního měsíčního daňového bon</w:t>
      </w:r>
      <w:r w:rsidRPr="00BC2AE7">
        <w:rPr>
          <w:color w:val="000000"/>
          <w:sz w:val="28"/>
          <w:szCs w:val="28"/>
        </w:rPr>
        <w:t>usu</w:t>
      </w:r>
      <w:r w:rsidR="00BC2AE7">
        <w:rPr>
          <w:color w:val="000000"/>
          <w:sz w:val="28"/>
          <w:szCs w:val="28"/>
        </w:rPr>
        <w:t xml:space="preserve"> (návazně </w:t>
      </w:r>
      <w:r w:rsidR="00FD69B4">
        <w:rPr>
          <w:color w:val="000000"/>
          <w:sz w:val="28"/>
          <w:szCs w:val="28"/>
        </w:rPr>
        <w:br/>
      </w:r>
      <w:r w:rsidR="00BC2AE7">
        <w:rPr>
          <w:color w:val="000000"/>
          <w:sz w:val="28"/>
          <w:szCs w:val="28"/>
        </w:rPr>
        <w:t>na zvýšení daňov</w:t>
      </w:r>
      <w:r w:rsidR="00A44644">
        <w:rPr>
          <w:color w:val="000000"/>
          <w:sz w:val="28"/>
          <w:szCs w:val="28"/>
        </w:rPr>
        <w:t>ého zvýhodnění na vyživované děti</w:t>
      </w:r>
      <w:r w:rsidR="00BC2AE7">
        <w:rPr>
          <w:color w:val="000000"/>
          <w:sz w:val="28"/>
          <w:szCs w:val="28"/>
        </w:rPr>
        <w:t>)</w:t>
      </w:r>
      <w:r w:rsidRPr="00BC2AE7">
        <w:rPr>
          <w:color w:val="000000"/>
          <w:sz w:val="28"/>
          <w:szCs w:val="28"/>
        </w:rPr>
        <w:t xml:space="preserve"> na 10 050 Kč.</w:t>
      </w:r>
      <w:r w:rsidR="00BC2AE7">
        <w:rPr>
          <w:color w:val="000000"/>
          <w:sz w:val="28"/>
          <w:szCs w:val="28"/>
        </w:rPr>
        <w:t xml:space="preserve"> </w:t>
      </w:r>
      <w:r>
        <w:rPr>
          <w:color w:val="000000"/>
          <w:sz w:val="28"/>
          <w:szCs w:val="28"/>
        </w:rPr>
        <w:t>Tato úprava je krokem, kt</w:t>
      </w:r>
      <w:r w:rsidR="00BC2AE7">
        <w:rPr>
          <w:color w:val="000000"/>
          <w:sz w:val="28"/>
          <w:szCs w:val="28"/>
        </w:rPr>
        <w:t>erý je kompatibilní s</w:t>
      </w:r>
      <w:r>
        <w:rPr>
          <w:color w:val="000000"/>
          <w:sz w:val="28"/>
          <w:szCs w:val="28"/>
        </w:rPr>
        <w:t xml:space="preserve"> úpravou navrhovanou v bodě </w:t>
      </w:r>
      <w:r w:rsidR="00BC2AE7">
        <w:rPr>
          <w:color w:val="000000"/>
          <w:sz w:val="28"/>
          <w:szCs w:val="28"/>
        </w:rPr>
        <w:br/>
        <w:t>2 tohoto dokumentu</w:t>
      </w:r>
      <w:r>
        <w:rPr>
          <w:color w:val="000000"/>
          <w:sz w:val="28"/>
          <w:szCs w:val="28"/>
        </w:rPr>
        <w:t xml:space="preserve"> – </w:t>
      </w:r>
      <w:r w:rsidR="00BC2AE7">
        <w:rPr>
          <w:color w:val="000000"/>
          <w:sz w:val="28"/>
          <w:szCs w:val="28"/>
        </w:rPr>
        <w:t xml:space="preserve">a </w:t>
      </w:r>
      <w:r>
        <w:rPr>
          <w:color w:val="000000"/>
          <w:sz w:val="28"/>
          <w:szCs w:val="28"/>
        </w:rPr>
        <w:t xml:space="preserve">která by bez tohoto opatření prakticky neměla smysl, opodstatnění a reálný efekt, zejména </w:t>
      </w:r>
      <w:r w:rsidR="00BC2AE7">
        <w:rPr>
          <w:color w:val="000000"/>
          <w:sz w:val="28"/>
          <w:szCs w:val="28"/>
        </w:rPr>
        <w:t>pak u zaměstnanců resp. poplatníků daně z příjmu ze závislé činnosti.</w:t>
      </w:r>
    </w:p>
    <w:p w14:paraId="281621C8" w14:textId="77777777" w:rsidR="00BC2AE7" w:rsidRDefault="00BC2AE7" w:rsidP="00BE4E7F">
      <w:pPr>
        <w:pStyle w:val="Novelizanbod"/>
        <w:keepNext w:val="0"/>
        <w:tabs>
          <w:tab w:val="clear" w:pos="851"/>
        </w:tabs>
        <w:spacing w:before="0" w:after="0"/>
        <w:rPr>
          <w:color w:val="000000"/>
          <w:sz w:val="28"/>
          <w:szCs w:val="28"/>
        </w:rPr>
      </w:pPr>
    </w:p>
    <w:p w14:paraId="4466BDD2" w14:textId="77777777" w:rsidR="00BE4E7F" w:rsidRPr="005222AF" w:rsidRDefault="00BE4E7F" w:rsidP="00BE4E7F">
      <w:pPr>
        <w:pStyle w:val="Novelizanbod"/>
        <w:keepNext w:val="0"/>
        <w:tabs>
          <w:tab w:val="clear" w:pos="851"/>
        </w:tabs>
        <w:spacing w:before="0" w:after="0" w:line="240" w:lineRule="auto"/>
        <w:rPr>
          <w:b/>
          <w:bCs/>
          <w:color w:val="auto"/>
          <w:sz w:val="28"/>
          <w:szCs w:val="28"/>
          <w:lang w:eastAsia="x-none"/>
        </w:rPr>
      </w:pPr>
    </w:p>
    <w:p w14:paraId="348D09D1" w14:textId="3E80BFEC" w:rsidR="00BE4E7F" w:rsidRDefault="00FD69B4" w:rsidP="00BE4E7F">
      <w:pPr>
        <w:pStyle w:val="lnek"/>
        <w:spacing w:before="0" w:after="0"/>
        <w:jc w:val="left"/>
        <w:rPr>
          <w:b/>
          <w:bCs/>
          <w:noProof/>
          <w:sz w:val="28"/>
          <w:szCs w:val="28"/>
        </w:rPr>
      </w:pPr>
      <w:r>
        <w:rPr>
          <w:b/>
          <w:bCs/>
          <w:noProof/>
          <w:sz w:val="28"/>
          <w:szCs w:val="28"/>
        </w:rPr>
        <w:t>ČL. II</w:t>
      </w:r>
      <w:r w:rsidR="00BE4E7F">
        <w:rPr>
          <w:b/>
          <w:bCs/>
          <w:noProof/>
          <w:sz w:val="28"/>
          <w:szCs w:val="28"/>
        </w:rPr>
        <w:t>:</w:t>
      </w:r>
    </w:p>
    <w:p w14:paraId="21BE5950" w14:textId="77777777" w:rsidR="00BE4E7F" w:rsidRPr="00A70D0E" w:rsidRDefault="00BE4E7F" w:rsidP="00BE4E7F">
      <w:pPr>
        <w:pStyle w:val="Novelizanbod"/>
        <w:keepNext w:val="0"/>
        <w:tabs>
          <w:tab w:val="clear" w:pos="851"/>
        </w:tabs>
        <w:spacing w:before="0" w:after="0" w:line="240" w:lineRule="auto"/>
        <w:rPr>
          <w:bCs/>
          <w:color w:val="auto"/>
          <w:sz w:val="28"/>
          <w:szCs w:val="28"/>
          <w:lang w:eastAsia="x-none"/>
        </w:rPr>
      </w:pPr>
    </w:p>
    <w:p w14:paraId="4DD37D87" w14:textId="77777777" w:rsidR="00B7330E" w:rsidRDefault="00BE4E7F" w:rsidP="00B7330E">
      <w:pPr>
        <w:spacing w:before="120" w:after="120" w:line="276" w:lineRule="auto"/>
        <w:jc w:val="both"/>
        <w:rPr>
          <w:rFonts w:ascii="Times New Roman" w:hAnsi="Times New Roman" w:cs="Times New Roman"/>
          <w:sz w:val="28"/>
          <w:szCs w:val="28"/>
        </w:rPr>
      </w:pPr>
      <w:r w:rsidRPr="00543B80">
        <w:rPr>
          <w:rFonts w:ascii="Times New Roman" w:hAnsi="Times New Roman" w:cs="Times New Roman"/>
          <w:sz w:val="28"/>
          <w:szCs w:val="28"/>
        </w:rPr>
        <w:t>Účinnost zákona</w:t>
      </w:r>
      <w:r>
        <w:rPr>
          <w:rFonts w:ascii="Times New Roman" w:hAnsi="Times New Roman" w:cs="Times New Roman"/>
          <w:sz w:val="28"/>
          <w:szCs w:val="28"/>
        </w:rPr>
        <w:t xml:space="preserve"> je stanovena k 1. 1. 2021.</w:t>
      </w:r>
      <w:r w:rsidRPr="00543B80">
        <w:rPr>
          <w:rFonts w:ascii="Times New Roman" w:hAnsi="Times New Roman" w:cs="Times New Roman"/>
          <w:sz w:val="28"/>
          <w:szCs w:val="28"/>
        </w:rPr>
        <w:t xml:space="preserve"> </w:t>
      </w:r>
    </w:p>
    <w:p w14:paraId="4179F417" w14:textId="77777777" w:rsidR="00A44644" w:rsidRDefault="00A44644" w:rsidP="00B7330E">
      <w:pPr>
        <w:spacing w:before="120" w:after="120" w:line="276" w:lineRule="auto"/>
        <w:jc w:val="both"/>
        <w:rPr>
          <w:rFonts w:ascii="Times New Roman" w:hAnsi="Times New Roman" w:cs="Times New Roman"/>
          <w:b/>
          <w:bCs/>
          <w:sz w:val="28"/>
          <w:szCs w:val="28"/>
          <w:lang w:eastAsia="x-none"/>
        </w:rPr>
      </w:pPr>
    </w:p>
    <w:p w14:paraId="03ED3F98" w14:textId="77777777" w:rsidR="00951D35" w:rsidRDefault="00951D35" w:rsidP="00B7330E">
      <w:pPr>
        <w:spacing w:before="120" w:after="120" w:line="276" w:lineRule="auto"/>
        <w:jc w:val="both"/>
        <w:rPr>
          <w:rFonts w:ascii="Times New Roman" w:hAnsi="Times New Roman" w:cs="Times New Roman"/>
          <w:b/>
          <w:bCs/>
          <w:sz w:val="28"/>
          <w:szCs w:val="28"/>
          <w:lang w:eastAsia="x-none"/>
        </w:rPr>
      </w:pPr>
    </w:p>
    <w:p w14:paraId="63317C8D" w14:textId="0573EF1C" w:rsidR="00BE4E7F" w:rsidRPr="00B7330E" w:rsidRDefault="00BE4E7F" w:rsidP="00B7330E">
      <w:pPr>
        <w:spacing w:before="120" w:after="120" w:line="276" w:lineRule="auto"/>
        <w:jc w:val="both"/>
        <w:rPr>
          <w:rFonts w:ascii="Times New Roman" w:hAnsi="Times New Roman" w:cs="Times New Roman"/>
          <w:sz w:val="28"/>
          <w:szCs w:val="28"/>
        </w:rPr>
      </w:pPr>
      <w:r w:rsidRPr="00B7330E">
        <w:rPr>
          <w:rFonts w:ascii="Times New Roman" w:hAnsi="Times New Roman" w:cs="Times New Roman"/>
          <w:b/>
          <w:bCs/>
          <w:sz w:val="28"/>
          <w:szCs w:val="28"/>
          <w:lang w:eastAsia="x-none"/>
        </w:rPr>
        <w:lastRenderedPageBreak/>
        <w:t xml:space="preserve">V Praze dne </w:t>
      </w:r>
      <w:r w:rsidR="00D72F22">
        <w:rPr>
          <w:rFonts w:ascii="Times New Roman" w:hAnsi="Times New Roman" w:cs="Times New Roman"/>
          <w:b/>
          <w:bCs/>
          <w:sz w:val="28"/>
          <w:szCs w:val="28"/>
          <w:lang w:eastAsia="x-none"/>
        </w:rPr>
        <w:t>20</w:t>
      </w:r>
      <w:r w:rsidR="00A44644">
        <w:rPr>
          <w:rFonts w:ascii="Times New Roman" w:hAnsi="Times New Roman" w:cs="Times New Roman"/>
          <w:b/>
          <w:bCs/>
          <w:sz w:val="28"/>
          <w:szCs w:val="28"/>
          <w:lang w:eastAsia="x-none"/>
        </w:rPr>
        <w:t>. 10.2020</w:t>
      </w:r>
    </w:p>
    <w:p w14:paraId="7C84190B" w14:textId="77777777" w:rsidR="00BE4E7F" w:rsidRDefault="00BE4E7F" w:rsidP="00BE4E7F">
      <w:pPr>
        <w:pStyle w:val="Novelizanbod"/>
        <w:keepNext w:val="0"/>
        <w:tabs>
          <w:tab w:val="clear" w:pos="851"/>
        </w:tabs>
        <w:spacing w:before="0" w:after="0" w:line="240" w:lineRule="auto"/>
        <w:rPr>
          <w:b/>
          <w:bCs/>
          <w:color w:val="auto"/>
          <w:sz w:val="28"/>
          <w:szCs w:val="28"/>
          <w:lang w:eastAsia="x-none"/>
        </w:rPr>
      </w:pPr>
    </w:p>
    <w:p w14:paraId="72C1A372" w14:textId="4BA8A6D0" w:rsidR="00BE4E7F" w:rsidRDefault="00BE4E7F" w:rsidP="00BE4E7F">
      <w:pPr>
        <w:pStyle w:val="Novelizanbod"/>
        <w:keepNext w:val="0"/>
        <w:tabs>
          <w:tab w:val="clear" w:pos="851"/>
        </w:tabs>
        <w:spacing w:before="0" w:after="0"/>
        <w:rPr>
          <w:bCs/>
          <w:noProof/>
          <w:color w:val="auto"/>
          <w:sz w:val="28"/>
          <w:szCs w:val="28"/>
          <w:lang w:eastAsia="x-none"/>
        </w:rPr>
      </w:pPr>
      <w:r w:rsidRPr="007C4DA0">
        <w:rPr>
          <w:bCs/>
          <w:noProof/>
          <w:color w:val="auto"/>
          <w:sz w:val="28"/>
          <w:szCs w:val="28"/>
          <w:lang w:eastAsia="x-none"/>
        </w:rPr>
        <w:t xml:space="preserve">Bc. Lucie Šafránková v. r. </w:t>
      </w:r>
    </w:p>
    <w:p w14:paraId="201468C2" w14:textId="447E45E4" w:rsidR="00D72F22" w:rsidRDefault="00D72F22" w:rsidP="00BE4E7F">
      <w:pPr>
        <w:pStyle w:val="Novelizanbod"/>
        <w:keepNext w:val="0"/>
        <w:tabs>
          <w:tab w:val="clear" w:pos="851"/>
        </w:tabs>
        <w:spacing w:before="0" w:after="0"/>
        <w:rPr>
          <w:bCs/>
          <w:noProof/>
          <w:color w:val="auto"/>
          <w:sz w:val="28"/>
          <w:szCs w:val="28"/>
          <w:lang w:eastAsia="x-none"/>
        </w:rPr>
      </w:pPr>
      <w:r>
        <w:rPr>
          <w:bCs/>
          <w:noProof/>
          <w:color w:val="auto"/>
          <w:sz w:val="28"/>
          <w:szCs w:val="28"/>
          <w:lang w:eastAsia="x-none"/>
        </w:rPr>
        <w:t>Tomio Okamura v. r.</w:t>
      </w:r>
    </w:p>
    <w:p w14:paraId="3B4C0509" w14:textId="34054A86" w:rsidR="00D72F22" w:rsidRDefault="00D72F22" w:rsidP="00BE4E7F">
      <w:pPr>
        <w:pStyle w:val="Novelizanbod"/>
        <w:keepNext w:val="0"/>
        <w:tabs>
          <w:tab w:val="clear" w:pos="851"/>
        </w:tabs>
        <w:spacing w:before="0" w:after="0"/>
        <w:rPr>
          <w:bCs/>
          <w:noProof/>
          <w:color w:val="auto"/>
          <w:sz w:val="28"/>
          <w:szCs w:val="28"/>
          <w:lang w:eastAsia="x-none"/>
        </w:rPr>
      </w:pPr>
      <w:r>
        <w:rPr>
          <w:bCs/>
          <w:noProof/>
          <w:color w:val="auto"/>
          <w:sz w:val="28"/>
          <w:szCs w:val="28"/>
          <w:lang w:eastAsia="x-none"/>
        </w:rPr>
        <w:t>Ing. Radim Fiala v. r.</w:t>
      </w:r>
    </w:p>
    <w:p w14:paraId="4A08BC4A" w14:textId="27BC62A8" w:rsidR="00D72F22" w:rsidRDefault="00D72F22" w:rsidP="00BE4E7F">
      <w:pPr>
        <w:pStyle w:val="Novelizanbod"/>
        <w:keepNext w:val="0"/>
        <w:tabs>
          <w:tab w:val="clear" w:pos="851"/>
        </w:tabs>
        <w:spacing w:before="0" w:after="0"/>
        <w:rPr>
          <w:bCs/>
          <w:noProof/>
          <w:color w:val="auto"/>
          <w:sz w:val="28"/>
          <w:szCs w:val="28"/>
          <w:lang w:eastAsia="x-none"/>
        </w:rPr>
      </w:pPr>
      <w:r>
        <w:rPr>
          <w:bCs/>
          <w:noProof/>
          <w:color w:val="auto"/>
          <w:sz w:val="28"/>
          <w:szCs w:val="28"/>
          <w:lang w:eastAsia="x-none"/>
        </w:rPr>
        <w:t>Radek Rozvoral v. r.</w:t>
      </w:r>
    </w:p>
    <w:p w14:paraId="01217D0F" w14:textId="393C7A60" w:rsidR="00D72F22" w:rsidRDefault="00D72F22" w:rsidP="00BE4E7F">
      <w:pPr>
        <w:pStyle w:val="Novelizanbod"/>
        <w:keepNext w:val="0"/>
        <w:tabs>
          <w:tab w:val="clear" w:pos="851"/>
        </w:tabs>
        <w:spacing w:before="0" w:after="0"/>
        <w:rPr>
          <w:bCs/>
          <w:noProof/>
          <w:color w:val="auto"/>
          <w:sz w:val="28"/>
          <w:szCs w:val="28"/>
          <w:lang w:eastAsia="x-none"/>
        </w:rPr>
      </w:pPr>
      <w:r>
        <w:rPr>
          <w:bCs/>
          <w:noProof/>
          <w:color w:val="auto"/>
          <w:sz w:val="28"/>
          <w:szCs w:val="28"/>
          <w:lang w:eastAsia="x-none"/>
        </w:rPr>
        <w:t xml:space="preserve">Ing. Radovan Vích v. r. </w:t>
      </w:r>
    </w:p>
    <w:p w14:paraId="602F7BAE" w14:textId="29474247" w:rsidR="00D72F22" w:rsidRDefault="00D72F22" w:rsidP="00BE4E7F">
      <w:pPr>
        <w:pStyle w:val="Novelizanbod"/>
        <w:keepNext w:val="0"/>
        <w:tabs>
          <w:tab w:val="clear" w:pos="851"/>
        </w:tabs>
        <w:spacing w:before="0" w:after="0"/>
        <w:rPr>
          <w:bCs/>
          <w:noProof/>
          <w:color w:val="auto"/>
          <w:sz w:val="28"/>
          <w:szCs w:val="28"/>
          <w:lang w:eastAsia="x-none"/>
        </w:rPr>
      </w:pPr>
      <w:r>
        <w:rPr>
          <w:bCs/>
          <w:noProof/>
          <w:color w:val="auto"/>
          <w:sz w:val="28"/>
          <w:szCs w:val="28"/>
          <w:lang w:eastAsia="x-none"/>
        </w:rPr>
        <w:t>Ing. Jaroslav Holík v. r.</w:t>
      </w:r>
    </w:p>
    <w:p w14:paraId="409DBC7D" w14:textId="743F5BAF" w:rsidR="00D72F22" w:rsidRDefault="00D72F22" w:rsidP="00BE4E7F">
      <w:pPr>
        <w:pStyle w:val="Novelizanbod"/>
        <w:keepNext w:val="0"/>
        <w:tabs>
          <w:tab w:val="clear" w:pos="851"/>
        </w:tabs>
        <w:spacing w:before="0" w:after="0"/>
        <w:rPr>
          <w:bCs/>
          <w:noProof/>
          <w:color w:val="auto"/>
          <w:sz w:val="28"/>
          <w:szCs w:val="28"/>
          <w:lang w:eastAsia="x-none"/>
        </w:rPr>
      </w:pPr>
      <w:r>
        <w:rPr>
          <w:bCs/>
          <w:noProof/>
          <w:color w:val="auto"/>
          <w:sz w:val="28"/>
          <w:szCs w:val="28"/>
          <w:lang w:eastAsia="x-none"/>
        </w:rPr>
        <w:t>Monika Jarošová v. r.</w:t>
      </w:r>
    </w:p>
    <w:p w14:paraId="3DAD343F" w14:textId="2A2C4129" w:rsidR="00D72F22" w:rsidRDefault="00D72F22" w:rsidP="00BE4E7F">
      <w:pPr>
        <w:pStyle w:val="Novelizanbod"/>
        <w:keepNext w:val="0"/>
        <w:tabs>
          <w:tab w:val="clear" w:pos="851"/>
        </w:tabs>
        <w:spacing w:before="0" w:after="0"/>
        <w:rPr>
          <w:bCs/>
          <w:noProof/>
          <w:color w:val="auto"/>
          <w:sz w:val="28"/>
          <w:szCs w:val="28"/>
          <w:lang w:eastAsia="x-none"/>
        </w:rPr>
      </w:pPr>
      <w:r>
        <w:rPr>
          <w:bCs/>
          <w:noProof/>
          <w:color w:val="auto"/>
          <w:sz w:val="28"/>
          <w:szCs w:val="28"/>
          <w:lang w:eastAsia="x-none"/>
        </w:rPr>
        <w:t>Jiří Kohoutek v. r.</w:t>
      </w:r>
    </w:p>
    <w:p w14:paraId="7ECC82B4" w14:textId="1591E075" w:rsidR="00D72F22" w:rsidRDefault="00D72F22" w:rsidP="00BE4E7F">
      <w:pPr>
        <w:pStyle w:val="Novelizanbod"/>
        <w:keepNext w:val="0"/>
        <w:tabs>
          <w:tab w:val="clear" w:pos="851"/>
        </w:tabs>
        <w:spacing w:before="0" w:after="0"/>
        <w:rPr>
          <w:bCs/>
          <w:noProof/>
          <w:color w:val="auto"/>
          <w:sz w:val="28"/>
          <w:szCs w:val="28"/>
          <w:lang w:eastAsia="x-none"/>
        </w:rPr>
      </w:pPr>
      <w:r>
        <w:rPr>
          <w:bCs/>
          <w:noProof/>
          <w:color w:val="auto"/>
          <w:sz w:val="28"/>
          <w:szCs w:val="28"/>
          <w:lang w:eastAsia="x-none"/>
        </w:rPr>
        <w:t>Radek Koten v. r.</w:t>
      </w:r>
    </w:p>
    <w:p w14:paraId="185CA1FA" w14:textId="423C2E46" w:rsidR="00D72F22" w:rsidRDefault="00D72F22" w:rsidP="00BE4E7F">
      <w:pPr>
        <w:pStyle w:val="Novelizanbod"/>
        <w:keepNext w:val="0"/>
        <w:tabs>
          <w:tab w:val="clear" w:pos="851"/>
        </w:tabs>
        <w:spacing w:before="0" w:after="0"/>
        <w:rPr>
          <w:bCs/>
          <w:noProof/>
          <w:color w:val="auto"/>
          <w:sz w:val="28"/>
          <w:szCs w:val="28"/>
          <w:lang w:eastAsia="x-none"/>
        </w:rPr>
      </w:pPr>
      <w:r>
        <w:rPr>
          <w:bCs/>
          <w:noProof/>
          <w:color w:val="auto"/>
          <w:sz w:val="28"/>
          <w:szCs w:val="28"/>
          <w:lang w:eastAsia="x-none"/>
        </w:rPr>
        <w:t>PhDr. Ing. Mgr. Jan Hrnčíř, MBA, LL.M. v. r.</w:t>
      </w:r>
    </w:p>
    <w:p w14:paraId="3748CB42" w14:textId="5657C47B" w:rsidR="00D72F22" w:rsidRDefault="00D72F22" w:rsidP="00BE4E7F">
      <w:pPr>
        <w:pStyle w:val="Novelizanbod"/>
        <w:keepNext w:val="0"/>
        <w:tabs>
          <w:tab w:val="clear" w:pos="851"/>
        </w:tabs>
        <w:spacing w:before="0" w:after="0"/>
        <w:rPr>
          <w:bCs/>
          <w:noProof/>
          <w:color w:val="auto"/>
          <w:sz w:val="28"/>
          <w:szCs w:val="28"/>
          <w:lang w:eastAsia="x-none"/>
        </w:rPr>
      </w:pPr>
      <w:r>
        <w:rPr>
          <w:bCs/>
          <w:noProof/>
          <w:color w:val="auto"/>
          <w:sz w:val="28"/>
          <w:szCs w:val="28"/>
          <w:lang w:eastAsia="x-none"/>
        </w:rPr>
        <w:t>Zdeněk Podal v. r.</w:t>
      </w:r>
    </w:p>
    <w:p w14:paraId="0019861E" w14:textId="66472788" w:rsidR="00D72F22" w:rsidRDefault="00D72F22" w:rsidP="00BE4E7F">
      <w:pPr>
        <w:pStyle w:val="Novelizanbod"/>
        <w:keepNext w:val="0"/>
        <w:tabs>
          <w:tab w:val="clear" w:pos="851"/>
        </w:tabs>
        <w:spacing w:before="0" w:after="0"/>
        <w:rPr>
          <w:bCs/>
          <w:noProof/>
          <w:color w:val="auto"/>
          <w:sz w:val="28"/>
          <w:szCs w:val="28"/>
          <w:lang w:eastAsia="x-none"/>
        </w:rPr>
      </w:pPr>
      <w:r>
        <w:rPr>
          <w:bCs/>
          <w:noProof/>
          <w:color w:val="auto"/>
          <w:sz w:val="28"/>
          <w:szCs w:val="28"/>
          <w:lang w:eastAsia="x-none"/>
        </w:rPr>
        <w:t>Lubomír Španěl v. r.</w:t>
      </w:r>
    </w:p>
    <w:p w14:paraId="52C47382" w14:textId="76A87FD1" w:rsidR="00D72F22" w:rsidRPr="007C4DA0" w:rsidRDefault="00D72F22" w:rsidP="00BE4E7F">
      <w:pPr>
        <w:pStyle w:val="Novelizanbod"/>
        <w:keepNext w:val="0"/>
        <w:tabs>
          <w:tab w:val="clear" w:pos="851"/>
        </w:tabs>
        <w:spacing w:before="0" w:after="0"/>
        <w:rPr>
          <w:bCs/>
          <w:noProof/>
          <w:color w:val="auto"/>
          <w:sz w:val="28"/>
          <w:szCs w:val="28"/>
        </w:rPr>
      </w:pPr>
      <w:r>
        <w:rPr>
          <w:bCs/>
          <w:noProof/>
          <w:color w:val="auto"/>
          <w:sz w:val="28"/>
          <w:szCs w:val="28"/>
          <w:lang w:eastAsia="x-none"/>
        </w:rPr>
        <w:t>Karla Maříková v. r.</w:t>
      </w:r>
    </w:p>
    <w:p w14:paraId="01AF4DBD" w14:textId="79F9685B" w:rsidR="00BE4E7F" w:rsidRPr="00A44644" w:rsidRDefault="00BE4E7F" w:rsidP="00BE4E7F">
      <w:pPr>
        <w:pStyle w:val="Novelizanbod"/>
        <w:keepNext w:val="0"/>
        <w:tabs>
          <w:tab w:val="clear" w:pos="851"/>
        </w:tabs>
        <w:spacing w:before="0" w:after="0"/>
        <w:rPr>
          <w:bCs/>
          <w:noProof/>
          <w:color w:val="auto"/>
          <w:sz w:val="28"/>
          <w:szCs w:val="28"/>
          <w:lang w:eastAsia="x-none"/>
        </w:rPr>
      </w:pPr>
    </w:p>
    <w:p w14:paraId="175CA733" w14:textId="77777777" w:rsidR="00BE4E7F" w:rsidRDefault="00BE4E7F" w:rsidP="00D71406">
      <w:pPr>
        <w:rPr>
          <w:rFonts w:ascii="Times New Roman" w:hAnsi="Times New Roman" w:cs="Times New Roman"/>
          <w:sz w:val="28"/>
          <w:szCs w:val="28"/>
        </w:rPr>
      </w:pPr>
    </w:p>
    <w:p w14:paraId="477DB06C" w14:textId="712B5446" w:rsidR="00C95B5A" w:rsidRDefault="00C95B5A" w:rsidP="00D71406">
      <w:pPr>
        <w:rPr>
          <w:rFonts w:ascii="Times New Roman" w:hAnsi="Times New Roman" w:cs="Times New Roman"/>
          <w:sz w:val="28"/>
          <w:szCs w:val="28"/>
        </w:rPr>
      </w:pPr>
    </w:p>
    <w:p w14:paraId="7F4C4E2F" w14:textId="03EFD662" w:rsidR="00C95B5A" w:rsidRDefault="00C95B5A" w:rsidP="00D71406">
      <w:pPr>
        <w:rPr>
          <w:rFonts w:ascii="Times New Roman" w:hAnsi="Times New Roman" w:cs="Times New Roman"/>
          <w:sz w:val="28"/>
          <w:szCs w:val="28"/>
        </w:rPr>
      </w:pPr>
    </w:p>
    <w:p w14:paraId="230010E5" w14:textId="5494E9DF" w:rsidR="00DA1FD8" w:rsidRDefault="00DA1FD8" w:rsidP="00D71406">
      <w:pPr>
        <w:rPr>
          <w:rFonts w:ascii="Times New Roman" w:hAnsi="Times New Roman" w:cs="Times New Roman"/>
          <w:sz w:val="28"/>
          <w:szCs w:val="28"/>
        </w:rPr>
      </w:pPr>
    </w:p>
    <w:p w14:paraId="6FDCF131" w14:textId="0A1DD532" w:rsidR="00DA1FD8" w:rsidRDefault="00DA1FD8" w:rsidP="00D71406">
      <w:pPr>
        <w:rPr>
          <w:rFonts w:ascii="Times New Roman" w:hAnsi="Times New Roman" w:cs="Times New Roman"/>
          <w:sz w:val="28"/>
          <w:szCs w:val="28"/>
        </w:rPr>
      </w:pPr>
    </w:p>
    <w:p w14:paraId="3588A453" w14:textId="5614D0BA" w:rsidR="00DA1FD8" w:rsidRDefault="00DA1FD8" w:rsidP="00D71406">
      <w:pPr>
        <w:rPr>
          <w:rFonts w:ascii="Times New Roman" w:hAnsi="Times New Roman" w:cs="Times New Roman"/>
          <w:sz w:val="28"/>
          <w:szCs w:val="28"/>
        </w:rPr>
      </w:pPr>
    </w:p>
    <w:p w14:paraId="779861D5" w14:textId="2BEE28A8" w:rsidR="00DA1FD8" w:rsidRDefault="00DA1FD8" w:rsidP="00D71406">
      <w:pPr>
        <w:rPr>
          <w:rFonts w:ascii="Times New Roman" w:hAnsi="Times New Roman" w:cs="Times New Roman"/>
          <w:sz w:val="28"/>
          <w:szCs w:val="28"/>
        </w:rPr>
      </w:pPr>
    </w:p>
    <w:p w14:paraId="35522336" w14:textId="14DFE3FD" w:rsidR="007C31AD" w:rsidRPr="0018606E" w:rsidRDefault="007C31AD" w:rsidP="0018606E">
      <w:pPr>
        <w:spacing w:line="276" w:lineRule="auto"/>
        <w:jc w:val="both"/>
        <w:rPr>
          <w:rFonts w:ascii="Times New Roman" w:hAnsi="Times New Roman" w:cs="Times New Roman"/>
          <w:sz w:val="32"/>
          <w:szCs w:val="32"/>
        </w:rPr>
      </w:pPr>
    </w:p>
    <w:sectPr w:rsidR="007C31AD" w:rsidRPr="001860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9A06D15"/>
    <w:multiLevelType w:val="hybridMultilevel"/>
    <w:tmpl w:val="768E91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6846DE6"/>
    <w:multiLevelType w:val="multilevel"/>
    <w:tmpl w:val="9D66EF74"/>
    <w:lvl w:ilvl="0">
      <w:start w:val="1"/>
      <w:numFmt w:val="decimal"/>
      <w:lvlText w:val="%1."/>
      <w:lvlJc w:val="left"/>
      <w:pPr>
        <w:tabs>
          <w:tab w:val="num" w:pos="720"/>
        </w:tabs>
        <w:ind w:left="720" w:hanging="720"/>
      </w:pPr>
    </w:lvl>
    <w:lvl w:ilvl="1">
      <w:start w:val="1"/>
      <w:numFmt w:val="decimal"/>
      <w:pStyle w:val="Nadpis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5EF4849"/>
    <w:multiLevelType w:val="hybridMultilevel"/>
    <w:tmpl w:val="BFE2B7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73D27BE"/>
    <w:multiLevelType w:val="multilevel"/>
    <w:tmpl w:val="ED6275B4"/>
    <w:lvl w:ilvl="0">
      <w:start w:val="1"/>
      <w:numFmt w:val="decimal"/>
      <w:lvlText w:val="%1."/>
      <w:lvlJc w:val="left"/>
      <w:pPr>
        <w:tabs>
          <w:tab w:val="num" w:pos="567"/>
        </w:tabs>
        <w:ind w:left="397" w:hanging="397"/>
      </w:pPr>
      <w:rPr>
        <w:rFonts w:hint="default"/>
        <w:b/>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406"/>
    <w:rsid w:val="00014743"/>
    <w:rsid w:val="0006220C"/>
    <w:rsid w:val="00085E9C"/>
    <w:rsid w:val="000F5030"/>
    <w:rsid w:val="00125E37"/>
    <w:rsid w:val="0014732F"/>
    <w:rsid w:val="0015151D"/>
    <w:rsid w:val="001624A2"/>
    <w:rsid w:val="0017245C"/>
    <w:rsid w:val="0018606E"/>
    <w:rsid w:val="00192C3A"/>
    <w:rsid w:val="001A3D87"/>
    <w:rsid w:val="001B1631"/>
    <w:rsid w:val="0022534D"/>
    <w:rsid w:val="00235C9E"/>
    <w:rsid w:val="00266878"/>
    <w:rsid w:val="00267346"/>
    <w:rsid w:val="002708A7"/>
    <w:rsid w:val="002866B5"/>
    <w:rsid w:val="002A7244"/>
    <w:rsid w:val="002B1779"/>
    <w:rsid w:val="002B4E7E"/>
    <w:rsid w:val="00374973"/>
    <w:rsid w:val="00382200"/>
    <w:rsid w:val="00387B91"/>
    <w:rsid w:val="003A6754"/>
    <w:rsid w:val="003C2527"/>
    <w:rsid w:val="003C3A9F"/>
    <w:rsid w:val="003C53D4"/>
    <w:rsid w:val="003D7E00"/>
    <w:rsid w:val="003F1BFD"/>
    <w:rsid w:val="003F21C0"/>
    <w:rsid w:val="00402699"/>
    <w:rsid w:val="00451CD2"/>
    <w:rsid w:val="00456D1A"/>
    <w:rsid w:val="00466FFD"/>
    <w:rsid w:val="00473E90"/>
    <w:rsid w:val="00480F02"/>
    <w:rsid w:val="00481A62"/>
    <w:rsid w:val="004869F5"/>
    <w:rsid w:val="005222AF"/>
    <w:rsid w:val="00543B80"/>
    <w:rsid w:val="0054752E"/>
    <w:rsid w:val="00547EEC"/>
    <w:rsid w:val="00570CB6"/>
    <w:rsid w:val="00577903"/>
    <w:rsid w:val="00582853"/>
    <w:rsid w:val="005A5254"/>
    <w:rsid w:val="005A7D3C"/>
    <w:rsid w:val="005C75C2"/>
    <w:rsid w:val="005D289B"/>
    <w:rsid w:val="005F4EB3"/>
    <w:rsid w:val="0065281C"/>
    <w:rsid w:val="006548FB"/>
    <w:rsid w:val="006726B2"/>
    <w:rsid w:val="00673016"/>
    <w:rsid w:val="006A686F"/>
    <w:rsid w:val="006D6257"/>
    <w:rsid w:val="006E0E74"/>
    <w:rsid w:val="006E2B08"/>
    <w:rsid w:val="006F2344"/>
    <w:rsid w:val="00710043"/>
    <w:rsid w:val="007505A3"/>
    <w:rsid w:val="007753E1"/>
    <w:rsid w:val="00783685"/>
    <w:rsid w:val="00783EC6"/>
    <w:rsid w:val="007A44A8"/>
    <w:rsid w:val="007C0E62"/>
    <w:rsid w:val="007C31AD"/>
    <w:rsid w:val="00842FCE"/>
    <w:rsid w:val="00845FBD"/>
    <w:rsid w:val="008519FE"/>
    <w:rsid w:val="008A36D6"/>
    <w:rsid w:val="008C3BE4"/>
    <w:rsid w:val="008E0D29"/>
    <w:rsid w:val="00905381"/>
    <w:rsid w:val="00951D35"/>
    <w:rsid w:val="00962356"/>
    <w:rsid w:val="00983F04"/>
    <w:rsid w:val="00983FBA"/>
    <w:rsid w:val="009E0FD7"/>
    <w:rsid w:val="009E6A57"/>
    <w:rsid w:val="009E76C4"/>
    <w:rsid w:val="00A44644"/>
    <w:rsid w:val="00A9424E"/>
    <w:rsid w:val="00AC4017"/>
    <w:rsid w:val="00AC5A1E"/>
    <w:rsid w:val="00AC78D8"/>
    <w:rsid w:val="00AE08B7"/>
    <w:rsid w:val="00AF2B2B"/>
    <w:rsid w:val="00AF6635"/>
    <w:rsid w:val="00B300BE"/>
    <w:rsid w:val="00B563AA"/>
    <w:rsid w:val="00B60404"/>
    <w:rsid w:val="00B7330E"/>
    <w:rsid w:val="00B83AEC"/>
    <w:rsid w:val="00B86593"/>
    <w:rsid w:val="00B94245"/>
    <w:rsid w:val="00BC2AE7"/>
    <w:rsid w:val="00BC3D93"/>
    <w:rsid w:val="00BC44D1"/>
    <w:rsid w:val="00BC5E9E"/>
    <w:rsid w:val="00BE4E7F"/>
    <w:rsid w:val="00BF3302"/>
    <w:rsid w:val="00C03A2D"/>
    <w:rsid w:val="00C067F7"/>
    <w:rsid w:val="00C1209D"/>
    <w:rsid w:val="00C1242F"/>
    <w:rsid w:val="00C45F9A"/>
    <w:rsid w:val="00C5303A"/>
    <w:rsid w:val="00C807B0"/>
    <w:rsid w:val="00C847FD"/>
    <w:rsid w:val="00C85B71"/>
    <w:rsid w:val="00C877F6"/>
    <w:rsid w:val="00C95B5A"/>
    <w:rsid w:val="00CA3B21"/>
    <w:rsid w:val="00CA7DC3"/>
    <w:rsid w:val="00D100BC"/>
    <w:rsid w:val="00D11625"/>
    <w:rsid w:val="00D216C7"/>
    <w:rsid w:val="00D318A9"/>
    <w:rsid w:val="00D36BEE"/>
    <w:rsid w:val="00D40236"/>
    <w:rsid w:val="00D50582"/>
    <w:rsid w:val="00D51499"/>
    <w:rsid w:val="00D54139"/>
    <w:rsid w:val="00D62318"/>
    <w:rsid w:val="00D71406"/>
    <w:rsid w:val="00D72F22"/>
    <w:rsid w:val="00D91873"/>
    <w:rsid w:val="00DA1FD8"/>
    <w:rsid w:val="00DA7D9E"/>
    <w:rsid w:val="00DB06AD"/>
    <w:rsid w:val="00DB0D89"/>
    <w:rsid w:val="00DE0ABD"/>
    <w:rsid w:val="00E01D7E"/>
    <w:rsid w:val="00E165C0"/>
    <w:rsid w:val="00E334F7"/>
    <w:rsid w:val="00E36A43"/>
    <w:rsid w:val="00E36C7F"/>
    <w:rsid w:val="00E4663F"/>
    <w:rsid w:val="00E536C7"/>
    <w:rsid w:val="00E96BF9"/>
    <w:rsid w:val="00EB779E"/>
    <w:rsid w:val="00EF13E6"/>
    <w:rsid w:val="00EF4CCD"/>
    <w:rsid w:val="00F25194"/>
    <w:rsid w:val="00F41AC8"/>
    <w:rsid w:val="00F45071"/>
    <w:rsid w:val="00F52449"/>
    <w:rsid w:val="00F735AD"/>
    <w:rsid w:val="00FA2B4C"/>
    <w:rsid w:val="00FD69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CAB45"/>
  <w15:chartTrackingRefBased/>
  <w15:docId w15:val="{C2711F79-C208-4377-BECD-E3E3C8EDF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BF330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Zkladntext"/>
    <w:link w:val="Nadpis2Char"/>
    <w:qFormat/>
    <w:rsid w:val="007C31AD"/>
    <w:pPr>
      <w:keepNext/>
      <w:numPr>
        <w:ilvl w:val="1"/>
        <w:numId w:val="2"/>
      </w:numPr>
      <w:suppressAutoHyphens/>
      <w:spacing w:after="0" w:line="240" w:lineRule="auto"/>
      <w:ind w:left="2832" w:firstLine="708"/>
      <w:jc w:val="center"/>
      <w:outlineLvl w:val="1"/>
    </w:pPr>
    <w:rPr>
      <w:rFonts w:ascii="Times New Roman" w:eastAsia="Times New Roman" w:hAnsi="Times New Roman" w:cs="Times New Roman"/>
      <w:color w:val="00000A"/>
      <w:kern w:val="1"/>
      <w:sz w:val="32"/>
      <w:szCs w:val="20"/>
      <w:lang w:eastAsia="cs-CZ"/>
    </w:rPr>
  </w:style>
  <w:style w:type="paragraph" w:styleId="Nadpis3">
    <w:name w:val="heading 3"/>
    <w:basedOn w:val="Normln"/>
    <w:next w:val="Normln"/>
    <w:link w:val="Nadpis3Char"/>
    <w:uiPriority w:val="9"/>
    <w:unhideWhenUsed/>
    <w:qFormat/>
    <w:rsid w:val="0054752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D71406"/>
    <w:pPr>
      <w:suppressAutoHyphens/>
      <w:spacing w:after="140" w:line="288" w:lineRule="auto"/>
    </w:pPr>
    <w:rPr>
      <w:rFonts w:ascii="Times New Roman" w:eastAsia="Times New Roman" w:hAnsi="Times New Roman" w:cs="Times New Roman"/>
      <w:color w:val="00000A"/>
      <w:kern w:val="1"/>
      <w:sz w:val="24"/>
      <w:szCs w:val="20"/>
      <w:lang w:eastAsia="cs-CZ"/>
    </w:rPr>
  </w:style>
  <w:style w:type="character" w:customStyle="1" w:styleId="ZkladntextChar">
    <w:name w:val="Základní text Char"/>
    <w:basedOn w:val="Standardnpsmoodstavce"/>
    <w:link w:val="Zkladntext"/>
    <w:rsid w:val="00D71406"/>
    <w:rPr>
      <w:rFonts w:ascii="Times New Roman" w:eastAsia="Times New Roman" w:hAnsi="Times New Roman" w:cs="Times New Roman"/>
      <w:color w:val="00000A"/>
      <w:kern w:val="1"/>
      <w:sz w:val="24"/>
      <w:szCs w:val="20"/>
      <w:lang w:eastAsia="cs-CZ"/>
    </w:rPr>
  </w:style>
  <w:style w:type="paragraph" w:customStyle="1" w:styleId="Textlnku">
    <w:name w:val="Text článku"/>
    <w:basedOn w:val="Normln"/>
    <w:link w:val="TextlnkuChar"/>
    <w:rsid w:val="00D71406"/>
    <w:pPr>
      <w:suppressAutoHyphens/>
      <w:spacing w:before="240" w:after="0" w:line="240" w:lineRule="auto"/>
      <w:ind w:firstLine="425"/>
      <w:jc w:val="both"/>
    </w:pPr>
    <w:rPr>
      <w:rFonts w:ascii="Times New Roman" w:eastAsia="Times New Roman" w:hAnsi="Times New Roman" w:cs="Times New Roman"/>
      <w:color w:val="00000A"/>
      <w:kern w:val="1"/>
      <w:sz w:val="24"/>
      <w:szCs w:val="20"/>
      <w:lang w:eastAsia="cs-CZ"/>
    </w:rPr>
  </w:style>
  <w:style w:type="character" w:customStyle="1" w:styleId="TextlnkuChar">
    <w:name w:val="Text článku Char"/>
    <w:link w:val="Textlnku"/>
    <w:rsid w:val="00D71406"/>
    <w:rPr>
      <w:rFonts w:ascii="Times New Roman" w:eastAsia="Times New Roman" w:hAnsi="Times New Roman" w:cs="Times New Roman"/>
      <w:color w:val="00000A"/>
      <w:kern w:val="1"/>
      <w:sz w:val="24"/>
      <w:szCs w:val="20"/>
      <w:lang w:eastAsia="cs-CZ"/>
    </w:rPr>
  </w:style>
  <w:style w:type="character" w:customStyle="1" w:styleId="Nadpis2Char">
    <w:name w:val="Nadpis 2 Char"/>
    <w:basedOn w:val="Standardnpsmoodstavce"/>
    <w:link w:val="Nadpis2"/>
    <w:rsid w:val="007C31AD"/>
    <w:rPr>
      <w:rFonts w:ascii="Times New Roman" w:eastAsia="Times New Roman" w:hAnsi="Times New Roman" w:cs="Times New Roman"/>
      <w:color w:val="00000A"/>
      <w:kern w:val="1"/>
      <w:sz w:val="32"/>
      <w:szCs w:val="20"/>
      <w:lang w:eastAsia="cs-CZ"/>
    </w:rPr>
  </w:style>
  <w:style w:type="paragraph" w:customStyle="1" w:styleId="lnek">
    <w:name w:val="Článek"/>
    <w:basedOn w:val="Normln"/>
    <w:rsid w:val="007C31AD"/>
    <w:pPr>
      <w:keepNext/>
      <w:keepLines/>
      <w:suppressAutoHyphens/>
      <w:spacing w:before="240" w:after="200" w:line="240" w:lineRule="auto"/>
      <w:jc w:val="center"/>
    </w:pPr>
    <w:rPr>
      <w:rFonts w:ascii="Times New Roman" w:eastAsia="Times New Roman" w:hAnsi="Times New Roman" w:cs="Times New Roman"/>
      <w:color w:val="00000A"/>
      <w:kern w:val="1"/>
      <w:sz w:val="20"/>
      <w:szCs w:val="20"/>
      <w:lang w:eastAsia="cs-CZ"/>
    </w:rPr>
  </w:style>
  <w:style w:type="paragraph" w:customStyle="1" w:styleId="ZKON">
    <w:name w:val="ZÁKON"/>
    <w:basedOn w:val="Normln"/>
    <w:rsid w:val="00235C9E"/>
    <w:pPr>
      <w:keepNext/>
      <w:keepLines/>
      <w:suppressAutoHyphens/>
      <w:spacing w:after="200" w:line="276" w:lineRule="auto"/>
      <w:jc w:val="center"/>
      <w:outlineLvl w:val="0"/>
    </w:pPr>
    <w:rPr>
      <w:rFonts w:ascii="Times New Roman" w:eastAsia="Times New Roman" w:hAnsi="Times New Roman" w:cs="Times New Roman"/>
      <w:b/>
      <w:caps/>
      <w:color w:val="00000A"/>
      <w:sz w:val="24"/>
      <w:szCs w:val="24"/>
      <w:lang w:eastAsia="cs-CZ"/>
    </w:rPr>
  </w:style>
  <w:style w:type="paragraph" w:customStyle="1" w:styleId="nadpiszkona">
    <w:name w:val="nadpis zákona"/>
    <w:basedOn w:val="Normln"/>
    <w:rsid w:val="00235C9E"/>
    <w:pPr>
      <w:keepNext/>
      <w:keepLines/>
      <w:suppressAutoHyphens/>
      <w:spacing w:before="120" w:after="200" w:line="276" w:lineRule="auto"/>
      <w:jc w:val="center"/>
      <w:outlineLvl w:val="0"/>
    </w:pPr>
    <w:rPr>
      <w:rFonts w:ascii="Times New Roman" w:eastAsia="Times New Roman" w:hAnsi="Times New Roman" w:cs="Times New Roman"/>
      <w:b/>
      <w:color w:val="00000A"/>
      <w:sz w:val="24"/>
      <w:szCs w:val="24"/>
      <w:lang w:eastAsia="cs-CZ"/>
    </w:rPr>
  </w:style>
  <w:style w:type="paragraph" w:styleId="Odstavecseseznamem">
    <w:name w:val="List Paragraph"/>
    <w:aliases w:val="1 odstavecH"/>
    <w:basedOn w:val="Normln"/>
    <w:link w:val="OdstavecseseznamemChar"/>
    <w:uiPriority w:val="34"/>
    <w:qFormat/>
    <w:rsid w:val="00962356"/>
    <w:pPr>
      <w:ind w:left="720"/>
      <w:contextualSpacing/>
    </w:pPr>
  </w:style>
  <w:style w:type="character" w:customStyle="1" w:styleId="Nadpis1Char">
    <w:name w:val="Nadpis 1 Char"/>
    <w:basedOn w:val="Standardnpsmoodstavce"/>
    <w:link w:val="Nadpis1"/>
    <w:uiPriority w:val="9"/>
    <w:rsid w:val="00BF3302"/>
    <w:rPr>
      <w:rFonts w:asciiTheme="majorHAnsi" w:eastAsiaTheme="majorEastAsia" w:hAnsiTheme="majorHAnsi" w:cstheme="majorBidi"/>
      <w:color w:val="2F5496" w:themeColor="accent1" w:themeShade="BF"/>
      <w:sz w:val="32"/>
      <w:szCs w:val="32"/>
    </w:rPr>
  </w:style>
  <w:style w:type="paragraph" w:customStyle="1" w:styleId="Novelizanbod">
    <w:name w:val="Novelizační bod"/>
    <w:basedOn w:val="Normln"/>
    <w:rsid w:val="000F5030"/>
    <w:pPr>
      <w:keepNext/>
      <w:keepLines/>
      <w:tabs>
        <w:tab w:val="left" w:pos="851"/>
      </w:tabs>
      <w:suppressAutoHyphens/>
      <w:spacing w:before="480" w:after="120" w:line="276" w:lineRule="auto"/>
      <w:jc w:val="both"/>
    </w:pPr>
    <w:rPr>
      <w:rFonts w:ascii="Times New Roman" w:eastAsia="Times New Roman" w:hAnsi="Times New Roman" w:cs="Times New Roman"/>
      <w:color w:val="00000A"/>
      <w:sz w:val="24"/>
      <w:szCs w:val="24"/>
      <w:lang w:eastAsia="cs-CZ"/>
    </w:rPr>
  </w:style>
  <w:style w:type="character" w:styleId="Siln">
    <w:name w:val="Strong"/>
    <w:basedOn w:val="Standardnpsmoodstavce"/>
    <w:uiPriority w:val="22"/>
    <w:qFormat/>
    <w:rsid w:val="000F5030"/>
    <w:rPr>
      <w:b/>
      <w:bCs/>
    </w:rPr>
  </w:style>
  <w:style w:type="character" w:customStyle="1" w:styleId="OdstavecseseznamemChar">
    <w:name w:val="Odstavec se seznamem Char"/>
    <w:aliases w:val="1 odstavecH Char"/>
    <w:link w:val="Odstavecseseznamem"/>
    <w:uiPriority w:val="34"/>
    <w:rsid w:val="0006220C"/>
  </w:style>
  <w:style w:type="paragraph" w:styleId="Textbubliny">
    <w:name w:val="Balloon Text"/>
    <w:basedOn w:val="Normln"/>
    <w:link w:val="TextbublinyChar"/>
    <w:uiPriority w:val="99"/>
    <w:semiHidden/>
    <w:unhideWhenUsed/>
    <w:rsid w:val="00D216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216C7"/>
    <w:rPr>
      <w:rFonts w:ascii="Segoe UI" w:hAnsi="Segoe UI" w:cs="Segoe UI"/>
      <w:sz w:val="18"/>
      <w:szCs w:val="18"/>
    </w:rPr>
  </w:style>
  <w:style w:type="paragraph" w:customStyle="1" w:styleId="Parlament">
    <w:name w:val="Parlament"/>
    <w:basedOn w:val="Normln"/>
    <w:rsid w:val="00E36A43"/>
    <w:pPr>
      <w:keepNext/>
      <w:keepLines/>
      <w:suppressAutoHyphens/>
      <w:spacing w:before="360" w:after="240" w:line="276" w:lineRule="auto"/>
      <w:jc w:val="both"/>
    </w:pPr>
    <w:rPr>
      <w:rFonts w:ascii="Times New Roman" w:eastAsia="Times New Roman" w:hAnsi="Times New Roman" w:cs="Times New Roman"/>
      <w:color w:val="00000A"/>
      <w:sz w:val="24"/>
      <w:szCs w:val="24"/>
      <w:lang w:eastAsia="cs-CZ"/>
    </w:rPr>
  </w:style>
  <w:style w:type="character" w:customStyle="1" w:styleId="Nadpis3Char">
    <w:name w:val="Nadpis 3 Char"/>
    <w:basedOn w:val="Standardnpsmoodstavce"/>
    <w:link w:val="Nadpis3"/>
    <w:uiPriority w:val="9"/>
    <w:rsid w:val="0054752E"/>
    <w:rPr>
      <w:rFonts w:asciiTheme="majorHAnsi" w:eastAsiaTheme="majorEastAsia" w:hAnsiTheme="majorHAnsi" w:cstheme="majorBidi"/>
      <w:color w:val="1F3763" w:themeColor="accent1" w:themeShade="7F"/>
      <w:sz w:val="24"/>
      <w:szCs w:val="24"/>
    </w:rPr>
  </w:style>
  <w:style w:type="character" w:styleId="PromnnHTML">
    <w:name w:val="HTML Variable"/>
    <w:basedOn w:val="Standardnpsmoodstavce"/>
    <w:uiPriority w:val="99"/>
    <w:semiHidden/>
    <w:unhideWhenUsed/>
    <w:rsid w:val="0054752E"/>
    <w:rPr>
      <w:i/>
      <w:iCs/>
    </w:rPr>
  </w:style>
  <w:style w:type="character" w:styleId="Hypertextovodkaz">
    <w:name w:val="Hyperlink"/>
    <w:basedOn w:val="Standardnpsmoodstavce"/>
    <w:uiPriority w:val="99"/>
    <w:semiHidden/>
    <w:unhideWhenUsed/>
    <w:rsid w:val="0054752E"/>
    <w:rPr>
      <w:color w:val="0000FF"/>
      <w:u w:val="single"/>
    </w:rPr>
  </w:style>
  <w:style w:type="paragraph" w:styleId="Normlnweb">
    <w:name w:val="Normal (Web)"/>
    <w:basedOn w:val="Normln"/>
    <w:uiPriority w:val="99"/>
    <w:semiHidden/>
    <w:unhideWhenUsed/>
    <w:rsid w:val="008519FE"/>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2">
    <w:name w:val="l2"/>
    <w:basedOn w:val="Normln"/>
    <w:rsid w:val="00E334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3">
    <w:name w:val="l3"/>
    <w:basedOn w:val="Normln"/>
    <w:rsid w:val="00E334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4">
    <w:name w:val="l4"/>
    <w:basedOn w:val="Normln"/>
    <w:rsid w:val="00E334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5">
    <w:name w:val="l5"/>
    <w:basedOn w:val="Normln"/>
    <w:rsid w:val="00EB779E"/>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6">
    <w:name w:val="l6"/>
    <w:basedOn w:val="Normln"/>
    <w:rsid w:val="00EB779E"/>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316897">
      <w:bodyDiv w:val="1"/>
      <w:marLeft w:val="0"/>
      <w:marRight w:val="0"/>
      <w:marTop w:val="0"/>
      <w:marBottom w:val="0"/>
      <w:divBdr>
        <w:top w:val="none" w:sz="0" w:space="0" w:color="auto"/>
        <w:left w:val="none" w:sz="0" w:space="0" w:color="auto"/>
        <w:bottom w:val="none" w:sz="0" w:space="0" w:color="auto"/>
        <w:right w:val="none" w:sz="0" w:space="0" w:color="auto"/>
      </w:divBdr>
    </w:div>
    <w:div w:id="537622041">
      <w:bodyDiv w:val="1"/>
      <w:marLeft w:val="0"/>
      <w:marRight w:val="0"/>
      <w:marTop w:val="0"/>
      <w:marBottom w:val="0"/>
      <w:divBdr>
        <w:top w:val="none" w:sz="0" w:space="0" w:color="auto"/>
        <w:left w:val="none" w:sz="0" w:space="0" w:color="auto"/>
        <w:bottom w:val="none" w:sz="0" w:space="0" w:color="auto"/>
        <w:right w:val="none" w:sz="0" w:space="0" w:color="auto"/>
      </w:divBdr>
    </w:div>
    <w:div w:id="1043403247">
      <w:bodyDiv w:val="1"/>
      <w:marLeft w:val="0"/>
      <w:marRight w:val="0"/>
      <w:marTop w:val="0"/>
      <w:marBottom w:val="0"/>
      <w:divBdr>
        <w:top w:val="none" w:sz="0" w:space="0" w:color="auto"/>
        <w:left w:val="none" w:sz="0" w:space="0" w:color="auto"/>
        <w:bottom w:val="none" w:sz="0" w:space="0" w:color="auto"/>
        <w:right w:val="none" w:sz="0" w:space="0" w:color="auto"/>
      </w:divBdr>
    </w:div>
    <w:div w:id="1213233034">
      <w:bodyDiv w:val="1"/>
      <w:marLeft w:val="0"/>
      <w:marRight w:val="0"/>
      <w:marTop w:val="0"/>
      <w:marBottom w:val="0"/>
      <w:divBdr>
        <w:top w:val="none" w:sz="0" w:space="0" w:color="auto"/>
        <w:left w:val="none" w:sz="0" w:space="0" w:color="auto"/>
        <w:bottom w:val="none" w:sz="0" w:space="0" w:color="auto"/>
        <w:right w:val="none" w:sz="0" w:space="0" w:color="auto"/>
      </w:divBdr>
    </w:div>
    <w:div w:id="1416131100">
      <w:bodyDiv w:val="1"/>
      <w:marLeft w:val="0"/>
      <w:marRight w:val="0"/>
      <w:marTop w:val="0"/>
      <w:marBottom w:val="0"/>
      <w:divBdr>
        <w:top w:val="none" w:sz="0" w:space="0" w:color="auto"/>
        <w:left w:val="none" w:sz="0" w:space="0" w:color="auto"/>
        <w:bottom w:val="none" w:sz="0" w:space="0" w:color="auto"/>
        <w:right w:val="none" w:sz="0" w:space="0" w:color="auto"/>
      </w:divBdr>
    </w:div>
    <w:div w:id="1442648398">
      <w:bodyDiv w:val="1"/>
      <w:marLeft w:val="0"/>
      <w:marRight w:val="0"/>
      <w:marTop w:val="0"/>
      <w:marBottom w:val="0"/>
      <w:divBdr>
        <w:top w:val="none" w:sz="0" w:space="0" w:color="auto"/>
        <w:left w:val="none" w:sz="0" w:space="0" w:color="auto"/>
        <w:bottom w:val="none" w:sz="0" w:space="0" w:color="auto"/>
        <w:right w:val="none" w:sz="0" w:space="0" w:color="auto"/>
      </w:divBdr>
    </w:div>
    <w:div w:id="1457140352">
      <w:bodyDiv w:val="1"/>
      <w:marLeft w:val="0"/>
      <w:marRight w:val="0"/>
      <w:marTop w:val="0"/>
      <w:marBottom w:val="0"/>
      <w:divBdr>
        <w:top w:val="none" w:sz="0" w:space="0" w:color="auto"/>
        <w:left w:val="none" w:sz="0" w:space="0" w:color="auto"/>
        <w:bottom w:val="none" w:sz="0" w:space="0" w:color="auto"/>
        <w:right w:val="none" w:sz="0" w:space="0" w:color="auto"/>
      </w:divBdr>
    </w:div>
    <w:div w:id="1952128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3203</Words>
  <Characters>18903</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Kajzler Jakub</dc:creator>
  <cp:keywords/>
  <dc:description/>
  <cp:lastModifiedBy>Šafránková Lucie</cp:lastModifiedBy>
  <cp:revision>2</cp:revision>
  <cp:lastPrinted>2020-05-05T15:41:00Z</cp:lastPrinted>
  <dcterms:created xsi:type="dcterms:W3CDTF">2020-10-27T10:11:00Z</dcterms:created>
  <dcterms:modified xsi:type="dcterms:W3CDTF">2020-10-27T10:11:00Z</dcterms:modified>
</cp:coreProperties>
</file>