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6B" w:rsidRPr="0092716B" w:rsidRDefault="0092716B" w:rsidP="0092716B">
      <w:pPr>
        <w:pStyle w:val="PS-hlavika1"/>
        <w:jc w:val="right"/>
      </w:pPr>
      <w:r>
        <w:t>PS200295056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90070">
        <w:t>2</w:t>
      </w:r>
      <w:r w:rsidR="00305B99">
        <w:t>2</w:t>
      </w:r>
    </w:p>
    <w:p w:rsidR="00DC29E4" w:rsidRDefault="00305B99" w:rsidP="00377253">
      <w:pPr>
        <w:pStyle w:val="PS-hlavika1"/>
      </w:pPr>
      <w:r>
        <w:t>9</w:t>
      </w:r>
      <w:r w:rsidR="00DC29E4">
        <w:t>. volební období</w:t>
      </w:r>
    </w:p>
    <w:p w:rsidR="00DC29E4" w:rsidRDefault="000D42DF" w:rsidP="000E730C">
      <w:pPr>
        <w:pStyle w:val="PS-slousnesen"/>
      </w:pPr>
      <w:r>
        <w:t>46</w:t>
      </w:r>
      <w:r w:rsidR="0096075C" w:rsidRPr="00312C34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305B99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D7E7F">
        <w:t>8</w:t>
      </w:r>
      <w:r w:rsidR="00553008">
        <w:t>. června</w:t>
      </w:r>
      <w:r w:rsidR="00316FC1">
        <w:t xml:space="preserve"> 20</w:t>
      </w:r>
      <w:r w:rsidR="00432D63">
        <w:t>2</w:t>
      </w:r>
      <w:r w:rsidR="00305B99">
        <w:t>2</w:t>
      </w:r>
    </w:p>
    <w:p w:rsidR="00423236" w:rsidRDefault="009366AD" w:rsidP="00894AAD">
      <w:pPr>
        <w:pStyle w:val="PS-pedmtusnesen"/>
      </w:pPr>
      <w:r w:rsidRPr="00B10D4B">
        <w:t>k n</w:t>
      </w:r>
      <w:r w:rsidR="004E0B1D" w:rsidRPr="00B10D4B">
        <w:t>ávrh</w:t>
      </w:r>
      <w:r w:rsidR="003C651C" w:rsidRPr="00B10D4B">
        <w:t>u</w:t>
      </w:r>
      <w:r w:rsidR="004E0B1D" w:rsidRPr="00B10D4B">
        <w:t xml:space="preserve"> státního závěrečného</w:t>
      </w:r>
      <w:r w:rsidR="004E0B1D">
        <w:t xml:space="preserve"> účtu kapitoly č. 34</w:t>
      </w:r>
      <w:r w:rsidR="00666F3D">
        <w:t>8 – Český báňský úřad za rok 202</w:t>
      </w:r>
      <w:r w:rsidR="00305B99">
        <w:t>1</w:t>
      </w:r>
    </w:p>
    <w:p w:rsidR="004E0B1D" w:rsidRPr="004E0B1D" w:rsidRDefault="00837B7A" w:rsidP="00894AAD">
      <w:pPr>
        <w:pStyle w:val="western"/>
        <w:spacing w:before="0" w:beforeAutospacing="0"/>
        <w:rPr>
          <w:spacing w:val="0"/>
        </w:rPr>
      </w:pPr>
      <w:r>
        <w:rPr>
          <w:spacing w:val="0"/>
        </w:rPr>
        <w:t>Po úvodním slovu</w:t>
      </w:r>
      <w:r w:rsidR="004E0B1D" w:rsidRPr="004E0B1D">
        <w:rPr>
          <w:spacing w:val="0"/>
        </w:rPr>
        <w:t xml:space="preserve"> </w:t>
      </w:r>
      <w:r w:rsidR="00B8077D" w:rsidRPr="00B10D4B">
        <w:rPr>
          <w:spacing w:val="0"/>
        </w:rPr>
        <w:t>předsedy</w:t>
      </w:r>
      <w:r w:rsidR="004E0B1D" w:rsidRPr="00B10D4B">
        <w:rPr>
          <w:spacing w:val="0"/>
        </w:rPr>
        <w:t xml:space="preserve"> Českého báňského úřadu Ing. Martina Štemberky</w:t>
      </w:r>
      <w:r w:rsidR="00305B99" w:rsidRPr="00B10D4B">
        <w:rPr>
          <w:spacing w:val="0"/>
        </w:rPr>
        <w:t>, Ph.D.,</w:t>
      </w:r>
      <w:r w:rsidR="004E0B1D" w:rsidRPr="00B10D4B">
        <w:rPr>
          <w:spacing w:val="0"/>
        </w:rPr>
        <w:t xml:space="preserve"> zpravodajské zprávě </w:t>
      </w:r>
      <w:proofErr w:type="spellStart"/>
      <w:r w:rsidR="004E0B1D" w:rsidRPr="00B10D4B">
        <w:rPr>
          <w:spacing w:val="0"/>
        </w:rPr>
        <w:t>posl</w:t>
      </w:r>
      <w:proofErr w:type="spellEnd"/>
      <w:r w:rsidR="004E0B1D" w:rsidRPr="00B10D4B">
        <w:rPr>
          <w:spacing w:val="0"/>
        </w:rPr>
        <w:t xml:space="preserve">. Ing. </w:t>
      </w:r>
      <w:r w:rsidR="00305B99" w:rsidRPr="00B10D4B">
        <w:rPr>
          <w:spacing w:val="0"/>
        </w:rPr>
        <w:t>Václava Krále</w:t>
      </w:r>
      <w:r w:rsidR="004E0B1D" w:rsidRPr="004E0B1D">
        <w:rPr>
          <w:spacing w:val="0"/>
        </w:rPr>
        <w:t xml:space="preserve">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B10D4B" w:rsidRDefault="004E0B1D" w:rsidP="004E0B1D">
      <w:pPr>
        <w:pStyle w:val="western"/>
        <w:spacing w:before="0" w:beforeAutospacing="0"/>
      </w:pPr>
      <w:r w:rsidRPr="004E0B1D">
        <w:t xml:space="preserve">výbor pro </w:t>
      </w:r>
      <w:r w:rsidRPr="00B10D4B">
        <w:t>životní prostředí</w:t>
      </w:r>
      <w:r w:rsidR="005B1AA3" w:rsidRPr="00B10D4B">
        <w:t xml:space="preserve"> Poslanecké sněmovny Parlamentu ČR</w:t>
      </w:r>
    </w:p>
    <w:p w:rsidR="004E0B1D" w:rsidRPr="00B10D4B" w:rsidRDefault="004E0B1D" w:rsidP="004E0B1D">
      <w:pPr>
        <w:pStyle w:val="western"/>
        <w:spacing w:before="0" w:beforeAutospacing="0"/>
      </w:pPr>
    </w:p>
    <w:p w:rsidR="004E0B1D" w:rsidRPr="00B10D4B" w:rsidRDefault="004E0B1D" w:rsidP="004E0B1D">
      <w:pPr>
        <w:pStyle w:val="western"/>
        <w:numPr>
          <w:ilvl w:val="0"/>
          <w:numId w:val="15"/>
        </w:numPr>
        <w:spacing w:before="0" w:beforeAutospacing="0"/>
      </w:pPr>
      <w:r w:rsidRPr="00B10D4B">
        <w:rPr>
          <w:b/>
          <w:bCs/>
          <w:spacing w:val="20"/>
        </w:rPr>
        <w:t xml:space="preserve">projednal </w:t>
      </w:r>
      <w:r w:rsidRPr="00B10D4B">
        <w:rPr>
          <w:bCs/>
          <w:spacing w:val="20"/>
        </w:rPr>
        <w:t>s</w:t>
      </w:r>
      <w:r w:rsidRPr="00B10D4B">
        <w:t>tátní závěrečný účet kapitoly č. 348 – Český bá</w:t>
      </w:r>
      <w:r w:rsidR="00666F3D" w:rsidRPr="00B10D4B">
        <w:t>ňský úřad za rok 202</w:t>
      </w:r>
      <w:r w:rsidR="00305B99" w:rsidRPr="00B10D4B">
        <w:t>1</w:t>
      </w:r>
      <w:r w:rsidR="00A5322B" w:rsidRPr="00B10D4B">
        <w:t>;</w:t>
      </w:r>
    </w:p>
    <w:p w:rsidR="004E0B1D" w:rsidRPr="00B10D4B" w:rsidRDefault="004E0B1D" w:rsidP="004E0B1D">
      <w:pPr>
        <w:pStyle w:val="western"/>
        <w:spacing w:before="0" w:beforeAutospacing="0"/>
      </w:pPr>
    </w:p>
    <w:p w:rsidR="004E0B1D" w:rsidRPr="00B10D4B" w:rsidRDefault="004E0B1D" w:rsidP="00316FC1">
      <w:pPr>
        <w:pStyle w:val="western"/>
        <w:numPr>
          <w:ilvl w:val="0"/>
          <w:numId w:val="16"/>
        </w:numPr>
        <w:spacing w:before="0" w:beforeAutospacing="0"/>
      </w:pPr>
      <w:r w:rsidRPr="00B10D4B">
        <w:rPr>
          <w:b/>
          <w:bCs/>
          <w:spacing w:val="20"/>
        </w:rPr>
        <w:t xml:space="preserve">doporučuje </w:t>
      </w:r>
      <w:r w:rsidRPr="00B10D4B">
        <w:t>Poslanecké sněmovně Parlamentu ČR, aby státní závěrečný účet kapitoly č. 34</w:t>
      </w:r>
      <w:r w:rsidR="00666F3D" w:rsidRPr="00B10D4B">
        <w:t>8 – Český báňský úřad za rok 202</w:t>
      </w:r>
      <w:r w:rsidR="00305B99" w:rsidRPr="00B10D4B">
        <w:t>1</w:t>
      </w:r>
      <w:r w:rsidRPr="00B10D4B">
        <w:t xml:space="preserve"> vzala na vědomí,</w:t>
      </w:r>
      <w:r w:rsidR="00553008" w:rsidRPr="00B10D4B">
        <w:t xml:space="preserve"> ve výši</w:t>
      </w:r>
    </w:p>
    <w:p w:rsidR="00FD4F6B" w:rsidRPr="00B10D4B" w:rsidRDefault="00FD4F6B" w:rsidP="00FD4F6B">
      <w:pPr>
        <w:pStyle w:val="western"/>
        <w:spacing w:before="0" w:beforeAutospacing="0"/>
        <w:ind w:left="720"/>
      </w:pPr>
    </w:p>
    <w:p w:rsidR="00553008" w:rsidRPr="00B10D4B" w:rsidRDefault="00553008" w:rsidP="00316FC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B10D4B">
        <w:rPr>
          <w:rFonts w:ascii="Times New Roman" w:hAnsi="Times New Roman"/>
          <w:sz w:val="24"/>
          <w:szCs w:val="24"/>
        </w:rPr>
        <w:t>příjmů</w:t>
      </w:r>
      <w:r w:rsidRPr="00B10D4B">
        <w:rPr>
          <w:rFonts w:ascii="Times New Roman" w:hAnsi="Times New Roman"/>
          <w:sz w:val="24"/>
          <w:szCs w:val="24"/>
        </w:rPr>
        <w:tab/>
      </w:r>
      <w:r w:rsidRPr="00B10D4B">
        <w:rPr>
          <w:rFonts w:ascii="Times New Roman" w:hAnsi="Times New Roman"/>
          <w:sz w:val="24"/>
          <w:szCs w:val="24"/>
        </w:rPr>
        <w:tab/>
      </w:r>
      <w:r w:rsidRPr="00B10D4B">
        <w:rPr>
          <w:rFonts w:ascii="Times New Roman" w:hAnsi="Times New Roman"/>
          <w:sz w:val="24"/>
          <w:szCs w:val="24"/>
        </w:rPr>
        <w:tab/>
        <w:t xml:space="preserve"> </w:t>
      </w:r>
      <w:r w:rsidR="00316FC1" w:rsidRPr="00B10D4B">
        <w:rPr>
          <w:rFonts w:ascii="Times New Roman" w:hAnsi="Times New Roman"/>
          <w:sz w:val="24"/>
          <w:szCs w:val="24"/>
        </w:rPr>
        <w:t xml:space="preserve"> </w:t>
      </w:r>
      <w:r w:rsidR="00305B99" w:rsidRPr="00B10D4B">
        <w:rPr>
          <w:rFonts w:ascii="Times New Roman" w:hAnsi="Times New Roman"/>
          <w:sz w:val="24"/>
          <w:szCs w:val="24"/>
        </w:rPr>
        <w:t>248 345,30</w:t>
      </w:r>
      <w:r w:rsidR="00E6017F" w:rsidRPr="00B10D4B">
        <w:rPr>
          <w:rFonts w:ascii="Times New Roman" w:hAnsi="Times New Roman"/>
          <w:sz w:val="24"/>
          <w:szCs w:val="24"/>
        </w:rPr>
        <w:t xml:space="preserve"> </w:t>
      </w:r>
      <w:r w:rsidRPr="00B10D4B">
        <w:rPr>
          <w:rFonts w:ascii="Times New Roman" w:hAnsi="Times New Roman"/>
          <w:sz w:val="24"/>
          <w:szCs w:val="24"/>
        </w:rPr>
        <w:t>tis. Kč</w:t>
      </w:r>
    </w:p>
    <w:p w:rsidR="00553008" w:rsidRPr="00553008" w:rsidRDefault="00553008" w:rsidP="00316FC1">
      <w:pPr>
        <w:spacing w:after="0"/>
        <w:ind w:left="708"/>
        <w:rPr>
          <w:rFonts w:ascii="Times New Roman" w:hAnsi="Times New Roman"/>
          <w:sz w:val="24"/>
          <w:szCs w:val="24"/>
        </w:rPr>
      </w:pPr>
      <w:r w:rsidRPr="00B10D4B">
        <w:rPr>
          <w:rFonts w:ascii="Times New Roman" w:hAnsi="Times New Roman"/>
          <w:sz w:val="24"/>
          <w:szCs w:val="24"/>
        </w:rPr>
        <w:t>výdajů</w:t>
      </w:r>
      <w:r w:rsidRPr="00B10D4B">
        <w:rPr>
          <w:rFonts w:ascii="Times New Roman" w:hAnsi="Times New Roman"/>
          <w:sz w:val="24"/>
          <w:szCs w:val="24"/>
        </w:rPr>
        <w:tab/>
      </w:r>
      <w:r w:rsidRPr="00B10D4B">
        <w:rPr>
          <w:rFonts w:ascii="Times New Roman" w:hAnsi="Times New Roman"/>
          <w:sz w:val="24"/>
          <w:szCs w:val="24"/>
        </w:rPr>
        <w:tab/>
      </w:r>
      <w:r w:rsidRPr="00B10D4B">
        <w:rPr>
          <w:rFonts w:ascii="Times New Roman" w:hAnsi="Times New Roman"/>
          <w:sz w:val="24"/>
          <w:szCs w:val="24"/>
        </w:rPr>
        <w:tab/>
      </w:r>
      <w:r w:rsidR="00E6017F" w:rsidRPr="00B10D4B">
        <w:rPr>
          <w:rFonts w:ascii="Times New Roman" w:hAnsi="Times New Roman"/>
          <w:sz w:val="24"/>
          <w:szCs w:val="24"/>
        </w:rPr>
        <w:t xml:space="preserve">  </w:t>
      </w:r>
      <w:r w:rsidR="00FB1D64" w:rsidRPr="00B10D4B">
        <w:rPr>
          <w:rFonts w:ascii="Times New Roman" w:hAnsi="Times New Roman"/>
          <w:sz w:val="24"/>
          <w:szCs w:val="24"/>
        </w:rPr>
        <w:t>1</w:t>
      </w:r>
      <w:r w:rsidR="00305B99" w:rsidRPr="00B10D4B">
        <w:rPr>
          <w:rFonts w:ascii="Times New Roman" w:hAnsi="Times New Roman"/>
          <w:sz w:val="24"/>
          <w:szCs w:val="24"/>
        </w:rPr>
        <w:t>75</w:t>
      </w:r>
      <w:r w:rsidR="00FB1D64" w:rsidRPr="00B10D4B">
        <w:rPr>
          <w:rFonts w:ascii="Times New Roman" w:hAnsi="Times New Roman"/>
          <w:sz w:val="24"/>
          <w:szCs w:val="24"/>
        </w:rPr>
        <w:t> </w:t>
      </w:r>
      <w:r w:rsidR="00305B99" w:rsidRPr="00B10D4B">
        <w:rPr>
          <w:rFonts w:ascii="Times New Roman" w:hAnsi="Times New Roman"/>
          <w:sz w:val="24"/>
          <w:szCs w:val="24"/>
        </w:rPr>
        <w:t>527</w:t>
      </w:r>
      <w:r w:rsidR="00FB1D64" w:rsidRPr="00B10D4B">
        <w:rPr>
          <w:rFonts w:ascii="Times New Roman" w:hAnsi="Times New Roman"/>
          <w:sz w:val="24"/>
          <w:szCs w:val="24"/>
        </w:rPr>
        <w:t>,</w:t>
      </w:r>
      <w:r w:rsidR="00305B99" w:rsidRPr="00B10D4B">
        <w:rPr>
          <w:rFonts w:ascii="Times New Roman" w:hAnsi="Times New Roman"/>
          <w:sz w:val="24"/>
          <w:szCs w:val="24"/>
        </w:rPr>
        <w:t>71</w:t>
      </w:r>
      <w:r w:rsidRPr="00B10D4B">
        <w:rPr>
          <w:rFonts w:ascii="Times New Roman" w:hAnsi="Times New Roman"/>
          <w:sz w:val="24"/>
          <w:szCs w:val="24"/>
        </w:rPr>
        <w:t xml:space="preserve"> tis</w:t>
      </w:r>
      <w:r w:rsidR="00A5322B" w:rsidRPr="00B10D4B">
        <w:rPr>
          <w:rFonts w:ascii="Times New Roman" w:hAnsi="Times New Roman"/>
          <w:sz w:val="24"/>
          <w:szCs w:val="24"/>
        </w:rPr>
        <w:t>.</w:t>
      </w:r>
      <w:r w:rsidR="00A5322B">
        <w:rPr>
          <w:rFonts w:ascii="Times New Roman" w:hAnsi="Times New Roman"/>
          <w:sz w:val="24"/>
          <w:szCs w:val="24"/>
        </w:rPr>
        <w:t xml:space="preserve"> Kč;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7"/>
        </w:numPr>
        <w:spacing w:before="0" w:beforeAutospacing="0"/>
      </w:pPr>
      <w:r w:rsidRPr="004E0B1D">
        <w:rPr>
          <w:b/>
          <w:bCs/>
          <w:spacing w:val="20"/>
        </w:rPr>
        <w:t xml:space="preserve">zmocňuje </w:t>
      </w:r>
      <w:r w:rsidRPr="004E0B1D">
        <w:t>zpravodaje výboru, aby s tímto usnesením seznámil schůzku zpravodajů ke státnímu závěrečnému</w:t>
      </w:r>
      <w:r w:rsidR="00666F3D">
        <w:t xml:space="preserve"> účtu České republiky za rok 202</w:t>
      </w:r>
      <w:r w:rsidR="00305B99">
        <w:t>1</w:t>
      </w:r>
      <w:r w:rsidRPr="004E0B1D">
        <w:t>.</w:t>
      </w:r>
    </w:p>
    <w:p w:rsidR="00423236" w:rsidRDefault="00423236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312C34" w:rsidRPr="004E0B1D" w:rsidRDefault="00312C34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9347C" w:rsidTr="00DC6E34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99347C" w:rsidRDefault="000D42DF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Klára KOCMANOVÁ</w:t>
            </w:r>
            <w:r w:rsidR="0092716B">
              <w:t xml:space="preserve"> v. r.</w:t>
            </w:r>
          </w:p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0D42DF">
              <w:t>ověřovatel</w:t>
            </w:r>
            <w:r w:rsidR="000D42DF" w:rsidRPr="000D42DF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Václav KRÁL</w:t>
            </w:r>
            <w:r w:rsidR="0092716B">
              <w:t xml:space="preserve"> v. r.</w:t>
            </w:r>
          </w:p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99347C" w:rsidTr="00DC6E34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92716B">
              <w:t xml:space="preserve"> v. r.</w:t>
            </w:r>
            <w:bookmarkStart w:id="0" w:name="_GoBack"/>
            <w:bookmarkEnd w:id="0"/>
          </w:p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99347C" w:rsidRDefault="0099347C" w:rsidP="004E0B1D">
      <w:pPr>
        <w:pStyle w:val="PS-slovanseznam"/>
        <w:numPr>
          <w:ilvl w:val="0"/>
          <w:numId w:val="0"/>
        </w:numPr>
        <w:ind w:left="357"/>
      </w:pPr>
    </w:p>
    <w:sectPr w:rsidR="0099347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B307FF4"/>
    <w:multiLevelType w:val="multilevel"/>
    <w:tmpl w:val="2D72FB6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C747CCE"/>
    <w:multiLevelType w:val="multilevel"/>
    <w:tmpl w:val="85CEA2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8"/>
  </w:num>
  <w:num w:numId="16">
    <w:abstractNumId w:val="10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53DCE"/>
    <w:rsid w:val="000A11FF"/>
    <w:rsid w:val="000C5278"/>
    <w:rsid w:val="000D42DF"/>
    <w:rsid w:val="000E730C"/>
    <w:rsid w:val="00103C04"/>
    <w:rsid w:val="00106842"/>
    <w:rsid w:val="0014468C"/>
    <w:rsid w:val="001B45F3"/>
    <w:rsid w:val="0021557D"/>
    <w:rsid w:val="00230024"/>
    <w:rsid w:val="00254049"/>
    <w:rsid w:val="00272E1B"/>
    <w:rsid w:val="002A2F32"/>
    <w:rsid w:val="002B0FB6"/>
    <w:rsid w:val="002B60B3"/>
    <w:rsid w:val="002C32CB"/>
    <w:rsid w:val="002C6BED"/>
    <w:rsid w:val="002E3D5F"/>
    <w:rsid w:val="00305B99"/>
    <w:rsid w:val="0030700D"/>
    <w:rsid w:val="00312C34"/>
    <w:rsid w:val="00316FC1"/>
    <w:rsid w:val="00356011"/>
    <w:rsid w:val="00377253"/>
    <w:rsid w:val="00391B06"/>
    <w:rsid w:val="003A42DA"/>
    <w:rsid w:val="003C651C"/>
    <w:rsid w:val="003D2033"/>
    <w:rsid w:val="00423236"/>
    <w:rsid w:val="00432D63"/>
    <w:rsid w:val="00462F59"/>
    <w:rsid w:val="004A2101"/>
    <w:rsid w:val="004E0B1D"/>
    <w:rsid w:val="005227BF"/>
    <w:rsid w:val="00553008"/>
    <w:rsid w:val="00566A4C"/>
    <w:rsid w:val="005807F2"/>
    <w:rsid w:val="005B1AA3"/>
    <w:rsid w:val="005C30D7"/>
    <w:rsid w:val="005C553E"/>
    <w:rsid w:val="005E094C"/>
    <w:rsid w:val="005F6CAE"/>
    <w:rsid w:val="00612C65"/>
    <w:rsid w:val="00620764"/>
    <w:rsid w:val="00644CB0"/>
    <w:rsid w:val="00666F3D"/>
    <w:rsid w:val="006C1F02"/>
    <w:rsid w:val="006D17F5"/>
    <w:rsid w:val="007147B9"/>
    <w:rsid w:val="00770ACE"/>
    <w:rsid w:val="007C62DA"/>
    <w:rsid w:val="007D5EE1"/>
    <w:rsid w:val="007E1D0B"/>
    <w:rsid w:val="00812496"/>
    <w:rsid w:val="00830BFE"/>
    <w:rsid w:val="00835600"/>
    <w:rsid w:val="00837B7A"/>
    <w:rsid w:val="00893C29"/>
    <w:rsid w:val="00894AAD"/>
    <w:rsid w:val="008A39B8"/>
    <w:rsid w:val="008A72E9"/>
    <w:rsid w:val="008F66D7"/>
    <w:rsid w:val="00903269"/>
    <w:rsid w:val="0092716B"/>
    <w:rsid w:val="009366AD"/>
    <w:rsid w:val="0096075C"/>
    <w:rsid w:val="0099347C"/>
    <w:rsid w:val="009E7639"/>
    <w:rsid w:val="00A46CDA"/>
    <w:rsid w:val="00A5322B"/>
    <w:rsid w:val="00A90070"/>
    <w:rsid w:val="00AA0D27"/>
    <w:rsid w:val="00AD4C21"/>
    <w:rsid w:val="00B10121"/>
    <w:rsid w:val="00B10D4B"/>
    <w:rsid w:val="00B13892"/>
    <w:rsid w:val="00B53CAE"/>
    <w:rsid w:val="00B53E8D"/>
    <w:rsid w:val="00B715B6"/>
    <w:rsid w:val="00B8077D"/>
    <w:rsid w:val="00BB426D"/>
    <w:rsid w:val="00BC7490"/>
    <w:rsid w:val="00BD25DD"/>
    <w:rsid w:val="00C00874"/>
    <w:rsid w:val="00C16A5F"/>
    <w:rsid w:val="00C56014"/>
    <w:rsid w:val="00CD2B28"/>
    <w:rsid w:val="00D507E8"/>
    <w:rsid w:val="00D76FB3"/>
    <w:rsid w:val="00DC29E4"/>
    <w:rsid w:val="00DD7E7F"/>
    <w:rsid w:val="00DF34BF"/>
    <w:rsid w:val="00E04794"/>
    <w:rsid w:val="00E6017F"/>
    <w:rsid w:val="00ED15A8"/>
    <w:rsid w:val="00EF3B15"/>
    <w:rsid w:val="00EF679B"/>
    <w:rsid w:val="00F309A5"/>
    <w:rsid w:val="00F81537"/>
    <w:rsid w:val="00FA600A"/>
    <w:rsid w:val="00FB1D64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1532E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F309A5"/>
    <w:pPr>
      <w:keepNext/>
      <w:numPr>
        <w:numId w:val="18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F309A5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7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7B7A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993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9318F-F1B5-476D-93CC-7BBB7EB7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36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19</cp:revision>
  <cp:lastPrinted>2020-06-10T11:21:00Z</cp:lastPrinted>
  <dcterms:created xsi:type="dcterms:W3CDTF">2021-06-02T08:24:00Z</dcterms:created>
  <dcterms:modified xsi:type="dcterms:W3CDTF">2022-06-08T14:13:00Z</dcterms:modified>
</cp:coreProperties>
</file>