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22CF4" w:rsidRPr="00144D47" w:rsidRDefault="00422CF4" w:rsidP="00422CF4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422CF4" w:rsidRPr="00144D47" w:rsidRDefault="00422CF4" w:rsidP="00422CF4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422CF4" w:rsidRDefault="00422CF4" w:rsidP="00422CF4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422CF4" w:rsidRDefault="00422CF4" w:rsidP="00422CF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422CF4" w:rsidRDefault="00422CF4" w:rsidP="00422CF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22CF4" w:rsidRDefault="00425173" w:rsidP="00422CF4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59</w:t>
      </w:r>
      <w:bookmarkStart w:id="0" w:name="_GoBack"/>
      <w:bookmarkEnd w:id="0"/>
    </w:p>
    <w:p w:rsidR="00422CF4" w:rsidRDefault="00422CF4" w:rsidP="00422CF4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422CF4" w:rsidRDefault="00422CF4" w:rsidP="00422CF4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422CF4" w:rsidRDefault="00422CF4" w:rsidP="00422CF4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422CF4" w:rsidRDefault="00422CF4" w:rsidP="00422CF4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E41093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5255F2">
        <w:rPr>
          <w:rFonts w:ascii="Times New Roman" w:hAnsi="Times New Roman"/>
          <w:sz w:val="24"/>
          <w:szCs w:val="24"/>
        </w:rPr>
        <w:t>státního z</w:t>
      </w:r>
      <w:r w:rsidR="00E95AC8">
        <w:rPr>
          <w:rFonts w:ascii="Times New Roman" w:hAnsi="Times New Roman"/>
          <w:sz w:val="24"/>
          <w:szCs w:val="24"/>
        </w:rPr>
        <w:t xml:space="preserve">ávěrečného účtu 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8E4A4E">
        <w:rPr>
          <w:rFonts w:ascii="Times New Roman" w:hAnsi="Times New Roman"/>
          <w:sz w:val="24"/>
          <w:szCs w:val="24"/>
        </w:rPr>
        <w:t>2</w:t>
      </w:r>
      <w:r w:rsidR="00F84192">
        <w:rPr>
          <w:rFonts w:ascii="Times New Roman" w:hAnsi="Times New Roman"/>
          <w:sz w:val="24"/>
          <w:szCs w:val="24"/>
        </w:rPr>
        <w:t>1</w:t>
      </w:r>
      <w:r w:rsidR="00A14AD4">
        <w:rPr>
          <w:rFonts w:ascii="Times New Roman" w:hAnsi="Times New Roman"/>
          <w:sz w:val="24"/>
          <w:szCs w:val="24"/>
        </w:rPr>
        <w:t xml:space="preserve">, </w:t>
      </w:r>
    </w:p>
    <w:p w:rsidR="00EE1562" w:rsidRDefault="00A14AD4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kapitol</w:t>
      </w:r>
      <w:r w:rsidR="004420F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3</w:t>
      </w:r>
      <w:r w:rsidR="00F94A49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- </w:t>
      </w:r>
      <w:r w:rsidR="00F94A49">
        <w:rPr>
          <w:rFonts w:ascii="Times New Roman" w:hAnsi="Times New Roman"/>
          <w:sz w:val="24"/>
          <w:szCs w:val="24"/>
        </w:rPr>
        <w:t>Grantová agentura</w:t>
      </w:r>
      <w:r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FD3C5E" w:rsidRPr="00FD3C5E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F94A49" w:rsidRPr="00FD3C5E">
        <w:rPr>
          <w:rFonts w:ascii="Times New Roman" w:hAnsi="Times New Roman"/>
          <w:color w:val="000000" w:themeColor="text1"/>
          <w:sz w:val="24"/>
          <w:szCs w:val="24"/>
        </w:rPr>
        <w:t>ředsed</w:t>
      </w:r>
      <w:r w:rsidR="008F76D1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F94A49" w:rsidRPr="00FD3C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94A49" w:rsidRPr="00990933">
        <w:rPr>
          <w:rFonts w:ascii="Times New Roman" w:hAnsi="Times New Roman"/>
          <w:color w:val="000000" w:themeColor="text1"/>
          <w:sz w:val="24"/>
          <w:szCs w:val="24"/>
        </w:rPr>
        <w:t>Grantové agentur</w:t>
      </w:r>
      <w:r w:rsidR="00F84192">
        <w:rPr>
          <w:rFonts w:ascii="Times New Roman" w:hAnsi="Times New Roman"/>
          <w:color w:val="000000" w:themeColor="text1"/>
          <w:sz w:val="24"/>
          <w:szCs w:val="24"/>
        </w:rPr>
        <w:t>y Petra Baldriana</w:t>
      </w:r>
      <w:r w:rsidR="00666F04" w:rsidRPr="00D91A07">
        <w:rPr>
          <w:rFonts w:ascii="Times New Roman" w:hAnsi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666F04">
        <w:rPr>
          <w:rFonts w:ascii="Times New Roman" w:hAnsi="Times New Roman"/>
          <w:sz w:val="24"/>
          <w:szCs w:val="24"/>
        </w:rPr>
        <w:t>zpravodajské zprávě</w:t>
      </w:r>
      <w:r w:rsidR="001829AF">
        <w:rPr>
          <w:rFonts w:ascii="Times New Roman" w:hAnsi="Times New Roman"/>
          <w:sz w:val="24"/>
          <w:szCs w:val="24"/>
        </w:rPr>
        <w:t xml:space="preserve"> přednesené poslance</w:t>
      </w:r>
      <w:r w:rsidR="00C7039E">
        <w:rPr>
          <w:rFonts w:ascii="Times New Roman" w:hAnsi="Times New Roman"/>
          <w:sz w:val="24"/>
          <w:szCs w:val="24"/>
        </w:rPr>
        <w:t>m</w:t>
      </w:r>
      <w:r w:rsidR="00E07E41">
        <w:rPr>
          <w:rFonts w:ascii="Times New Roman" w:hAnsi="Times New Roman"/>
          <w:sz w:val="24"/>
          <w:szCs w:val="24"/>
        </w:rPr>
        <w:t xml:space="preserve"> </w:t>
      </w:r>
      <w:r w:rsidR="00B205EF">
        <w:rPr>
          <w:rFonts w:ascii="Times New Roman" w:hAnsi="Times New Roman"/>
          <w:sz w:val="24"/>
          <w:szCs w:val="24"/>
        </w:rPr>
        <w:t xml:space="preserve">Stanislavem </w:t>
      </w:r>
      <w:proofErr w:type="gramStart"/>
      <w:r w:rsidR="00B205EF">
        <w:rPr>
          <w:rFonts w:ascii="Times New Roman" w:hAnsi="Times New Roman"/>
          <w:sz w:val="24"/>
          <w:szCs w:val="24"/>
        </w:rPr>
        <w:t>Fridrichem</w:t>
      </w:r>
      <w:r w:rsidR="00E07E41">
        <w:rPr>
          <w:rFonts w:ascii="Times New Roman" w:hAnsi="Times New Roman"/>
          <w:sz w:val="24"/>
          <w:szCs w:val="24"/>
        </w:rPr>
        <w:t xml:space="preserve"> </w:t>
      </w:r>
      <w:r w:rsidR="00F84192">
        <w:rPr>
          <w:rFonts w:ascii="Times New Roman" w:hAnsi="Times New Roman"/>
          <w:sz w:val="24"/>
          <w:szCs w:val="24"/>
        </w:rPr>
        <w:t xml:space="preserve"> za</w:t>
      </w:r>
      <w:proofErr w:type="gramEnd"/>
      <w:r w:rsidR="00F84192">
        <w:rPr>
          <w:rFonts w:ascii="Times New Roman" w:hAnsi="Times New Roman"/>
          <w:sz w:val="24"/>
          <w:szCs w:val="24"/>
        </w:rPr>
        <w:t xml:space="preserve"> omluveného zpravodaje </w:t>
      </w:r>
      <w:r w:rsidR="009B3D86">
        <w:rPr>
          <w:rFonts w:ascii="Times New Roman" w:hAnsi="Times New Roman"/>
          <w:sz w:val="24"/>
          <w:szCs w:val="24"/>
        </w:rPr>
        <w:t xml:space="preserve">poslance </w:t>
      </w:r>
      <w:r w:rsidR="001829AF">
        <w:rPr>
          <w:rFonts w:ascii="Times New Roman" w:hAnsi="Times New Roman"/>
          <w:sz w:val="24"/>
          <w:szCs w:val="24"/>
        </w:rPr>
        <w:t>J</w:t>
      </w:r>
      <w:r w:rsidR="00F84192">
        <w:rPr>
          <w:rFonts w:ascii="Times New Roman" w:hAnsi="Times New Roman"/>
          <w:sz w:val="24"/>
          <w:szCs w:val="24"/>
        </w:rPr>
        <w:t xml:space="preserve">ulia Špičáka </w:t>
      </w:r>
      <w:r w:rsidR="00666F04">
        <w:rPr>
          <w:rFonts w:ascii="Times New Roman" w:hAnsi="Times New Roman"/>
          <w:sz w:val="24"/>
          <w:szCs w:val="24"/>
        </w:rPr>
        <w:t>a po rozpravě</w:t>
      </w:r>
    </w:p>
    <w:p w:rsidR="00260D9D" w:rsidRDefault="00C9000F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4192">
        <w:rPr>
          <w:rFonts w:ascii="Times New Roman" w:hAnsi="Times New Roman"/>
          <w:b/>
          <w:sz w:val="24"/>
          <w:szCs w:val="24"/>
        </w:rPr>
        <w:t xml:space="preserve">I.   </w:t>
      </w:r>
      <w:r w:rsidRPr="00F84192">
        <w:rPr>
          <w:rFonts w:ascii="Times New Roman" w:hAnsi="Times New Roman"/>
          <w:b/>
          <w:spacing w:val="20"/>
          <w:sz w:val="24"/>
          <w:szCs w:val="24"/>
        </w:rPr>
        <w:t>souhlasí</w:t>
      </w:r>
      <w:proofErr w:type="gramEnd"/>
      <w:r w:rsidRPr="00C9000F"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6D6C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se </w:t>
      </w:r>
      <w:r w:rsidR="005255F2">
        <w:rPr>
          <w:rFonts w:ascii="Times New Roman" w:hAnsi="Times New Roman"/>
          <w:sz w:val="24"/>
          <w:szCs w:val="24"/>
        </w:rPr>
        <w:t xml:space="preserve">státním </w:t>
      </w:r>
      <w:r>
        <w:rPr>
          <w:rFonts w:ascii="Times New Roman" w:hAnsi="Times New Roman"/>
          <w:sz w:val="24"/>
          <w:szCs w:val="24"/>
        </w:rPr>
        <w:t>závěrečným ú</w:t>
      </w:r>
      <w:r w:rsidR="00F94A49">
        <w:rPr>
          <w:rFonts w:ascii="Times New Roman" w:hAnsi="Times New Roman"/>
          <w:sz w:val="24"/>
          <w:szCs w:val="24"/>
        </w:rPr>
        <w:t>čtem Č</w:t>
      </w:r>
      <w:r w:rsidR="0070765A">
        <w:rPr>
          <w:rFonts w:ascii="Times New Roman" w:hAnsi="Times New Roman"/>
          <w:sz w:val="24"/>
          <w:szCs w:val="24"/>
        </w:rPr>
        <w:t>eské republiky</w:t>
      </w:r>
      <w:r w:rsidR="00F94A49">
        <w:rPr>
          <w:rFonts w:ascii="Times New Roman" w:hAnsi="Times New Roman"/>
          <w:sz w:val="24"/>
          <w:szCs w:val="24"/>
        </w:rPr>
        <w:t xml:space="preserve"> za rok 20</w:t>
      </w:r>
      <w:r w:rsidR="0070765A">
        <w:rPr>
          <w:rFonts w:ascii="Times New Roman" w:hAnsi="Times New Roman"/>
          <w:sz w:val="24"/>
          <w:szCs w:val="24"/>
        </w:rPr>
        <w:t>2</w:t>
      </w:r>
      <w:r w:rsidR="00F84192">
        <w:rPr>
          <w:rFonts w:ascii="Times New Roman" w:hAnsi="Times New Roman"/>
          <w:sz w:val="24"/>
          <w:szCs w:val="24"/>
        </w:rPr>
        <w:t>1</w:t>
      </w:r>
      <w:r w:rsidR="00F94A49">
        <w:rPr>
          <w:rFonts w:ascii="Times New Roman" w:hAnsi="Times New Roman"/>
          <w:sz w:val="24"/>
          <w:szCs w:val="24"/>
        </w:rPr>
        <w:t>, kapitola 321</w:t>
      </w:r>
      <w:r>
        <w:rPr>
          <w:rFonts w:ascii="Times New Roman" w:hAnsi="Times New Roman"/>
          <w:sz w:val="24"/>
          <w:szCs w:val="24"/>
        </w:rPr>
        <w:t xml:space="preserve"> - </w:t>
      </w:r>
      <w:r w:rsidR="00F94A49">
        <w:rPr>
          <w:rFonts w:ascii="Times New Roman" w:hAnsi="Times New Roman"/>
          <w:sz w:val="24"/>
          <w:szCs w:val="24"/>
        </w:rPr>
        <w:t xml:space="preserve">Grantová agentura ČR ve </w:t>
      </w:r>
      <w:r>
        <w:rPr>
          <w:rFonts w:ascii="Times New Roman" w:hAnsi="Times New Roman"/>
          <w:sz w:val="24"/>
          <w:szCs w:val="24"/>
        </w:rPr>
        <w:t>výši</w:t>
      </w:r>
      <w:r w:rsidR="005255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příjmů</w:t>
      </w:r>
      <w:r w:rsidR="005255F2">
        <w:rPr>
          <w:rFonts w:ascii="Times New Roman" w:hAnsi="Times New Roman"/>
          <w:sz w:val="24"/>
          <w:szCs w:val="24"/>
        </w:rPr>
        <w:t xml:space="preserve"> </w:t>
      </w:r>
      <w:r w:rsidR="00F84192" w:rsidRPr="00F84192">
        <w:rPr>
          <w:rFonts w:ascii="Times New Roman" w:hAnsi="Times New Roman"/>
          <w:b/>
          <w:sz w:val="24"/>
          <w:szCs w:val="24"/>
        </w:rPr>
        <w:t>9 856 024,34</w:t>
      </w:r>
      <w:r w:rsidR="00C55025" w:rsidRPr="00BD066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BD066A">
        <w:rPr>
          <w:rFonts w:ascii="Times New Roman" w:hAnsi="Times New Roman"/>
          <w:b/>
          <w:sz w:val="24"/>
          <w:szCs w:val="24"/>
        </w:rPr>
        <w:t>Kč</w:t>
      </w:r>
      <w:r>
        <w:rPr>
          <w:rFonts w:ascii="Times New Roman" w:hAnsi="Times New Roman"/>
          <w:sz w:val="24"/>
          <w:szCs w:val="24"/>
        </w:rPr>
        <w:t xml:space="preserve"> a ve výši výdaj</w:t>
      </w:r>
      <w:r w:rsidR="005255F2">
        <w:rPr>
          <w:rFonts w:ascii="Times New Roman" w:hAnsi="Times New Roman"/>
          <w:sz w:val="24"/>
          <w:szCs w:val="24"/>
        </w:rPr>
        <w:t xml:space="preserve">ů </w:t>
      </w:r>
      <w:r w:rsidR="00F84192" w:rsidRPr="00F84192">
        <w:rPr>
          <w:rFonts w:ascii="Times New Roman" w:hAnsi="Times New Roman"/>
          <w:b/>
          <w:sz w:val="24"/>
          <w:szCs w:val="24"/>
        </w:rPr>
        <w:t xml:space="preserve">4 530 292 878,58 </w:t>
      </w:r>
      <w:r w:rsidR="00260D9D" w:rsidRPr="00BD066A">
        <w:rPr>
          <w:rFonts w:ascii="Times New Roman" w:hAnsi="Times New Roman"/>
          <w:b/>
          <w:sz w:val="24"/>
          <w:szCs w:val="24"/>
        </w:rPr>
        <w:t>Kč</w:t>
      </w:r>
      <w:r w:rsidR="00260D9D">
        <w:rPr>
          <w:rFonts w:ascii="Times New Roman" w:hAnsi="Times New Roman"/>
          <w:sz w:val="24"/>
          <w:szCs w:val="24"/>
        </w:rPr>
        <w:t>;</w:t>
      </w:r>
    </w:p>
    <w:p w:rsidR="00756498" w:rsidRDefault="00C9000F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4192">
        <w:rPr>
          <w:rFonts w:ascii="Times New Roman" w:hAnsi="Times New Roman"/>
          <w:b/>
          <w:sz w:val="24"/>
          <w:szCs w:val="24"/>
        </w:rPr>
        <w:t xml:space="preserve">II.  </w:t>
      </w:r>
      <w:r w:rsidRPr="00F84192">
        <w:rPr>
          <w:rFonts w:ascii="Times New Roman" w:hAnsi="Times New Roman"/>
          <w:b/>
          <w:spacing w:val="20"/>
          <w:sz w:val="24"/>
          <w:szCs w:val="24"/>
        </w:rPr>
        <w:t>doporučuje</w:t>
      </w:r>
      <w:proofErr w:type="gramEnd"/>
      <w:r w:rsidRPr="00F8419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Poslanecké sněmovně, aby </w:t>
      </w:r>
      <w:r w:rsidR="005255F2">
        <w:rPr>
          <w:rFonts w:ascii="Times New Roman" w:hAnsi="Times New Roman"/>
          <w:sz w:val="24"/>
          <w:szCs w:val="24"/>
        </w:rPr>
        <w:t xml:space="preserve">státní </w:t>
      </w:r>
      <w:r>
        <w:rPr>
          <w:rFonts w:ascii="Times New Roman" w:hAnsi="Times New Roman"/>
          <w:sz w:val="24"/>
          <w:szCs w:val="24"/>
        </w:rPr>
        <w:t xml:space="preserve">závěrečný účet </w:t>
      </w:r>
      <w:r w:rsidR="0070765A">
        <w:rPr>
          <w:rFonts w:ascii="Times New Roman" w:hAnsi="Times New Roman"/>
          <w:sz w:val="24"/>
          <w:szCs w:val="24"/>
        </w:rPr>
        <w:t xml:space="preserve">ČR </w:t>
      </w:r>
      <w:r>
        <w:rPr>
          <w:rFonts w:ascii="Times New Roman" w:hAnsi="Times New Roman"/>
          <w:sz w:val="24"/>
          <w:szCs w:val="24"/>
        </w:rPr>
        <w:t>za rok 20</w:t>
      </w:r>
      <w:r w:rsidR="0070765A">
        <w:rPr>
          <w:rFonts w:ascii="Times New Roman" w:hAnsi="Times New Roman"/>
          <w:sz w:val="24"/>
          <w:szCs w:val="24"/>
        </w:rPr>
        <w:t>2</w:t>
      </w:r>
      <w:r w:rsidR="00F8419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kapitola 3</w:t>
      </w:r>
      <w:r w:rsidR="00F94A49">
        <w:rPr>
          <w:rFonts w:ascii="Times New Roman" w:hAnsi="Times New Roman"/>
          <w:sz w:val="24"/>
          <w:szCs w:val="24"/>
        </w:rPr>
        <w:t>21</w:t>
      </w:r>
      <w:r w:rsidR="00756498">
        <w:rPr>
          <w:rFonts w:ascii="Times New Roman" w:hAnsi="Times New Roman"/>
          <w:sz w:val="24"/>
          <w:szCs w:val="24"/>
        </w:rPr>
        <w:t xml:space="preserve"> - </w:t>
      </w:r>
      <w:r w:rsidR="00F94A49">
        <w:rPr>
          <w:rFonts w:ascii="Times New Roman" w:hAnsi="Times New Roman"/>
          <w:sz w:val="24"/>
          <w:szCs w:val="24"/>
        </w:rPr>
        <w:t>Grantová agentura ČR</w:t>
      </w:r>
      <w:r w:rsidR="005255F2">
        <w:rPr>
          <w:rFonts w:ascii="Times New Roman" w:hAnsi="Times New Roman"/>
          <w:sz w:val="24"/>
          <w:szCs w:val="24"/>
        </w:rPr>
        <w:t xml:space="preserve"> </w:t>
      </w:r>
      <w:r w:rsidR="0070765A">
        <w:rPr>
          <w:rFonts w:ascii="Times New Roman" w:hAnsi="Times New Roman"/>
          <w:sz w:val="24"/>
          <w:szCs w:val="24"/>
        </w:rPr>
        <w:t xml:space="preserve">ve výši příjmů </w:t>
      </w:r>
      <w:r w:rsidR="00F84192" w:rsidRPr="00F84192">
        <w:rPr>
          <w:rFonts w:ascii="Times New Roman" w:hAnsi="Times New Roman"/>
          <w:b/>
          <w:sz w:val="24"/>
          <w:szCs w:val="24"/>
        </w:rPr>
        <w:t>9 856 024,34</w:t>
      </w:r>
      <w:r w:rsidR="00F84192" w:rsidRPr="00BD066A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70765A" w:rsidRPr="00BD066A">
        <w:rPr>
          <w:rFonts w:ascii="Times New Roman" w:hAnsi="Times New Roman"/>
          <w:b/>
          <w:sz w:val="24"/>
          <w:szCs w:val="24"/>
        </w:rPr>
        <w:t>Kč</w:t>
      </w:r>
      <w:r w:rsidR="0070765A">
        <w:rPr>
          <w:rFonts w:ascii="Times New Roman" w:hAnsi="Times New Roman"/>
          <w:sz w:val="24"/>
          <w:szCs w:val="24"/>
        </w:rPr>
        <w:t xml:space="preserve"> a ve výši výdajů </w:t>
      </w:r>
      <w:r w:rsidR="00F84192" w:rsidRPr="00F84192">
        <w:rPr>
          <w:rFonts w:ascii="Times New Roman" w:hAnsi="Times New Roman"/>
          <w:b/>
          <w:sz w:val="24"/>
          <w:szCs w:val="24"/>
        </w:rPr>
        <w:t xml:space="preserve">4 530 292 878,58 </w:t>
      </w:r>
      <w:r w:rsidR="005255F2" w:rsidRPr="00BD066A">
        <w:rPr>
          <w:rFonts w:ascii="Times New Roman" w:hAnsi="Times New Roman"/>
          <w:b/>
          <w:sz w:val="24"/>
          <w:szCs w:val="24"/>
        </w:rPr>
        <w:t>Kč</w:t>
      </w:r>
      <w:r w:rsidR="004620E8">
        <w:rPr>
          <w:rFonts w:ascii="Times New Roman" w:hAnsi="Times New Roman"/>
          <w:sz w:val="24"/>
          <w:szCs w:val="24"/>
        </w:rPr>
        <w:t>,</w:t>
      </w:r>
      <w:r w:rsidR="00C420AB">
        <w:rPr>
          <w:rFonts w:ascii="Times New Roman" w:hAnsi="Times New Roman"/>
          <w:sz w:val="24"/>
          <w:szCs w:val="24"/>
        </w:rPr>
        <w:t xml:space="preserve"> </w:t>
      </w:r>
      <w:r w:rsidR="00C420AB" w:rsidRPr="005255F2">
        <w:rPr>
          <w:rFonts w:ascii="Times New Roman" w:hAnsi="Times New Roman"/>
          <w:b/>
          <w:spacing w:val="20"/>
          <w:sz w:val="24"/>
          <w:szCs w:val="24"/>
        </w:rPr>
        <w:t>schválila</w:t>
      </w:r>
      <w:r w:rsidR="00C420AB">
        <w:rPr>
          <w:rFonts w:ascii="Times New Roman" w:hAnsi="Times New Roman"/>
          <w:sz w:val="24"/>
          <w:szCs w:val="24"/>
        </w:rPr>
        <w:t>;</w:t>
      </w:r>
    </w:p>
    <w:p w:rsidR="00F84192" w:rsidRDefault="00F84192" w:rsidP="00F84192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093B2B">
        <w:rPr>
          <w:rFonts w:ascii="Times New Roman" w:hAnsi="Times New Roman"/>
          <w:b/>
          <w:sz w:val="24"/>
          <w:szCs w:val="24"/>
        </w:rPr>
        <w:t>III. </w:t>
      </w:r>
      <w:r w:rsidRPr="00093B2B">
        <w:rPr>
          <w:rFonts w:ascii="Times New Roman" w:hAnsi="Times New Roman"/>
          <w:b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 xml:space="preserve">zpravodaje výboru posl. Julia Špičáka, aby toto usnesení tlumočil na jednání rozpočtového výboru Poslanecké sněmovny za účasti zpravodajů ostatních výborů. </w:t>
      </w:r>
    </w:p>
    <w:p w:rsidR="00F84192" w:rsidRDefault="00F84192" w:rsidP="00F84192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z. Stanislav Fridrich, v. r.</w:t>
      </w:r>
    </w:p>
    <w:p w:rsidR="00F84192" w:rsidRDefault="00F84192" w:rsidP="00F84192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</w:p>
    <w:p w:rsidR="00F84192" w:rsidRDefault="00F84192" w:rsidP="00F84192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F84192" w:rsidRDefault="00F84192" w:rsidP="00F84192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F84192" w:rsidRDefault="00F84192" w:rsidP="00F84192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F84192" w:rsidTr="00A26531">
        <w:tc>
          <w:tcPr>
            <w:tcW w:w="4253" w:type="dxa"/>
            <w:shd w:val="clear" w:color="auto" w:fill="auto"/>
          </w:tcPr>
          <w:p w:rsidR="00F84192" w:rsidRPr="00763E99" w:rsidRDefault="00F84192" w:rsidP="00A26531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15418E"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Pr="00763E99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F84192" w:rsidRPr="00A625F7" w:rsidRDefault="00F84192" w:rsidP="00A26531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F84192" w:rsidRDefault="00F84192" w:rsidP="00A26531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84192" w:rsidRDefault="00F84192" w:rsidP="00A26531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F84192" w:rsidRDefault="00F84192" w:rsidP="00A26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F84192" w:rsidRDefault="00F84192" w:rsidP="00A26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F84192" w:rsidRDefault="00F84192" w:rsidP="00A265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F84192" w:rsidRDefault="00F84192" w:rsidP="00A26531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F84192" w:rsidRDefault="00F84192" w:rsidP="00A26531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84192" w:rsidRDefault="00F84192" w:rsidP="00F84192">
      <w:pPr>
        <w:spacing w:after="0"/>
        <w:ind w:left="1701" w:hanging="1701"/>
        <w:jc w:val="center"/>
      </w:pPr>
    </w:p>
    <w:p w:rsidR="00DD4260" w:rsidRDefault="00DD4260" w:rsidP="00F84192">
      <w:pPr>
        <w:ind w:left="1985" w:hanging="1985"/>
        <w:jc w:val="both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43AC"/>
    <w:rsid w:val="00083037"/>
    <w:rsid w:val="0008500A"/>
    <w:rsid w:val="00144D47"/>
    <w:rsid w:val="0015418E"/>
    <w:rsid w:val="001658AF"/>
    <w:rsid w:val="00165E0D"/>
    <w:rsid w:val="001829AF"/>
    <w:rsid w:val="00191DCE"/>
    <w:rsid w:val="001942C1"/>
    <w:rsid w:val="001B4029"/>
    <w:rsid w:val="001E509F"/>
    <w:rsid w:val="00215A1D"/>
    <w:rsid w:val="00225431"/>
    <w:rsid w:val="0024123F"/>
    <w:rsid w:val="00260D9D"/>
    <w:rsid w:val="00277892"/>
    <w:rsid w:val="002B0BC5"/>
    <w:rsid w:val="00300FEA"/>
    <w:rsid w:val="00305225"/>
    <w:rsid w:val="00327F8D"/>
    <w:rsid w:val="00385D73"/>
    <w:rsid w:val="003D66D1"/>
    <w:rsid w:val="0040367A"/>
    <w:rsid w:val="00405733"/>
    <w:rsid w:val="00413D83"/>
    <w:rsid w:val="0041558D"/>
    <w:rsid w:val="00422CF4"/>
    <w:rsid w:val="00424597"/>
    <w:rsid w:val="00425173"/>
    <w:rsid w:val="0043212E"/>
    <w:rsid w:val="00436616"/>
    <w:rsid w:val="004420F0"/>
    <w:rsid w:val="004449AA"/>
    <w:rsid w:val="00456A0F"/>
    <w:rsid w:val="004620E8"/>
    <w:rsid w:val="00462AA3"/>
    <w:rsid w:val="00472B51"/>
    <w:rsid w:val="004C5625"/>
    <w:rsid w:val="004D1B8E"/>
    <w:rsid w:val="004E5CE4"/>
    <w:rsid w:val="004F5981"/>
    <w:rsid w:val="005255F2"/>
    <w:rsid w:val="00541D95"/>
    <w:rsid w:val="00552725"/>
    <w:rsid w:val="00557B63"/>
    <w:rsid w:val="00570312"/>
    <w:rsid w:val="00594913"/>
    <w:rsid w:val="005B0894"/>
    <w:rsid w:val="00666F04"/>
    <w:rsid w:val="00687BE5"/>
    <w:rsid w:val="00693CC3"/>
    <w:rsid w:val="006D1F2B"/>
    <w:rsid w:val="006D233E"/>
    <w:rsid w:val="006D6C76"/>
    <w:rsid w:val="006E0695"/>
    <w:rsid w:val="00702900"/>
    <w:rsid w:val="007030C1"/>
    <w:rsid w:val="00704A7F"/>
    <w:rsid w:val="0070765A"/>
    <w:rsid w:val="00756498"/>
    <w:rsid w:val="00787742"/>
    <w:rsid w:val="00792EDE"/>
    <w:rsid w:val="007B7503"/>
    <w:rsid w:val="007F0C7E"/>
    <w:rsid w:val="00803614"/>
    <w:rsid w:val="00840C71"/>
    <w:rsid w:val="0087358B"/>
    <w:rsid w:val="0088150C"/>
    <w:rsid w:val="00883562"/>
    <w:rsid w:val="008B2DB9"/>
    <w:rsid w:val="008C1A8B"/>
    <w:rsid w:val="008E4A4E"/>
    <w:rsid w:val="008F48D0"/>
    <w:rsid w:val="008F76D1"/>
    <w:rsid w:val="0095694E"/>
    <w:rsid w:val="009677F2"/>
    <w:rsid w:val="0097096E"/>
    <w:rsid w:val="009759BF"/>
    <w:rsid w:val="0099004A"/>
    <w:rsid w:val="00990933"/>
    <w:rsid w:val="009A4740"/>
    <w:rsid w:val="009B3D86"/>
    <w:rsid w:val="009C65A5"/>
    <w:rsid w:val="00A0385F"/>
    <w:rsid w:val="00A14AD4"/>
    <w:rsid w:val="00A57BA2"/>
    <w:rsid w:val="00A95283"/>
    <w:rsid w:val="00AA42D5"/>
    <w:rsid w:val="00AD0D56"/>
    <w:rsid w:val="00B0303C"/>
    <w:rsid w:val="00B04B42"/>
    <w:rsid w:val="00B205EF"/>
    <w:rsid w:val="00B22EF6"/>
    <w:rsid w:val="00B732E2"/>
    <w:rsid w:val="00B80985"/>
    <w:rsid w:val="00B82CB9"/>
    <w:rsid w:val="00BA6F03"/>
    <w:rsid w:val="00BB5896"/>
    <w:rsid w:val="00BC0C57"/>
    <w:rsid w:val="00BC5086"/>
    <w:rsid w:val="00BC71FB"/>
    <w:rsid w:val="00BC7C45"/>
    <w:rsid w:val="00BD066A"/>
    <w:rsid w:val="00C04DE6"/>
    <w:rsid w:val="00C0628F"/>
    <w:rsid w:val="00C06C23"/>
    <w:rsid w:val="00C163B2"/>
    <w:rsid w:val="00C171DC"/>
    <w:rsid w:val="00C2106D"/>
    <w:rsid w:val="00C420AB"/>
    <w:rsid w:val="00C47466"/>
    <w:rsid w:val="00C55025"/>
    <w:rsid w:val="00C5515E"/>
    <w:rsid w:val="00C616B0"/>
    <w:rsid w:val="00C7039E"/>
    <w:rsid w:val="00C9000F"/>
    <w:rsid w:val="00CB588B"/>
    <w:rsid w:val="00CC0B0D"/>
    <w:rsid w:val="00CC36B5"/>
    <w:rsid w:val="00CC3B9D"/>
    <w:rsid w:val="00CC5059"/>
    <w:rsid w:val="00D328A0"/>
    <w:rsid w:val="00D420C1"/>
    <w:rsid w:val="00D43971"/>
    <w:rsid w:val="00D91A07"/>
    <w:rsid w:val="00DA6912"/>
    <w:rsid w:val="00DD4260"/>
    <w:rsid w:val="00DF31B0"/>
    <w:rsid w:val="00DF4DA8"/>
    <w:rsid w:val="00E07E41"/>
    <w:rsid w:val="00E35D10"/>
    <w:rsid w:val="00E41093"/>
    <w:rsid w:val="00E623C9"/>
    <w:rsid w:val="00E92ADF"/>
    <w:rsid w:val="00E95AC8"/>
    <w:rsid w:val="00EB54E2"/>
    <w:rsid w:val="00EB70B6"/>
    <w:rsid w:val="00EC09DE"/>
    <w:rsid w:val="00EE1562"/>
    <w:rsid w:val="00F07815"/>
    <w:rsid w:val="00F24B63"/>
    <w:rsid w:val="00F32638"/>
    <w:rsid w:val="00F76F21"/>
    <w:rsid w:val="00F83035"/>
    <w:rsid w:val="00F84192"/>
    <w:rsid w:val="00F94A49"/>
    <w:rsid w:val="00FB3351"/>
    <w:rsid w:val="00FB60B9"/>
    <w:rsid w:val="00F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5DCDD937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93B15-46B2-457D-B683-6C1F43F2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3</cp:revision>
  <cp:lastPrinted>2022-06-03T14:43:00Z</cp:lastPrinted>
  <dcterms:created xsi:type="dcterms:W3CDTF">2022-06-08T08:48:00Z</dcterms:created>
  <dcterms:modified xsi:type="dcterms:W3CDTF">2022-06-08T08:49:00Z</dcterms:modified>
</cp:coreProperties>
</file>