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AF9" w:rsidRPr="00AD3ED0" w:rsidRDefault="006D6AF9" w:rsidP="006D6AF9">
      <w:pPr>
        <w:pStyle w:val="PS-hlavika1"/>
        <w:jc w:val="right"/>
        <w:rPr>
          <w:color w:val="auto"/>
        </w:rPr>
      </w:pPr>
      <w:r>
        <w:rPr>
          <w:color w:val="auto"/>
        </w:rPr>
        <w:t>PS200295024</w:t>
      </w:r>
      <w:bookmarkStart w:id="0" w:name="_GoBack"/>
      <w:bookmarkEnd w:id="0"/>
    </w:p>
    <w:p w:rsidR="00EE65B0" w:rsidRPr="00AD3ED0" w:rsidRDefault="001625BA">
      <w:pPr>
        <w:pStyle w:val="PS-hlavika1"/>
        <w:rPr>
          <w:color w:val="auto"/>
        </w:rPr>
      </w:pPr>
      <w:r w:rsidRPr="00AD3ED0">
        <w:rPr>
          <w:color w:val="auto"/>
        </w:rPr>
        <w:t>Parlament České republiky</w:t>
      </w:r>
    </w:p>
    <w:p w:rsidR="00EE65B0" w:rsidRPr="00AD3ED0" w:rsidRDefault="001625BA">
      <w:pPr>
        <w:pStyle w:val="PS-hlavika2"/>
        <w:rPr>
          <w:color w:val="auto"/>
        </w:rPr>
      </w:pPr>
      <w:r w:rsidRPr="00AD3ED0">
        <w:rPr>
          <w:color w:val="auto"/>
        </w:rPr>
        <w:t>POSLANECKÁ SNĚMOVNA</w:t>
      </w:r>
    </w:p>
    <w:p w:rsidR="00EE65B0" w:rsidRPr="00AD3ED0" w:rsidRDefault="008912A9">
      <w:pPr>
        <w:pStyle w:val="PS-hlavika2"/>
        <w:rPr>
          <w:color w:val="auto"/>
        </w:rPr>
      </w:pPr>
      <w:r w:rsidRPr="00AD3ED0">
        <w:rPr>
          <w:color w:val="auto"/>
        </w:rPr>
        <w:t>202</w:t>
      </w:r>
      <w:r w:rsidR="006F57D7" w:rsidRPr="00AD3ED0">
        <w:rPr>
          <w:color w:val="auto"/>
        </w:rPr>
        <w:t>2</w:t>
      </w:r>
    </w:p>
    <w:p w:rsidR="00EE65B0" w:rsidRPr="00AD3ED0" w:rsidRDefault="006F57D7">
      <w:pPr>
        <w:pStyle w:val="PS-hlavika1"/>
        <w:rPr>
          <w:color w:val="auto"/>
        </w:rPr>
      </w:pPr>
      <w:r w:rsidRPr="00AD3ED0">
        <w:rPr>
          <w:color w:val="auto"/>
        </w:rPr>
        <w:t>9</w:t>
      </w:r>
      <w:r w:rsidR="001625BA" w:rsidRPr="00AD3ED0">
        <w:rPr>
          <w:color w:val="auto"/>
        </w:rPr>
        <w:t>. volební období</w:t>
      </w:r>
    </w:p>
    <w:p w:rsidR="00EE65B0" w:rsidRPr="00AD3ED0" w:rsidRDefault="00745CDC">
      <w:pPr>
        <w:pStyle w:val="PS-slousnesen"/>
        <w:rPr>
          <w:color w:val="auto"/>
        </w:rPr>
      </w:pPr>
      <w:r w:rsidRPr="00AD3ED0">
        <w:rPr>
          <w:color w:val="auto"/>
        </w:rPr>
        <w:t>38</w:t>
      </w:r>
      <w:r w:rsidR="006835E5" w:rsidRPr="00AD3ED0">
        <w:rPr>
          <w:color w:val="auto"/>
        </w:rPr>
        <w:t>.</w:t>
      </w:r>
    </w:p>
    <w:p w:rsidR="00EE65B0" w:rsidRPr="00AD3ED0" w:rsidRDefault="001625BA">
      <w:pPr>
        <w:pStyle w:val="PS-hlavika3"/>
        <w:rPr>
          <w:color w:val="auto"/>
        </w:rPr>
      </w:pPr>
      <w:r w:rsidRPr="00AD3ED0">
        <w:rPr>
          <w:color w:val="auto"/>
        </w:rPr>
        <w:t>USNESENÍ</w:t>
      </w:r>
    </w:p>
    <w:p w:rsidR="00EE65B0" w:rsidRPr="00AD3ED0" w:rsidRDefault="001625BA">
      <w:pPr>
        <w:pStyle w:val="PS-hlavika1"/>
        <w:rPr>
          <w:color w:val="auto"/>
        </w:rPr>
      </w:pPr>
      <w:r w:rsidRPr="00AD3ED0">
        <w:rPr>
          <w:color w:val="auto"/>
        </w:rPr>
        <w:t>výboru pro životní prostředí</w:t>
      </w:r>
    </w:p>
    <w:p w:rsidR="00EE65B0" w:rsidRPr="00AD3ED0" w:rsidRDefault="001426DE">
      <w:pPr>
        <w:pStyle w:val="PS-hlavika1"/>
        <w:rPr>
          <w:color w:val="auto"/>
        </w:rPr>
      </w:pPr>
      <w:r w:rsidRPr="00AD3ED0">
        <w:rPr>
          <w:color w:val="auto"/>
        </w:rPr>
        <w:t>z</w:t>
      </w:r>
      <w:r w:rsidR="006F57D7" w:rsidRPr="00AD3ED0">
        <w:rPr>
          <w:color w:val="auto"/>
        </w:rPr>
        <w:t>e</w:t>
      </w:r>
      <w:r w:rsidRPr="00AD3ED0">
        <w:rPr>
          <w:color w:val="auto"/>
        </w:rPr>
        <w:t xml:space="preserve"> </w:t>
      </w:r>
      <w:r w:rsidR="00E6581C" w:rsidRPr="00AD3ED0">
        <w:rPr>
          <w:color w:val="auto"/>
        </w:rPr>
        <w:t>7</w:t>
      </w:r>
      <w:r w:rsidR="001625BA" w:rsidRPr="00AD3ED0">
        <w:rPr>
          <w:color w:val="auto"/>
        </w:rPr>
        <w:t>. schůze</w:t>
      </w:r>
    </w:p>
    <w:p w:rsidR="00EE65B0" w:rsidRPr="00AD3ED0" w:rsidRDefault="001426DE">
      <w:pPr>
        <w:pStyle w:val="PS-hlavika1"/>
        <w:rPr>
          <w:color w:val="auto"/>
        </w:rPr>
      </w:pPr>
      <w:r w:rsidRPr="00AD3ED0">
        <w:rPr>
          <w:color w:val="auto"/>
        </w:rPr>
        <w:t xml:space="preserve">ze dne </w:t>
      </w:r>
      <w:r w:rsidR="006F57D7" w:rsidRPr="00AD3ED0">
        <w:rPr>
          <w:color w:val="auto"/>
        </w:rPr>
        <w:t>13. dubna 2022</w:t>
      </w:r>
    </w:p>
    <w:p w:rsidR="006F57D7" w:rsidRPr="00AD3ED0" w:rsidRDefault="006F57D7" w:rsidP="006F57D7">
      <w:pPr>
        <w:pStyle w:val="PS-pedmtusnesen"/>
        <w:rPr>
          <w:color w:val="auto"/>
        </w:rPr>
      </w:pPr>
      <w:r w:rsidRPr="00AD3ED0">
        <w:rPr>
          <w:color w:val="auto"/>
        </w:rPr>
        <w:t>k vládnímu návrhu zákona</w:t>
      </w:r>
      <w:r w:rsidR="00FC79F0" w:rsidRPr="00AD3ED0">
        <w:rPr>
          <w:color w:val="auto"/>
        </w:rPr>
        <w:t>, kterým se mění některé zákony v souvislosti s přijetím zákona</w:t>
      </w:r>
      <w:r w:rsidRPr="00AD3ED0">
        <w:rPr>
          <w:color w:val="auto"/>
        </w:rPr>
        <w:t xml:space="preserve"> o omezení dopadu vybraných plastových výr</w:t>
      </w:r>
      <w:r w:rsidR="00FC79F0" w:rsidRPr="00AD3ED0">
        <w:rPr>
          <w:color w:val="auto"/>
        </w:rPr>
        <w:t>obků na životní prostředí /ST 56</w:t>
      </w:r>
      <w:r w:rsidRPr="00AD3ED0">
        <w:rPr>
          <w:color w:val="auto"/>
        </w:rPr>
        <w:t>/</w:t>
      </w:r>
    </w:p>
    <w:p w:rsidR="006F57D7" w:rsidRPr="00AD3ED0" w:rsidRDefault="006F57D7" w:rsidP="006F57D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AD3ED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úvodním slově náměstka ministryně životního prostředí Ing. Vladimíra Many, </w:t>
      </w:r>
      <w:proofErr w:type="gramStart"/>
      <w:r w:rsidRPr="00AD3ED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LL.M.</w:t>
      </w:r>
      <w:proofErr w:type="gramEnd"/>
      <w:r w:rsidRPr="00AD3ED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, zpravodajské zprávě </w:t>
      </w:r>
      <w:proofErr w:type="spellStart"/>
      <w:r w:rsidRPr="00AD3ED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posl</w:t>
      </w:r>
      <w:proofErr w:type="spellEnd"/>
      <w:r w:rsidRPr="00AD3ED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Ing. Bereniky Peštové, Ph.D. a po rozpravě</w:t>
      </w:r>
    </w:p>
    <w:p w:rsidR="006F57D7" w:rsidRPr="00AD3ED0" w:rsidRDefault="006F57D7" w:rsidP="006F57D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045BC" w:rsidRPr="00AD3ED0" w:rsidRDefault="00D045BC" w:rsidP="00D045BC">
      <w:pPr>
        <w:pStyle w:val="PS-uvodnodstavec"/>
        <w:spacing w:after="400"/>
        <w:ind w:firstLine="0"/>
        <w:rPr>
          <w:color w:val="auto"/>
        </w:rPr>
      </w:pPr>
      <w:r w:rsidRPr="00AD3ED0">
        <w:rPr>
          <w:color w:val="auto"/>
        </w:rPr>
        <w:t>výbor pro životní prostředí Poslanecké sněmovny Parlamentu ČR</w:t>
      </w:r>
    </w:p>
    <w:p w:rsidR="00F52180" w:rsidRPr="00AD3ED0" w:rsidRDefault="00E6581C" w:rsidP="006F57D7">
      <w:pPr>
        <w:pStyle w:val="PS-slovanseznam"/>
        <w:numPr>
          <w:ilvl w:val="0"/>
          <w:numId w:val="21"/>
        </w:numPr>
        <w:spacing w:line="256" w:lineRule="auto"/>
        <w:rPr>
          <w:rFonts w:ascii="Arial" w:hAnsi="Arial" w:cs="Arial"/>
          <w:b/>
          <w:color w:val="auto"/>
          <w:sz w:val="22"/>
        </w:rPr>
      </w:pPr>
      <w:r w:rsidRPr="00AD3ED0">
        <w:rPr>
          <w:rStyle w:val="proloenChar"/>
          <w:b/>
          <w:color w:val="auto"/>
        </w:rPr>
        <w:t>doporučuje</w:t>
      </w:r>
      <w:r w:rsidRPr="00AD3ED0">
        <w:rPr>
          <w:color w:val="auto"/>
        </w:rPr>
        <w:t xml:space="preserve"> Poslanecké sněmovně Parlamentu ČR, aby návrh schválila ve znění přijatých pozměňovacích návrhů:</w:t>
      </w:r>
    </w:p>
    <w:p w:rsidR="004A2B38" w:rsidRDefault="004A2B38" w:rsidP="00E72F1C">
      <w:pPr>
        <w:pStyle w:val="Zpat"/>
        <w:numPr>
          <w:ilvl w:val="0"/>
          <w:numId w:val="24"/>
        </w:numPr>
        <w:spacing w:after="240" w:line="276" w:lineRule="auto"/>
        <w:ind w:left="1077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 čl. III bod</w:t>
      </w:r>
      <w:r>
        <w:rPr>
          <w:rFonts w:ascii="Times New Roman" w:hAnsi="Times New Roman"/>
          <w:color w:val="auto"/>
          <w:sz w:val="24"/>
          <w:szCs w:val="24"/>
        </w:rPr>
        <w:t>u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16 </w:t>
      </w:r>
      <w:r>
        <w:rPr>
          <w:rFonts w:ascii="Times New Roman" w:hAnsi="Times New Roman"/>
          <w:color w:val="auto"/>
          <w:sz w:val="24"/>
          <w:szCs w:val="24"/>
        </w:rPr>
        <w:t>v § 9 odst. 1 se slova „vratný zálohovaný“ zrušují.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</w:t>
      </w:r>
    </w:p>
    <w:p w:rsidR="00580523" w:rsidRPr="00AD3ED0" w:rsidRDefault="00580523" w:rsidP="00E72F1C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ind w:left="1077" w:hanging="357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 xml:space="preserve">V čl. III se za bod 22 vkládá nový bod </w:t>
      </w:r>
      <w:r w:rsidR="00E72F1C">
        <w:rPr>
          <w:rFonts w:ascii="Times New Roman" w:hAnsi="Times New Roman"/>
          <w:color w:val="auto"/>
          <w:sz w:val="24"/>
          <w:szCs w:val="24"/>
        </w:rPr>
        <w:t>X</w:t>
      </w:r>
      <w:r w:rsidRPr="00AD3ED0">
        <w:rPr>
          <w:rFonts w:ascii="Times New Roman" w:hAnsi="Times New Roman"/>
          <w:color w:val="auto"/>
          <w:sz w:val="24"/>
          <w:szCs w:val="24"/>
        </w:rPr>
        <w:t>, který zní:</w:t>
      </w:r>
    </w:p>
    <w:p w:rsidR="00580523" w:rsidRPr="00AD3ED0" w:rsidRDefault="00580523" w:rsidP="00580523">
      <w:pPr>
        <w:tabs>
          <w:tab w:val="left" w:pos="426"/>
        </w:tabs>
        <w:ind w:left="708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 xml:space="preserve"> „</w:t>
      </w:r>
      <w:r w:rsidR="00E72F1C">
        <w:rPr>
          <w:rFonts w:ascii="Times New Roman" w:hAnsi="Times New Roman"/>
          <w:color w:val="auto"/>
          <w:sz w:val="24"/>
          <w:szCs w:val="24"/>
        </w:rPr>
        <w:t>X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. V § 10 odst. 4 se za slova „pro odpady z obalů“ vkládají </w:t>
      </w:r>
      <w:proofErr w:type="gramStart"/>
      <w:r w:rsidRPr="00AD3ED0">
        <w:rPr>
          <w:rFonts w:ascii="Times New Roman" w:hAnsi="Times New Roman"/>
          <w:color w:val="auto"/>
          <w:sz w:val="24"/>
          <w:szCs w:val="24"/>
        </w:rPr>
        <w:t>slova „</w:t>
      </w:r>
      <w:r w:rsidR="00E72F1C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D3ED0">
        <w:rPr>
          <w:rFonts w:ascii="Times New Roman" w:hAnsi="Times New Roman"/>
          <w:color w:val="auto"/>
          <w:sz w:val="24"/>
          <w:szCs w:val="24"/>
        </w:rPr>
        <w:t>, která</w:t>
      </w:r>
      <w:proofErr w:type="gramEnd"/>
      <w:r w:rsidRPr="00AD3ED0">
        <w:rPr>
          <w:rFonts w:ascii="Times New Roman" w:hAnsi="Times New Roman"/>
          <w:color w:val="auto"/>
          <w:sz w:val="24"/>
          <w:szCs w:val="24"/>
        </w:rPr>
        <w:t xml:space="preserve"> tvoří sběrnou síť autorizované obalové společnosti,“.</w:t>
      </w:r>
      <w:r w:rsidR="00E72F1C">
        <w:rPr>
          <w:rFonts w:ascii="Times New Roman" w:hAnsi="Times New Roman"/>
          <w:color w:val="auto"/>
          <w:sz w:val="24"/>
          <w:szCs w:val="24"/>
        </w:rPr>
        <w:t>“.</w:t>
      </w:r>
    </w:p>
    <w:p w:rsidR="00580523" w:rsidRDefault="00580523" w:rsidP="00580523">
      <w:pPr>
        <w:ind w:left="282" w:firstLine="426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Následující body se přečíslují.</w:t>
      </w:r>
    </w:p>
    <w:p w:rsidR="00580523" w:rsidRPr="00AD3ED0" w:rsidRDefault="00580523" w:rsidP="00580523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 xml:space="preserve">V čl. III se za bod </w:t>
      </w:r>
      <w:r w:rsidR="004A2B38">
        <w:rPr>
          <w:rFonts w:ascii="Times New Roman" w:hAnsi="Times New Roman"/>
          <w:color w:val="auto"/>
          <w:sz w:val="24"/>
          <w:szCs w:val="24"/>
        </w:rPr>
        <w:t>23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vkládá nový bod </w:t>
      </w:r>
      <w:r w:rsidR="004A2B38">
        <w:rPr>
          <w:rFonts w:ascii="Times New Roman" w:hAnsi="Times New Roman"/>
          <w:color w:val="auto"/>
          <w:sz w:val="24"/>
          <w:szCs w:val="24"/>
        </w:rPr>
        <w:t>X</w:t>
      </w:r>
      <w:r w:rsidRPr="00AD3ED0">
        <w:rPr>
          <w:rFonts w:ascii="Times New Roman" w:hAnsi="Times New Roman"/>
          <w:color w:val="auto"/>
          <w:sz w:val="24"/>
          <w:szCs w:val="24"/>
        </w:rPr>
        <w:t>, který zní:</w:t>
      </w:r>
    </w:p>
    <w:p w:rsidR="00580523" w:rsidRPr="00AD3ED0" w:rsidRDefault="00580523" w:rsidP="00580523">
      <w:pPr>
        <w:tabs>
          <w:tab w:val="left" w:pos="426"/>
        </w:tabs>
        <w:ind w:left="426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ab/>
        <w:t>„</w:t>
      </w:r>
      <w:r w:rsidR="004A2B38">
        <w:rPr>
          <w:rFonts w:ascii="Times New Roman" w:hAnsi="Times New Roman"/>
          <w:color w:val="auto"/>
          <w:sz w:val="24"/>
          <w:szCs w:val="24"/>
        </w:rPr>
        <w:t xml:space="preserve">X. V § 10 se doplňuje </w:t>
      </w:r>
      <w:r w:rsidRPr="00AD3ED0">
        <w:rPr>
          <w:rFonts w:ascii="Times New Roman" w:hAnsi="Times New Roman"/>
          <w:color w:val="auto"/>
          <w:sz w:val="24"/>
          <w:szCs w:val="24"/>
        </w:rPr>
        <w:t>odstavec 6, který zní:</w:t>
      </w:r>
    </w:p>
    <w:p w:rsidR="00580523" w:rsidRPr="00AD3ED0" w:rsidRDefault="00580523" w:rsidP="00580523">
      <w:pPr>
        <w:tabs>
          <w:tab w:val="left" w:pos="426"/>
        </w:tabs>
        <w:ind w:left="852"/>
        <w:jc w:val="both"/>
        <w:rPr>
          <w:rFonts w:ascii="Times New Roman" w:hAnsi="Times New Roman"/>
          <w:bCs/>
          <w:iCs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 xml:space="preserve">„(6) Prováděcí právní předpis stanoví pravidla výpočtu úrovně zpětného odběru odpadu z </w:t>
      </w:r>
      <w:r w:rsidRPr="00AD3ED0">
        <w:rPr>
          <w:rFonts w:ascii="Times New Roman" w:hAnsi="Times New Roman"/>
          <w:bCs/>
          <w:iCs/>
          <w:color w:val="auto"/>
          <w:sz w:val="24"/>
          <w:szCs w:val="24"/>
        </w:rPr>
        <w:t>jednorázových plastových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obalů</w:t>
      </w:r>
      <w:r w:rsidRPr="00AD3ED0">
        <w:rPr>
          <w:rFonts w:ascii="Times New Roman" w:hAnsi="Times New Roman"/>
          <w:bCs/>
          <w:iCs/>
          <w:color w:val="auto"/>
          <w:sz w:val="24"/>
          <w:szCs w:val="24"/>
        </w:rPr>
        <w:t xml:space="preserve"> uvedených v části B přílohy č. 4 k tomuto zákonu.“.“</w:t>
      </w:r>
      <w:r w:rsidR="00E72F1C">
        <w:rPr>
          <w:rFonts w:ascii="Times New Roman" w:hAnsi="Times New Roman"/>
          <w:bCs/>
          <w:iCs/>
          <w:color w:val="auto"/>
          <w:sz w:val="24"/>
          <w:szCs w:val="24"/>
        </w:rPr>
        <w:t>.</w:t>
      </w:r>
    </w:p>
    <w:p w:rsidR="00580523" w:rsidRDefault="00580523" w:rsidP="00E72F1C">
      <w:pPr>
        <w:spacing w:after="240"/>
        <w:ind w:left="425" w:firstLine="425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 xml:space="preserve">Následující </w:t>
      </w:r>
      <w:r w:rsidR="00E72F1C">
        <w:rPr>
          <w:rFonts w:ascii="Times New Roman" w:hAnsi="Times New Roman"/>
          <w:color w:val="auto"/>
          <w:sz w:val="24"/>
          <w:szCs w:val="24"/>
        </w:rPr>
        <w:t>b</w:t>
      </w:r>
      <w:r w:rsidRPr="00AD3ED0">
        <w:rPr>
          <w:rFonts w:ascii="Times New Roman" w:hAnsi="Times New Roman"/>
          <w:color w:val="auto"/>
          <w:sz w:val="24"/>
          <w:szCs w:val="24"/>
        </w:rPr>
        <w:t>ody se přečíslují.</w:t>
      </w:r>
    </w:p>
    <w:p w:rsidR="00086CE0" w:rsidRPr="00086CE0" w:rsidRDefault="00086CE0" w:rsidP="00086CE0">
      <w:pPr>
        <w:pStyle w:val="Zpat"/>
        <w:numPr>
          <w:ilvl w:val="0"/>
          <w:numId w:val="24"/>
        </w:numPr>
        <w:spacing w:after="240" w:line="276" w:lineRule="auto"/>
        <w:ind w:left="1077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086CE0">
        <w:rPr>
          <w:rFonts w:ascii="Times New Roman" w:hAnsi="Times New Roman"/>
          <w:color w:val="auto"/>
          <w:sz w:val="24"/>
          <w:szCs w:val="24"/>
        </w:rPr>
        <w:t>V čl. III bodu 29</w:t>
      </w:r>
      <w:r>
        <w:rPr>
          <w:rFonts w:ascii="Times New Roman" w:hAnsi="Times New Roman"/>
          <w:color w:val="auto"/>
          <w:sz w:val="24"/>
          <w:szCs w:val="24"/>
        </w:rPr>
        <w:t xml:space="preserve"> v</w:t>
      </w:r>
      <w:r w:rsidRPr="00086CE0">
        <w:rPr>
          <w:rFonts w:ascii="Times New Roman" w:hAnsi="Times New Roman"/>
          <w:color w:val="auto"/>
          <w:sz w:val="24"/>
          <w:szCs w:val="24"/>
        </w:rPr>
        <w:t xml:space="preserve"> § 13 odst. 1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CE0">
        <w:rPr>
          <w:rFonts w:ascii="Times New Roman" w:hAnsi="Times New Roman"/>
          <w:color w:val="auto"/>
          <w:sz w:val="24"/>
          <w:szCs w:val="24"/>
        </w:rPr>
        <w:t>písm</w:t>
      </w:r>
      <w:r w:rsidR="000A4D12">
        <w:rPr>
          <w:rFonts w:ascii="Times New Roman" w:hAnsi="Times New Roman"/>
          <w:color w:val="auto"/>
          <w:sz w:val="24"/>
          <w:szCs w:val="24"/>
        </w:rPr>
        <w:t>.</w:t>
      </w:r>
      <w:r w:rsidRPr="00086CE0">
        <w:rPr>
          <w:rFonts w:ascii="Times New Roman" w:hAnsi="Times New Roman"/>
          <w:color w:val="auto"/>
          <w:sz w:val="24"/>
          <w:szCs w:val="24"/>
        </w:rPr>
        <w:t xml:space="preserve"> b) </w:t>
      </w:r>
      <w:r w:rsidR="000A4D12">
        <w:rPr>
          <w:rFonts w:ascii="Times New Roman" w:hAnsi="Times New Roman"/>
          <w:color w:val="auto"/>
          <w:sz w:val="24"/>
          <w:szCs w:val="24"/>
        </w:rPr>
        <w:t>se za text „</w:t>
      </w:r>
      <w:r w:rsidR="000C2809">
        <w:rPr>
          <w:rFonts w:ascii="Times New Roman" w:hAnsi="Times New Roman"/>
          <w:color w:val="auto"/>
          <w:sz w:val="24"/>
          <w:szCs w:val="24"/>
        </w:rPr>
        <w:t xml:space="preserve">§ </w:t>
      </w:r>
      <w:r w:rsidR="000A4D12">
        <w:rPr>
          <w:rFonts w:ascii="Times New Roman" w:hAnsi="Times New Roman"/>
          <w:color w:val="auto"/>
          <w:sz w:val="24"/>
          <w:szCs w:val="24"/>
        </w:rPr>
        <w:t xml:space="preserve">12a“ </w:t>
      </w:r>
      <w:r w:rsidR="001F1127">
        <w:rPr>
          <w:rFonts w:ascii="Times New Roman" w:hAnsi="Times New Roman"/>
          <w:color w:val="auto"/>
          <w:sz w:val="24"/>
          <w:szCs w:val="24"/>
        </w:rPr>
        <w:t>vkláda</w:t>
      </w:r>
      <w:r>
        <w:rPr>
          <w:rFonts w:ascii="Times New Roman" w:hAnsi="Times New Roman"/>
          <w:color w:val="auto"/>
          <w:sz w:val="24"/>
          <w:szCs w:val="24"/>
        </w:rPr>
        <w:t xml:space="preserve">jí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 xml:space="preserve">slova „ </w:t>
      </w:r>
      <w:r w:rsidRPr="00086CE0">
        <w:rPr>
          <w:rFonts w:ascii="Times New Roman" w:hAnsi="Times New Roman"/>
          <w:color w:val="auto"/>
          <w:sz w:val="24"/>
          <w:szCs w:val="24"/>
        </w:rPr>
        <w:t>, ledaže</w:t>
      </w:r>
      <w:proofErr w:type="gramEnd"/>
      <w:r w:rsidRPr="00086CE0">
        <w:rPr>
          <w:rFonts w:ascii="Times New Roman" w:hAnsi="Times New Roman"/>
          <w:color w:val="auto"/>
          <w:sz w:val="24"/>
          <w:szCs w:val="24"/>
        </w:rPr>
        <w:t xml:space="preserve"> osoba, na níž jsou povinnosti podle § 10 až 12a smlouvou o převedení vlastnického práva přeneseny, tyto povinnosti plní způsobem podle § 13 odst. 1 písm. c)</w:t>
      </w:r>
      <w:r>
        <w:rPr>
          <w:rFonts w:ascii="Times New Roman" w:hAnsi="Times New Roman"/>
          <w:color w:val="auto"/>
          <w:sz w:val="24"/>
          <w:szCs w:val="24"/>
        </w:rPr>
        <w:t>“.</w:t>
      </w:r>
    </w:p>
    <w:p w:rsidR="00086CE0" w:rsidRDefault="00086CE0" w:rsidP="009E3FC9">
      <w:pPr>
        <w:pStyle w:val="Zpat"/>
        <w:numPr>
          <w:ilvl w:val="0"/>
          <w:numId w:val="24"/>
        </w:numPr>
        <w:spacing w:after="240" w:line="276" w:lineRule="auto"/>
        <w:ind w:left="1077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086CE0">
        <w:rPr>
          <w:rFonts w:ascii="Times New Roman" w:hAnsi="Times New Roman"/>
          <w:color w:val="auto"/>
          <w:sz w:val="24"/>
          <w:szCs w:val="24"/>
        </w:rPr>
        <w:lastRenderedPageBreak/>
        <w:t xml:space="preserve">V čl. III bodu 41 </w:t>
      </w:r>
      <w:r>
        <w:rPr>
          <w:rFonts w:ascii="Times New Roman" w:hAnsi="Times New Roman"/>
          <w:color w:val="auto"/>
          <w:sz w:val="24"/>
          <w:szCs w:val="24"/>
        </w:rPr>
        <w:t>v</w:t>
      </w:r>
      <w:r w:rsidRPr="00086CE0">
        <w:rPr>
          <w:rFonts w:ascii="Times New Roman" w:hAnsi="Times New Roman"/>
          <w:color w:val="auto"/>
          <w:sz w:val="24"/>
          <w:szCs w:val="24"/>
        </w:rPr>
        <w:t xml:space="preserve"> § 17 odst. 3</w:t>
      </w:r>
      <w:r w:rsidR="000A4D12">
        <w:rPr>
          <w:rFonts w:ascii="Times New Roman" w:hAnsi="Times New Roman"/>
          <w:color w:val="auto"/>
          <w:sz w:val="24"/>
          <w:szCs w:val="24"/>
        </w:rPr>
        <w:t xml:space="preserve"> písm. d)</w:t>
      </w:r>
      <w:r w:rsidRPr="00086CE0">
        <w:rPr>
          <w:rFonts w:ascii="Times New Roman" w:hAnsi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/>
          <w:color w:val="auto"/>
          <w:sz w:val="24"/>
          <w:szCs w:val="24"/>
        </w:rPr>
        <w:t>bodu 8</w:t>
      </w:r>
      <w:r w:rsidR="000A4D12">
        <w:rPr>
          <w:rFonts w:ascii="Times New Roman" w:hAnsi="Times New Roman"/>
          <w:color w:val="auto"/>
          <w:sz w:val="24"/>
          <w:szCs w:val="24"/>
        </w:rPr>
        <w:t xml:space="preserve"> se za text „§ 21 odst. 3“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A4D12">
        <w:rPr>
          <w:rFonts w:ascii="Times New Roman" w:hAnsi="Times New Roman"/>
          <w:color w:val="auto"/>
          <w:sz w:val="24"/>
          <w:szCs w:val="24"/>
        </w:rPr>
        <w:t>vkláda</w:t>
      </w:r>
      <w:r>
        <w:rPr>
          <w:rFonts w:ascii="Times New Roman" w:hAnsi="Times New Roman"/>
          <w:color w:val="auto"/>
          <w:sz w:val="24"/>
          <w:szCs w:val="24"/>
        </w:rPr>
        <w:t xml:space="preserve">jí </w:t>
      </w:r>
      <w:proofErr w:type="gramStart"/>
      <w:r>
        <w:rPr>
          <w:rFonts w:ascii="Times New Roman" w:hAnsi="Times New Roman"/>
          <w:color w:val="auto"/>
          <w:sz w:val="24"/>
          <w:szCs w:val="24"/>
        </w:rPr>
        <w:t>slova „</w:t>
      </w:r>
      <w:r w:rsidR="000A4D12">
        <w:rPr>
          <w:rFonts w:ascii="Times New Roman" w:hAnsi="Times New Roman"/>
          <w:color w:val="auto"/>
          <w:sz w:val="24"/>
          <w:szCs w:val="24"/>
        </w:rPr>
        <w:t xml:space="preserve"> , </w:t>
      </w:r>
      <w:r>
        <w:rPr>
          <w:rFonts w:ascii="Times New Roman" w:hAnsi="Times New Roman"/>
          <w:color w:val="auto"/>
          <w:sz w:val="24"/>
          <w:szCs w:val="24"/>
        </w:rPr>
        <w:t>spolu</w:t>
      </w:r>
      <w:proofErr w:type="gramEnd"/>
      <w:r>
        <w:rPr>
          <w:rFonts w:ascii="Times New Roman" w:hAnsi="Times New Roman"/>
          <w:color w:val="auto"/>
          <w:sz w:val="24"/>
          <w:szCs w:val="24"/>
        </w:rPr>
        <w:t xml:space="preserve"> s aktuálně platným výpočtem těchto nákladů“.</w:t>
      </w:r>
    </w:p>
    <w:p w:rsidR="00086CE0" w:rsidRPr="009E3FC9" w:rsidRDefault="00086CE0" w:rsidP="00E72F1C">
      <w:pPr>
        <w:pStyle w:val="Zpat"/>
        <w:numPr>
          <w:ilvl w:val="0"/>
          <w:numId w:val="24"/>
        </w:numPr>
        <w:spacing w:after="240" w:line="276" w:lineRule="auto"/>
        <w:ind w:left="1077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9E3FC9">
        <w:rPr>
          <w:rFonts w:ascii="Times New Roman" w:hAnsi="Times New Roman"/>
          <w:color w:val="auto"/>
          <w:sz w:val="24"/>
          <w:szCs w:val="24"/>
        </w:rPr>
        <w:t xml:space="preserve">V čl. III bod 46 </w:t>
      </w:r>
      <w:r w:rsidR="009E3FC9" w:rsidRPr="009E3FC9">
        <w:rPr>
          <w:rFonts w:ascii="Times New Roman" w:hAnsi="Times New Roman"/>
          <w:color w:val="auto"/>
          <w:sz w:val="24"/>
          <w:szCs w:val="24"/>
        </w:rPr>
        <w:t>zní:</w:t>
      </w:r>
    </w:p>
    <w:p w:rsidR="009E3FC9" w:rsidRPr="009E3FC9" w:rsidRDefault="009E3FC9" w:rsidP="009E3FC9">
      <w:pPr>
        <w:pStyle w:val="Zpat"/>
        <w:spacing w:after="160" w:line="276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9E3FC9">
        <w:rPr>
          <w:rFonts w:ascii="Times New Roman" w:hAnsi="Times New Roman"/>
          <w:sz w:val="24"/>
          <w:szCs w:val="24"/>
        </w:rPr>
        <w:t>„46. V § 21 odst. 1 písmeno i) zní:</w:t>
      </w:r>
    </w:p>
    <w:p w:rsidR="009E3FC9" w:rsidRPr="009E3FC9" w:rsidRDefault="009E3FC9" w:rsidP="009E3FC9">
      <w:pPr>
        <w:pStyle w:val="Zpat"/>
        <w:spacing w:line="276" w:lineRule="auto"/>
        <w:ind w:left="1080"/>
        <w:rPr>
          <w:rFonts w:ascii="Times New Roman" w:hAnsi="Times New Roman"/>
          <w:sz w:val="24"/>
          <w:szCs w:val="24"/>
        </w:rPr>
      </w:pPr>
      <w:r w:rsidRPr="009E3FC9">
        <w:rPr>
          <w:rFonts w:ascii="Times New Roman" w:hAnsi="Times New Roman"/>
          <w:sz w:val="24"/>
          <w:szCs w:val="24"/>
        </w:rPr>
        <w:t xml:space="preserve">„i) zjišťovat výši průměrných nákladů obcí pro různé velikostní skupiny obcí na </w:t>
      </w:r>
    </w:p>
    <w:p w:rsidR="009E3FC9" w:rsidRPr="009E3FC9" w:rsidRDefault="009E3FC9" w:rsidP="009E3FC9">
      <w:pPr>
        <w:pStyle w:val="Zpat"/>
        <w:spacing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9E3FC9">
        <w:rPr>
          <w:rFonts w:ascii="Times New Roman" w:hAnsi="Times New Roman"/>
          <w:sz w:val="24"/>
          <w:szCs w:val="24"/>
        </w:rPr>
        <w:t xml:space="preserve">1. provoz systému zpětného odběru a využití odpadů z obalů a </w:t>
      </w:r>
    </w:p>
    <w:p w:rsidR="009E3FC9" w:rsidRPr="009E3FC9" w:rsidRDefault="009E3FC9" w:rsidP="009E3FC9">
      <w:pPr>
        <w:pStyle w:val="Zpat"/>
        <w:spacing w:line="276" w:lineRule="auto"/>
        <w:ind w:left="1080"/>
        <w:jc w:val="both"/>
        <w:rPr>
          <w:rFonts w:ascii="Times New Roman" w:hAnsi="Times New Roman"/>
          <w:sz w:val="24"/>
          <w:szCs w:val="24"/>
        </w:rPr>
      </w:pPr>
      <w:r w:rsidRPr="009E3FC9">
        <w:rPr>
          <w:rFonts w:ascii="Times New Roman" w:hAnsi="Times New Roman"/>
          <w:sz w:val="24"/>
          <w:szCs w:val="24"/>
        </w:rPr>
        <w:t xml:space="preserve">   2. </w:t>
      </w:r>
      <w:r w:rsidRPr="009E3FC9">
        <w:rPr>
          <w:rFonts w:ascii="Times New Roman" w:hAnsi="Times New Roman"/>
          <w:sz w:val="24"/>
          <w:szCs w:val="24"/>
        </w:rPr>
        <w:tab/>
        <w:t xml:space="preserve">úklid odpadu z jednorázových plastových obalů uvedených v částech C a D přílohy č. 4 k tomuto zákonu, kterého se osoby zbavují mimo místa určená k jeho odkládání, a na následnou přepravu a zpracování tohoto odpadu; </w:t>
      </w:r>
    </w:p>
    <w:p w:rsidR="009E3FC9" w:rsidRPr="009E3FC9" w:rsidRDefault="009E3FC9" w:rsidP="009E3FC9">
      <w:pPr>
        <w:pStyle w:val="Zpat"/>
        <w:spacing w:after="240" w:line="276" w:lineRule="auto"/>
        <w:ind w:left="1077"/>
        <w:jc w:val="both"/>
        <w:rPr>
          <w:rFonts w:ascii="Times New Roman" w:hAnsi="Times New Roman"/>
          <w:sz w:val="24"/>
          <w:szCs w:val="24"/>
        </w:rPr>
      </w:pPr>
      <w:r w:rsidRPr="009E3FC9">
        <w:rPr>
          <w:rFonts w:ascii="Times New Roman" w:hAnsi="Times New Roman"/>
          <w:sz w:val="24"/>
          <w:szCs w:val="24"/>
        </w:rPr>
        <w:t>při působení více autorizovaných společností na území České republiky zjišťuje tyto náklady jedna autorizovaná společnost určená způsobem podle § 21c odst. 3,“.“</w:t>
      </w:r>
      <w:r>
        <w:rPr>
          <w:rFonts w:ascii="Times New Roman" w:hAnsi="Times New Roman"/>
          <w:sz w:val="24"/>
          <w:szCs w:val="24"/>
        </w:rPr>
        <w:t>.</w:t>
      </w:r>
    </w:p>
    <w:p w:rsidR="004A2B38" w:rsidRDefault="004A2B38" w:rsidP="00E72F1C">
      <w:pPr>
        <w:pStyle w:val="Odstavecseseznamem"/>
        <w:numPr>
          <w:ilvl w:val="0"/>
          <w:numId w:val="24"/>
        </w:numPr>
        <w:tabs>
          <w:tab w:val="left" w:pos="142"/>
          <w:tab w:val="left" w:pos="284"/>
        </w:tabs>
        <w:spacing w:after="240"/>
        <w:ind w:left="1077" w:hanging="357"/>
        <w:contextualSpacing w:val="0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 čl. III</w:t>
      </w:r>
      <w:r>
        <w:rPr>
          <w:rFonts w:ascii="Times New Roman" w:hAnsi="Times New Roman"/>
          <w:color w:val="auto"/>
          <w:sz w:val="24"/>
          <w:szCs w:val="24"/>
        </w:rPr>
        <w:t xml:space="preserve"> bodu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62 v § 40 odst. 1 písm. c) </w:t>
      </w:r>
      <w:r>
        <w:rPr>
          <w:rFonts w:ascii="Times New Roman" w:hAnsi="Times New Roman"/>
          <w:color w:val="auto"/>
          <w:sz w:val="24"/>
          <w:szCs w:val="24"/>
        </w:rPr>
        <w:t xml:space="preserve">se </w:t>
      </w:r>
      <w:r w:rsidRPr="00AD3ED0">
        <w:rPr>
          <w:rFonts w:ascii="Times New Roman" w:hAnsi="Times New Roman"/>
          <w:color w:val="auto"/>
          <w:sz w:val="24"/>
          <w:szCs w:val="24"/>
        </w:rPr>
        <w:t>za text „§ 10a,“ vkládá text</w:t>
      </w:r>
      <w:r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„§ 12a,“. </w:t>
      </w:r>
    </w:p>
    <w:p w:rsidR="004A2B38" w:rsidRDefault="004A2B38" w:rsidP="00E72F1C">
      <w:pPr>
        <w:pStyle w:val="Odstavecseseznamem"/>
        <w:numPr>
          <w:ilvl w:val="0"/>
          <w:numId w:val="24"/>
        </w:numPr>
        <w:tabs>
          <w:tab w:val="left" w:pos="284"/>
          <w:tab w:val="left" w:pos="426"/>
        </w:tabs>
        <w:spacing w:after="240"/>
        <w:ind w:left="1077" w:hanging="357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 čl. III bod</w:t>
      </w:r>
      <w:r>
        <w:rPr>
          <w:rFonts w:ascii="Times New Roman" w:hAnsi="Times New Roman"/>
          <w:color w:val="auto"/>
          <w:sz w:val="24"/>
          <w:szCs w:val="24"/>
        </w:rPr>
        <w:t>u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70 </w:t>
      </w:r>
      <w:r>
        <w:rPr>
          <w:rFonts w:ascii="Times New Roman" w:hAnsi="Times New Roman"/>
          <w:color w:val="auto"/>
          <w:sz w:val="24"/>
          <w:szCs w:val="24"/>
        </w:rPr>
        <w:t>se slova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„</w:t>
      </w:r>
      <w:r>
        <w:rPr>
          <w:rFonts w:ascii="Times New Roman" w:hAnsi="Times New Roman"/>
          <w:color w:val="auto"/>
          <w:sz w:val="24"/>
          <w:szCs w:val="24"/>
        </w:rPr>
        <w:t>až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12“ nahrazuj</w:t>
      </w:r>
      <w:r>
        <w:rPr>
          <w:rFonts w:ascii="Times New Roman" w:hAnsi="Times New Roman"/>
          <w:color w:val="auto"/>
          <w:sz w:val="24"/>
          <w:szCs w:val="24"/>
        </w:rPr>
        <w:t>í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slovy </w:t>
      </w:r>
      <w:r w:rsidR="009E3FC9">
        <w:rPr>
          <w:rFonts w:ascii="Times New Roman" w:hAnsi="Times New Roman"/>
          <w:color w:val="auto"/>
          <w:sz w:val="24"/>
          <w:szCs w:val="24"/>
        </w:rPr>
        <w:t>„</w:t>
      </w:r>
      <w:r w:rsidRPr="00AD3ED0">
        <w:rPr>
          <w:rFonts w:ascii="Times New Roman" w:hAnsi="Times New Roman"/>
          <w:color w:val="auto"/>
          <w:sz w:val="24"/>
          <w:szCs w:val="24"/>
        </w:rPr>
        <w:t>až 12a“.</w:t>
      </w:r>
    </w:p>
    <w:p w:rsidR="00580523" w:rsidRPr="00AD3ED0" w:rsidRDefault="00580523" w:rsidP="00E72F1C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ind w:left="1077" w:hanging="357"/>
        <w:contextualSpacing w:val="0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 čl. III bodu 7</w:t>
      </w:r>
      <w:r w:rsidR="004A2B38">
        <w:rPr>
          <w:rFonts w:ascii="Times New Roman" w:hAnsi="Times New Roman"/>
          <w:color w:val="auto"/>
          <w:sz w:val="24"/>
          <w:szCs w:val="24"/>
        </w:rPr>
        <w:t>1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se za slova „§ 9a odst. 3,“ vkládají slova „§ 10 odst. 6,“.</w:t>
      </w:r>
    </w:p>
    <w:p w:rsidR="00580523" w:rsidRPr="00AD3ED0" w:rsidRDefault="00580523" w:rsidP="00580523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 čl. III se za bod 7</w:t>
      </w:r>
      <w:r w:rsidR="004A2B38">
        <w:rPr>
          <w:rFonts w:ascii="Times New Roman" w:hAnsi="Times New Roman"/>
          <w:color w:val="auto"/>
          <w:sz w:val="24"/>
          <w:szCs w:val="24"/>
        </w:rPr>
        <w:t>2</w:t>
      </w:r>
      <w:r w:rsidRPr="00AD3ED0">
        <w:rPr>
          <w:rFonts w:ascii="Times New Roman" w:hAnsi="Times New Roman"/>
          <w:color w:val="auto"/>
          <w:sz w:val="24"/>
          <w:szCs w:val="24"/>
        </w:rPr>
        <w:t xml:space="preserve"> vkládá nový bod </w:t>
      </w:r>
      <w:r w:rsidR="004A2B38">
        <w:rPr>
          <w:rFonts w:ascii="Times New Roman" w:hAnsi="Times New Roman"/>
          <w:color w:val="auto"/>
          <w:sz w:val="24"/>
          <w:szCs w:val="24"/>
        </w:rPr>
        <w:t>X</w:t>
      </w:r>
      <w:r w:rsidRPr="00AD3ED0">
        <w:rPr>
          <w:rFonts w:ascii="Times New Roman" w:hAnsi="Times New Roman"/>
          <w:color w:val="auto"/>
          <w:sz w:val="24"/>
          <w:szCs w:val="24"/>
        </w:rPr>
        <w:t>, který zní:</w:t>
      </w:r>
    </w:p>
    <w:p w:rsidR="00580523" w:rsidRPr="00AD3ED0" w:rsidRDefault="00580523" w:rsidP="00580523">
      <w:pPr>
        <w:ind w:left="705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„</w:t>
      </w:r>
      <w:r w:rsidR="004A2B38">
        <w:rPr>
          <w:rFonts w:ascii="Times New Roman" w:hAnsi="Times New Roman"/>
          <w:color w:val="auto"/>
          <w:sz w:val="24"/>
          <w:szCs w:val="24"/>
        </w:rPr>
        <w:t>X</w:t>
      </w:r>
      <w:r w:rsidRPr="00AD3ED0">
        <w:rPr>
          <w:rFonts w:ascii="Times New Roman" w:hAnsi="Times New Roman"/>
          <w:color w:val="auto"/>
          <w:sz w:val="24"/>
          <w:szCs w:val="24"/>
        </w:rPr>
        <w:t>. V příloze č. 3 pod tabulkou se nadpis „Vysvětlivky:“ zrušuje a vkládá se nový bod 1, který zní:</w:t>
      </w:r>
    </w:p>
    <w:p w:rsidR="00580523" w:rsidRPr="00AD3ED0" w:rsidRDefault="00580523" w:rsidP="00580523">
      <w:pPr>
        <w:ind w:left="708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„1. Požadovaného rozsahu recyklace a celkového využití obalového odpadu je nutné dosáhnout v každém kalendářním roce stanoveného období.</w:t>
      </w:r>
      <w:r w:rsidR="004A2B38">
        <w:rPr>
          <w:rFonts w:ascii="Times New Roman" w:hAnsi="Times New Roman"/>
          <w:color w:val="auto"/>
          <w:sz w:val="24"/>
          <w:szCs w:val="24"/>
        </w:rPr>
        <w:t>“.</w:t>
      </w:r>
    </w:p>
    <w:p w:rsidR="00580523" w:rsidRPr="00AD3ED0" w:rsidRDefault="00580523" w:rsidP="00580523">
      <w:pPr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Dosavadní body 1 až 3 se označují jako body 2 až 4.“.“</w:t>
      </w:r>
      <w:r w:rsidR="00E72F1C">
        <w:rPr>
          <w:rFonts w:ascii="Times New Roman" w:hAnsi="Times New Roman"/>
          <w:color w:val="auto"/>
          <w:sz w:val="24"/>
          <w:szCs w:val="24"/>
        </w:rPr>
        <w:t>.</w:t>
      </w:r>
    </w:p>
    <w:p w:rsidR="00580523" w:rsidRPr="00AD3ED0" w:rsidRDefault="00580523" w:rsidP="00580523">
      <w:pPr>
        <w:ind w:firstLine="708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Následující body se přečíslují.</w:t>
      </w:r>
    </w:p>
    <w:p w:rsidR="00580523" w:rsidRPr="00AD3ED0" w:rsidRDefault="00580523" w:rsidP="00580523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</w:t>
      </w:r>
      <w:r w:rsidR="004A2B38">
        <w:rPr>
          <w:rFonts w:ascii="Times New Roman" w:hAnsi="Times New Roman"/>
          <w:color w:val="auto"/>
          <w:sz w:val="24"/>
          <w:szCs w:val="24"/>
        </w:rPr>
        <w:t> </w:t>
      </w:r>
      <w:r w:rsidRPr="00AD3ED0">
        <w:rPr>
          <w:rFonts w:ascii="Times New Roman" w:hAnsi="Times New Roman"/>
          <w:color w:val="auto"/>
          <w:sz w:val="24"/>
          <w:szCs w:val="24"/>
        </w:rPr>
        <w:t>čl</w:t>
      </w:r>
      <w:r w:rsidR="004A2B38">
        <w:rPr>
          <w:rFonts w:ascii="Times New Roman" w:hAnsi="Times New Roman"/>
          <w:color w:val="auto"/>
          <w:sz w:val="24"/>
          <w:szCs w:val="24"/>
        </w:rPr>
        <w:t xml:space="preserve">. </w:t>
      </w:r>
      <w:r w:rsidRPr="00AD3ED0">
        <w:rPr>
          <w:rFonts w:ascii="Times New Roman" w:hAnsi="Times New Roman"/>
          <w:color w:val="auto"/>
          <w:sz w:val="24"/>
          <w:szCs w:val="24"/>
        </w:rPr>
        <w:t>IV se doplňuje bod 6, který zní:</w:t>
      </w:r>
    </w:p>
    <w:p w:rsidR="00580523" w:rsidRPr="00AD3ED0" w:rsidRDefault="00580523" w:rsidP="00E72F1C">
      <w:pPr>
        <w:tabs>
          <w:tab w:val="left" w:pos="426"/>
        </w:tabs>
        <w:spacing w:after="240"/>
        <w:ind w:left="709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„6. Smlouva o sdruženém plnění, uzavřená podle zákona č. 477/2001 Sb., ve znění účinném přede dnem nabytí účinnosti tohoto zákona, se považuje za smlouvu o sdruženém plnění podle § 13 odst. 1 písm. c) zákona č. 477/2001 Sb., ve znění účinném ode dne nabytí účinnosti tohoto zákona.“.</w:t>
      </w:r>
    </w:p>
    <w:p w:rsidR="00580523" w:rsidRPr="00AD3ED0" w:rsidRDefault="00580523" w:rsidP="00E72F1C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ind w:left="1077" w:hanging="357"/>
        <w:contextualSpacing w:val="0"/>
        <w:jc w:val="both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 čl. VIII se slova „dnem 1. července 2022“ nahrazují slovy „prvním dnem druhého kalendářního měsíce následujícího po dni jeho vyhlášení“.</w:t>
      </w:r>
    </w:p>
    <w:p w:rsidR="00AD3ED0" w:rsidRPr="00AD3ED0" w:rsidRDefault="00AD3ED0" w:rsidP="00086CE0">
      <w:pPr>
        <w:pStyle w:val="Odstavecseseznamem"/>
        <w:numPr>
          <w:ilvl w:val="0"/>
          <w:numId w:val="24"/>
        </w:numPr>
        <w:tabs>
          <w:tab w:val="left" w:pos="426"/>
        </w:tabs>
        <w:spacing w:after="240" w:line="240" w:lineRule="atLeast"/>
        <w:ind w:left="1077" w:hanging="357"/>
        <w:jc w:val="both"/>
        <w:rPr>
          <w:rFonts w:ascii="Times New Roman" w:hAnsi="Times New Roman"/>
          <w:color w:val="auto"/>
          <w:sz w:val="24"/>
          <w:szCs w:val="24"/>
        </w:rPr>
      </w:pPr>
      <w:r w:rsidRPr="00AD3ED0">
        <w:rPr>
          <w:rFonts w:ascii="Times New Roman" w:hAnsi="Times New Roman"/>
          <w:color w:val="auto"/>
          <w:sz w:val="24"/>
          <w:szCs w:val="24"/>
        </w:rPr>
        <w:t>V čl. VIII se číslo „32“ nahrazuje číslem „34“.</w:t>
      </w:r>
    </w:p>
    <w:p w:rsidR="00565501" w:rsidRPr="00AD3ED0" w:rsidRDefault="00565501" w:rsidP="00565501">
      <w:pPr>
        <w:tabs>
          <w:tab w:val="left" w:pos="284"/>
          <w:tab w:val="left" w:pos="426"/>
        </w:tabs>
        <w:ind w:left="992" w:hanging="284"/>
        <w:jc w:val="both"/>
        <w:rPr>
          <w:color w:val="auto"/>
        </w:rPr>
      </w:pPr>
    </w:p>
    <w:p w:rsidR="00F52180" w:rsidRPr="00AD3ED0" w:rsidRDefault="00E6581C" w:rsidP="00F52180">
      <w:pPr>
        <w:pStyle w:val="PS-slovanseznam"/>
        <w:numPr>
          <w:ilvl w:val="0"/>
          <w:numId w:val="21"/>
        </w:numPr>
        <w:spacing w:line="252" w:lineRule="auto"/>
        <w:rPr>
          <w:color w:val="auto"/>
        </w:rPr>
      </w:pPr>
      <w:r w:rsidRPr="00AD3ED0">
        <w:rPr>
          <w:rStyle w:val="proloenChar"/>
          <w:b/>
          <w:color w:val="auto"/>
        </w:rPr>
        <w:t xml:space="preserve">pověřuje </w:t>
      </w:r>
      <w:r w:rsidRPr="00AD3ED0">
        <w:rPr>
          <w:color w:val="auto"/>
        </w:rPr>
        <w:t>předsedkyni výboru, aby tot</w:t>
      </w:r>
      <w:r w:rsidR="006F57D7" w:rsidRPr="00AD3ED0">
        <w:rPr>
          <w:color w:val="auto"/>
        </w:rPr>
        <w:t>o usnesení předložila předsedkyni</w:t>
      </w:r>
      <w:r w:rsidRPr="00AD3ED0">
        <w:rPr>
          <w:color w:val="auto"/>
        </w:rPr>
        <w:t xml:space="preserve"> Poslanecké sněmovny;</w:t>
      </w:r>
    </w:p>
    <w:p w:rsidR="00F52180" w:rsidRDefault="00E6581C" w:rsidP="006F57D7">
      <w:pPr>
        <w:pStyle w:val="PS-slovanseznam"/>
        <w:numPr>
          <w:ilvl w:val="0"/>
          <w:numId w:val="21"/>
        </w:numPr>
        <w:spacing w:line="252" w:lineRule="auto"/>
        <w:rPr>
          <w:color w:val="auto"/>
        </w:rPr>
      </w:pPr>
      <w:r w:rsidRPr="00AD3ED0">
        <w:rPr>
          <w:rStyle w:val="proloenChar"/>
          <w:b/>
          <w:color w:val="auto"/>
        </w:rPr>
        <w:lastRenderedPageBreak/>
        <w:t xml:space="preserve">zmocňuje </w:t>
      </w:r>
      <w:r w:rsidR="006F57D7" w:rsidRPr="00AD3ED0">
        <w:rPr>
          <w:color w:val="auto"/>
        </w:rPr>
        <w:t>zpravodajku</w:t>
      </w:r>
      <w:r w:rsidRPr="00AD3ED0">
        <w:rPr>
          <w:color w:val="auto"/>
        </w:rPr>
        <w:t xml:space="preserve"> výboru, aby na schůzi Poslanecké sněmovny podal</w:t>
      </w:r>
      <w:r w:rsidR="006F57D7" w:rsidRPr="00AD3ED0">
        <w:rPr>
          <w:color w:val="auto"/>
        </w:rPr>
        <w:t>a</w:t>
      </w:r>
      <w:r w:rsidRPr="00AD3ED0">
        <w:rPr>
          <w:color w:val="auto"/>
        </w:rPr>
        <w:t xml:space="preserve"> zprávu o výsledcích projednávání tohoto návrhu zákona na schůzi výboru pro životní prostředí;</w:t>
      </w:r>
    </w:p>
    <w:p w:rsidR="007B03E1" w:rsidRPr="00AD3ED0" w:rsidRDefault="00E6581C" w:rsidP="00F52180">
      <w:pPr>
        <w:pStyle w:val="PS-slovanseznam"/>
        <w:numPr>
          <w:ilvl w:val="0"/>
          <w:numId w:val="21"/>
        </w:numPr>
        <w:spacing w:line="252" w:lineRule="auto"/>
        <w:rPr>
          <w:color w:val="auto"/>
        </w:rPr>
      </w:pPr>
      <w:r w:rsidRPr="00AD3ED0">
        <w:rPr>
          <w:rStyle w:val="proloenChar"/>
          <w:b/>
          <w:color w:val="auto"/>
        </w:rPr>
        <w:t xml:space="preserve">zmocňuje </w:t>
      </w:r>
      <w:r w:rsidRPr="00AD3ED0">
        <w:rPr>
          <w:color w:val="auto"/>
        </w:rPr>
        <w:t>zpravodaj</w:t>
      </w:r>
      <w:r w:rsidR="006F57D7" w:rsidRPr="00AD3ED0">
        <w:rPr>
          <w:color w:val="auto"/>
        </w:rPr>
        <w:t>ku</w:t>
      </w:r>
      <w:r w:rsidRPr="00AD3ED0">
        <w:rPr>
          <w:color w:val="auto"/>
        </w:rPr>
        <w:t xml:space="preserve"> výboru, aby ve spolupráci s legislativním odborem Kanceláře Poslanecké sněmovny provedl</w:t>
      </w:r>
      <w:r w:rsidR="006F57D7" w:rsidRPr="00AD3ED0">
        <w:rPr>
          <w:color w:val="auto"/>
        </w:rPr>
        <w:t>a</w:t>
      </w:r>
      <w:r w:rsidRPr="00AD3ED0">
        <w:rPr>
          <w:color w:val="auto"/>
        </w:rPr>
        <w:t xml:space="preserve"> příslušné legislativně technické úpravy.</w:t>
      </w:r>
    </w:p>
    <w:p w:rsidR="00B55CB3" w:rsidRPr="00AD3ED0" w:rsidRDefault="00B55CB3" w:rsidP="00B55CB3">
      <w:pPr>
        <w:pStyle w:val="PS-slovanseznam"/>
        <w:spacing w:line="252" w:lineRule="auto"/>
        <w:ind w:left="720" w:firstLine="0"/>
        <w:rPr>
          <w:color w:val="auto"/>
        </w:rPr>
      </w:pPr>
    </w:p>
    <w:p w:rsidR="007B03E1" w:rsidRPr="00AD3ED0" w:rsidRDefault="007B03E1" w:rsidP="00D97A2E">
      <w:pPr>
        <w:pStyle w:val="PS-slovanseznam"/>
        <w:spacing w:after="0"/>
        <w:ind w:left="0" w:firstLine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AD3ED0" w:rsidRPr="00AD3ED0" w:rsidTr="008264F5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6F57D7" w:rsidRPr="00AD3ED0" w:rsidRDefault="00980D67" w:rsidP="008264F5">
            <w:pPr>
              <w:pStyle w:val="PS-slovanseznam"/>
              <w:spacing w:after="0"/>
              <w:ind w:left="0" w:firstLine="0"/>
              <w:jc w:val="center"/>
              <w:rPr>
                <w:color w:val="auto"/>
              </w:rPr>
            </w:pPr>
            <w:r w:rsidRPr="00AD3ED0">
              <w:rPr>
                <w:color w:val="auto"/>
              </w:rPr>
              <w:t>Ing. Eva FIALOVÁ</w:t>
            </w:r>
            <w:r w:rsidR="007B2908">
              <w:rPr>
                <w:color w:val="auto"/>
              </w:rPr>
              <w:t xml:space="preserve"> v. r.</w:t>
            </w:r>
          </w:p>
          <w:p w:rsidR="006F57D7" w:rsidRPr="00AD3ED0" w:rsidRDefault="006F57D7" w:rsidP="008264F5">
            <w:pPr>
              <w:pStyle w:val="PS-slovanseznam"/>
              <w:spacing w:after="0"/>
              <w:ind w:left="0" w:firstLine="0"/>
              <w:jc w:val="center"/>
              <w:rPr>
                <w:color w:val="auto"/>
              </w:rPr>
            </w:pPr>
            <w:r w:rsidRPr="00AD3ED0">
              <w:rPr>
                <w:color w:val="auto"/>
              </w:rPr>
              <w:t>ověřovatel</w:t>
            </w:r>
            <w:r w:rsidR="00B55CB3" w:rsidRPr="00AD3ED0">
              <w:rPr>
                <w:color w:val="auto"/>
              </w:rPr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57D7" w:rsidRPr="00AD3ED0" w:rsidRDefault="006F57D7" w:rsidP="008264F5">
            <w:pPr>
              <w:pStyle w:val="PS-slovanseznam"/>
              <w:spacing w:after="0"/>
              <w:ind w:left="0" w:firstLine="0"/>
              <w:jc w:val="center"/>
              <w:rPr>
                <w:color w:val="auto"/>
              </w:rPr>
            </w:pPr>
            <w:r w:rsidRPr="00AD3ED0">
              <w:rPr>
                <w:color w:val="auto"/>
              </w:rPr>
              <w:t>Ing. Berenika PEŠTOVÁ, Ph.D.</w:t>
            </w:r>
            <w:r w:rsidR="007B2908">
              <w:rPr>
                <w:color w:val="auto"/>
              </w:rPr>
              <w:t xml:space="preserve"> v. r. </w:t>
            </w:r>
            <w:r w:rsidRPr="00AD3ED0">
              <w:rPr>
                <w:color w:val="auto"/>
              </w:rPr>
              <w:t>zpravodajka</w:t>
            </w:r>
          </w:p>
          <w:p w:rsidR="006F57D7" w:rsidRPr="00AD3ED0" w:rsidRDefault="006F57D7" w:rsidP="008264F5">
            <w:pPr>
              <w:pStyle w:val="PS-slovanseznam"/>
              <w:spacing w:after="0"/>
              <w:ind w:left="0" w:firstLine="0"/>
              <w:rPr>
                <w:color w:val="auto"/>
              </w:rPr>
            </w:pPr>
          </w:p>
          <w:p w:rsidR="006F57D7" w:rsidRPr="00AD3ED0" w:rsidRDefault="006F57D7" w:rsidP="008264F5">
            <w:pPr>
              <w:pStyle w:val="PS-slovanseznam"/>
              <w:spacing w:after="0"/>
              <w:ind w:left="0" w:firstLine="0"/>
              <w:rPr>
                <w:color w:val="auto"/>
              </w:rPr>
            </w:pPr>
          </w:p>
        </w:tc>
      </w:tr>
      <w:tr w:rsidR="00AD3ED0" w:rsidRPr="00AD3ED0" w:rsidTr="008264F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7D7" w:rsidRPr="00AD3ED0" w:rsidRDefault="006F57D7" w:rsidP="008264F5">
            <w:pPr>
              <w:pStyle w:val="PS-slovanseznam"/>
              <w:spacing w:after="0"/>
              <w:ind w:left="0" w:firstLine="0"/>
              <w:jc w:val="center"/>
              <w:rPr>
                <w:color w:val="auto"/>
              </w:rPr>
            </w:pPr>
            <w:r w:rsidRPr="00AD3ED0">
              <w:rPr>
                <w:color w:val="auto"/>
              </w:rPr>
              <w:t xml:space="preserve">Ing. Jana KRUTÁKOVÁ </w:t>
            </w:r>
            <w:r w:rsidR="007B2908">
              <w:rPr>
                <w:color w:val="auto"/>
              </w:rPr>
              <w:t>v. r.</w:t>
            </w:r>
          </w:p>
          <w:p w:rsidR="006F57D7" w:rsidRPr="00AD3ED0" w:rsidRDefault="006F57D7" w:rsidP="008264F5">
            <w:pPr>
              <w:pStyle w:val="PS-slovanseznam"/>
              <w:spacing w:after="0"/>
              <w:ind w:left="0" w:firstLine="0"/>
              <w:jc w:val="center"/>
              <w:rPr>
                <w:color w:val="auto"/>
              </w:rPr>
            </w:pPr>
            <w:r w:rsidRPr="00AD3ED0">
              <w:rPr>
                <w:color w:val="auto"/>
              </w:rPr>
              <w:t>předsedkyně</w:t>
            </w:r>
          </w:p>
        </w:tc>
      </w:tr>
    </w:tbl>
    <w:p w:rsidR="00EE65B0" w:rsidRPr="00AD3ED0" w:rsidRDefault="00EE65B0" w:rsidP="00AB3CC7">
      <w:pPr>
        <w:spacing w:after="0" w:line="240" w:lineRule="auto"/>
        <w:rPr>
          <w:color w:val="auto"/>
        </w:rPr>
      </w:pPr>
    </w:p>
    <w:sectPr w:rsidR="00EE65B0" w:rsidRPr="00AD3ED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D2A" w:rsidRDefault="00FA6D2A" w:rsidP="00E10A87">
      <w:pPr>
        <w:spacing w:after="0" w:line="240" w:lineRule="auto"/>
      </w:pPr>
      <w:r>
        <w:separator/>
      </w:r>
    </w:p>
  </w:endnote>
  <w:endnote w:type="continuationSeparator" w:id="0">
    <w:p w:rsidR="00FA6D2A" w:rsidRDefault="00FA6D2A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87" w:rsidRPr="00E10A87" w:rsidRDefault="00E10A87">
    <w:pPr>
      <w:pStyle w:val="Zpat"/>
      <w:jc w:val="center"/>
      <w:rPr>
        <w:rFonts w:ascii="Times New Roman" w:hAnsi="Times New Roman"/>
      </w:rPr>
    </w:pPr>
  </w:p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D2A" w:rsidRDefault="00FA6D2A" w:rsidP="00E10A87">
      <w:pPr>
        <w:spacing w:after="0" w:line="240" w:lineRule="auto"/>
      </w:pPr>
      <w:r>
        <w:separator/>
      </w:r>
    </w:p>
  </w:footnote>
  <w:footnote w:type="continuationSeparator" w:id="0">
    <w:p w:rsidR="00FA6D2A" w:rsidRDefault="00FA6D2A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127545"/>
    <w:multiLevelType w:val="hybridMultilevel"/>
    <w:tmpl w:val="3FD0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12535"/>
    <w:multiLevelType w:val="hybridMultilevel"/>
    <w:tmpl w:val="C644C2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83AD1"/>
    <w:multiLevelType w:val="hybridMultilevel"/>
    <w:tmpl w:val="CB562A32"/>
    <w:lvl w:ilvl="0" w:tplc="46964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5" w15:restartNumberingAfterBreak="0">
    <w:nsid w:val="25474928"/>
    <w:multiLevelType w:val="hybridMultilevel"/>
    <w:tmpl w:val="A984CEA4"/>
    <w:lvl w:ilvl="0" w:tplc="D5A47D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AB7521"/>
    <w:multiLevelType w:val="hybridMultilevel"/>
    <w:tmpl w:val="78E66ED2"/>
    <w:lvl w:ilvl="0" w:tplc="113815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4EDE1C30">
      <w:start w:val="1"/>
      <w:numFmt w:val="decimal"/>
      <w:lvlText w:val="%2."/>
      <w:lvlJc w:val="left"/>
      <w:pPr>
        <w:ind w:left="1410" w:hanging="6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558A7"/>
    <w:multiLevelType w:val="multilevel"/>
    <w:tmpl w:val="8A4E32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3B4E6877"/>
    <w:multiLevelType w:val="hybridMultilevel"/>
    <w:tmpl w:val="BC361462"/>
    <w:lvl w:ilvl="0" w:tplc="D662EC5A">
      <w:start w:val="1"/>
      <w:numFmt w:val="upperRoman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1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AE3F9F"/>
    <w:multiLevelType w:val="hybridMultilevel"/>
    <w:tmpl w:val="1304F0CC"/>
    <w:lvl w:ilvl="0" w:tplc="FFF62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0B47B7"/>
    <w:multiLevelType w:val="hybridMultilevel"/>
    <w:tmpl w:val="AEDA6648"/>
    <w:lvl w:ilvl="0" w:tplc="DD022EA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DF4CCD"/>
    <w:multiLevelType w:val="hybridMultilevel"/>
    <w:tmpl w:val="30BABCC8"/>
    <w:lvl w:ilvl="0" w:tplc="F56237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4559DA"/>
    <w:multiLevelType w:val="multilevel"/>
    <w:tmpl w:val="DBAA9D2A"/>
    <w:lvl w:ilvl="0">
      <w:start w:val="1"/>
      <w:numFmt w:val="decimal"/>
      <w:lvlText w:val="%1."/>
      <w:lvlJc w:val="left"/>
      <w:pPr>
        <w:ind w:left="-1052" w:hanging="360"/>
      </w:pPr>
      <w:rPr>
        <w:rFonts w:ascii="Arial" w:eastAsia="Arial" w:hAnsi="Arial" w:cs="Arial"/>
        <w:b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-681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9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759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1479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219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91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363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4359" w:hanging="360"/>
      </w:pPr>
      <w:rPr>
        <w:u w:val="none"/>
      </w:rPr>
    </w:lvl>
  </w:abstractNum>
  <w:abstractNum w:abstractNumId="16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E1E6787"/>
    <w:multiLevelType w:val="hybridMultilevel"/>
    <w:tmpl w:val="5C64FD84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3307319"/>
    <w:multiLevelType w:val="hybridMultilevel"/>
    <w:tmpl w:val="3110B6B2"/>
    <w:lvl w:ilvl="0" w:tplc="3CFCD8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282EB8"/>
    <w:multiLevelType w:val="hybridMultilevel"/>
    <w:tmpl w:val="6BCCD18E"/>
    <w:lvl w:ilvl="0" w:tplc="D398EFC0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BB66EE4"/>
    <w:multiLevelType w:val="hybridMultilevel"/>
    <w:tmpl w:val="899A77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D0EFD"/>
    <w:multiLevelType w:val="hybridMultilevel"/>
    <w:tmpl w:val="62666CE0"/>
    <w:lvl w:ilvl="0" w:tplc="349A891C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CA9257A"/>
    <w:multiLevelType w:val="hybridMultilevel"/>
    <w:tmpl w:val="5680E2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22"/>
  </w:num>
  <w:num w:numId="4">
    <w:abstractNumId w:val="8"/>
  </w:num>
  <w:num w:numId="5">
    <w:abstractNumId w:val="0"/>
  </w:num>
  <w:num w:numId="6">
    <w:abstractNumId w:val="10"/>
  </w:num>
  <w:num w:numId="7">
    <w:abstractNumId w:val="11"/>
  </w:num>
  <w:num w:numId="8">
    <w:abstractNumId w:val="10"/>
  </w:num>
  <w:num w:numId="9">
    <w:abstractNumId w:val="16"/>
  </w:num>
  <w:num w:numId="10">
    <w:abstractNumId w:val="14"/>
  </w:num>
  <w:num w:numId="11">
    <w:abstractNumId w:val="3"/>
  </w:num>
  <w:num w:numId="12">
    <w:abstractNumId w:val="5"/>
  </w:num>
  <w:num w:numId="13">
    <w:abstractNumId w:val="12"/>
  </w:num>
  <w:num w:numId="14">
    <w:abstractNumId w:val="6"/>
  </w:num>
  <w:num w:numId="15">
    <w:abstractNumId w:val="21"/>
  </w:num>
  <w:num w:numId="16">
    <w:abstractNumId w:val="18"/>
  </w:num>
  <w:num w:numId="17">
    <w:abstractNumId w:val="7"/>
  </w:num>
  <w:num w:numId="18">
    <w:abstractNumId w:val="15"/>
  </w:num>
  <w:num w:numId="19">
    <w:abstractNumId w:val="1"/>
  </w:num>
  <w:num w:numId="20">
    <w:abstractNumId w:val="20"/>
  </w:num>
  <w:num w:numId="21">
    <w:abstractNumId w:val="17"/>
  </w:num>
  <w:num w:numId="22">
    <w:abstractNumId w:val="13"/>
  </w:num>
  <w:num w:numId="23">
    <w:abstractNumId w:val="23"/>
  </w:num>
  <w:num w:numId="24">
    <w:abstractNumId w:val="19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06B10"/>
    <w:rsid w:val="00013B4F"/>
    <w:rsid w:val="000507A5"/>
    <w:rsid w:val="00061FAE"/>
    <w:rsid w:val="00086CE0"/>
    <w:rsid w:val="000A09F7"/>
    <w:rsid w:val="000A4D12"/>
    <w:rsid w:val="000A53B1"/>
    <w:rsid w:val="000C2809"/>
    <w:rsid w:val="000E0888"/>
    <w:rsid w:val="000F7C41"/>
    <w:rsid w:val="001039E7"/>
    <w:rsid w:val="001426DE"/>
    <w:rsid w:val="001468FA"/>
    <w:rsid w:val="001625BA"/>
    <w:rsid w:val="001758AB"/>
    <w:rsid w:val="001F0D7A"/>
    <w:rsid w:val="001F1127"/>
    <w:rsid w:val="00200C92"/>
    <w:rsid w:val="002601E5"/>
    <w:rsid w:val="00282B37"/>
    <w:rsid w:val="002B2C77"/>
    <w:rsid w:val="002D4FEB"/>
    <w:rsid w:val="002E7379"/>
    <w:rsid w:val="00321FA4"/>
    <w:rsid w:val="0032533C"/>
    <w:rsid w:val="003356DD"/>
    <w:rsid w:val="0035011C"/>
    <w:rsid w:val="00352B09"/>
    <w:rsid w:val="00361554"/>
    <w:rsid w:val="00367A6E"/>
    <w:rsid w:val="00387E1C"/>
    <w:rsid w:val="00390A7A"/>
    <w:rsid w:val="003941A1"/>
    <w:rsid w:val="003C7E55"/>
    <w:rsid w:val="003D0C66"/>
    <w:rsid w:val="003E4B40"/>
    <w:rsid w:val="0040403A"/>
    <w:rsid w:val="004653E7"/>
    <w:rsid w:val="00494463"/>
    <w:rsid w:val="004A2B38"/>
    <w:rsid w:val="004B7480"/>
    <w:rsid w:val="004E2BA6"/>
    <w:rsid w:val="00501818"/>
    <w:rsid w:val="00503C0B"/>
    <w:rsid w:val="00503FAD"/>
    <w:rsid w:val="00510825"/>
    <w:rsid w:val="00513223"/>
    <w:rsid w:val="005164A5"/>
    <w:rsid w:val="00525ACA"/>
    <w:rsid w:val="00537E15"/>
    <w:rsid w:val="00550392"/>
    <w:rsid w:val="00555EC9"/>
    <w:rsid w:val="00565501"/>
    <w:rsid w:val="00580523"/>
    <w:rsid w:val="00587F6B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835E5"/>
    <w:rsid w:val="006A540F"/>
    <w:rsid w:val="006B7661"/>
    <w:rsid w:val="006D6AF9"/>
    <w:rsid w:val="006F57D7"/>
    <w:rsid w:val="007121B2"/>
    <w:rsid w:val="007228B4"/>
    <w:rsid w:val="00745C58"/>
    <w:rsid w:val="00745CDC"/>
    <w:rsid w:val="00754A14"/>
    <w:rsid w:val="007570A2"/>
    <w:rsid w:val="00773326"/>
    <w:rsid w:val="0078053B"/>
    <w:rsid w:val="007B03E1"/>
    <w:rsid w:val="007B2908"/>
    <w:rsid w:val="007D09E1"/>
    <w:rsid w:val="007D206C"/>
    <w:rsid w:val="007E71D7"/>
    <w:rsid w:val="00811F5C"/>
    <w:rsid w:val="00830838"/>
    <w:rsid w:val="00845035"/>
    <w:rsid w:val="008912A9"/>
    <w:rsid w:val="00897CCB"/>
    <w:rsid w:val="008B441B"/>
    <w:rsid w:val="008B7AA3"/>
    <w:rsid w:val="008E0029"/>
    <w:rsid w:val="008E715C"/>
    <w:rsid w:val="008F682B"/>
    <w:rsid w:val="00905624"/>
    <w:rsid w:val="00923BA7"/>
    <w:rsid w:val="0093143B"/>
    <w:rsid w:val="009756E1"/>
    <w:rsid w:val="00980D67"/>
    <w:rsid w:val="009852DB"/>
    <w:rsid w:val="009919D2"/>
    <w:rsid w:val="009931B8"/>
    <w:rsid w:val="00994A57"/>
    <w:rsid w:val="009E3FC9"/>
    <w:rsid w:val="00A102F3"/>
    <w:rsid w:val="00A11891"/>
    <w:rsid w:val="00A13E08"/>
    <w:rsid w:val="00A50153"/>
    <w:rsid w:val="00A63D7A"/>
    <w:rsid w:val="00A72A64"/>
    <w:rsid w:val="00AA11DA"/>
    <w:rsid w:val="00AB2F0B"/>
    <w:rsid w:val="00AB3CC7"/>
    <w:rsid w:val="00AC2374"/>
    <w:rsid w:val="00AD3ED0"/>
    <w:rsid w:val="00AD71A8"/>
    <w:rsid w:val="00AE1CD6"/>
    <w:rsid w:val="00B155BF"/>
    <w:rsid w:val="00B27C78"/>
    <w:rsid w:val="00B32756"/>
    <w:rsid w:val="00B341F9"/>
    <w:rsid w:val="00B377AF"/>
    <w:rsid w:val="00B45690"/>
    <w:rsid w:val="00B55CB3"/>
    <w:rsid w:val="00B77E2B"/>
    <w:rsid w:val="00B905CE"/>
    <w:rsid w:val="00B96F2F"/>
    <w:rsid w:val="00BB4B95"/>
    <w:rsid w:val="00BC2C44"/>
    <w:rsid w:val="00C014C9"/>
    <w:rsid w:val="00C02423"/>
    <w:rsid w:val="00C30A3B"/>
    <w:rsid w:val="00C41859"/>
    <w:rsid w:val="00C974D4"/>
    <w:rsid w:val="00CA2ABA"/>
    <w:rsid w:val="00CA5AA5"/>
    <w:rsid w:val="00CB152C"/>
    <w:rsid w:val="00CB42B7"/>
    <w:rsid w:val="00CB5A4F"/>
    <w:rsid w:val="00CD7B44"/>
    <w:rsid w:val="00CE71AF"/>
    <w:rsid w:val="00D0119D"/>
    <w:rsid w:val="00D045BC"/>
    <w:rsid w:val="00D1438B"/>
    <w:rsid w:val="00D420A7"/>
    <w:rsid w:val="00D5112A"/>
    <w:rsid w:val="00D83F3E"/>
    <w:rsid w:val="00D97A2E"/>
    <w:rsid w:val="00DA53EA"/>
    <w:rsid w:val="00DB16B2"/>
    <w:rsid w:val="00E026BA"/>
    <w:rsid w:val="00E10A87"/>
    <w:rsid w:val="00E1314D"/>
    <w:rsid w:val="00E239AD"/>
    <w:rsid w:val="00E26A18"/>
    <w:rsid w:val="00E40F62"/>
    <w:rsid w:val="00E6411C"/>
    <w:rsid w:val="00E6581C"/>
    <w:rsid w:val="00E72F1C"/>
    <w:rsid w:val="00E86506"/>
    <w:rsid w:val="00E9189F"/>
    <w:rsid w:val="00E91D06"/>
    <w:rsid w:val="00E9220A"/>
    <w:rsid w:val="00EA66B8"/>
    <w:rsid w:val="00EB4938"/>
    <w:rsid w:val="00EB5C83"/>
    <w:rsid w:val="00EB6648"/>
    <w:rsid w:val="00EE65B0"/>
    <w:rsid w:val="00EF17E5"/>
    <w:rsid w:val="00F057A1"/>
    <w:rsid w:val="00F22C03"/>
    <w:rsid w:val="00F52180"/>
    <w:rsid w:val="00F90B82"/>
    <w:rsid w:val="00FA6D2A"/>
    <w:rsid w:val="00FC3F81"/>
    <w:rsid w:val="00FC79F0"/>
    <w:rsid w:val="00FC7BC7"/>
    <w:rsid w:val="00FF002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4CC7B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Nad,Dot pt,No Spacing1,List Paragraph Char Char Char,Indicator Text,Numbered Para 1,List Paragraph à moi,LISTA,List Paragraph1,Listaszerű bekezdés2,Listaszerű bekezdés1,Listaszerű bekezdés3,List Paragraph (Czech Tourism)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  <w:style w:type="paragraph" w:customStyle="1" w:styleId="Standard">
    <w:name w:val="Standard"/>
    <w:rsid w:val="00FC7BC7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OdstavecseseznamemChar">
    <w:name w:val="Odstavec se seznamem Char"/>
    <w:aliases w:val="Nad Char,Dot pt Char,No Spacing1 Char,List Paragraph Char Char Char Char,Indicator Text Char,Numbered Para 1 Char,List Paragraph à moi Char,LISTA Char,List Paragraph1 Char,Listaszerű bekezdés2 Char,Listaszerű bekezdés1 Char"/>
    <w:link w:val="Odstavecseseznamem"/>
    <w:uiPriority w:val="34"/>
    <w:qFormat/>
    <w:locked/>
    <w:rsid w:val="00321FA4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7BA739-2DA4-4E78-A045-ECC21D31E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3</Pages>
  <Words>560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16</cp:revision>
  <cp:lastPrinted>2022-04-14T06:29:00Z</cp:lastPrinted>
  <dcterms:created xsi:type="dcterms:W3CDTF">2021-04-28T15:33:00Z</dcterms:created>
  <dcterms:modified xsi:type="dcterms:W3CDTF">2022-04-14T09:22:00Z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