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F6AC8">
        <w:t>21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F6AC8" w:rsidP="000E730C">
      <w:pPr>
        <w:pStyle w:val="PS-slousnesen"/>
      </w:pPr>
      <w:r>
        <w:t>17</w:t>
      </w:r>
      <w:r w:rsidR="00DD00A8">
        <w:t>8</w:t>
      </w:r>
      <w:r w:rsidR="00475898">
        <w:t>5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7F6AC8">
        <w:t>e</w:t>
      </w:r>
      <w:r>
        <w:t xml:space="preserve"> </w:t>
      </w:r>
      <w:r w:rsidR="007F6AC8">
        <w:t>118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49425F">
        <w:t>1</w:t>
      </w:r>
      <w:r w:rsidR="00DD00A8">
        <w:t>5</w:t>
      </w:r>
      <w:r>
        <w:t xml:space="preserve">. </w:t>
      </w:r>
      <w:r w:rsidR="007F6AC8">
        <w:t>září</w:t>
      </w:r>
      <w:r>
        <w:t xml:space="preserve"> 20</w:t>
      </w:r>
      <w:r w:rsidR="007F6AC8">
        <w:t>21</w:t>
      </w:r>
    </w:p>
    <w:p w:rsidR="00DC29E4" w:rsidRPr="0049425F" w:rsidRDefault="00137703" w:rsidP="0049425F">
      <w:pPr>
        <w:pStyle w:val="PS-pedmtusnesen"/>
      </w:pPr>
      <w:r>
        <w:t>k</w:t>
      </w:r>
      <w:r w:rsidR="009A1169">
        <w:t> </w:t>
      </w:r>
      <w:r w:rsidR="00751D28">
        <w:t>návrhu</w:t>
      </w:r>
      <w:r w:rsidR="009A1169">
        <w:t xml:space="preserve"> </w:t>
      </w:r>
      <w:r w:rsidR="0049425F" w:rsidRPr="0049425F">
        <w:t xml:space="preserve">zákona </w:t>
      </w:r>
      <w:r w:rsidR="00475898" w:rsidRPr="00475898">
        <w:rPr>
          <w:rFonts w:eastAsia="Times New Roman"/>
          <w:kern w:val="3"/>
          <w:szCs w:val="20"/>
          <w:lang w:eastAsia="zh-CN" w:bidi="hi-IN"/>
        </w:rPr>
        <w:t xml:space="preserve">o opatřeních k přechodu České republiky k nízkouhlíkové energetice </w:t>
      </w:r>
      <w:r w:rsidR="00475898">
        <w:rPr>
          <w:rFonts w:eastAsia="Times New Roman"/>
          <w:kern w:val="3"/>
          <w:szCs w:val="20"/>
          <w:lang w:eastAsia="zh-CN" w:bidi="hi-IN"/>
        </w:rPr>
        <w:br/>
      </w:r>
      <w:r w:rsidR="00475898" w:rsidRPr="00475898">
        <w:rPr>
          <w:rFonts w:eastAsia="Times New Roman"/>
          <w:kern w:val="3"/>
          <w:szCs w:val="20"/>
          <w:lang w:eastAsia="zh-CN" w:bidi="hi-IN"/>
        </w:rPr>
        <w:t>a o změně zákona č. 165/2012 Sb., o podporovaných zdrojích energie, ve znění pozdějších předpisů /sněmovní tisk 966/6/</w:t>
      </w:r>
      <w:r w:rsidR="00DD00A8" w:rsidRPr="00DD00A8">
        <w:rPr>
          <w:rFonts w:eastAsia="Times New Roman"/>
          <w:kern w:val="3"/>
          <w:szCs w:val="20"/>
          <w:lang w:eastAsia="zh-CN" w:bidi="hi-IN"/>
        </w:rPr>
        <w:t xml:space="preserve"> </w:t>
      </w:r>
      <w:r w:rsidR="007F6AC8">
        <w:t>–</w:t>
      </w:r>
      <w:r w:rsidR="0049425F" w:rsidRPr="0049425F">
        <w:t xml:space="preserve"> vrácen</w:t>
      </w:r>
      <w:r w:rsidR="0049425F">
        <w:t>ému</w:t>
      </w:r>
      <w:r w:rsidR="0049425F" w:rsidRPr="0049425F">
        <w:t xml:space="preserve"> Senátem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751D28" w:rsidRDefault="00751D28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 w:rsidRPr="00751D28">
        <w:rPr>
          <w:rFonts w:ascii="Times New Roman" w:hAnsi="Times New Roman"/>
          <w:b/>
          <w:spacing w:val="-3"/>
          <w:sz w:val="24"/>
          <w:szCs w:val="24"/>
        </w:rPr>
        <w:t xml:space="preserve">vyslovuje </w:t>
      </w:r>
      <w:r w:rsidRPr="00B436DE">
        <w:rPr>
          <w:rFonts w:ascii="Times New Roman" w:hAnsi="Times New Roman"/>
          <w:b/>
          <w:spacing w:val="-3"/>
          <w:sz w:val="24"/>
          <w:szCs w:val="24"/>
        </w:rPr>
        <w:t>souhlas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51D28">
        <w:rPr>
          <w:rFonts w:ascii="Times New Roman" w:hAnsi="Times New Roman"/>
          <w:spacing w:val="-3"/>
          <w:sz w:val="24"/>
          <w:szCs w:val="24"/>
        </w:rPr>
        <w:t>s</w:t>
      </w:r>
      <w:r w:rsidR="009A1169">
        <w:rPr>
          <w:rFonts w:ascii="Times New Roman" w:hAnsi="Times New Roman"/>
          <w:spacing w:val="-3"/>
          <w:sz w:val="24"/>
          <w:szCs w:val="24"/>
        </w:rPr>
        <w:t> </w:t>
      </w:r>
      <w:r w:rsidRPr="00751D28">
        <w:rPr>
          <w:rFonts w:ascii="Times New Roman" w:hAnsi="Times New Roman"/>
          <w:sz w:val="24"/>
        </w:rPr>
        <w:t>návrh</w:t>
      </w:r>
      <w:r>
        <w:rPr>
          <w:rFonts w:ascii="Times New Roman" w:hAnsi="Times New Roman"/>
          <w:sz w:val="24"/>
        </w:rPr>
        <w:t>em</w:t>
      </w:r>
      <w:r w:rsidR="009A1169">
        <w:rPr>
          <w:rFonts w:ascii="Times New Roman" w:hAnsi="Times New Roman"/>
          <w:sz w:val="24"/>
        </w:rPr>
        <w:t xml:space="preserve"> </w:t>
      </w:r>
      <w:r w:rsidR="0049425F" w:rsidRPr="0049425F">
        <w:rPr>
          <w:rFonts w:ascii="Times New Roman" w:hAnsi="Times New Roman"/>
          <w:sz w:val="24"/>
        </w:rPr>
        <w:t>zákona</w:t>
      </w:r>
      <w:r w:rsidR="00B436DE">
        <w:rPr>
          <w:rFonts w:ascii="Times New Roman" w:hAnsi="Times New Roman"/>
          <w:sz w:val="24"/>
        </w:rPr>
        <w:t xml:space="preserve"> </w:t>
      </w:r>
      <w:r w:rsidR="00475898" w:rsidRPr="00475898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o opatřeních k přechodu České republiky </w:t>
      </w:r>
      <w:r w:rsidR="00475898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br/>
      </w:r>
      <w:r w:rsidR="00475898" w:rsidRPr="00475898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k nízkouhlíkové energetice a o změně zákona č. 165/2012 Sb., o podporovaných zdrojích energie, ve znění pozdějších předpisů</w:t>
      </w:r>
      <w:r w:rsidR="00A32F74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, podle </w:t>
      </w:r>
      <w:r w:rsidR="001807E8" w:rsidRPr="001807E8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sněmovní</w:t>
      </w:r>
      <w:r w:rsidR="00A32F74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ho</w:t>
      </w:r>
      <w:r w:rsidR="001807E8" w:rsidRPr="001807E8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 tisk</w:t>
      </w:r>
      <w:r w:rsidR="00A32F74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u</w:t>
      </w:r>
      <w:r w:rsidR="001807E8" w:rsidRPr="001807E8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 </w:t>
      </w:r>
      <w:r w:rsidR="00475898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966</w:t>
      </w:r>
      <w:r w:rsidR="00DD00A8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/</w:t>
      </w:r>
      <w:r w:rsidR="00475898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6</w:t>
      </w:r>
      <w:r>
        <w:rPr>
          <w:rFonts w:ascii="Times New Roman" w:hAnsi="Times New Roman"/>
          <w:sz w:val="24"/>
        </w:rPr>
        <w:t>, ve</w:t>
      </w:r>
      <w:r w:rsidR="00B86DD5"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sz w:val="24"/>
        </w:rPr>
        <w:t xml:space="preserve">znění schváleném </w:t>
      </w:r>
      <w:r w:rsidR="0049425F">
        <w:rPr>
          <w:rFonts w:ascii="Times New Roman" w:hAnsi="Times New Roman"/>
          <w:sz w:val="24"/>
        </w:rPr>
        <w:t xml:space="preserve">Senátem, podle sněmovního tisku </w:t>
      </w:r>
      <w:r w:rsidR="00475898">
        <w:rPr>
          <w:rFonts w:ascii="Times New Roman" w:hAnsi="Times New Roman"/>
          <w:sz w:val="24"/>
        </w:rPr>
        <w:t>966</w:t>
      </w:r>
      <w:r w:rsidR="000C7F1D">
        <w:rPr>
          <w:rFonts w:ascii="Times New Roman" w:hAnsi="Times New Roman"/>
          <w:sz w:val="24"/>
        </w:rPr>
        <w:t>/</w:t>
      </w:r>
      <w:r w:rsidR="00475898">
        <w:rPr>
          <w:rFonts w:ascii="Times New Roman" w:hAnsi="Times New Roman"/>
          <w:sz w:val="24"/>
        </w:rPr>
        <w:t>7</w:t>
      </w:r>
      <w:r w:rsidR="000C7F1D">
        <w:rPr>
          <w:rFonts w:ascii="Times New Roman" w:hAnsi="Times New Roman"/>
          <w:sz w:val="24"/>
        </w:rPr>
        <w:t>.</w:t>
      </w:r>
    </w:p>
    <w:p w:rsidR="00007B86" w:rsidRDefault="00007B86" w:rsidP="00B436DE">
      <w:pPr>
        <w:pStyle w:val="PS-jmeno1"/>
        <w:spacing w:before="1680"/>
      </w:pPr>
    </w:p>
    <w:p w:rsidR="00927EB9" w:rsidRPr="00927EB9" w:rsidRDefault="00927EB9" w:rsidP="00927EB9">
      <w:pPr>
        <w:keepNext/>
        <w:widowControl w:val="0"/>
        <w:tabs>
          <w:tab w:val="left" w:pos="2835"/>
        </w:tabs>
        <w:suppressAutoHyphens/>
        <w:autoSpaceDN w:val="0"/>
        <w:spacing w:after="0" w:line="240" w:lineRule="auto"/>
        <w:jc w:val="center"/>
        <w:textAlignment w:val="baseline"/>
        <w:rPr>
          <w:rFonts w:eastAsia="SimSun"/>
          <w:kern w:val="3"/>
          <w:szCs w:val="24"/>
          <w:lang w:eastAsia="zh-CN" w:bidi="hi-IN"/>
        </w:rPr>
      </w:pPr>
      <w:r w:rsidRPr="00927EB9">
        <w:rPr>
          <w:rFonts w:eastAsia="SimSun"/>
          <w:kern w:val="3"/>
          <w:szCs w:val="24"/>
          <w:lang w:eastAsia="zh-CN" w:bidi="hi-IN"/>
        </w:rPr>
        <w:t xml:space="preserve">Radek Vondráček v. r.  </w:t>
      </w:r>
    </w:p>
    <w:p w:rsidR="00927EB9" w:rsidRPr="00927EB9" w:rsidRDefault="00927EB9" w:rsidP="00927EB9">
      <w:pPr>
        <w:keepNext/>
        <w:widowControl w:val="0"/>
        <w:tabs>
          <w:tab w:val="left" w:pos="2835"/>
        </w:tabs>
        <w:suppressAutoHyphens/>
        <w:autoSpaceDN w:val="0"/>
        <w:spacing w:after="0" w:line="240" w:lineRule="auto"/>
        <w:jc w:val="center"/>
        <w:textAlignment w:val="baseline"/>
        <w:rPr>
          <w:rFonts w:eastAsia="SimSun"/>
          <w:kern w:val="3"/>
          <w:szCs w:val="24"/>
          <w:lang w:eastAsia="zh-CN" w:bidi="hi-IN"/>
        </w:rPr>
      </w:pPr>
      <w:r w:rsidRPr="00927EB9">
        <w:rPr>
          <w:rFonts w:eastAsia="SimSun"/>
          <w:kern w:val="3"/>
          <w:szCs w:val="24"/>
          <w:lang w:eastAsia="zh-CN" w:bidi="hi-IN"/>
        </w:rPr>
        <w:t>předseda Poslanecké sněmovny</w:t>
      </w:r>
    </w:p>
    <w:p w:rsidR="00927EB9" w:rsidRPr="00927EB9" w:rsidRDefault="00927EB9" w:rsidP="00927EB9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927EB9" w:rsidRPr="00927EB9" w:rsidRDefault="00927EB9" w:rsidP="00927EB9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927EB9" w:rsidRPr="00927EB9" w:rsidRDefault="00927EB9" w:rsidP="00927EB9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927EB9" w:rsidRPr="00927EB9" w:rsidRDefault="00927EB9" w:rsidP="00927EB9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927EB9" w:rsidRPr="00927EB9" w:rsidRDefault="00927EB9" w:rsidP="00927EB9">
      <w:pPr>
        <w:tabs>
          <w:tab w:val="left" w:pos="2835"/>
        </w:tabs>
        <w:spacing w:after="0" w:line="240" w:lineRule="auto"/>
        <w:jc w:val="center"/>
        <w:rPr>
          <w:szCs w:val="24"/>
          <w:lang w:eastAsia="zh-CN" w:bidi="hi-IN"/>
        </w:rPr>
      </w:pPr>
      <w:r w:rsidRPr="00927EB9">
        <w:rPr>
          <w:szCs w:val="24"/>
          <w:lang w:eastAsia="zh-CN" w:bidi="hi-IN"/>
        </w:rPr>
        <w:t xml:space="preserve">Jan Čižinský v. r.  </w:t>
      </w:r>
    </w:p>
    <w:p w:rsidR="00927EB9" w:rsidRPr="00927EB9" w:rsidRDefault="00927EB9" w:rsidP="00927EB9">
      <w:pPr>
        <w:tabs>
          <w:tab w:val="left" w:pos="2835"/>
        </w:tabs>
        <w:spacing w:after="0" w:line="240" w:lineRule="auto"/>
        <w:jc w:val="center"/>
        <w:rPr>
          <w:szCs w:val="24"/>
        </w:rPr>
      </w:pPr>
      <w:r w:rsidRPr="00927EB9">
        <w:rPr>
          <w:szCs w:val="24"/>
        </w:rPr>
        <w:t>ověřovatel Poslanecké sněmovny</w:t>
      </w:r>
    </w:p>
    <w:p w:rsidR="00A66149" w:rsidRDefault="00A66149" w:rsidP="00F1411A">
      <w:pPr>
        <w:pStyle w:val="PS-jmeno2"/>
      </w:pP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545F3"/>
    <w:rsid w:val="00086E3D"/>
    <w:rsid w:val="000A66D2"/>
    <w:rsid w:val="000C5278"/>
    <w:rsid w:val="000C61A6"/>
    <w:rsid w:val="000C7F1D"/>
    <w:rsid w:val="000E3E2C"/>
    <w:rsid w:val="000E730C"/>
    <w:rsid w:val="00103C04"/>
    <w:rsid w:val="00106842"/>
    <w:rsid w:val="00121C48"/>
    <w:rsid w:val="00137703"/>
    <w:rsid w:val="001807E8"/>
    <w:rsid w:val="001869AD"/>
    <w:rsid w:val="001B45F3"/>
    <w:rsid w:val="001D4E4C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171D"/>
    <w:rsid w:val="002C629E"/>
    <w:rsid w:val="002C6BED"/>
    <w:rsid w:val="002D2745"/>
    <w:rsid w:val="002D3C2C"/>
    <w:rsid w:val="002D58FF"/>
    <w:rsid w:val="002F0419"/>
    <w:rsid w:val="002F0E15"/>
    <w:rsid w:val="00355E96"/>
    <w:rsid w:val="00356011"/>
    <w:rsid w:val="00377253"/>
    <w:rsid w:val="003A4422"/>
    <w:rsid w:val="003C553D"/>
    <w:rsid w:val="003D2033"/>
    <w:rsid w:val="003D27FE"/>
    <w:rsid w:val="003F124A"/>
    <w:rsid w:val="003F6191"/>
    <w:rsid w:val="00404D31"/>
    <w:rsid w:val="004107C1"/>
    <w:rsid w:val="0042610C"/>
    <w:rsid w:val="00450A5F"/>
    <w:rsid w:val="00453987"/>
    <w:rsid w:val="00475898"/>
    <w:rsid w:val="00482116"/>
    <w:rsid w:val="0049425F"/>
    <w:rsid w:val="004B034F"/>
    <w:rsid w:val="004D4A71"/>
    <w:rsid w:val="005065F5"/>
    <w:rsid w:val="005227BF"/>
    <w:rsid w:val="00522A9A"/>
    <w:rsid w:val="00532756"/>
    <w:rsid w:val="00535D07"/>
    <w:rsid w:val="0054319B"/>
    <w:rsid w:val="00547E30"/>
    <w:rsid w:val="00566A4C"/>
    <w:rsid w:val="00590CA8"/>
    <w:rsid w:val="005B24A1"/>
    <w:rsid w:val="005C30D7"/>
    <w:rsid w:val="005C43C9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47D4E"/>
    <w:rsid w:val="00751D28"/>
    <w:rsid w:val="007B5964"/>
    <w:rsid w:val="007C62DA"/>
    <w:rsid w:val="007D5EE1"/>
    <w:rsid w:val="007E1D0B"/>
    <w:rsid w:val="007F10EF"/>
    <w:rsid w:val="007F61CB"/>
    <w:rsid w:val="007F6AC8"/>
    <w:rsid w:val="00812496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27EB9"/>
    <w:rsid w:val="009324F1"/>
    <w:rsid w:val="00943F92"/>
    <w:rsid w:val="00965CFB"/>
    <w:rsid w:val="00976187"/>
    <w:rsid w:val="009A1169"/>
    <w:rsid w:val="009A41BC"/>
    <w:rsid w:val="009C30E9"/>
    <w:rsid w:val="009D1537"/>
    <w:rsid w:val="009E15EB"/>
    <w:rsid w:val="00A01AC8"/>
    <w:rsid w:val="00A05A68"/>
    <w:rsid w:val="00A13D1E"/>
    <w:rsid w:val="00A20980"/>
    <w:rsid w:val="00A32F74"/>
    <w:rsid w:val="00A46CDA"/>
    <w:rsid w:val="00A63066"/>
    <w:rsid w:val="00A66149"/>
    <w:rsid w:val="00A83514"/>
    <w:rsid w:val="00A95673"/>
    <w:rsid w:val="00AA0D27"/>
    <w:rsid w:val="00AA4146"/>
    <w:rsid w:val="00B1366C"/>
    <w:rsid w:val="00B13892"/>
    <w:rsid w:val="00B17BF9"/>
    <w:rsid w:val="00B436DE"/>
    <w:rsid w:val="00B53E8D"/>
    <w:rsid w:val="00B715B6"/>
    <w:rsid w:val="00B86DD5"/>
    <w:rsid w:val="00B94F22"/>
    <w:rsid w:val="00B96D03"/>
    <w:rsid w:val="00BA4401"/>
    <w:rsid w:val="00BC09E3"/>
    <w:rsid w:val="00BC1EB0"/>
    <w:rsid w:val="00BE315C"/>
    <w:rsid w:val="00BE3E52"/>
    <w:rsid w:val="00C1378E"/>
    <w:rsid w:val="00C56014"/>
    <w:rsid w:val="00C75121"/>
    <w:rsid w:val="00CF3493"/>
    <w:rsid w:val="00CF7692"/>
    <w:rsid w:val="00D46F3F"/>
    <w:rsid w:val="00D76FB3"/>
    <w:rsid w:val="00D81772"/>
    <w:rsid w:val="00D86D26"/>
    <w:rsid w:val="00D97F3F"/>
    <w:rsid w:val="00DA6DDE"/>
    <w:rsid w:val="00DC29E4"/>
    <w:rsid w:val="00DD00A8"/>
    <w:rsid w:val="00DD306A"/>
    <w:rsid w:val="00E41FED"/>
    <w:rsid w:val="00E643AD"/>
    <w:rsid w:val="00E655D3"/>
    <w:rsid w:val="00E8565F"/>
    <w:rsid w:val="00E87E46"/>
    <w:rsid w:val="00E9039F"/>
    <w:rsid w:val="00E97A53"/>
    <w:rsid w:val="00E97A8C"/>
    <w:rsid w:val="00EA45AA"/>
    <w:rsid w:val="00ED15A8"/>
    <w:rsid w:val="00ED24F4"/>
    <w:rsid w:val="00EE1AEA"/>
    <w:rsid w:val="00EF3B15"/>
    <w:rsid w:val="00EF679B"/>
    <w:rsid w:val="00F1411A"/>
    <w:rsid w:val="00F328B8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128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113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2021-09-17T07:57:00Z</cp:lastPrinted>
  <dcterms:created xsi:type="dcterms:W3CDTF">2021-09-15T14:54:00Z</dcterms:created>
  <dcterms:modified xsi:type="dcterms:W3CDTF">2021-09-17T07:57:00Z</dcterms:modified>
</cp:coreProperties>
</file>