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990" w:rsidRDefault="00943990">
      <w:pPr>
        <w:pStyle w:val="Zhlav"/>
      </w:pPr>
    </w:p>
    <w:p w:rsidR="00700DAD" w:rsidRPr="00700DAD" w:rsidRDefault="00700DAD">
      <w:pPr>
        <w:jc w:val="center"/>
        <w:rPr>
          <w:b/>
          <w:i/>
        </w:rPr>
      </w:pPr>
      <w:r w:rsidRPr="00700DAD">
        <w:rPr>
          <w:b/>
          <w:i/>
        </w:rPr>
        <w:t>Parlament České republiky</w:t>
      </w:r>
    </w:p>
    <w:p w:rsidR="00700DAD" w:rsidRPr="00700DAD" w:rsidRDefault="00700DAD">
      <w:pPr>
        <w:jc w:val="center"/>
        <w:rPr>
          <w:b/>
          <w:i/>
          <w:sz w:val="36"/>
        </w:rPr>
      </w:pPr>
      <w:r w:rsidRPr="00700DAD">
        <w:rPr>
          <w:b/>
          <w:i/>
          <w:sz w:val="36"/>
        </w:rPr>
        <w:t>POSLANECKÁ SNĚMOVNA</w:t>
      </w:r>
    </w:p>
    <w:p w:rsidR="00700DAD" w:rsidRPr="00700DAD" w:rsidRDefault="005A01B0">
      <w:pPr>
        <w:jc w:val="center"/>
        <w:rPr>
          <w:b/>
        </w:rPr>
      </w:pPr>
      <w:r>
        <w:rPr>
          <w:b/>
          <w:i/>
          <w:sz w:val="36"/>
        </w:rPr>
        <w:t>2021</w:t>
      </w:r>
    </w:p>
    <w:p w:rsidR="00700DAD" w:rsidRPr="00700DAD" w:rsidRDefault="00700DAD">
      <w:pPr>
        <w:jc w:val="center"/>
        <w:rPr>
          <w:b/>
          <w:i/>
        </w:rPr>
      </w:pPr>
      <w:r w:rsidRPr="00700DAD">
        <w:rPr>
          <w:b/>
          <w:i/>
        </w:rPr>
        <w:t>8. volební období</w:t>
      </w:r>
    </w:p>
    <w:p w:rsidR="00700DAD" w:rsidRPr="00700DAD" w:rsidRDefault="00700DAD">
      <w:pPr>
        <w:snapToGrid w:val="0"/>
        <w:jc w:val="center"/>
        <w:rPr>
          <w:b/>
          <w:i/>
        </w:rPr>
      </w:pPr>
    </w:p>
    <w:p w:rsidR="00700DAD" w:rsidRPr="00700DAD" w:rsidRDefault="00B8308F" w:rsidP="00D04E14">
      <w:pPr>
        <w:jc w:val="center"/>
        <w:rPr>
          <w:b/>
          <w:i/>
        </w:rPr>
      </w:pPr>
      <w:r>
        <w:rPr>
          <w:b/>
          <w:i/>
        </w:rPr>
        <w:t>565</w:t>
      </w:r>
    </w:p>
    <w:p w:rsidR="00700DAD" w:rsidRPr="00700DAD" w:rsidRDefault="00700DAD">
      <w:pPr>
        <w:pStyle w:val="Nadpis3"/>
        <w:snapToGrid w:val="0"/>
        <w:jc w:val="center"/>
      </w:pPr>
    </w:p>
    <w:p w:rsidR="00700DAD" w:rsidRPr="00700DAD" w:rsidRDefault="00D64B53">
      <w:pPr>
        <w:jc w:val="center"/>
        <w:rPr>
          <w:b/>
          <w:i/>
          <w:sz w:val="32"/>
        </w:rPr>
      </w:pPr>
      <w:r>
        <w:rPr>
          <w:b/>
          <w:i/>
          <w:sz w:val="32"/>
        </w:rPr>
        <w:t>USNESENÍ</w:t>
      </w:r>
    </w:p>
    <w:p w:rsidR="00700DAD" w:rsidRPr="00700DAD" w:rsidRDefault="00700DAD">
      <w:pPr>
        <w:jc w:val="center"/>
        <w:rPr>
          <w:b/>
          <w:i/>
        </w:rPr>
      </w:pPr>
      <w:r w:rsidRPr="00700DAD">
        <w:rPr>
          <w:b/>
          <w:i/>
        </w:rPr>
        <w:t>rozpočtového výboru</w:t>
      </w:r>
    </w:p>
    <w:p w:rsidR="00700DAD" w:rsidRPr="00700DAD" w:rsidRDefault="00700DAD" w:rsidP="008B0850">
      <w:pPr>
        <w:jc w:val="center"/>
        <w:rPr>
          <w:b/>
        </w:rPr>
      </w:pPr>
      <w:r w:rsidRPr="00700DAD">
        <w:rPr>
          <w:b/>
          <w:i/>
        </w:rPr>
        <w:t xml:space="preserve">z </w:t>
      </w:r>
      <w:r w:rsidR="005A01B0">
        <w:rPr>
          <w:b/>
          <w:i/>
        </w:rPr>
        <w:t>59</w:t>
      </w:r>
      <w:r w:rsidRPr="00700DAD">
        <w:rPr>
          <w:b/>
          <w:i/>
        </w:rPr>
        <w:t>. schůze</w:t>
      </w:r>
    </w:p>
    <w:p w:rsidR="00700DAD" w:rsidRPr="00700DAD" w:rsidRDefault="00700DAD" w:rsidP="00077E20">
      <w:pPr>
        <w:jc w:val="center"/>
        <w:rPr>
          <w:b/>
        </w:rPr>
      </w:pPr>
      <w:r w:rsidRPr="00700DAD">
        <w:rPr>
          <w:b/>
          <w:i/>
        </w:rPr>
        <w:t xml:space="preserve">ze dne </w:t>
      </w:r>
      <w:r w:rsidR="005A01B0">
        <w:rPr>
          <w:b/>
          <w:i/>
        </w:rPr>
        <w:t>8</w:t>
      </w:r>
      <w:r w:rsidR="00A409F8">
        <w:rPr>
          <w:b/>
          <w:i/>
        </w:rPr>
        <w:t>. září 202</w:t>
      </w:r>
      <w:r w:rsidR="005A01B0">
        <w:rPr>
          <w:b/>
          <w:i/>
        </w:rPr>
        <w:t>1</w:t>
      </w:r>
    </w:p>
    <w:p w:rsidR="00700DAD" w:rsidRDefault="00700DAD">
      <w:pPr>
        <w:pStyle w:val="Zkladntext3"/>
        <w:snapToGrid w:val="0"/>
        <w:rPr>
          <w:b/>
        </w:rPr>
      </w:pPr>
    </w:p>
    <w:p w:rsidR="00C74E0F" w:rsidRPr="00700DAD" w:rsidRDefault="00C74E0F">
      <w:pPr>
        <w:pStyle w:val="Zkladntext3"/>
        <w:snapToGrid w:val="0"/>
        <w:rPr>
          <w:b/>
        </w:rPr>
      </w:pPr>
    </w:p>
    <w:p w:rsidR="00700DAD" w:rsidRPr="00700DAD" w:rsidRDefault="00700DAD">
      <w:pPr>
        <w:pStyle w:val="Zkladntext3"/>
      </w:pPr>
      <w:r w:rsidRPr="00700DAD">
        <w:t>k Informaci o pojišťování vývozu se státní podporou v roce 20</w:t>
      </w:r>
      <w:r w:rsidR="005A01B0">
        <w:t>20</w:t>
      </w:r>
    </w:p>
    <w:p w:rsidR="00700DAD" w:rsidRPr="00700DAD" w:rsidRDefault="00700DAD">
      <w:pPr>
        <w:pStyle w:val="Zkladntext3"/>
      </w:pPr>
    </w:p>
    <w:p w:rsidR="00700DAD" w:rsidRPr="00700DAD" w:rsidRDefault="00700DAD" w:rsidP="00AE2B04">
      <w:pPr>
        <w:pStyle w:val="Zkladntext3"/>
        <w:pBdr>
          <w:bottom w:val="single" w:sz="4" w:space="1" w:color="auto"/>
        </w:pBdr>
      </w:pPr>
      <w:r w:rsidRPr="00700DAD">
        <w:t xml:space="preserve">sněmovní tisk </w:t>
      </w:r>
      <w:r w:rsidR="005A01B0">
        <w:t>1253</w:t>
      </w:r>
    </w:p>
    <w:p w:rsidR="00700DAD" w:rsidRDefault="00700DAD" w:rsidP="00B627D9">
      <w:pPr>
        <w:tabs>
          <w:tab w:val="left" w:pos="0"/>
        </w:tabs>
        <w:jc w:val="both"/>
        <w:rPr>
          <w:spacing w:val="-3"/>
        </w:rPr>
      </w:pPr>
    </w:p>
    <w:p w:rsidR="00943990" w:rsidRDefault="00700DAD" w:rsidP="009178C5">
      <w:pPr>
        <w:tabs>
          <w:tab w:val="left" w:pos="0"/>
        </w:tabs>
        <w:spacing w:after="400"/>
        <w:jc w:val="both"/>
      </w:pPr>
      <w:r>
        <w:rPr>
          <w:spacing w:val="-3"/>
        </w:rPr>
        <w:tab/>
      </w:r>
      <w:r w:rsidR="0071451C" w:rsidRPr="00C74E0F">
        <w:t>Po úvodním slově</w:t>
      </w:r>
      <w:r w:rsidR="00B8308F">
        <w:t xml:space="preserve"> náměstka ministryně financí O. Landy,</w:t>
      </w:r>
      <w:r w:rsidR="0071451C" w:rsidRPr="00C74E0F">
        <w:t xml:space="preserve"> </w:t>
      </w:r>
      <w:r w:rsidR="00923A37" w:rsidRPr="00C74E0F">
        <w:t>předsedy představenstva</w:t>
      </w:r>
      <w:r w:rsidR="008B0850" w:rsidRPr="00C74E0F">
        <w:t xml:space="preserve"> </w:t>
      </w:r>
      <w:r w:rsidR="00B627D9" w:rsidRPr="00C74E0F">
        <w:t xml:space="preserve">Exportní garanční a pojišťovací společnosti </w:t>
      </w:r>
      <w:r w:rsidR="00923A37" w:rsidRPr="00C74E0F">
        <w:t>J. Procházky</w:t>
      </w:r>
      <w:r w:rsidR="00B627D9" w:rsidRPr="00C74E0F">
        <w:t>,</w:t>
      </w:r>
      <w:r w:rsidR="008B0850" w:rsidRPr="00C74E0F">
        <w:t xml:space="preserve"> </w:t>
      </w:r>
      <w:r w:rsidR="00B627D9" w:rsidRPr="00C74E0F">
        <w:t>z</w:t>
      </w:r>
      <w:r w:rsidR="0071451C" w:rsidRPr="00C74E0F">
        <w:t>prav</w:t>
      </w:r>
      <w:r w:rsidR="005A5F8F" w:rsidRPr="00C74E0F">
        <w:t>o</w:t>
      </w:r>
      <w:r w:rsidR="00730D83" w:rsidRPr="00C74E0F">
        <w:t>dajské zprávě posl. Z.</w:t>
      </w:r>
      <w:r w:rsidR="001D4189" w:rsidRPr="00C74E0F">
        <w:t> </w:t>
      </w:r>
      <w:proofErr w:type="spellStart"/>
      <w:r w:rsidR="0026748C" w:rsidRPr="00C74E0F">
        <w:t>Stanjury</w:t>
      </w:r>
      <w:proofErr w:type="spellEnd"/>
      <w:r w:rsidR="00B8308F">
        <w:t>, přednesené v zastoupení M. Vostrou,</w:t>
      </w:r>
      <w:r w:rsidR="00B11B50" w:rsidRPr="00C74E0F">
        <w:t xml:space="preserve"> </w:t>
      </w:r>
      <w:r w:rsidR="0071451C" w:rsidRPr="00C74E0F">
        <w:t>a po rozpravě rozpočtový výbor Poslanecké sněmovny Parlament</w:t>
      </w:r>
      <w:r w:rsidR="0071451C">
        <w:rPr>
          <w:spacing w:val="-3"/>
        </w:rPr>
        <w:t>u</w:t>
      </w:r>
    </w:p>
    <w:p w:rsidR="00943990" w:rsidRPr="00C74E0F" w:rsidRDefault="0071451C" w:rsidP="009178C5">
      <w:pPr>
        <w:pStyle w:val="Odsazentlatextu"/>
        <w:suppressAutoHyphens w:val="0"/>
        <w:spacing w:after="400"/>
        <w:ind w:left="720" w:hanging="720"/>
        <w:rPr>
          <w:spacing w:val="0"/>
        </w:rPr>
      </w:pPr>
      <w:r>
        <w:t>I.</w:t>
      </w:r>
      <w:r>
        <w:tab/>
      </w:r>
      <w:r>
        <w:tab/>
      </w:r>
      <w:r w:rsidRPr="00C74E0F">
        <w:rPr>
          <w:spacing w:val="70"/>
        </w:rPr>
        <w:t xml:space="preserve">bere na vědomí </w:t>
      </w:r>
      <w:r w:rsidRPr="00C74E0F">
        <w:rPr>
          <w:spacing w:val="0"/>
        </w:rPr>
        <w:t>Informaci o pojišťování vývozu se státní podporou v roce 20</w:t>
      </w:r>
      <w:r w:rsidR="005A01B0" w:rsidRPr="00C74E0F">
        <w:rPr>
          <w:spacing w:val="0"/>
        </w:rPr>
        <w:t>20</w:t>
      </w:r>
      <w:r w:rsidRPr="00C74E0F">
        <w:rPr>
          <w:spacing w:val="0"/>
        </w:rPr>
        <w:t>;</w:t>
      </w:r>
    </w:p>
    <w:p w:rsidR="00943990" w:rsidRPr="00C74E0F" w:rsidRDefault="0071451C">
      <w:pPr>
        <w:tabs>
          <w:tab w:val="left" w:pos="-720"/>
        </w:tabs>
        <w:jc w:val="both"/>
      </w:pPr>
      <w:r>
        <w:rPr>
          <w:spacing w:val="-3"/>
        </w:rPr>
        <w:t>II.</w:t>
      </w:r>
      <w:r>
        <w:rPr>
          <w:spacing w:val="-3"/>
        </w:rPr>
        <w:tab/>
      </w:r>
      <w:r w:rsidRPr="00C74E0F">
        <w:rPr>
          <w:spacing w:val="70"/>
        </w:rPr>
        <w:t xml:space="preserve">doporučuje </w:t>
      </w:r>
      <w:r w:rsidRPr="00C74E0F">
        <w:t>Poslanecké sněmovně Parlamentu, aby přijala následující usnesení:</w:t>
      </w:r>
    </w:p>
    <w:p w:rsidR="00943990" w:rsidRDefault="00943990">
      <w:pPr>
        <w:tabs>
          <w:tab w:val="left" w:pos="-720"/>
        </w:tabs>
        <w:jc w:val="both"/>
        <w:rPr>
          <w:spacing w:val="-3"/>
        </w:rPr>
      </w:pPr>
    </w:p>
    <w:p w:rsidR="00943990" w:rsidRDefault="0071451C" w:rsidP="00C74E0F">
      <w:pPr>
        <w:tabs>
          <w:tab w:val="left" w:pos="-720"/>
        </w:tabs>
        <w:ind w:left="709"/>
        <w:jc w:val="both"/>
      </w:pPr>
      <w:r>
        <w:rPr>
          <w:i/>
          <w:spacing w:val="-3"/>
        </w:rPr>
        <w:t xml:space="preserve">„Poslanecká sněmovna Parlamentu </w:t>
      </w:r>
    </w:p>
    <w:p w:rsidR="00943990" w:rsidRDefault="0071451C" w:rsidP="009178C5">
      <w:pPr>
        <w:pStyle w:val="Odsazentlatextu"/>
        <w:spacing w:after="400"/>
        <w:ind w:firstLine="425"/>
      </w:pPr>
      <w:r>
        <w:rPr>
          <w:b/>
          <w:i/>
        </w:rPr>
        <w:t>bere na vědomí</w:t>
      </w:r>
      <w:r>
        <w:rPr>
          <w:i/>
        </w:rPr>
        <w:t xml:space="preserve"> „Informaci o pojišťování vývozu se státní podporou v roce 20</w:t>
      </w:r>
      <w:r w:rsidR="005A01B0">
        <w:rPr>
          <w:i/>
        </w:rPr>
        <w:t>20</w:t>
      </w:r>
      <w:r>
        <w:rPr>
          <w:i/>
        </w:rPr>
        <w:t>“.“</w:t>
      </w:r>
      <w:r>
        <w:t>;</w:t>
      </w:r>
    </w:p>
    <w:p w:rsidR="00943990" w:rsidRDefault="0071451C">
      <w:pPr>
        <w:tabs>
          <w:tab w:val="left" w:pos="-720"/>
          <w:tab w:val="left" w:pos="0"/>
        </w:tabs>
        <w:ind w:left="720" w:hanging="720"/>
        <w:jc w:val="both"/>
        <w:rPr>
          <w:spacing w:val="-3"/>
        </w:rPr>
      </w:pPr>
      <w:r>
        <w:rPr>
          <w:spacing w:val="-3"/>
        </w:rPr>
        <w:t>III.</w:t>
      </w:r>
      <w:r>
        <w:rPr>
          <w:spacing w:val="-3"/>
        </w:rPr>
        <w:tab/>
      </w:r>
      <w:r w:rsidR="00C74E0F">
        <w:rPr>
          <w:spacing w:val="70"/>
        </w:rPr>
        <w:t>pověřuje</w:t>
      </w:r>
      <w:r w:rsidRPr="00C74E0F">
        <w:rPr>
          <w:spacing w:val="70"/>
        </w:rPr>
        <w:t xml:space="preserve"> </w:t>
      </w:r>
      <w:r w:rsidRPr="00C74E0F">
        <w:t>zpravodaje</w:t>
      </w:r>
      <w:r w:rsidR="00C74E0F" w:rsidRPr="00C74E0F">
        <w:t xml:space="preserve"> výboru</w:t>
      </w:r>
      <w:r w:rsidRPr="00C74E0F">
        <w:t>, aby s tímto usnesením seznámil Poslaneckou sněmovnu</w:t>
      </w:r>
      <w:r w:rsidR="00C74E0F" w:rsidRPr="00C74E0F">
        <w:t xml:space="preserve"> </w:t>
      </w:r>
      <w:r w:rsidRPr="00C74E0F">
        <w:t>Parlamentu.</w:t>
      </w:r>
    </w:p>
    <w:p w:rsidR="00A75C54" w:rsidRDefault="00A75C54">
      <w:pPr>
        <w:tabs>
          <w:tab w:val="left" w:pos="0"/>
        </w:tabs>
        <w:jc w:val="both"/>
        <w:rPr>
          <w:spacing w:val="-3"/>
        </w:rPr>
      </w:pPr>
    </w:p>
    <w:p w:rsidR="00B8308F" w:rsidRDefault="00B8308F">
      <w:pPr>
        <w:tabs>
          <w:tab w:val="left" w:pos="0"/>
        </w:tabs>
        <w:jc w:val="both"/>
        <w:rPr>
          <w:spacing w:val="-3"/>
        </w:rPr>
      </w:pPr>
    </w:p>
    <w:p w:rsidR="00077E20" w:rsidRDefault="00077E20">
      <w:pPr>
        <w:tabs>
          <w:tab w:val="left" w:pos="0"/>
        </w:tabs>
        <w:jc w:val="both"/>
        <w:rPr>
          <w:spacing w:val="-3"/>
        </w:rPr>
      </w:pPr>
    </w:p>
    <w:p w:rsidR="00943990" w:rsidRPr="00B8308F" w:rsidRDefault="00B8308F">
      <w:pPr>
        <w:tabs>
          <w:tab w:val="left" w:pos="0"/>
        </w:tabs>
        <w:jc w:val="both"/>
        <w:rPr>
          <w:color w:val="000000" w:themeColor="text1"/>
        </w:rPr>
      </w:pPr>
      <w:proofErr w:type="gramStart"/>
      <w:r w:rsidRPr="00B8308F">
        <w:rPr>
          <w:color w:val="000000" w:themeColor="text1"/>
          <w:szCs w:val="24"/>
        </w:rPr>
        <w:t>Petr  VENHODA</w:t>
      </w:r>
      <w:proofErr w:type="gramEnd"/>
      <w:r w:rsidRPr="00B8308F">
        <w:rPr>
          <w:color w:val="000000" w:themeColor="text1"/>
          <w:szCs w:val="24"/>
        </w:rPr>
        <w:t xml:space="preserve">  </w:t>
      </w:r>
      <w:r w:rsidR="00F07B71" w:rsidRPr="00B8308F">
        <w:rPr>
          <w:color w:val="000000" w:themeColor="text1"/>
          <w:spacing w:val="-3"/>
        </w:rPr>
        <w:t>v.</w:t>
      </w:r>
      <w:r w:rsidR="005A01B0" w:rsidRPr="00B8308F">
        <w:rPr>
          <w:color w:val="000000" w:themeColor="text1"/>
          <w:spacing w:val="-3"/>
        </w:rPr>
        <w:t xml:space="preserve"> </w:t>
      </w:r>
      <w:r w:rsidR="00F07B71" w:rsidRPr="00B8308F">
        <w:rPr>
          <w:color w:val="000000" w:themeColor="text1"/>
          <w:spacing w:val="-3"/>
        </w:rPr>
        <w:t>r.</w:t>
      </w:r>
      <w:r w:rsidR="00D64B53" w:rsidRPr="00B8308F">
        <w:rPr>
          <w:color w:val="000000" w:themeColor="text1"/>
          <w:spacing w:val="-3"/>
        </w:rPr>
        <w:tab/>
      </w:r>
      <w:r w:rsidR="00D64B53" w:rsidRPr="00B8308F">
        <w:rPr>
          <w:color w:val="000000" w:themeColor="text1"/>
          <w:spacing w:val="-3"/>
        </w:rPr>
        <w:tab/>
      </w:r>
      <w:r w:rsidR="00D64B53" w:rsidRPr="00B8308F">
        <w:rPr>
          <w:color w:val="000000" w:themeColor="text1"/>
          <w:spacing w:val="-3"/>
        </w:rPr>
        <w:tab/>
      </w:r>
      <w:r w:rsidR="00D64B53" w:rsidRPr="00B8308F">
        <w:rPr>
          <w:color w:val="000000" w:themeColor="text1"/>
          <w:spacing w:val="-3"/>
        </w:rPr>
        <w:tab/>
      </w:r>
      <w:r w:rsidR="00D64B53" w:rsidRPr="00B8308F">
        <w:rPr>
          <w:color w:val="000000" w:themeColor="text1"/>
          <w:spacing w:val="-3"/>
        </w:rPr>
        <w:tab/>
      </w:r>
      <w:r w:rsidR="00C74E0F" w:rsidRPr="00B8308F">
        <w:rPr>
          <w:color w:val="000000" w:themeColor="text1"/>
          <w:spacing w:val="-3"/>
        </w:rPr>
        <w:tab/>
      </w:r>
      <w:r w:rsidR="0071451C" w:rsidRPr="00B8308F">
        <w:rPr>
          <w:color w:val="000000" w:themeColor="text1"/>
          <w:spacing w:val="-3"/>
        </w:rPr>
        <w:t xml:space="preserve">Zbyněk  </w:t>
      </w:r>
      <w:r w:rsidR="00C55DC9" w:rsidRPr="00B8308F">
        <w:rPr>
          <w:color w:val="000000" w:themeColor="text1"/>
          <w:spacing w:val="-3"/>
        </w:rPr>
        <w:t>STANJURA</w:t>
      </w:r>
      <w:r w:rsidR="0071451C" w:rsidRPr="00B8308F">
        <w:rPr>
          <w:color w:val="000000" w:themeColor="text1"/>
          <w:spacing w:val="-3"/>
        </w:rPr>
        <w:t xml:space="preserve"> </w:t>
      </w:r>
      <w:r w:rsidR="00C55DC9" w:rsidRPr="00B8308F">
        <w:rPr>
          <w:color w:val="000000" w:themeColor="text1"/>
          <w:spacing w:val="-3"/>
        </w:rPr>
        <w:t xml:space="preserve"> </w:t>
      </w:r>
    </w:p>
    <w:p w:rsidR="00943990" w:rsidRPr="00B8308F" w:rsidRDefault="00C55DC9">
      <w:pPr>
        <w:tabs>
          <w:tab w:val="left" w:pos="0"/>
        </w:tabs>
        <w:jc w:val="both"/>
        <w:rPr>
          <w:color w:val="000000" w:themeColor="text1"/>
          <w:spacing w:val="-3"/>
        </w:rPr>
      </w:pPr>
      <w:r w:rsidRPr="00B8308F">
        <w:rPr>
          <w:color w:val="000000" w:themeColor="text1"/>
          <w:spacing w:val="-3"/>
        </w:rPr>
        <w:t xml:space="preserve">   </w:t>
      </w:r>
      <w:r w:rsidR="00B8308F" w:rsidRPr="00B8308F">
        <w:rPr>
          <w:color w:val="000000" w:themeColor="text1"/>
          <w:spacing w:val="-3"/>
        </w:rPr>
        <w:t xml:space="preserve"> </w:t>
      </w:r>
      <w:r w:rsidR="00B8308F">
        <w:rPr>
          <w:color w:val="000000" w:themeColor="text1"/>
          <w:spacing w:val="-3"/>
        </w:rPr>
        <w:t xml:space="preserve"> </w:t>
      </w:r>
      <w:r w:rsidR="00B8308F" w:rsidRPr="00B8308F">
        <w:rPr>
          <w:color w:val="000000" w:themeColor="text1"/>
          <w:spacing w:val="-3"/>
        </w:rPr>
        <w:t xml:space="preserve"> </w:t>
      </w:r>
      <w:r w:rsidRPr="00B8308F">
        <w:rPr>
          <w:color w:val="000000" w:themeColor="text1"/>
          <w:spacing w:val="-3"/>
        </w:rPr>
        <w:t xml:space="preserve">  ověřovatel</w:t>
      </w:r>
      <w:r w:rsidR="00D64B53" w:rsidRPr="00B8308F">
        <w:rPr>
          <w:color w:val="000000" w:themeColor="text1"/>
          <w:spacing w:val="-3"/>
        </w:rPr>
        <w:tab/>
      </w:r>
      <w:r w:rsidR="00D64B53" w:rsidRPr="00B8308F">
        <w:rPr>
          <w:color w:val="000000" w:themeColor="text1"/>
          <w:spacing w:val="-3"/>
        </w:rPr>
        <w:tab/>
      </w:r>
      <w:r w:rsidR="00D64B53" w:rsidRPr="00B8308F">
        <w:rPr>
          <w:color w:val="000000" w:themeColor="text1"/>
          <w:spacing w:val="-3"/>
        </w:rPr>
        <w:tab/>
      </w:r>
      <w:r w:rsidR="00D64B53" w:rsidRPr="00B8308F">
        <w:rPr>
          <w:color w:val="000000" w:themeColor="text1"/>
          <w:spacing w:val="-3"/>
        </w:rPr>
        <w:tab/>
      </w:r>
      <w:r w:rsidR="00D64B53" w:rsidRPr="00B8308F">
        <w:rPr>
          <w:color w:val="000000" w:themeColor="text1"/>
          <w:spacing w:val="-3"/>
        </w:rPr>
        <w:tab/>
      </w:r>
      <w:r w:rsidR="00D64B53" w:rsidRPr="00B8308F">
        <w:rPr>
          <w:color w:val="000000" w:themeColor="text1"/>
          <w:spacing w:val="-3"/>
        </w:rPr>
        <w:tab/>
      </w:r>
      <w:r w:rsidR="00D64B53" w:rsidRPr="00B8308F">
        <w:rPr>
          <w:color w:val="000000" w:themeColor="text1"/>
          <w:spacing w:val="-3"/>
        </w:rPr>
        <w:tab/>
      </w:r>
      <w:r w:rsidR="00B8308F" w:rsidRPr="00B8308F">
        <w:rPr>
          <w:color w:val="000000" w:themeColor="text1"/>
          <w:spacing w:val="-3"/>
        </w:rPr>
        <w:t xml:space="preserve">          </w:t>
      </w:r>
      <w:r w:rsidR="0071451C" w:rsidRPr="00B8308F">
        <w:rPr>
          <w:color w:val="000000" w:themeColor="text1"/>
          <w:spacing w:val="-3"/>
        </w:rPr>
        <w:t>zpravodaj</w:t>
      </w:r>
    </w:p>
    <w:p w:rsidR="00943990" w:rsidRPr="00B8308F" w:rsidRDefault="00943990">
      <w:pPr>
        <w:tabs>
          <w:tab w:val="left" w:pos="0"/>
        </w:tabs>
        <w:jc w:val="both"/>
        <w:rPr>
          <w:color w:val="000000" w:themeColor="text1"/>
          <w:spacing w:val="-3"/>
        </w:rPr>
      </w:pPr>
    </w:p>
    <w:p w:rsidR="00B8308F" w:rsidRPr="00B8308F" w:rsidRDefault="00B8308F">
      <w:pPr>
        <w:tabs>
          <w:tab w:val="left" w:pos="0"/>
        </w:tabs>
        <w:jc w:val="both"/>
        <w:rPr>
          <w:color w:val="000000" w:themeColor="text1"/>
          <w:spacing w:val="-3"/>
        </w:rPr>
      </w:pPr>
    </w:p>
    <w:p w:rsidR="00B8308F" w:rsidRPr="00B8308F" w:rsidRDefault="00B8308F">
      <w:pPr>
        <w:tabs>
          <w:tab w:val="left" w:pos="0"/>
        </w:tabs>
        <w:jc w:val="both"/>
        <w:rPr>
          <w:color w:val="000000" w:themeColor="text1"/>
          <w:spacing w:val="-3"/>
        </w:rPr>
      </w:pPr>
    </w:p>
    <w:p w:rsidR="00B8308F" w:rsidRPr="00B8308F" w:rsidRDefault="00B8308F" w:rsidP="00B8308F">
      <w:pPr>
        <w:keepNext/>
        <w:tabs>
          <w:tab w:val="center" w:pos="1701"/>
          <w:tab w:val="center" w:pos="6379"/>
        </w:tabs>
        <w:rPr>
          <w:color w:val="000000" w:themeColor="text1"/>
          <w:szCs w:val="24"/>
        </w:rPr>
      </w:pPr>
      <w:r w:rsidRPr="00B8308F">
        <w:rPr>
          <w:color w:val="000000" w:themeColor="text1"/>
          <w:szCs w:val="24"/>
        </w:rPr>
        <w:tab/>
      </w:r>
      <w:r w:rsidRPr="00B8308F">
        <w:rPr>
          <w:color w:val="000000" w:themeColor="text1"/>
          <w:szCs w:val="24"/>
        </w:rPr>
        <w:tab/>
        <w:t xml:space="preserve">                                            </w:t>
      </w:r>
      <w:proofErr w:type="gramStart"/>
      <w:r w:rsidRPr="00B8308F">
        <w:rPr>
          <w:color w:val="000000" w:themeColor="text1"/>
          <w:szCs w:val="24"/>
        </w:rPr>
        <w:t>Miloslava  VOSTRÁ</w:t>
      </w:r>
      <w:proofErr w:type="gramEnd"/>
      <w:r w:rsidRPr="00B8308F">
        <w:rPr>
          <w:color w:val="000000" w:themeColor="text1"/>
          <w:szCs w:val="24"/>
        </w:rPr>
        <w:t xml:space="preserve">  v. r.</w:t>
      </w:r>
    </w:p>
    <w:p w:rsidR="00B8308F" w:rsidRPr="00B8308F" w:rsidRDefault="00B8308F" w:rsidP="00B8308F">
      <w:pPr>
        <w:keepNext/>
        <w:tabs>
          <w:tab w:val="center" w:pos="1701"/>
          <w:tab w:val="center" w:pos="6379"/>
        </w:tabs>
        <w:rPr>
          <w:color w:val="000000" w:themeColor="text1"/>
          <w:szCs w:val="24"/>
        </w:rPr>
      </w:pPr>
      <w:r w:rsidRPr="00B8308F">
        <w:rPr>
          <w:color w:val="000000" w:themeColor="text1"/>
          <w:szCs w:val="24"/>
        </w:rPr>
        <w:tab/>
      </w:r>
      <w:r w:rsidRPr="00B8308F">
        <w:rPr>
          <w:color w:val="000000" w:themeColor="text1"/>
          <w:szCs w:val="24"/>
        </w:rPr>
        <w:tab/>
        <w:t xml:space="preserve">                                 </w:t>
      </w:r>
      <w:r>
        <w:rPr>
          <w:color w:val="000000" w:themeColor="text1"/>
          <w:szCs w:val="24"/>
        </w:rPr>
        <w:t xml:space="preserve">       </w:t>
      </w:r>
      <w:bookmarkStart w:id="0" w:name="_GoBack"/>
      <w:bookmarkEnd w:id="0"/>
      <w:r w:rsidRPr="00B8308F">
        <w:rPr>
          <w:color w:val="000000" w:themeColor="text1"/>
          <w:szCs w:val="24"/>
        </w:rPr>
        <w:t xml:space="preserve"> v zastoupení</w:t>
      </w:r>
    </w:p>
    <w:p w:rsidR="00B8308F" w:rsidRPr="00B8308F" w:rsidRDefault="00B8308F">
      <w:pPr>
        <w:tabs>
          <w:tab w:val="left" w:pos="0"/>
        </w:tabs>
        <w:jc w:val="both"/>
        <w:rPr>
          <w:color w:val="000000" w:themeColor="text1"/>
          <w:spacing w:val="-3"/>
        </w:rPr>
      </w:pPr>
    </w:p>
    <w:p w:rsidR="00943990" w:rsidRPr="00B8308F" w:rsidRDefault="00943990">
      <w:pPr>
        <w:tabs>
          <w:tab w:val="left" w:pos="0"/>
        </w:tabs>
        <w:jc w:val="both"/>
        <w:rPr>
          <w:color w:val="000000" w:themeColor="text1"/>
          <w:spacing w:val="-3"/>
        </w:rPr>
      </w:pPr>
    </w:p>
    <w:p w:rsidR="006957AE" w:rsidRPr="00B8308F" w:rsidRDefault="005A01B0" w:rsidP="005A01B0">
      <w:pPr>
        <w:tabs>
          <w:tab w:val="left" w:pos="0"/>
        </w:tabs>
        <w:jc w:val="center"/>
        <w:rPr>
          <w:color w:val="000000" w:themeColor="text1"/>
          <w:spacing w:val="-3"/>
        </w:rPr>
      </w:pPr>
      <w:proofErr w:type="gramStart"/>
      <w:r w:rsidRPr="00B8308F">
        <w:rPr>
          <w:color w:val="000000" w:themeColor="text1"/>
          <w:spacing w:val="-3"/>
        </w:rPr>
        <w:t>Miloslava  VOSTRÁ</w:t>
      </w:r>
      <w:proofErr w:type="gramEnd"/>
      <w:r w:rsidR="006957AE" w:rsidRPr="00B8308F">
        <w:rPr>
          <w:color w:val="000000" w:themeColor="text1"/>
          <w:spacing w:val="-3"/>
        </w:rPr>
        <w:t xml:space="preserve">  v.</w:t>
      </w:r>
      <w:r w:rsidRPr="00B8308F">
        <w:rPr>
          <w:color w:val="000000" w:themeColor="text1"/>
          <w:spacing w:val="-3"/>
        </w:rPr>
        <w:t xml:space="preserve"> </w:t>
      </w:r>
      <w:r w:rsidR="006957AE" w:rsidRPr="00B8308F">
        <w:rPr>
          <w:color w:val="000000" w:themeColor="text1"/>
          <w:spacing w:val="-3"/>
        </w:rPr>
        <w:t>r.</w:t>
      </w:r>
    </w:p>
    <w:p w:rsidR="00943990" w:rsidRPr="00B8308F" w:rsidRDefault="00B8308F" w:rsidP="00B8308F">
      <w:pPr>
        <w:tabs>
          <w:tab w:val="left" w:pos="0"/>
        </w:tabs>
        <w:rPr>
          <w:color w:val="000000" w:themeColor="text1"/>
        </w:rPr>
      </w:pPr>
      <w:r w:rsidRPr="00B8308F">
        <w:rPr>
          <w:color w:val="000000" w:themeColor="text1"/>
          <w:spacing w:val="-3"/>
        </w:rPr>
        <w:tab/>
      </w:r>
      <w:r w:rsidRPr="00B8308F">
        <w:rPr>
          <w:color w:val="000000" w:themeColor="text1"/>
          <w:spacing w:val="-3"/>
        </w:rPr>
        <w:tab/>
      </w:r>
      <w:r w:rsidRPr="00B8308F">
        <w:rPr>
          <w:color w:val="000000" w:themeColor="text1"/>
          <w:spacing w:val="-3"/>
        </w:rPr>
        <w:tab/>
      </w:r>
      <w:r w:rsidRPr="00B8308F">
        <w:rPr>
          <w:color w:val="000000" w:themeColor="text1"/>
          <w:spacing w:val="-3"/>
        </w:rPr>
        <w:tab/>
      </w:r>
      <w:r w:rsidRPr="00B8308F">
        <w:rPr>
          <w:color w:val="000000" w:themeColor="text1"/>
          <w:spacing w:val="-3"/>
        </w:rPr>
        <w:tab/>
      </w:r>
      <w:r>
        <w:rPr>
          <w:color w:val="000000" w:themeColor="text1"/>
          <w:spacing w:val="-3"/>
        </w:rPr>
        <w:t xml:space="preserve">  </w:t>
      </w:r>
      <w:r w:rsidRPr="00B8308F">
        <w:rPr>
          <w:color w:val="000000" w:themeColor="text1"/>
          <w:spacing w:val="-3"/>
        </w:rPr>
        <w:t xml:space="preserve">    </w:t>
      </w:r>
      <w:r w:rsidR="005A01B0" w:rsidRPr="00B8308F">
        <w:rPr>
          <w:color w:val="000000" w:themeColor="text1"/>
          <w:spacing w:val="-3"/>
        </w:rPr>
        <w:t>předsedkyně</w:t>
      </w:r>
    </w:p>
    <w:sectPr w:rsidR="00943990" w:rsidRPr="00B8308F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65A42"/>
    <w:multiLevelType w:val="multilevel"/>
    <w:tmpl w:val="E3C82A16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990"/>
    <w:rsid w:val="00077E20"/>
    <w:rsid w:val="000A13DC"/>
    <w:rsid w:val="000E3B7C"/>
    <w:rsid w:val="001141A6"/>
    <w:rsid w:val="00190C47"/>
    <w:rsid w:val="001D4189"/>
    <w:rsid w:val="00221228"/>
    <w:rsid w:val="0026748C"/>
    <w:rsid w:val="002B4EDF"/>
    <w:rsid w:val="00310258"/>
    <w:rsid w:val="00323B41"/>
    <w:rsid w:val="00371BDB"/>
    <w:rsid w:val="003A77D3"/>
    <w:rsid w:val="003C3685"/>
    <w:rsid w:val="00467571"/>
    <w:rsid w:val="0049449A"/>
    <w:rsid w:val="004A2834"/>
    <w:rsid w:val="004E0930"/>
    <w:rsid w:val="005031E7"/>
    <w:rsid w:val="00503E91"/>
    <w:rsid w:val="00526366"/>
    <w:rsid w:val="00527E8F"/>
    <w:rsid w:val="005668F2"/>
    <w:rsid w:val="00567F49"/>
    <w:rsid w:val="005A01B0"/>
    <w:rsid w:val="005A5F8F"/>
    <w:rsid w:val="005C667F"/>
    <w:rsid w:val="005F2066"/>
    <w:rsid w:val="006162D5"/>
    <w:rsid w:val="00641B95"/>
    <w:rsid w:val="00643AA1"/>
    <w:rsid w:val="0067316A"/>
    <w:rsid w:val="006853B1"/>
    <w:rsid w:val="006957AE"/>
    <w:rsid w:val="006A0CC3"/>
    <w:rsid w:val="006B441B"/>
    <w:rsid w:val="006D4FDF"/>
    <w:rsid w:val="006F22F5"/>
    <w:rsid w:val="00700DAD"/>
    <w:rsid w:val="0071451C"/>
    <w:rsid w:val="007167EC"/>
    <w:rsid w:val="00730D83"/>
    <w:rsid w:val="007D37EF"/>
    <w:rsid w:val="00825BD0"/>
    <w:rsid w:val="008B0850"/>
    <w:rsid w:val="008C6FBC"/>
    <w:rsid w:val="008C7487"/>
    <w:rsid w:val="009178C5"/>
    <w:rsid w:val="00923A37"/>
    <w:rsid w:val="00943990"/>
    <w:rsid w:val="0099568C"/>
    <w:rsid w:val="009A52A6"/>
    <w:rsid w:val="009D7DC4"/>
    <w:rsid w:val="009E736C"/>
    <w:rsid w:val="00A0764C"/>
    <w:rsid w:val="00A409F8"/>
    <w:rsid w:val="00A75C54"/>
    <w:rsid w:val="00AE2B04"/>
    <w:rsid w:val="00B11B50"/>
    <w:rsid w:val="00B3519D"/>
    <w:rsid w:val="00B627D9"/>
    <w:rsid w:val="00B65CE2"/>
    <w:rsid w:val="00B75DB0"/>
    <w:rsid w:val="00B8308F"/>
    <w:rsid w:val="00BB1DCD"/>
    <w:rsid w:val="00BF7A5A"/>
    <w:rsid w:val="00C341E6"/>
    <w:rsid w:val="00C5489A"/>
    <w:rsid w:val="00C55DC9"/>
    <w:rsid w:val="00C74E0F"/>
    <w:rsid w:val="00C94393"/>
    <w:rsid w:val="00D04E14"/>
    <w:rsid w:val="00D079DF"/>
    <w:rsid w:val="00D64B53"/>
    <w:rsid w:val="00DD04D1"/>
    <w:rsid w:val="00DD5368"/>
    <w:rsid w:val="00E92DA9"/>
    <w:rsid w:val="00ED5BFD"/>
    <w:rsid w:val="00F04646"/>
    <w:rsid w:val="00F07B71"/>
    <w:rsid w:val="00F85837"/>
    <w:rsid w:val="00FF6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3E6D14-16BD-4446-8F7C-D92F212D0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eastAsia="Times New Roman" w:cs="Times New Roman"/>
      <w:sz w:val="24"/>
      <w:szCs w:val="20"/>
    </w:rPr>
  </w:style>
  <w:style w:type="paragraph" w:styleId="Nadpis1">
    <w:name w:val="heading 1"/>
    <w:basedOn w:val="Normln"/>
    <w:next w:val="Normln"/>
    <w:pPr>
      <w:keepNext/>
      <w:numPr>
        <w:numId w:val="1"/>
      </w:numPr>
      <w:jc w:val="center"/>
      <w:outlineLvl w:val="0"/>
    </w:pPr>
    <w:rPr>
      <w:b/>
      <w:i/>
    </w:rPr>
  </w:style>
  <w:style w:type="paragraph" w:styleId="Nadpis3">
    <w:name w:val="heading 3"/>
    <w:basedOn w:val="Normln"/>
    <w:next w:val="Normln"/>
    <w:pPr>
      <w:keepNext/>
      <w:numPr>
        <w:ilvl w:val="2"/>
        <w:numId w:val="1"/>
      </w:numPr>
      <w:outlineLvl w:val="2"/>
    </w:pPr>
    <w:rPr>
      <w:b/>
      <w:i/>
      <w:cap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pPr>
      <w:jc w:val="center"/>
    </w:pPr>
  </w:style>
  <w:style w:type="paragraph" w:customStyle="1" w:styleId="Odsazentlatextu">
    <w:name w:val="Odsazení těla textu"/>
    <w:basedOn w:val="Normln"/>
    <w:pPr>
      <w:tabs>
        <w:tab w:val="left" w:pos="-1440"/>
        <w:tab w:val="left" w:pos="-720"/>
        <w:tab w:val="left" w:pos="494"/>
        <w:tab w:val="left" w:pos="720"/>
      </w:tabs>
      <w:ind w:left="284" w:hanging="284"/>
      <w:jc w:val="both"/>
    </w:pPr>
    <w:rPr>
      <w:spacing w:val="-3"/>
    </w:rPr>
  </w:style>
  <w:style w:type="paragraph" w:customStyle="1" w:styleId="Document1">
    <w:name w:val="Document 1"/>
    <w:pPr>
      <w:keepNext/>
      <w:keepLines/>
      <w:tabs>
        <w:tab w:val="left" w:pos="-720"/>
      </w:tabs>
      <w:suppressAutoHyphens/>
    </w:pPr>
    <w:rPr>
      <w:rFonts w:ascii="Arial" w:eastAsia="Times New Roman" w:hAnsi="Arial" w:cs="Arial"/>
      <w:sz w:val="24"/>
      <w:szCs w:val="20"/>
      <w:lang w:val="en-US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162D5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62D5"/>
    <w:rPr>
      <w:rFonts w:ascii="Segoe UI" w:eastAsia="Times New Roman" w:hAnsi="Segoe UI"/>
      <w:sz w:val="18"/>
      <w:szCs w:val="16"/>
    </w:rPr>
  </w:style>
  <w:style w:type="paragraph" w:customStyle="1" w:styleId="lnek">
    <w:name w:val="Článek"/>
    <w:basedOn w:val="Normln"/>
    <w:next w:val="Normln"/>
    <w:rsid w:val="00A0764C"/>
    <w:pPr>
      <w:keepNext/>
      <w:keepLines/>
      <w:spacing w:before="24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87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166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Čárový kód</vt:lpstr>
    </vt:vector>
  </TitlesOfParts>
  <Company>Parlament CR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Čárový kód</dc:title>
  <dc:creator>Novakova Helena</dc:creator>
  <cp:lastModifiedBy>Monika Kantnerová</cp:lastModifiedBy>
  <cp:revision>29</cp:revision>
  <cp:lastPrinted>2021-09-08T09:43:00Z</cp:lastPrinted>
  <dcterms:created xsi:type="dcterms:W3CDTF">2019-09-04T12:09:00Z</dcterms:created>
  <dcterms:modified xsi:type="dcterms:W3CDTF">2021-09-08T11:28:00Z</dcterms:modified>
  <dc:language>cs-CZ</dc:language>
</cp:coreProperties>
</file>