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8F" w:rsidRPr="004377F3" w:rsidRDefault="006E3A8F" w:rsidP="006E3A8F">
      <w:pPr>
        <w:tabs>
          <w:tab w:val="left" w:pos="0"/>
          <w:tab w:val="left" w:pos="297"/>
          <w:tab w:val="right" w:pos="7513"/>
        </w:tabs>
        <w:rPr>
          <w:rFonts w:ascii="Arial" w:hAnsi="Arial" w:cs="Arial"/>
        </w:rPr>
      </w:pPr>
      <w:bookmarkStart w:id="0" w:name="_GoBack"/>
      <w:bookmarkEnd w:id="0"/>
    </w:p>
    <w:p w:rsidR="00390687" w:rsidRPr="004377F3" w:rsidRDefault="00390687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90687" w:rsidRPr="004377F3" w:rsidRDefault="00390687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  <w:r w:rsidRPr="004377F3">
        <w:rPr>
          <w:rFonts w:ascii="Arial" w:hAnsi="Arial" w:cs="Arial"/>
          <w:szCs w:val="24"/>
        </w:rPr>
        <w:t>NÁVRH</w:t>
      </w: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  <w:r w:rsidRPr="004377F3">
        <w:rPr>
          <w:rFonts w:ascii="Arial" w:hAnsi="Arial" w:cs="Arial"/>
          <w:szCs w:val="24"/>
        </w:rPr>
        <w:t>USNESENÍ</w:t>
      </w: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  <w:r w:rsidRPr="004377F3">
        <w:rPr>
          <w:rFonts w:ascii="Arial" w:hAnsi="Arial" w:cs="Arial"/>
          <w:szCs w:val="24"/>
        </w:rPr>
        <w:t>POSLANECKÉ SNĚMOVNY</w:t>
      </w: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  <w:r w:rsidRPr="004377F3">
        <w:rPr>
          <w:rFonts w:ascii="Arial" w:hAnsi="Arial" w:cs="Arial"/>
          <w:szCs w:val="24"/>
        </w:rPr>
        <w:t>PARLAMENTU ČESKE REPUBLIKY</w:t>
      </w: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Cs w:val="24"/>
        </w:rPr>
      </w:pPr>
    </w:p>
    <w:p w:rsidR="00302718" w:rsidRPr="004377F3" w:rsidRDefault="00302718" w:rsidP="007A6159">
      <w:pPr>
        <w:overflowPunct/>
        <w:ind w:firstLine="708"/>
        <w:jc w:val="center"/>
        <w:textAlignment w:val="auto"/>
        <w:rPr>
          <w:rFonts w:ascii="Arial" w:hAnsi="Arial" w:cs="Arial"/>
          <w:sz w:val="23"/>
          <w:szCs w:val="23"/>
        </w:rPr>
      </w:pPr>
      <w:r w:rsidRPr="004377F3">
        <w:rPr>
          <w:rFonts w:ascii="Arial" w:hAnsi="Arial" w:cs="Arial"/>
          <w:sz w:val="23"/>
          <w:szCs w:val="23"/>
        </w:rPr>
        <w:t>ke Zprávě o situaci v oblasti vnitřní bezpečnosti a veřejného pořádku na území České republiky v roce 20</w:t>
      </w:r>
      <w:r w:rsidR="00356ADF">
        <w:rPr>
          <w:rFonts w:ascii="Arial" w:hAnsi="Arial" w:cs="Arial"/>
          <w:sz w:val="23"/>
          <w:szCs w:val="23"/>
        </w:rPr>
        <w:t>20</w:t>
      </w:r>
      <w:r w:rsidRPr="004377F3">
        <w:rPr>
          <w:rFonts w:ascii="Arial" w:hAnsi="Arial" w:cs="Arial"/>
          <w:sz w:val="23"/>
          <w:szCs w:val="23"/>
        </w:rPr>
        <w:t xml:space="preserve"> (ve srovnání s rokem 201</w:t>
      </w:r>
      <w:r w:rsidR="00356ADF">
        <w:rPr>
          <w:rFonts w:ascii="Arial" w:hAnsi="Arial" w:cs="Arial"/>
          <w:sz w:val="23"/>
          <w:szCs w:val="23"/>
        </w:rPr>
        <w:t>9</w:t>
      </w:r>
      <w:r w:rsidRPr="004377F3">
        <w:rPr>
          <w:rFonts w:ascii="Arial" w:hAnsi="Arial" w:cs="Arial"/>
          <w:sz w:val="23"/>
          <w:szCs w:val="23"/>
        </w:rPr>
        <w:t>)</w:t>
      </w: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jc w:val="center"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  <w:r w:rsidRPr="004377F3">
        <w:rPr>
          <w:rFonts w:ascii="Arial" w:hAnsi="Arial" w:cs="Arial"/>
          <w:sz w:val="23"/>
          <w:szCs w:val="23"/>
        </w:rPr>
        <w:t xml:space="preserve">Poslanecká sněmovna </w:t>
      </w: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p w:rsidR="00302718" w:rsidRPr="004377F3" w:rsidRDefault="00302718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p w:rsidR="006E3A8F" w:rsidRPr="004377F3" w:rsidRDefault="00302718" w:rsidP="00302718">
      <w:pPr>
        <w:overflowPunct/>
        <w:ind w:firstLine="708"/>
        <w:textAlignment w:val="auto"/>
        <w:rPr>
          <w:rFonts w:ascii="Arial" w:hAnsi="Arial" w:cs="Arial"/>
          <w:sz w:val="23"/>
          <w:szCs w:val="23"/>
        </w:rPr>
      </w:pPr>
      <w:r w:rsidRPr="004377F3">
        <w:rPr>
          <w:rFonts w:ascii="Arial" w:hAnsi="Arial" w:cs="Arial"/>
          <w:b/>
          <w:sz w:val="23"/>
          <w:szCs w:val="23"/>
        </w:rPr>
        <w:t xml:space="preserve">bere na vědomí </w:t>
      </w:r>
      <w:r w:rsidR="006E3A8F" w:rsidRPr="004377F3">
        <w:rPr>
          <w:rFonts w:ascii="Arial" w:hAnsi="Arial" w:cs="Arial"/>
          <w:sz w:val="23"/>
          <w:szCs w:val="23"/>
        </w:rPr>
        <w:t>Zprávu o situaci v oblasti vnitřní bezpečnosti a veřejného pořádku na území České republiky v roce 20</w:t>
      </w:r>
      <w:r w:rsidR="00356ADF">
        <w:rPr>
          <w:rFonts w:ascii="Arial" w:hAnsi="Arial" w:cs="Arial"/>
          <w:sz w:val="23"/>
          <w:szCs w:val="23"/>
        </w:rPr>
        <w:t>20</w:t>
      </w:r>
      <w:r w:rsidR="002245E4" w:rsidRPr="004377F3">
        <w:rPr>
          <w:rFonts w:ascii="Arial" w:hAnsi="Arial" w:cs="Arial"/>
          <w:sz w:val="23"/>
          <w:szCs w:val="23"/>
        </w:rPr>
        <w:t xml:space="preserve"> </w:t>
      </w:r>
      <w:r w:rsidR="006E3A8F" w:rsidRPr="004377F3">
        <w:rPr>
          <w:rFonts w:ascii="Arial" w:hAnsi="Arial" w:cs="Arial"/>
          <w:sz w:val="23"/>
          <w:szCs w:val="23"/>
        </w:rPr>
        <w:t>(ve srovnání s rokem 20</w:t>
      </w:r>
      <w:r w:rsidR="00050E57" w:rsidRPr="004377F3">
        <w:rPr>
          <w:rFonts w:ascii="Arial" w:hAnsi="Arial" w:cs="Arial"/>
          <w:sz w:val="23"/>
          <w:szCs w:val="23"/>
        </w:rPr>
        <w:t>1</w:t>
      </w:r>
      <w:r w:rsidR="00356ADF">
        <w:rPr>
          <w:rFonts w:ascii="Arial" w:hAnsi="Arial" w:cs="Arial"/>
          <w:sz w:val="23"/>
          <w:szCs w:val="23"/>
        </w:rPr>
        <w:t>9</w:t>
      </w:r>
      <w:r w:rsidR="00660E5B" w:rsidRPr="004377F3">
        <w:rPr>
          <w:rFonts w:ascii="Arial" w:hAnsi="Arial" w:cs="Arial"/>
          <w:sz w:val="23"/>
          <w:szCs w:val="23"/>
        </w:rPr>
        <w:t>)</w:t>
      </w:r>
      <w:r w:rsidR="00050E57" w:rsidRPr="004377F3">
        <w:rPr>
          <w:rFonts w:ascii="Arial" w:hAnsi="Arial" w:cs="Arial"/>
          <w:sz w:val="23"/>
          <w:szCs w:val="23"/>
        </w:rPr>
        <w:t>.</w:t>
      </w:r>
    </w:p>
    <w:p w:rsidR="006E3A8F" w:rsidRPr="004377F3" w:rsidRDefault="006E3A8F" w:rsidP="00302718">
      <w:pPr>
        <w:overflowPunct/>
        <w:textAlignment w:val="auto"/>
        <w:rPr>
          <w:rFonts w:ascii="Arial" w:hAnsi="Arial" w:cs="Arial"/>
          <w:sz w:val="23"/>
          <w:szCs w:val="23"/>
        </w:rPr>
      </w:pPr>
    </w:p>
    <w:sectPr w:rsidR="006E3A8F" w:rsidRPr="00437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34461"/>
    <w:multiLevelType w:val="hybridMultilevel"/>
    <w:tmpl w:val="00EEFC7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7024CC"/>
    <w:multiLevelType w:val="hybridMultilevel"/>
    <w:tmpl w:val="E85A42CE"/>
    <w:lvl w:ilvl="0" w:tplc="1AE8B286">
      <w:start w:val="1"/>
      <w:numFmt w:val="bullet"/>
      <w:pStyle w:val="akoleka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3CB"/>
    <w:rsid w:val="00004087"/>
    <w:rsid w:val="00005ACD"/>
    <w:rsid w:val="00014DEC"/>
    <w:rsid w:val="00034570"/>
    <w:rsid w:val="000365EE"/>
    <w:rsid w:val="000420A8"/>
    <w:rsid w:val="00050E57"/>
    <w:rsid w:val="000538D6"/>
    <w:rsid w:val="000579AD"/>
    <w:rsid w:val="000624D5"/>
    <w:rsid w:val="00067129"/>
    <w:rsid w:val="00076577"/>
    <w:rsid w:val="00082069"/>
    <w:rsid w:val="00086352"/>
    <w:rsid w:val="00096B3D"/>
    <w:rsid w:val="000975CB"/>
    <w:rsid w:val="000A4937"/>
    <w:rsid w:val="000A5C0F"/>
    <w:rsid w:val="000A6125"/>
    <w:rsid w:val="000B1C80"/>
    <w:rsid w:val="000B2B5F"/>
    <w:rsid w:val="000B2E62"/>
    <w:rsid w:val="000B31FA"/>
    <w:rsid w:val="000C160F"/>
    <w:rsid w:val="000C1C06"/>
    <w:rsid w:val="000C1E43"/>
    <w:rsid w:val="000C3403"/>
    <w:rsid w:val="000C40B1"/>
    <w:rsid w:val="000D7495"/>
    <w:rsid w:val="000E4719"/>
    <w:rsid w:val="000E55C0"/>
    <w:rsid w:val="000F4540"/>
    <w:rsid w:val="00100CEB"/>
    <w:rsid w:val="0011049C"/>
    <w:rsid w:val="00113196"/>
    <w:rsid w:val="00115775"/>
    <w:rsid w:val="00115BDE"/>
    <w:rsid w:val="0012108A"/>
    <w:rsid w:val="00124362"/>
    <w:rsid w:val="00132701"/>
    <w:rsid w:val="00135785"/>
    <w:rsid w:val="00143DA9"/>
    <w:rsid w:val="001565E6"/>
    <w:rsid w:val="001676B3"/>
    <w:rsid w:val="0017259F"/>
    <w:rsid w:val="00174EA1"/>
    <w:rsid w:val="001948E8"/>
    <w:rsid w:val="001A1218"/>
    <w:rsid w:val="001A259B"/>
    <w:rsid w:val="001B00A3"/>
    <w:rsid w:val="001C32BD"/>
    <w:rsid w:val="001D02B0"/>
    <w:rsid w:val="001D2F47"/>
    <w:rsid w:val="001E51C5"/>
    <w:rsid w:val="001E62A0"/>
    <w:rsid w:val="001F29EB"/>
    <w:rsid w:val="001F577F"/>
    <w:rsid w:val="00200ABE"/>
    <w:rsid w:val="00211E6A"/>
    <w:rsid w:val="00220911"/>
    <w:rsid w:val="002245E4"/>
    <w:rsid w:val="00231827"/>
    <w:rsid w:val="00233700"/>
    <w:rsid w:val="0023398B"/>
    <w:rsid w:val="00234B76"/>
    <w:rsid w:val="00246875"/>
    <w:rsid w:val="002542C1"/>
    <w:rsid w:val="002644F8"/>
    <w:rsid w:val="002664A4"/>
    <w:rsid w:val="002665A3"/>
    <w:rsid w:val="00266F46"/>
    <w:rsid w:val="00272EDD"/>
    <w:rsid w:val="002839BB"/>
    <w:rsid w:val="00287B38"/>
    <w:rsid w:val="002933B1"/>
    <w:rsid w:val="002A3971"/>
    <w:rsid w:val="002A4BD5"/>
    <w:rsid w:val="002A5218"/>
    <w:rsid w:val="002A7DA7"/>
    <w:rsid w:val="002C3C5C"/>
    <w:rsid w:val="002D0BF0"/>
    <w:rsid w:val="002E1E0E"/>
    <w:rsid w:val="002E67CC"/>
    <w:rsid w:val="002F3505"/>
    <w:rsid w:val="002F78E1"/>
    <w:rsid w:val="0030191E"/>
    <w:rsid w:val="00302718"/>
    <w:rsid w:val="00302D1E"/>
    <w:rsid w:val="00302F55"/>
    <w:rsid w:val="0030441D"/>
    <w:rsid w:val="00307AA8"/>
    <w:rsid w:val="00311B1E"/>
    <w:rsid w:val="00311DAD"/>
    <w:rsid w:val="00315862"/>
    <w:rsid w:val="00315F26"/>
    <w:rsid w:val="003257A1"/>
    <w:rsid w:val="00331CD0"/>
    <w:rsid w:val="00353913"/>
    <w:rsid w:val="00356ADF"/>
    <w:rsid w:val="00362528"/>
    <w:rsid w:val="00373C9B"/>
    <w:rsid w:val="003741B8"/>
    <w:rsid w:val="0038003E"/>
    <w:rsid w:val="003849C9"/>
    <w:rsid w:val="003861C2"/>
    <w:rsid w:val="00390687"/>
    <w:rsid w:val="00396491"/>
    <w:rsid w:val="00397D38"/>
    <w:rsid w:val="00397E3B"/>
    <w:rsid w:val="003B1140"/>
    <w:rsid w:val="003B11B4"/>
    <w:rsid w:val="003B2051"/>
    <w:rsid w:val="003B3998"/>
    <w:rsid w:val="003E5CCF"/>
    <w:rsid w:val="003F5864"/>
    <w:rsid w:val="0040191D"/>
    <w:rsid w:val="00401962"/>
    <w:rsid w:val="00404158"/>
    <w:rsid w:val="00405967"/>
    <w:rsid w:val="0041126B"/>
    <w:rsid w:val="00413C1E"/>
    <w:rsid w:val="00415F03"/>
    <w:rsid w:val="00416C3B"/>
    <w:rsid w:val="004219AF"/>
    <w:rsid w:val="00426D72"/>
    <w:rsid w:val="004368C7"/>
    <w:rsid w:val="004377F3"/>
    <w:rsid w:val="00440C07"/>
    <w:rsid w:val="00445DF1"/>
    <w:rsid w:val="00454A8D"/>
    <w:rsid w:val="00465DC1"/>
    <w:rsid w:val="00472A92"/>
    <w:rsid w:val="00477467"/>
    <w:rsid w:val="0048185E"/>
    <w:rsid w:val="004863F8"/>
    <w:rsid w:val="004872CE"/>
    <w:rsid w:val="004900EB"/>
    <w:rsid w:val="004957A5"/>
    <w:rsid w:val="004970E1"/>
    <w:rsid w:val="004A4C20"/>
    <w:rsid w:val="004A5FE3"/>
    <w:rsid w:val="004A62C6"/>
    <w:rsid w:val="004A6789"/>
    <w:rsid w:val="004B1872"/>
    <w:rsid w:val="004B6EE0"/>
    <w:rsid w:val="004C4165"/>
    <w:rsid w:val="004C5E50"/>
    <w:rsid w:val="004C7FA6"/>
    <w:rsid w:val="004D3EC6"/>
    <w:rsid w:val="004E646C"/>
    <w:rsid w:val="004E7ECE"/>
    <w:rsid w:val="004F2328"/>
    <w:rsid w:val="004F5F52"/>
    <w:rsid w:val="00507463"/>
    <w:rsid w:val="00510864"/>
    <w:rsid w:val="00516959"/>
    <w:rsid w:val="00524203"/>
    <w:rsid w:val="00540297"/>
    <w:rsid w:val="00542DE6"/>
    <w:rsid w:val="00545E41"/>
    <w:rsid w:val="005469D4"/>
    <w:rsid w:val="00566C99"/>
    <w:rsid w:val="00567BF5"/>
    <w:rsid w:val="005721CF"/>
    <w:rsid w:val="0058113E"/>
    <w:rsid w:val="00587742"/>
    <w:rsid w:val="00596DAB"/>
    <w:rsid w:val="005A7F8A"/>
    <w:rsid w:val="005A7F8C"/>
    <w:rsid w:val="005B4068"/>
    <w:rsid w:val="005B40C3"/>
    <w:rsid w:val="005C508D"/>
    <w:rsid w:val="005D0178"/>
    <w:rsid w:val="005D1C10"/>
    <w:rsid w:val="005D47F0"/>
    <w:rsid w:val="005D4B4F"/>
    <w:rsid w:val="005E082A"/>
    <w:rsid w:val="005E726E"/>
    <w:rsid w:val="00612C97"/>
    <w:rsid w:val="00624FD4"/>
    <w:rsid w:val="0062731B"/>
    <w:rsid w:val="0062750E"/>
    <w:rsid w:val="006279B5"/>
    <w:rsid w:val="006312E7"/>
    <w:rsid w:val="006313BE"/>
    <w:rsid w:val="00635B5F"/>
    <w:rsid w:val="00642D7A"/>
    <w:rsid w:val="00645746"/>
    <w:rsid w:val="006514C7"/>
    <w:rsid w:val="00660E5B"/>
    <w:rsid w:val="00661A84"/>
    <w:rsid w:val="00662808"/>
    <w:rsid w:val="006633E5"/>
    <w:rsid w:val="0067525B"/>
    <w:rsid w:val="00675F86"/>
    <w:rsid w:val="00687683"/>
    <w:rsid w:val="00692700"/>
    <w:rsid w:val="00696FB7"/>
    <w:rsid w:val="006A72DF"/>
    <w:rsid w:val="006B3254"/>
    <w:rsid w:val="006C1F2E"/>
    <w:rsid w:val="006C5E1F"/>
    <w:rsid w:val="006D7928"/>
    <w:rsid w:val="006E3A8F"/>
    <w:rsid w:val="006E5224"/>
    <w:rsid w:val="007004C1"/>
    <w:rsid w:val="0070407B"/>
    <w:rsid w:val="007052AA"/>
    <w:rsid w:val="00706F22"/>
    <w:rsid w:val="00710D36"/>
    <w:rsid w:val="0072168F"/>
    <w:rsid w:val="0072531C"/>
    <w:rsid w:val="00725978"/>
    <w:rsid w:val="00736368"/>
    <w:rsid w:val="00741036"/>
    <w:rsid w:val="007452B2"/>
    <w:rsid w:val="007465DC"/>
    <w:rsid w:val="00754399"/>
    <w:rsid w:val="0076108C"/>
    <w:rsid w:val="007612E4"/>
    <w:rsid w:val="007632D9"/>
    <w:rsid w:val="00764603"/>
    <w:rsid w:val="00766780"/>
    <w:rsid w:val="00767553"/>
    <w:rsid w:val="00771442"/>
    <w:rsid w:val="00775F3A"/>
    <w:rsid w:val="00786892"/>
    <w:rsid w:val="007913CD"/>
    <w:rsid w:val="007913ED"/>
    <w:rsid w:val="00795FA9"/>
    <w:rsid w:val="00797337"/>
    <w:rsid w:val="007A06B7"/>
    <w:rsid w:val="007A6159"/>
    <w:rsid w:val="007B17CF"/>
    <w:rsid w:val="007B354D"/>
    <w:rsid w:val="007B45EF"/>
    <w:rsid w:val="007C2EEE"/>
    <w:rsid w:val="007C39B9"/>
    <w:rsid w:val="007D0858"/>
    <w:rsid w:val="007D2BE0"/>
    <w:rsid w:val="007E784C"/>
    <w:rsid w:val="008002CE"/>
    <w:rsid w:val="00800A33"/>
    <w:rsid w:val="00810C6E"/>
    <w:rsid w:val="00812724"/>
    <w:rsid w:val="00814949"/>
    <w:rsid w:val="00814C4B"/>
    <w:rsid w:val="0081768B"/>
    <w:rsid w:val="00821DE1"/>
    <w:rsid w:val="008262F6"/>
    <w:rsid w:val="008355E6"/>
    <w:rsid w:val="00842DDA"/>
    <w:rsid w:val="0088008F"/>
    <w:rsid w:val="00881E01"/>
    <w:rsid w:val="008916E3"/>
    <w:rsid w:val="008945BD"/>
    <w:rsid w:val="008A1971"/>
    <w:rsid w:val="008A1A3D"/>
    <w:rsid w:val="008A51E2"/>
    <w:rsid w:val="008B1320"/>
    <w:rsid w:val="008B5BD8"/>
    <w:rsid w:val="008B7C2F"/>
    <w:rsid w:val="008C0A95"/>
    <w:rsid w:val="008C2E3A"/>
    <w:rsid w:val="008C4352"/>
    <w:rsid w:val="008D591E"/>
    <w:rsid w:val="008D5A9C"/>
    <w:rsid w:val="008E542A"/>
    <w:rsid w:val="008F1578"/>
    <w:rsid w:val="00903686"/>
    <w:rsid w:val="00903C21"/>
    <w:rsid w:val="009158C4"/>
    <w:rsid w:val="00916341"/>
    <w:rsid w:val="00935A55"/>
    <w:rsid w:val="00935FBC"/>
    <w:rsid w:val="009422DE"/>
    <w:rsid w:val="009439DE"/>
    <w:rsid w:val="0095388C"/>
    <w:rsid w:val="00955EE0"/>
    <w:rsid w:val="00960EA2"/>
    <w:rsid w:val="009677BC"/>
    <w:rsid w:val="00970FAF"/>
    <w:rsid w:val="0097252C"/>
    <w:rsid w:val="009732C9"/>
    <w:rsid w:val="00973E1C"/>
    <w:rsid w:val="00974879"/>
    <w:rsid w:val="00981C13"/>
    <w:rsid w:val="0098513E"/>
    <w:rsid w:val="00986E36"/>
    <w:rsid w:val="009950EC"/>
    <w:rsid w:val="00995B86"/>
    <w:rsid w:val="00995F08"/>
    <w:rsid w:val="009A5D1F"/>
    <w:rsid w:val="009C07FB"/>
    <w:rsid w:val="009C3A30"/>
    <w:rsid w:val="009E4D2A"/>
    <w:rsid w:val="009F3757"/>
    <w:rsid w:val="00A017B1"/>
    <w:rsid w:val="00A1103A"/>
    <w:rsid w:val="00A125AC"/>
    <w:rsid w:val="00A14494"/>
    <w:rsid w:val="00A22BB1"/>
    <w:rsid w:val="00A307F9"/>
    <w:rsid w:val="00A328DA"/>
    <w:rsid w:val="00A33324"/>
    <w:rsid w:val="00A346C5"/>
    <w:rsid w:val="00A41A91"/>
    <w:rsid w:val="00A421AE"/>
    <w:rsid w:val="00A42D81"/>
    <w:rsid w:val="00A479A0"/>
    <w:rsid w:val="00A530A0"/>
    <w:rsid w:val="00A60ACC"/>
    <w:rsid w:val="00A71F17"/>
    <w:rsid w:val="00A8426B"/>
    <w:rsid w:val="00A90634"/>
    <w:rsid w:val="00A94CDC"/>
    <w:rsid w:val="00A9768E"/>
    <w:rsid w:val="00A97942"/>
    <w:rsid w:val="00AA3609"/>
    <w:rsid w:val="00AB3138"/>
    <w:rsid w:val="00AC0621"/>
    <w:rsid w:val="00AC19BD"/>
    <w:rsid w:val="00AC4912"/>
    <w:rsid w:val="00AC7D6D"/>
    <w:rsid w:val="00AD7242"/>
    <w:rsid w:val="00AE7E4B"/>
    <w:rsid w:val="00AF303D"/>
    <w:rsid w:val="00B246EC"/>
    <w:rsid w:val="00B462A9"/>
    <w:rsid w:val="00B46D2D"/>
    <w:rsid w:val="00B5132E"/>
    <w:rsid w:val="00B51511"/>
    <w:rsid w:val="00B52862"/>
    <w:rsid w:val="00B55BF2"/>
    <w:rsid w:val="00B60D25"/>
    <w:rsid w:val="00B64F61"/>
    <w:rsid w:val="00B66FF0"/>
    <w:rsid w:val="00B7513B"/>
    <w:rsid w:val="00B81F5C"/>
    <w:rsid w:val="00B83383"/>
    <w:rsid w:val="00B85D02"/>
    <w:rsid w:val="00B9665E"/>
    <w:rsid w:val="00BA6A49"/>
    <w:rsid w:val="00BB7B46"/>
    <w:rsid w:val="00BB7FC6"/>
    <w:rsid w:val="00BC0885"/>
    <w:rsid w:val="00BC0C0C"/>
    <w:rsid w:val="00BE1DE3"/>
    <w:rsid w:val="00BE2910"/>
    <w:rsid w:val="00BE6B09"/>
    <w:rsid w:val="00BF4E79"/>
    <w:rsid w:val="00C1374A"/>
    <w:rsid w:val="00C15CD0"/>
    <w:rsid w:val="00C16265"/>
    <w:rsid w:val="00C25B2F"/>
    <w:rsid w:val="00C32925"/>
    <w:rsid w:val="00C352EB"/>
    <w:rsid w:val="00C35B97"/>
    <w:rsid w:val="00C50198"/>
    <w:rsid w:val="00C57E4C"/>
    <w:rsid w:val="00C648DB"/>
    <w:rsid w:val="00C72F53"/>
    <w:rsid w:val="00C75029"/>
    <w:rsid w:val="00C8166C"/>
    <w:rsid w:val="00C82A5F"/>
    <w:rsid w:val="00C929DB"/>
    <w:rsid w:val="00C939AF"/>
    <w:rsid w:val="00CC36B7"/>
    <w:rsid w:val="00CC5C07"/>
    <w:rsid w:val="00CD0226"/>
    <w:rsid w:val="00CD26A8"/>
    <w:rsid w:val="00CE1A51"/>
    <w:rsid w:val="00CE2289"/>
    <w:rsid w:val="00CE4CAA"/>
    <w:rsid w:val="00CE54F3"/>
    <w:rsid w:val="00CF37B7"/>
    <w:rsid w:val="00D07A91"/>
    <w:rsid w:val="00D10975"/>
    <w:rsid w:val="00D200FE"/>
    <w:rsid w:val="00D21C85"/>
    <w:rsid w:val="00D22B5D"/>
    <w:rsid w:val="00D26523"/>
    <w:rsid w:val="00D30EB5"/>
    <w:rsid w:val="00D34D5A"/>
    <w:rsid w:val="00D40090"/>
    <w:rsid w:val="00D413CB"/>
    <w:rsid w:val="00D4332C"/>
    <w:rsid w:val="00D45A2C"/>
    <w:rsid w:val="00D4691C"/>
    <w:rsid w:val="00D52A31"/>
    <w:rsid w:val="00D52CE5"/>
    <w:rsid w:val="00D55802"/>
    <w:rsid w:val="00D62AFD"/>
    <w:rsid w:val="00D636F8"/>
    <w:rsid w:val="00D64E28"/>
    <w:rsid w:val="00D65197"/>
    <w:rsid w:val="00D74465"/>
    <w:rsid w:val="00D7651E"/>
    <w:rsid w:val="00D778F3"/>
    <w:rsid w:val="00D83B39"/>
    <w:rsid w:val="00D87449"/>
    <w:rsid w:val="00D9268F"/>
    <w:rsid w:val="00D94CD6"/>
    <w:rsid w:val="00DA429D"/>
    <w:rsid w:val="00DA78F8"/>
    <w:rsid w:val="00DB0ABA"/>
    <w:rsid w:val="00DB2B14"/>
    <w:rsid w:val="00DC0980"/>
    <w:rsid w:val="00DC168E"/>
    <w:rsid w:val="00DC1F0A"/>
    <w:rsid w:val="00DC61EF"/>
    <w:rsid w:val="00DD6C77"/>
    <w:rsid w:val="00DD6EF6"/>
    <w:rsid w:val="00DD715B"/>
    <w:rsid w:val="00DE047A"/>
    <w:rsid w:val="00DE1A73"/>
    <w:rsid w:val="00DE7EB3"/>
    <w:rsid w:val="00DF5683"/>
    <w:rsid w:val="00E000E1"/>
    <w:rsid w:val="00E0234A"/>
    <w:rsid w:val="00E0771F"/>
    <w:rsid w:val="00E0780E"/>
    <w:rsid w:val="00E07AB7"/>
    <w:rsid w:val="00E11A54"/>
    <w:rsid w:val="00E21F0E"/>
    <w:rsid w:val="00E23431"/>
    <w:rsid w:val="00E3037F"/>
    <w:rsid w:val="00E32FEE"/>
    <w:rsid w:val="00E33790"/>
    <w:rsid w:val="00E36C3B"/>
    <w:rsid w:val="00E449AC"/>
    <w:rsid w:val="00E57684"/>
    <w:rsid w:val="00E623D4"/>
    <w:rsid w:val="00E73D1F"/>
    <w:rsid w:val="00E8075C"/>
    <w:rsid w:val="00E8221C"/>
    <w:rsid w:val="00E835FC"/>
    <w:rsid w:val="00EA6787"/>
    <w:rsid w:val="00EB1A4C"/>
    <w:rsid w:val="00EB4171"/>
    <w:rsid w:val="00EB756A"/>
    <w:rsid w:val="00EB76EF"/>
    <w:rsid w:val="00EC095F"/>
    <w:rsid w:val="00EC4012"/>
    <w:rsid w:val="00EE6AD4"/>
    <w:rsid w:val="00F05E3D"/>
    <w:rsid w:val="00F14B10"/>
    <w:rsid w:val="00F17070"/>
    <w:rsid w:val="00F17DE1"/>
    <w:rsid w:val="00F20784"/>
    <w:rsid w:val="00F3259A"/>
    <w:rsid w:val="00F3539D"/>
    <w:rsid w:val="00F357DF"/>
    <w:rsid w:val="00F35CED"/>
    <w:rsid w:val="00F362EF"/>
    <w:rsid w:val="00F37432"/>
    <w:rsid w:val="00F43325"/>
    <w:rsid w:val="00F529B9"/>
    <w:rsid w:val="00F5407E"/>
    <w:rsid w:val="00F75AC1"/>
    <w:rsid w:val="00F763AA"/>
    <w:rsid w:val="00F84330"/>
    <w:rsid w:val="00F84610"/>
    <w:rsid w:val="00F86033"/>
    <w:rsid w:val="00F9584B"/>
    <w:rsid w:val="00F9767E"/>
    <w:rsid w:val="00FA63E4"/>
    <w:rsid w:val="00FB514D"/>
    <w:rsid w:val="00FB565D"/>
    <w:rsid w:val="00FB58E3"/>
    <w:rsid w:val="00FC0518"/>
    <w:rsid w:val="00FC7204"/>
    <w:rsid w:val="00FC771C"/>
    <w:rsid w:val="00FD2CC5"/>
    <w:rsid w:val="00FF2743"/>
    <w:rsid w:val="00FF611E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94AAF0-A599-4325-86A1-1D83BDC2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3A8F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6E3A8F"/>
    <w:pPr>
      <w:keepNext/>
      <w:jc w:val="center"/>
      <w:outlineLvl w:val="0"/>
    </w:pPr>
    <w:rPr>
      <w:b/>
    </w:rPr>
  </w:style>
  <w:style w:type="paragraph" w:styleId="Nadpis4">
    <w:name w:val="heading 4"/>
    <w:basedOn w:val="Normln"/>
    <w:next w:val="Normln"/>
    <w:qFormat/>
    <w:rsid w:val="006E3A8F"/>
    <w:pPr>
      <w:keepNext/>
      <w:jc w:val="center"/>
      <w:outlineLvl w:val="3"/>
    </w:pPr>
    <w:rPr>
      <w:b/>
      <w:u w:val="single"/>
    </w:rPr>
  </w:style>
  <w:style w:type="paragraph" w:styleId="Nadpis6">
    <w:name w:val="heading 6"/>
    <w:basedOn w:val="Normln"/>
    <w:next w:val="Normln"/>
    <w:qFormat/>
    <w:rsid w:val="006E3A8F"/>
    <w:pPr>
      <w:keepNext/>
      <w:tabs>
        <w:tab w:val="left" w:pos="0"/>
        <w:tab w:val="left" w:pos="297"/>
        <w:tab w:val="right" w:pos="7513"/>
      </w:tabs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6E3A8F"/>
    <w:pPr>
      <w:keepNext/>
      <w:tabs>
        <w:tab w:val="left" w:pos="0"/>
        <w:tab w:val="left" w:pos="297"/>
        <w:tab w:val="right" w:pos="7513"/>
      </w:tabs>
      <w:jc w:val="center"/>
      <w:outlineLvl w:val="6"/>
    </w:pPr>
    <w:rPr>
      <w:b/>
      <w:i/>
    </w:rPr>
  </w:style>
  <w:style w:type="paragraph" w:styleId="Nadpis8">
    <w:name w:val="heading 8"/>
    <w:basedOn w:val="Normln"/>
    <w:next w:val="Normln"/>
    <w:qFormat/>
    <w:rsid w:val="006E3A8F"/>
    <w:pPr>
      <w:keepNext/>
      <w:jc w:val="center"/>
      <w:outlineLvl w:val="7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Obsah1"/>
    <w:autoRedefine/>
    <w:rsid w:val="006C1F2E"/>
    <w:pPr>
      <w:spacing w:line="360" w:lineRule="auto"/>
    </w:pPr>
    <w:rPr>
      <w:rFonts w:ascii="Arial" w:hAnsi="Arial" w:cs="Arial"/>
      <w:bCs/>
      <w:color w:val="000000"/>
    </w:rPr>
  </w:style>
  <w:style w:type="paragraph" w:styleId="Obsah1">
    <w:name w:val="toc 1"/>
    <w:basedOn w:val="Normln"/>
    <w:next w:val="Normln"/>
    <w:autoRedefine/>
    <w:semiHidden/>
    <w:rsid w:val="006C1F2E"/>
  </w:style>
  <w:style w:type="paragraph" w:customStyle="1" w:styleId="Styl5">
    <w:name w:val="Styl5"/>
    <w:basedOn w:val="Obsah3"/>
    <w:next w:val="Obsah3"/>
    <w:autoRedefine/>
    <w:rsid w:val="009C07FB"/>
    <w:pPr>
      <w:spacing w:line="360" w:lineRule="auto"/>
    </w:pPr>
    <w:rPr>
      <w:rFonts w:ascii="Arial" w:hAnsi="Arial" w:cs="Arial"/>
      <w:bCs/>
      <w:color w:val="000000"/>
    </w:rPr>
  </w:style>
  <w:style w:type="paragraph" w:styleId="Obsah3">
    <w:name w:val="toc 3"/>
    <w:basedOn w:val="Normln"/>
    <w:next w:val="Normln"/>
    <w:autoRedefine/>
    <w:semiHidden/>
    <w:rsid w:val="009C07FB"/>
    <w:pPr>
      <w:ind w:left="480"/>
    </w:pPr>
  </w:style>
  <w:style w:type="paragraph" w:customStyle="1" w:styleId="Zkladntext21">
    <w:name w:val="Základní text 21"/>
    <w:basedOn w:val="Normln"/>
    <w:rsid w:val="006E3A8F"/>
    <w:pPr>
      <w:ind w:firstLine="709"/>
      <w:jc w:val="both"/>
    </w:pPr>
    <w:rPr>
      <w:sz w:val="22"/>
    </w:rPr>
  </w:style>
  <w:style w:type="paragraph" w:customStyle="1" w:styleId="NormlnIMP">
    <w:name w:val="Normální_IMP"/>
    <w:basedOn w:val="Normln"/>
    <w:rsid w:val="006E3A8F"/>
    <w:pPr>
      <w:suppressAutoHyphens/>
      <w:spacing w:line="274" w:lineRule="auto"/>
    </w:pPr>
  </w:style>
  <w:style w:type="paragraph" w:styleId="Zkladntextodsazen">
    <w:name w:val="Body Text Indent"/>
    <w:basedOn w:val="Normln"/>
    <w:rsid w:val="006279B5"/>
    <w:pPr>
      <w:overflowPunct/>
      <w:autoSpaceDE/>
      <w:autoSpaceDN/>
      <w:adjustRightInd/>
      <w:spacing w:line="360" w:lineRule="auto"/>
      <w:ind w:firstLine="708"/>
      <w:jc w:val="both"/>
      <w:textAlignment w:val="auto"/>
    </w:pPr>
    <w:rPr>
      <w:rFonts w:ascii="Arial" w:hAnsi="Arial"/>
      <w:sz w:val="22"/>
      <w:szCs w:val="24"/>
    </w:rPr>
  </w:style>
  <w:style w:type="paragraph" w:customStyle="1" w:styleId="CharCharCharCharCharCharCharChar">
    <w:name w:val="Char Char Char Char Char Char Char Char"/>
    <w:basedOn w:val="Normln"/>
    <w:rsid w:val="006279B5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akoleka">
    <w:name w:val="a kolečka"/>
    <w:basedOn w:val="Normln"/>
    <w:next w:val="Normln"/>
    <w:uiPriority w:val="99"/>
    <w:qFormat/>
    <w:rsid w:val="00D83B39"/>
    <w:pPr>
      <w:numPr>
        <w:numId w:val="2"/>
      </w:numPr>
      <w:overflowPunct/>
      <w:autoSpaceDE/>
      <w:autoSpaceDN/>
      <w:adjustRightInd/>
      <w:spacing w:after="60"/>
      <w:jc w:val="both"/>
      <w:textAlignment w:val="auto"/>
    </w:pPr>
    <w:rPr>
      <w:sz w:val="22"/>
      <w:szCs w:val="22"/>
    </w:rPr>
  </w:style>
  <w:style w:type="paragraph" w:customStyle="1" w:styleId="akolekapodbarven">
    <w:name w:val="a kolečka podbarvená"/>
    <w:basedOn w:val="akoleka"/>
    <w:link w:val="akolekapodbarvenChar"/>
    <w:uiPriority w:val="99"/>
    <w:rsid w:val="00D83B39"/>
    <w:pPr>
      <w:shd w:val="clear" w:color="auto" w:fill="EEECE1"/>
    </w:pPr>
  </w:style>
  <w:style w:type="character" w:customStyle="1" w:styleId="akolekapodbarvenChar">
    <w:name w:val="a kolečka podbarvená Char"/>
    <w:link w:val="akolekapodbarven"/>
    <w:uiPriority w:val="99"/>
    <w:locked/>
    <w:rsid w:val="00D83B39"/>
    <w:rPr>
      <w:sz w:val="22"/>
      <w:szCs w:val="22"/>
      <w:shd w:val="clear" w:color="auto" w:fill="EEECE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</vt:lpstr>
    </vt:vector>
  </TitlesOfParts>
  <Company>MV ČR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DA210286</dc:creator>
  <cp:lastModifiedBy>TOMANOVÁ Iveta, Bc.</cp:lastModifiedBy>
  <cp:revision>2</cp:revision>
  <cp:lastPrinted>2018-06-21T12:10:00Z</cp:lastPrinted>
  <dcterms:created xsi:type="dcterms:W3CDTF">2021-07-21T08:17:00Z</dcterms:created>
  <dcterms:modified xsi:type="dcterms:W3CDTF">2021-07-21T08:17:00Z</dcterms:modified>
</cp:coreProperties>
</file>