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B76" w:rsidRPr="009828A0" w:rsidRDefault="00254B76" w:rsidP="00254B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8A0">
        <w:rPr>
          <w:rFonts w:ascii="Times New Roman" w:hAnsi="Times New Roman" w:cs="Times New Roman"/>
          <w:b/>
          <w:sz w:val="28"/>
          <w:szCs w:val="28"/>
        </w:rPr>
        <w:t>Návrhy prováděcích předpisů</w:t>
      </w:r>
    </w:p>
    <w:p w:rsidR="002A74D3" w:rsidRDefault="002A74D3" w:rsidP="00A31BD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54B76" w:rsidRPr="00A31BD1" w:rsidRDefault="00254B76" w:rsidP="00A3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8A0">
        <w:rPr>
          <w:rFonts w:ascii="Times New Roman" w:hAnsi="Times New Roman" w:cs="Times New Roman"/>
          <w:sz w:val="24"/>
          <w:szCs w:val="24"/>
          <w:u w:val="single"/>
        </w:rPr>
        <w:t>K § </w:t>
      </w:r>
      <w:r w:rsidRPr="00A31BD1">
        <w:rPr>
          <w:rFonts w:ascii="Times New Roman" w:hAnsi="Times New Roman" w:cs="Times New Roman"/>
          <w:sz w:val="24"/>
          <w:szCs w:val="24"/>
          <w:u w:val="single"/>
        </w:rPr>
        <w:t xml:space="preserve">18g odst. </w:t>
      </w:r>
      <w:r w:rsidR="001823FF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1823FF" w:rsidRPr="00A31B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1BD1">
        <w:rPr>
          <w:rFonts w:ascii="Times New Roman" w:hAnsi="Times New Roman" w:cs="Times New Roman"/>
          <w:sz w:val="24"/>
          <w:szCs w:val="24"/>
          <w:u w:val="single"/>
        </w:rPr>
        <w:t>zákona o pozemních komunikacích ve znění návrhu jeho novely</w:t>
      </w:r>
    </w:p>
    <w:p w:rsidR="00254B76" w:rsidRPr="00A31BD1" w:rsidRDefault="00254B76" w:rsidP="00E00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 xml:space="preserve">Vyhláška č. 104/1997 Sb., </w:t>
      </w:r>
      <w:r w:rsidR="00D92176" w:rsidRPr="00A31BD1">
        <w:rPr>
          <w:rFonts w:ascii="Times New Roman" w:hAnsi="Times New Roman" w:cs="Times New Roman"/>
          <w:sz w:val="24"/>
          <w:szCs w:val="24"/>
        </w:rPr>
        <w:t>kterou se provádí zákon o pozemních komunikacích, ve znění pozdějších předpisů, bude nově upravovat kritéria pro posouzení předpokládaných dopadů na bezpečnost silničního provozu podle § 18g odstavce 3 písm. c) zákona o pozemních komunikacích. Právní úprav</w:t>
      </w:r>
      <w:r w:rsidR="00917F15">
        <w:rPr>
          <w:rFonts w:ascii="Times New Roman" w:hAnsi="Times New Roman" w:cs="Times New Roman"/>
          <w:sz w:val="24"/>
          <w:szCs w:val="24"/>
        </w:rPr>
        <w:t>a bude vycházet z p</w:t>
      </w:r>
      <w:r w:rsidR="00D92176" w:rsidRPr="00A31BD1">
        <w:rPr>
          <w:rFonts w:ascii="Times New Roman" w:hAnsi="Times New Roman" w:cs="Times New Roman"/>
          <w:sz w:val="24"/>
          <w:szCs w:val="24"/>
        </w:rPr>
        <w:t xml:space="preserve">řílohy I bodu 2 směrnice </w:t>
      </w:r>
      <w:r w:rsidR="008E3F71" w:rsidRPr="00A31BD1">
        <w:rPr>
          <w:rFonts w:ascii="Times New Roman" w:hAnsi="Times New Roman" w:cs="Times New Roman"/>
          <w:sz w:val="24"/>
          <w:szCs w:val="24"/>
        </w:rPr>
        <w:t xml:space="preserve">Evropského parlamentu a Rady 2008/96/ES ze dne 19. listopadu o řízení bezpečnosti silniční infrastruktury </w:t>
      </w:r>
      <w:r w:rsidR="00D92176" w:rsidRPr="00A31BD1">
        <w:rPr>
          <w:rFonts w:ascii="Times New Roman" w:hAnsi="Times New Roman" w:cs="Times New Roman"/>
          <w:sz w:val="24"/>
          <w:szCs w:val="24"/>
        </w:rPr>
        <w:t>ve znění její novely (</w:t>
      </w:r>
      <w:r w:rsidR="008E3F71" w:rsidRPr="00A31BD1">
        <w:rPr>
          <w:rFonts w:ascii="Times New Roman" w:hAnsi="Times New Roman" w:cs="Times New Roman"/>
          <w:sz w:val="24"/>
          <w:szCs w:val="24"/>
        </w:rPr>
        <w:t>směrnice Evropského parlamentu a Rady (EU) 2019/1936 ze dne 23. října 2019, kterou se mění směrnice 2008/96/ES o řízení bezpečnosti silniční infrastruktury</w:t>
      </w:r>
      <w:r w:rsidR="00D92176" w:rsidRPr="00A31BD1">
        <w:rPr>
          <w:rFonts w:ascii="Times New Roman" w:hAnsi="Times New Roman" w:cs="Times New Roman"/>
          <w:sz w:val="24"/>
          <w:szCs w:val="24"/>
        </w:rPr>
        <w:t>).</w:t>
      </w:r>
    </w:p>
    <w:p w:rsidR="003F412A" w:rsidRPr="00A31BD1" w:rsidRDefault="003F412A" w:rsidP="00A31BD1">
      <w:pPr>
        <w:jc w:val="both"/>
        <w:rPr>
          <w:rFonts w:ascii="Times New Roman" w:hAnsi="Times New Roman" w:cs="Times New Roman"/>
        </w:rPr>
      </w:pPr>
    </w:p>
    <w:p w:rsidR="003F412A" w:rsidRPr="00A31BD1" w:rsidRDefault="001C6367" w:rsidP="00A31BD1">
      <w:pPr>
        <w:jc w:val="both"/>
        <w:rPr>
          <w:rFonts w:ascii="Times New Roman" w:hAnsi="Times New Roman" w:cs="Times New Roman"/>
        </w:rPr>
      </w:pPr>
      <w:r w:rsidRPr="00A31BD1">
        <w:rPr>
          <w:rFonts w:ascii="Times New Roman" w:hAnsi="Times New Roman" w:cs="Times New Roman"/>
          <w:sz w:val="24"/>
          <w:szCs w:val="24"/>
          <w:u w:val="single"/>
        </w:rPr>
        <w:t xml:space="preserve">K § 18m odst. </w:t>
      </w:r>
      <w:r w:rsidR="008E3F71" w:rsidRPr="00A31BD1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A31BD1">
        <w:rPr>
          <w:rFonts w:ascii="Times New Roman" w:hAnsi="Times New Roman" w:cs="Times New Roman"/>
          <w:sz w:val="24"/>
          <w:szCs w:val="24"/>
          <w:u w:val="single"/>
        </w:rPr>
        <w:t xml:space="preserve"> zákona o pozemních komunikacích ve znění návrhu jeho novely</w:t>
      </w:r>
    </w:p>
    <w:p w:rsidR="008E3F71" w:rsidRPr="00A31BD1" w:rsidRDefault="008E3F71" w:rsidP="00E00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 xml:space="preserve">Vyhláška č. 104/1997 Sb., kterou se provádí zákon o pozemních komunikacích, ve znění pozdějších předpisů, bude dále nově upravovat </w:t>
      </w:r>
      <w:r w:rsidR="003146C3">
        <w:rPr>
          <w:rFonts w:ascii="Times New Roman" w:hAnsi="Times New Roman" w:cs="Times New Roman"/>
          <w:sz w:val="24"/>
          <w:szCs w:val="24"/>
        </w:rPr>
        <w:t>předmět</w:t>
      </w:r>
      <w:bookmarkStart w:id="0" w:name="_GoBack"/>
      <w:bookmarkEnd w:id="0"/>
      <w:r w:rsidRPr="00A31BD1">
        <w:rPr>
          <w:rFonts w:ascii="Times New Roman" w:hAnsi="Times New Roman" w:cs="Times New Roman"/>
          <w:sz w:val="24"/>
          <w:szCs w:val="24"/>
        </w:rPr>
        <w:t xml:space="preserve"> posouzení a kritéria pro hodnocení posuzovaných úseků pozemních komunikací. </w:t>
      </w:r>
    </w:p>
    <w:p w:rsidR="008E3F71" w:rsidRPr="00A31BD1" w:rsidRDefault="008E3F71" w:rsidP="00917F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>Při stanovení obsahu bude zohledněna příloha III směrnice Evropského parlamentu a Rady 2008/96/ES ze dne 19. listopadu o řízení bezpečnosti silniční infrastruktury, ve znění její novely (směrnice Evropského parlamentu a Rady (EU) 2019/1936 ze dne 23. října 2019, kterou se mění směrnice 2008/96/ES o řízení bezpečnosti silniční infrastruktury).</w:t>
      </w:r>
    </w:p>
    <w:p w:rsidR="008E3F71" w:rsidRPr="00A31BD1" w:rsidRDefault="008E3F71" w:rsidP="00917F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>Pokud jde o kritéria pro hodnocení posuzovaných úseků pozemních komunikací, návrh zákona předpokládá, že posuzované úseky pozemních komunikací se hodnotí z hlediska rizika dopravních nehod a z hlediska závažnosti jejich dopadů. Hodnocení je pak základem pro kategorizaci úseků na úseky s vysokou, středn</w:t>
      </w:r>
      <w:r w:rsidR="00917F15">
        <w:rPr>
          <w:rFonts w:ascii="Times New Roman" w:hAnsi="Times New Roman" w:cs="Times New Roman"/>
          <w:sz w:val="24"/>
          <w:szCs w:val="24"/>
        </w:rPr>
        <w:t>í nebo nízkou úrovní bezpečnosti</w:t>
      </w:r>
      <w:r w:rsidRPr="00A31BD1">
        <w:rPr>
          <w:rFonts w:ascii="Times New Roman" w:hAnsi="Times New Roman" w:cs="Times New Roman"/>
          <w:sz w:val="24"/>
          <w:szCs w:val="24"/>
        </w:rPr>
        <w:t>. Předmětem právní úpravy ve vyhlášce budou podrobnosti tohoto hodnocení.</w:t>
      </w:r>
    </w:p>
    <w:p w:rsidR="008E3F71" w:rsidRPr="00A31BD1" w:rsidRDefault="008E3F71" w:rsidP="00917F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 xml:space="preserve">S účinností od 1. října 2023 bude ve vyhlášce č. 104/1997 Sb., kterou se provádí zákon o pozemních komunikacích, ve znění pozdějších předpisů, dále stanoven způsob určení úseků pozemních komunikací podléhajících posuzování bezpečnosti s vysokým počtem dopravních nehod, při nichž došlo k usmrcení nebo těžké újmě na zdraví, v poměru k intenzitě provozu na pozemní komunikaci. </w:t>
      </w:r>
      <w:r w:rsidR="00A645D2" w:rsidRPr="00A31BD1">
        <w:rPr>
          <w:rFonts w:ascii="Times New Roman" w:hAnsi="Times New Roman" w:cs="Times New Roman"/>
          <w:sz w:val="24"/>
          <w:szCs w:val="24"/>
        </w:rPr>
        <w:t xml:space="preserve">Způsob určení těchto úseků bude vycházet z metodiky </w:t>
      </w:r>
      <w:r w:rsidRPr="00A31BD1">
        <w:rPr>
          <w:rFonts w:ascii="Times New Roman" w:hAnsi="Times New Roman" w:cs="Times New Roman"/>
          <w:sz w:val="24"/>
          <w:szCs w:val="24"/>
        </w:rPr>
        <w:t>Evropské komise upravující kritéria, na základě kterých se mají určovat pozemní komunikace s vysokým počtem závažných dopravních nehod ve vztahu k intenzitě dopravy</w:t>
      </w:r>
      <w:r w:rsidR="00A645D2" w:rsidRPr="00A31BD1">
        <w:rPr>
          <w:rFonts w:ascii="Times New Roman" w:hAnsi="Times New Roman" w:cs="Times New Roman"/>
          <w:sz w:val="24"/>
          <w:szCs w:val="24"/>
        </w:rPr>
        <w:t xml:space="preserve">. Tato metodika bude vydána </w:t>
      </w:r>
      <w:r w:rsidR="00A31BD1" w:rsidRPr="00A31BD1">
        <w:rPr>
          <w:rFonts w:ascii="Times New Roman" w:hAnsi="Times New Roman" w:cs="Times New Roman"/>
          <w:sz w:val="24"/>
          <w:szCs w:val="24"/>
        </w:rPr>
        <w:t xml:space="preserve">až </w:t>
      </w:r>
      <w:r w:rsidR="00917F15">
        <w:rPr>
          <w:rFonts w:ascii="Times New Roman" w:hAnsi="Times New Roman" w:cs="Times New Roman"/>
          <w:sz w:val="24"/>
          <w:szCs w:val="24"/>
        </w:rPr>
        <w:t>do června</w:t>
      </w:r>
      <w:r w:rsidR="00A645D2" w:rsidRPr="00A31BD1">
        <w:rPr>
          <w:rFonts w:ascii="Times New Roman" w:hAnsi="Times New Roman" w:cs="Times New Roman"/>
          <w:sz w:val="24"/>
          <w:szCs w:val="24"/>
        </w:rPr>
        <w:t xml:space="preserve"> 2023.</w:t>
      </w:r>
    </w:p>
    <w:p w:rsidR="00A31BD1" w:rsidRPr="00A31BD1" w:rsidRDefault="00A31BD1" w:rsidP="00A31BD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E6292" w:rsidRPr="00A31BD1" w:rsidRDefault="0027770B" w:rsidP="00A31BD1">
      <w:pPr>
        <w:jc w:val="both"/>
        <w:rPr>
          <w:rFonts w:ascii="Times New Roman" w:hAnsi="Times New Roman" w:cs="Times New Roman"/>
        </w:rPr>
      </w:pPr>
      <w:r w:rsidRPr="00A31BD1">
        <w:rPr>
          <w:rFonts w:ascii="Times New Roman" w:hAnsi="Times New Roman" w:cs="Times New Roman"/>
          <w:sz w:val="24"/>
          <w:szCs w:val="24"/>
          <w:u w:val="single"/>
        </w:rPr>
        <w:t xml:space="preserve">K § 18n odst. </w:t>
      </w:r>
      <w:r w:rsidR="00A31BD1" w:rsidRPr="00A31BD1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A31BD1">
        <w:rPr>
          <w:rFonts w:ascii="Times New Roman" w:hAnsi="Times New Roman" w:cs="Times New Roman"/>
          <w:sz w:val="24"/>
          <w:szCs w:val="24"/>
          <w:u w:val="single"/>
        </w:rPr>
        <w:t xml:space="preserve"> zákona o pozemních komunikacích ve znění návrhu jeho novely</w:t>
      </w:r>
    </w:p>
    <w:p w:rsidR="00A31BD1" w:rsidRPr="00A31BD1" w:rsidRDefault="00A31BD1" w:rsidP="00E00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>Vyhláška č. 104/1997 Sb., kterou se provádí zákon o pozemních komunikacích, ve znění pozdějších předpisů, bud</w:t>
      </w:r>
      <w:r w:rsidR="00917F15">
        <w:rPr>
          <w:rFonts w:ascii="Times New Roman" w:hAnsi="Times New Roman" w:cs="Times New Roman"/>
          <w:sz w:val="24"/>
          <w:szCs w:val="24"/>
        </w:rPr>
        <w:t xml:space="preserve">e rovněž upravovat </w:t>
      </w:r>
      <w:r w:rsidR="001823FF">
        <w:rPr>
          <w:rFonts w:ascii="Times New Roman" w:hAnsi="Times New Roman" w:cs="Times New Roman"/>
          <w:sz w:val="24"/>
          <w:szCs w:val="24"/>
        </w:rPr>
        <w:t xml:space="preserve">předmět </w:t>
      </w:r>
      <w:r w:rsidR="00917F15">
        <w:rPr>
          <w:rFonts w:ascii="Times New Roman" w:hAnsi="Times New Roman" w:cs="Times New Roman"/>
          <w:sz w:val="24"/>
          <w:szCs w:val="24"/>
        </w:rPr>
        <w:t>podrobné prohlídky úseků pozemních komunikací</w:t>
      </w:r>
      <w:r w:rsidRPr="00A31BD1">
        <w:rPr>
          <w:rFonts w:ascii="Times New Roman" w:hAnsi="Times New Roman" w:cs="Times New Roman"/>
          <w:sz w:val="24"/>
          <w:szCs w:val="24"/>
        </w:rPr>
        <w:t xml:space="preserve"> s nízkou úrovní bezpečnosti. </w:t>
      </w:r>
      <w:r w:rsidR="001823FF">
        <w:rPr>
          <w:rFonts w:ascii="Times New Roman" w:hAnsi="Times New Roman" w:cs="Times New Roman"/>
          <w:sz w:val="24"/>
          <w:szCs w:val="24"/>
        </w:rPr>
        <w:t>Předmět</w:t>
      </w:r>
      <w:r w:rsidR="001823FF" w:rsidRPr="00A31BD1">
        <w:rPr>
          <w:rFonts w:ascii="Times New Roman" w:hAnsi="Times New Roman" w:cs="Times New Roman"/>
          <w:sz w:val="24"/>
          <w:szCs w:val="24"/>
        </w:rPr>
        <w:t xml:space="preserve"> </w:t>
      </w:r>
      <w:r w:rsidRPr="00A31BD1">
        <w:rPr>
          <w:rFonts w:ascii="Times New Roman" w:hAnsi="Times New Roman" w:cs="Times New Roman"/>
          <w:sz w:val="24"/>
          <w:szCs w:val="24"/>
        </w:rPr>
        <w:t xml:space="preserve">podrobné prohlídky bude vycházet z přílohy </w:t>
      </w:r>
      <w:proofErr w:type="spellStart"/>
      <w:r w:rsidRPr="00A31BD1">
        <w:rPr>
          <w:rFonts w:ascii="Times New Roman" w:hAnsi="Times New Roman" w:cs="Times New Roman"/>
          <w:sz w:val="24"/>
          <w:szCs w:val="24"/>
        </w:rPr>
        <w:t>IIa</w:t>
      </w:r>
      <w:proofErr w:type="spellEnd"/>
      <w:r w:rsidRPr="00A31BD1">
        <w:rPr>
          <w:rFonts w:ascii="Times New Roman" w:hAnsi="Times New Roman" w:cs="Times New Roman"/>
          <w:sz w:val="24"/>
          <w:szCs w:val="24"/>
        </w:rPr>
        <w:t xml:space="preserve"> směrnice Evropského parlamentu a Rady 2008/96/ES ze dne 19. listopadu o řízení bezpečnosti silniční infrastruktury ve znění její novely (směrnice Evropského parlamentu a </w:t>
      </w:r>
      <w:r w:rsidRPr="00A31BD1">
        <w:rPr>
          <w:rFonts w:ascii="Times New Roman" w:hAnsi="Times New Roman" w:cs="Times New Roman"/>
          <w:sz w:val="24"/>
          <w:szCs w:val="24"/>
        </w:rPr>
        <w:lastRenderedPageBreak/>
        <w:t>Rady (EU) 2019/1936 ze dne 23. října 2019, kterou se mění směrnice 2008/96/ES o řízení bezpečnosti silniční infrastruktury).</w:t>
      </w:r>
    </w:p>
    <w:p w:rsidR="009E6292" w:rsidRPr="00A31BD1" w:rsidRDefault="009E6292" w:rsidP="00A31BD1">
      <w:pPr>
        <w:pStyle w:val="Odstavecseseznamem"/>
        <w:jc w:val="both"/>
        <w:rPr>
          <w:rFonts w:ascii="Times New Roman" w:hAnsi="Times New Roman" w:cs="Times New Roman"/>
        </w:rPr>
      </w:pPr>
    </w:p>
    <w:p w:rsidR="00171993" w:rsidRPr="00A31BD1" w:rsidRDefault="0027770B" w:rsidP="00A31BD1">
      <w:pPr>
        <w:jc w:val="both"/>
        <w:rPr>
          <w:rFonts w:ascii="Times New Roman" w:hAnsi="Times New Roman" w:cs="Times New Roman"/>
        </w:rPr>
      </w:pPr>
      <w:r w:rsidRPr="00A31BD1">
        <w:rPr>
          <w:rFonts w:ascii="Times New Roman" w:hAnsi="Times New Roman" w:cs="Times New Roman"/>
          <w:sz w:val="24"/>
          <w:szCs w:val="24"/>
          <w:u w:val="single"/>
        </w:rPr>
        <w:t>K § 43d odst. 4 zákona o pozemních komunikacích ve znění návrhu jeho novely</w:t>
      </w:r>
    </w:p>
    <w:p w:rsidR="00A31BD1" w:rsidRPr="00A31BD1" w:rsidRDefault="00A31BD1" w:rsidP="00E001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BD1">
        <w:rPr>
          <w:rFonts w:ascii="Times New Roman" w:hAnsi="Times New Roman" w:cs="Times New Roman"/>
          <w:sz w:val="24"/>
          <w:szCs w:val="24"/>
        </w:rPr>
        <w:t xml:space="preserve">Prováděcí právní předpis </w:t>
      </w:r>
      <w:r w:rsidR="00E001EB">
        <w:rPr>
          <w:rFonts w:ascii="Times New Roman" w:hAnsi="Times New Roman" w:cs="Times New Roman"/>
          <w:sz w:val="24"/>
          <w:szCs w:val="24"/>
        </w:rPr>
        <w:t xml:space="preserve">nově </w:t>
      </w:r>
      <w:r w:rsidRPr="00A31BD1">
        <w:rPr>
          <w:rFonts w:ascii="Times New Roman" w:hAnsi="Times New Roman" w:cs="Times New Roman"/>
          <w:sz w:val="24"/>
          <w:szCs w:val="24"/>
        </w:rPr>
        <w:t>stanoví vzor informačního formuláře přikládaného k oznámení o zahájení řízení nebo k příkazu, který je vydáván jako první úkon v řízení, zasílaného řidiči nebo provozovateli vozidla, které je registrováno v jiném členském státě Evropské unie v souvislosti s přestupkem spočívajícím v užití zpoplatněné pozemní komunikace bez úhrady časového poplatku nebo v nezajištění úhrady mýtného anebo v obdobném protiprávním jednání, jež vede nebo může vést k absenci této úhrady. Vzor informačního formuláře bude obsahovat náležitosti obsažené v § 43d odst. 2 zákona o pozemních komunikacích. Zohledněna bude rovněž příloha II směrnice Evropského parlamentu a Rady (EU) 2019/520 ze dne 19. března 2019 o interoperabilitě elektronických systémů pro výběr mýtného a usnadnění přeshraniční výměny informací týkajících se nezaplacení silničních poplatků v Unii.</w:t>
      </w:r>
    </w:p>
    <w:p w:rsidR="001C6367" w:rsidRDefault="001C6367" w:rsidP="00A31BD1"/>
    <w:p w:rsidR="00441926" w:rsidRDefault="00441926" w:rsidP="00441926">
      <w:pPr>
        <w:ind w:left="360"/>
      </w:pPr>
    </w:p>
    <w:sectPr w:rsidR="0044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51C47"/>
    <w:multiLevelType w:val="hybridMultilevel"/>
    <w:tmpl w:val="39C4A1EE"/>
    <w:lvl w:ilvl="0" w:tplc="B344C6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14"/>
    <w:rsid w:val="00143E35"/>
    <w:rsid w:val="00171993"/>
    <w:rsid w:val="001823FF"/>
    <w:rsid w:val="001B3D33"/>
    <w:rsid w:val="001C6367"/>
    <w:rsid w:val="00254B76"/>
    <w:rsid w:val="0027770B"/>
    <w:rsid w:val="002A74D3"/>
    <w:rsid w:val="002C7821"/>
    <w:rsid w:val="002E7814"/>
    <w:rsid w:val="003146C3"/>
    <w:rsid w:val="00342BD1"/>
    <w:rsid w:val="003F412A"/>
    <w:rsid w:val="00441926"/>
    <w:rsid w:val="004646A6"/>
    <w:rsid w:val="00602BB8"/>
    <w:rsid w:val="0072702F"/>
    <w:rsid w:val="008E2D72"/>
    <w:rsid w:val="008E3F71"/>
    <w:rsid w:val="00917F15"/>
    <w:rsid w:val="009E6292"/>
    <w:rsid w:val="00A31BD1"/>
    <w:rsid w:val="00A645D2"/>
    <w:rsid w:val="00B90733"/>
    <w:rsid w:val="00C173E6"/>
    <w:rsid w:val="00D92176"/>
    <w:rsid w:val="00E001EB"/>
    <w:rsid w:val="00EE410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CE67"/>
  <w15:chartTrackingRefBased/>
  <w15:docId w15:val="{BFB7B874-2540-4788-BD81-62C503E8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E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7187C-D54C-4251-8A0F-6190D0CE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Budíková Jana Mgr.</cp:lastModifiedBy>
  <cp:revision>4</cp:revision>
  <dcterms:created xsi:type="dcterms:W3CDTF">2021-06-10T11:56:00Z</dcterms:created>
  <dcterms:modified xsi:type="dcterms:W3CDTF">2021-06-14T13:08:00Z</dcterms:modified>
</cp:coreProperties>
</file>