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C255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C2559" w:rsidP="000E730C">
      <w:pPr>
        <w:pStyle w:val="PS-slousnesen"/>
      </w:pPr>
      <w:r>
        <w:t>1701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C2559">
        <w:t>e</w:t>
      </w:r>
      <w:r>
        <w:t xml:space="preserve"> </w:t>
      </w:r>
      <w:r w:rsidR="00AC2559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C2559">
        <w:t xml:space="preserve"> 16. června</w:t>
      </w:r>
      <w:r>
        <w:t xml:space="preserve"> 20</w:t>
      </w:r>
      <w:r w:rsidR="00E10D86">
        <w:t>2</w:t>
      </w:r>
      <w:r w:rsidR="00AC255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AC2559">
        <w:t>,</w:t>
      </w:r>
      <w:r w:rsidR="00E643AD">
        <w:t xml:space="preserve"> </w:t>
      </w:r>
      <w:r w:rsidR="00AC2559" w:rsidRPr="0088543A">
        <w:rPr>
          <w:rFonts w:eastAsia="Times New Roman"/>
          <w:szCs w:val="20"/>
        </w:rPr>
        <w:t>kterým se mění zákon č. 127/2005 Sb., o elektronických komunikacích a o změně některých souvisejících zákonů (zákon o elektronických komunikacích), ve znění pozdějších předpisů, a některé další zákony /sněmovní tisk 1084/</w:t>
      </w:r>
      <w:r w:rsidR="00751D28">
        <w:t xml:space="preserve"> </w:t>
      </w:r>
      <w:r w:rsidR="00AC2559">
        <w:t>–</w:t>
      </w:r>
      <w:r w:rsidR="00751D28">
        <w:t xml:space="preserve">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AC2559">
        <w:rPr>
          <w:rFonts w:ascii="Times New Roman" w:hAnsi="Times New Roman"/>
          <w:sz w:val="24"/>
        </w:rPr>
        <w:t xml:space="preserve">, </w:t>
      </w:r>
      <w:r w:rsidR="00AC2559" w:rsidRPr="00AC2559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127/2005 Sb., o elektronických komunikacích a o změně některých souvisejících zákonů (zákon o elektronických komunikacích), ve znění pozdějších předpisů, a některé další zákony</w:t>
      </w:r>
      <w:r w:rsidR="00AC2559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AC2559">
        <w:rPr>
          <w:rFonts w:ascii="Times New Roman" w:hAnsi="Times New Roman"/>
          <w:sz w:val="24"/>
        </w:rPr>
        <w:t>1084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F6B12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F6B12" w:rsidP="00A66149">
      <w:pPr>
        <w:pStyle w:val="PS-jmeno2"/>
      </w:pPr>
      <w:bookmarkStart w:id="0" w:name="_GoBack"/>
      <w:r>
        <w:t xml:space="preserve">Jana Černochová v. r. </w:t>
      </w:r>
    </w:p>
    <w:bookmarkEnd w:id="0"/>
    <w:p w:rsidR="00A66149" w:rsidRDefault="00A66149" w:rsidP="00A66149">
      <w:pPr>
        <w:pStyle w:val="PS-overov"/>
      </w:pPr>
      <w:r>
        <w:t>ověřovatel</w:t>
      </w:r>
      <w:r w:rsidR="00FF6B12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30C4F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C2559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5BC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9</cp:revision>
  <cp:lastPrinted>2021-06-16T13:16:00Z</cp:lastPrinted>
  <dcterms:created xsi:type="dcterms:W3CDTF">2018-05-23T10:01:00Z</dcterms:created>
  <dcterms:modified xsi:type="dcterms:W3CDTF">2021-06-21T07:00:00Z</dcterms:modified>
</cp:coreProperties>
</file>