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6A2AB" w14:textId="77777777" w:rsidR="00C2208D" w:rsidRDefault="00C2208D" w:rsidP="00C2208D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07EB2F19" w14:textId="77777777" w:rsidR="00C2208D" w:rsidRDefault="000F6F57" w:rsidP="00C2208D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C2208D">
        <w:rPr>
          <w:rFonts w:ascii="Arial" w:hAnsi="Arial" w:cs="Arial"/>
          <w:b/>
          <w:sz w:val="20"/>
          <w:szCs w:val="20"/>
        </w:rPr>
        <w:t>ROZDÍLOVÁ TABULKA NÁVRHU PRÁVNÍHO PŘEDPISU S PŘEDPISY EU</w:t>
      </w:r>
    </w:p>
    <w:p w14:paraId="647A95AA" w14:textId="77777777" w:rsidR="00C2208D" w:rsidRPr="00C2208D" w:rsidRDefault="00C2208D" w:rsidP="00C2208D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1"/>
        <w:gridCol w:w="5476"/>
        <w:gridCol w:w="1415"/>
        <w:gridCol w:w="1275"/>
        <w:gridCol w:w="4607"/>
      </w:tblGrid>
      <w:tr w:rsidR="00317825" w14:paraId="79038E3A" w14:textId="77777777" w:rsidTr="00AC78A7">
        <w:trPr>
          <w:trHeight w:val="695"/>
        </w:trPr>
        <w:tc>
          <w:tcPr>
            <w:tcW w:w="6697" w:type="dxa"/>
            <w:gridSpan w:val="2"/>
            <w:shd w:val="clear" w:color="auto" w:fill="D9D9D9"/>
          </w:tcPr>
          <w:p w14:paraId="4DCC94D1" w14:textId="77777777" w:rsidR="00C2208D" w:rsidRPr="00C2208D" w:rsidRDefault="000F6F57" w:rsidP="00C220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b/>
                <w:sz w:val="20"/>
                <w:szCs w:val="20"/>
              </w:rPr>
              <w:t>Návrh zákona, kterým se mění zákon č. 73/2012 Sb., o látkách, které poškozují ozonovou vrstvu, a o fluorovaných skleníkových plynech, ve znění pozdějších předpisů, ve znění pozdějších předpisů</w:t>
            </w:r>
          </w:p>
        </w:tc>
        <w:tc>
          <w:tcPr>
            <w:tcW w:w="7297" w:type="dxa"/>
            <w:gridSpan w:val="3"/>
            <w:shd w:val="clear" w:color="auto" w:fill="D9D9D9"/>
          </w:tcPr>
          <w:p w14:paraId="3C75EBA5" w14:textId="77777777" w:rsidR="00C2208D" w:rsidRDefault="000F6F57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3926">
              <w:rPr>
                <w:rFonts w:ascii="Arial" w:hAnsi="Arial" w:cs="Arial"/>
                <w:b/>
                <w:sz w:val="20"/>
                <w:szCs w:val="20"/>
              </w:rPr>
              <w:t>Nařízení Komise (ES) č. 304/2008 ze dne 2. dubna 2008, kterým se podle nařízení Evropského parlamentu a Rady (ES) č. 842/2006 stanoví minimální požadavky na certifikaci společností a pracovníků a podmínky pro vzájemné uznávání certifikace, pokud jde o stac</w:t>
            </w:r>
            <w:r w:rsidRPr="00A23926">
              <w:rPr>
                <w:rFonts w:ascii="Arial" w:hAnsi="Arial" w:cs="Arial"/>
                <w:b/>
                <w:sz w:val="20"/>
                <w:szCs w:val="20"/>
              </w:rPr>
              <w:t>ionární systémy požární ochrany a hasicí přístroje obsahující některé fluorované skleníkové plyny</w:t>
            </w:r>
          </w:p>
          <w:p w14:paraId="12DDEAFE" w14:textId="77777777" w:rsidR="00A23926" w:rsidRDefault="00A23926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8CC1C7" w14:textId="77777777" w:rsidR="00A23926" w:rsidRDefault="000F6F57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3926">
              <w:rPr>
                <w:rFonts w:ascii="Arial" w:hAnsi="Arial" w:cs="Arial"/>
                <w:b/>
                <w:sz w:val="20"/>
                <w:szCs w:val="20"/>
              </w:rPr>
              <w:t xml:space="preserve">Nařízení Komise (ES) č. 306/2008 ze dne 2. dubna 2008, kterým se podle nařízení Evropského parlamentu a Rady (ES) č. 842/2006 stanoví minimální požadavky na </w:t>
            </w:r>
            <w:r w:rsidRPr="00A23926">
              <w:rPr>
                <w:rFonts w:ascii="Arial" w:hAnsi="Arial" w:cs="Arial"/>
                <w:b/>
                <w:sz w:val="20"/>
                <w:szCs w:val="20"/>
              </w:rPr>
              <w:t>certifikaci pracovníků provádějících znovuzískávání rozpouštědel na bázi některých fluorovaných skleníkových plynů ze zařízení a podmínky pro vzájemné uznávání této certifikace</w:t>
            </w:r>
          </w:p>
          <w:p w14:paraId="40F2CF47" w14:textId="77777777" w:rsidR="00A23926" w:rsidRDefault="00A23926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06A46B" w14:textId="77777777" w:rsidR="00A23926" w:rsidRDefault="000F6F57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3926">
              <w:rPr>
                <w:rFonts w:ascii="Arial" w:hAnsi="Arial" w:cs="Arial"/>
                <w:b/>
                <w:sz w:val="20"/>
                <w:szCs w:val="20"/>
              </w:rPr>
              <w:t>Nařízení Evropského parlamentu a Rady (ES) č. 1005/2009 ze dne 16. září 2009 o</w:t>
            </w:r>
            <w:r w:rsidRPr="00A23926">
              <w:rPr>
                <w:rFonts w:ascii="Arial" w:hAnsi="Arial" w:cs="Arial"/>
                <w:b/>
                <w:sz w:val="20"/>
                <w:szCs w:val="20"/>
              </w:rPr>
              <w:t xml:space="preserve"> látkách, které poškozují ozonovou vrstvu</w:t>
            </w:r>
          </w:p>
          <w:p w14:paraId="1FDE7D9B" w14:textId="77777777" w:rsidR="00A23926" w:rsidRDefault="00A23926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8569E4" w14:textId="77777777" w:rsidR="00A23926" w:rsidRDefault="000F6F57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3926">
              <w:rPr>
                <w:rFonts w:ascii="Arial" w:hAnsi="Arial" w:cs="Arial"/>
                <w:b/>
                <w:sz w:val="20"/>
                <w:szCs w:val="20"/>
              </w:rPr>
              <w:t>Nařízení Evropského parlamentu a Rady (EU) č. 517/2014 ze dne 16. dubna 2014 o fluorovaných skleníkových plynech a o zrušení nařízení (ES) č. 842/2006</w:t>
            </w:r>
          </w:p>
          <w:p w14:paraId="5A3C2DB6" w14:textId="77777777" w:rsidR="00A23926" w:rsidRDefault="00A23926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B28FCF" w14:textId="77777777" w:rsidR="00A23926" w:rsidRDefault="000F6F57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3926">
              <w:rPr>
                <w:rFonts w:ascii="Arial" w:hAnsi="Arial" w:cs="Arial"/>
                <w:b/>
                <w:sz w:val="20"/>
                <w:szCs w:val="20"/>
              </w:rPr>
              <w:t>Prováděcí nařízení Komise (EU) 2015/2066 ze dne 17. listopadu</w:t>
            </w:r>
            <w:r w:rsidRPr="00A23926">
              <w:rPr>
                <w:rFonts w:ascii="Arial" w:hAnsi="Arial" w:cs="Arial"/>
                <w:b/>
                <w:sz w:val="20"/>
                <w:szCs w:val="20"/>
              </w:rPr>
              <w:t xml:space="preserve"> 2015, kterým se podle nařízení Evropského parlamentu a Rady (EU) č. 517/2014 zavádějí minimální požadavky na certifikaci fyzických osob provádějících instalaci, servis, údržbu, opravu nebo vyřazení z provozu elektrických spínacích zařízení obsahujících fl</w:t>
            </w:r>
            <w:r w:rsidRPr="00A23926">
              <w:rPr>
                <w:rFonts w:ascii="Arial" w:hAnsi="Arial" w:cs="Arial"/>
                <w:b/>
                <w:sz w:val="20"/>
                <w:szCs w:val="20"/>
              </w:rPr>
              <w:t>uorované skleníkové plyny nebo znovuzískávání fluorovaných skleníkových plynů ze stacionárních elektrických spínacích zařízení a podmínky pro vzájemné uznávání této certifikace</w:t>
            </w:r>
          </w:p>
          <w:p w14:paraId="4A43D93B" w14:textId="77777777" w:rsidR="00A23926" w:rsidRDefault="00A23926" w:rsidP="00A239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F18EE4" w14:textId="77777777" w:rsidR="00A23926" w:rsidRPr="00C2208D" w:rsidRDefault="000F6F57" w:rsidP="007175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3926">
              <w:rPr>
                <w:rFonts w:ascii="Arial" w:hAnsi="Arial" w:cs="Arial"/>
                <w:b/>
                <w:sz w:val="20"/>
                <w:szCs w:val="20"/>
              </w:rPr>
              <w:t xml:space="preserve">Prováděcí nařízení Komise (EU) 2015/2067 ze dne 17. listopadu 2015, kterým se </w:t>
            </w:r>
            <w:r w:rsidRPr="00A23926">
              <w:rPr>
                <w:rFonts w:ascii="Arial" w:hAnsi="Arial" w:cs="Arial"/>
                <w:b/>
                <w:sz w:val="20"/>
                <w:szCs w:val="20"/>
              </w:rPr>
              <w:t>podle nařízení Evropského parlamentu a Rady (EU) č. 517/2014 zavádějí minimální požadavky na certifikaci fyzických osob, pokud jde o stacionární chladicí a klimatizační zařízení a tepelná čerpadla a chladicí jednotky chladírenských nákladních vozidel a pří</w:t>
            </w:r>
            <w:r w:rsidRPr="00A23926">
              <w:rPr>
                <w:rFonts w:ascii="Arial" w:hAnsi="Arial" w:cs="Arial"/>
                <w:b/>
                <w:sz w:val="20"/>
                <w:szCs w:val="20"/>
              </w:rPr>
              <w:t xml:space="preserve">věsů obsahující fluorované skleníkové plyny, a na certifikaci společností, pokud jde o stacionární </w:t>
            </w:r>
            <w:r w:rsidRPr="00A23926">
              <w:rPr>
                <w:rFonts w:ascii="Arial" w:hAnsi="Arial" w:cs="Arial"/>
                <w:b/>
                <w:sz w:val="20"/>
                <w:szCs w:val="20"/>
              </w:rPr>
              <w:lastRenderedPageBreak/>
              <w:t>chladicí a klimatizační zařízení a tepelná čerpadla obsahující fluorované skleníkové plyny, a podmínky pro vzájemné uznávání těchto certifikací</w:t>
            </w:r>
          </w:p>
        </w:tc>
      </w:tr>
      <w:tr w:rsidR="00317825" w14:paraId="42054F87" w14:textId="77777777" w:rsidTr="00647DED">
        <w:tc>
          <w:tcPr>
            <w:tcW w:w="0" w:type="auto"/>
          </w:tcPr>
          <w:p w14:paraId="18743944" w14:textId="77777777" w:rsidR="00C2208D" w:rsidRPr="00C2208D" w:rsidRDefault="000F6F57" w:rsidP="00647D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208D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Ustanovení</w:t>
            </w:r>
          </w:p>
          <w:p w14:paraId="3DC59249" w14:textId="77777777" w:rsidR="00C2208D" w:rsidRPr="00C2208D" w:rsidRDefault="00C2208D" w:rsidP="00647D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76" w:type="dxa"/>
          </w:tcPr>
          <w:p w14:paraId="5F89D747" w14:textId="77777777" w:rsidR="00C2208D" w:rsidRPr="00C2208D" w:rsidRDefault="000F6F57" w:rsidP="00647DED">
            <w:pPr>
              <w:pStyle w:val="Nadpis1"/>
              <w:rPr>
                <w:b/>
                <w:sz w:val="20"/>
                <w:szCs w:val="20"/>
              </w:rPr>
            </w:pPr>
            <w:r w:rsidRPr="00C2208D">
              <w:rPr>
                <w:b/>
                <w:sz w:val="20"/>
                <w:szCs w:val="20"/>
              </w:rPr>
              <w:t>Obsah</w:t>
            </w:r>
          </w:p>
        </w:tc>
        <w:tc>
          <w:tcPr>
            <w:tcW w:w="1415" w:type="dxa"/>
          </w:tcPr>
          <w:p w14:paraId="4614BA0D" w14:textId="77777777" w:rsidR="00C2208D" w:rsidRPr="00C2208D" w:rsidRDefault="000F6F57" w:rsidP="00647D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208D">
              <w:rPr>
                <w:rFonts w:ascii="Arial" w:hAnsi="Arial" w:cs="Arial"/>
                <w:b/>
                <w:sz w:val="20"/>
                <w:szCs w:val="20"/>
              </w:rPr>
              <w:t>CELEX č.</w:t>
            </w:r>
          </w:p>
        </w:tc>
        <w:tc>
          <w:tcPr>
            <w:tcW w:w="1275" w:type="dxa"/>
          </w:tcPr>
          <w:p w14:paraId="243256D9" w14:textId="77777777" w:rsidR="00C2208D" w:rsidRPr="00C2208D" w:rsidRDefault="000F6F57" w:rsidP="00647D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208D">
              <w:rPr>
                <w:rFonts w:ascii="Arial" w:hAnsi="Arial" w:cs="Arial"/>
                <w:b/>
                <w:sz w:val="20"/>
                <w:szCs w:val="20"/>
              </w:rPr>
              <w:t>Ustanovení</w:t>
            </w:r>
          </w:p>
          <w:p w14:paraId="3A3A794E" w14:textId="77777777" w:rsidR="00C2208D" w:rsidRPr="00C2208D" w:rsidRDefault="00C2208D" w:rsidP="00647D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7" w:type="dxa"/>
          </w:tcPr>
          <w:p w14:paraId="704C8132" w14:textId="77777777" w:rsidR="00C2208D" w:rsidRPr="00C2208D" w:rsidRDefault="000F6F57" w:rsidP="00647DED">
            <w:pPr>
              <w:pStyle w:val="Nadpis1"/>
              <w:rPr>
                <w:b/>
                <w:sz w:val="20"/>
                <w:szCs w:val="20"/>
              </w:rPr>
            </w:pPr>
            <w:r w:rsidRPr="00C2208D">
              <w:rPr>
                <w:b/>
                <w:sz w:val="20"/>
                <w:szCs w:val="20"/>
              </w:rPr>
              <w:t>Obsah</w:t>
            </w:r>
          </w:p>
        </w:tc>
      </w:tr>
      <w:tr w:rsidR="00317825" w14:paraId="519C95E8" w14:textId="77777777" w:rsidTr="00647DED">
        <w:tc>
          <w:tcPr>
            <w:tcW w:w="0" w:type="auto"/>
          </w:tcPr>
          <w:p w14:paraId="60C8CB54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4 odst. 3</w:t>
            </w:r>
          </w:p>
        </w:tc>
        <w:tc>
          <w:tcPr>
            <w:tcW w:w="5476" w:type="dxa"/>
          </w:tcPr>
          <w:p w14:paraId="122D34D4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 xml:space="preserve">Provozovatel zařízení, který vede a uchovává záznamy podle čl. 6 nařízení Evropského parlamentu a Rady (EU) č. 517/2014, je povinen je vést a uchovávat v souladu s požadavky stanovenými prováděcím právním </w:t>
            </w:r>
            <w:r w:rsidRPr="00C2208D">
              <w:rPr>
                <w:rFonts w:ascii="Arial" w:hAnsi="Arial" w:cs="Arial"/>
                <w:sz w:val="20"/>
                <w:szCs w:val="20"/>
              </w:rPr>
              <w:t>předpisem.</w:t>
            </w:r>
          </w:p>
        </w:tc>
        <w:tc>
          <w:tcPr>
            <w:tcW w:w="1415" w:type="dxa"/>
          </w:tcPr>
          <w:p w14:paraId="6B505E4A" w14:textId="77777777" w:rsidR="00C2208D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2026">
              <w:rPr>
                <w:rFonts w:ascii="Arial" w:hAnsi="Arial" w:cs="Arial"/>
                <w:sz w:val="20"/>
                <w:szCs w:val="20"/>
              </w:rPr>
              <w:t>32014R0517</w:t>
            </w:r>
          </w:p>
        </w:tc>
        <w:tc>
          <w:tcPr>
            <w:tcW w:w="1275" w:type="dxa"/>
          </w:tcPr>
          <w:p w14:paraId="053E1C58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6</w:t>
            </w:r>
            <w:r w:rsidR="00AC78A7">
              <w:rPr>
                <w:rFonts w:ascii="Arial" w:hAnsi="Arial" w:cs="Arial"/>
                <w:sz w:val="20"/>
                <w:szCs w:val="20"/>
              </w:rPr>
              <w:t xml:space="preserve"> odst. 1</w:t>
            </w:r>
          </w:p>
        </w:tc>
        <w:tc>
          <w:tcPr>
            <w:tcW w:w="4607" w:type="dxa"/>
          </w:tcPr>
          <w:p w14:paraId="3AD21F54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Provozovatelé zařízení, u něhož je třeba provádět kontrolu těsnosti podle čl. 4 odst. 1, zřídí a vedou o každém z těchto zařízení záznamy uvádějící tyto informace:</w:t>
            </w:r>
          </w:p>
          <w:p w14:paraId="2A08BEAC" w14:textId="77777777" w:rsidR="00C2208D" w:rsidRPr="00C2208D" w:rsidRDefault="00C2208D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878834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 xml:space="preserve">množství a typ instalovaných fluorovaných </w:t>
            </w:r>
            <w:r w:rsidRPr="00C2208D">
              <w:rPr>
                <w:rFonts w:ascii="Arial" w:hAnsi="Arial" w:cs="Arial"/>
                <w:sz w:val="20"/>
                <w:szCs w:val="20"/>
              </w:rPr>
              <w:t>skleníkových plynů;</w:t>
            </w:r>
          </w:p>
          <w:p w14:paraId="668103D0" w14:textId="77777777" w:rsidR="00C2208D" w:rsidRPr="00C2208D" w:rsidRDefault="00C2208D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7C22FE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>množství fluorovaných skleníkových plynů doplněných v průběhu instalace, údržby či servisu, nebo v důsledku úniku;</w:t>
            </w:r>
          </w:p>
          <w:p w14:paraId="7B5761B5" w14:textId="77777777" w:rsidR="00C2208D" w:rsidRPr="00C2208D" w:rsidRDefault="00C2208D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4C4B45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 xml:space="preserve">zda byla daná množství instalovaných fluorovaných skleníkových plynů recyklována nebo regenerována, včetně názvu </w:t>
            </w:r>
            <w:r w:rsidRPr="00C2208D">
              <w:rPr>
                <w:rFonts w:ascii="Arial" w:hAnsi="Arial" w:cs="Arial"/>
                <w:sz w:val="20"/>
                <w:szCs w:val="20"/>
              </w:rPr>
              <w:t>a adresy recyklačního nebo regeneračního zařízení a případně čísla certifikátu;</w:t>
            </w:r>
          </w:p>
          <w:p w14:paraId="23F09346" w14:textId="77777777" w:rsidR="00C2208D" w:rsidRPr="00C2208D" w:rsidRDefault="00C2208D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4EABE9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>množství znovuzískaných fluorovaných skleníkových plynů;</w:t>
            </w:r>
          </w:p>
          <w:p w14:paraId="6825EE6C" w14:textId="77777777" w:rsidR="00C2208D" w:rsidRPr="00C2208D" w:rsidRDefault="00C2208D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388AD7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 xml:space="preserve">identifikační údaje podniku, který provedl instalaci, servis, údržbu a případně opravu nebo vyřazení z provozu </w:t>
            </w:r>
            <w:r w:rsidRPr="00C2208D">
              <w:rPr>
                <w:rFonts w:ascii="Arial" w:hAnsi="Arial" w:cs="Arial"/>
                <w:sz w:val="20"/>
                <w:szCs w:val="20"/>
              </w:rPr>
              <w:t>daného zařízení, v příslušných případech včetně čísla jeho certifikátu;</w:t>
            </w:r>
          </w:p>
          <w:p w14:paraId="1E331946" w14:textId="77777777" w:rsidR="00C2208D" w:rsidRPr="00C2208D" w:rsidRDefault="00C2208D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5D4AA1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f)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>termíny a výsledky kontrol prováděných podle čl. 4 odst. 1 až 3;</w:t>
            </w:r>
          </w:p>
          <w:p w14:paraId="7B04BECD" w14:textId="77777777" w:rsidR="00C2208D" w:rsidRPr="00C2208D" w:rsidRDefault="00C2208D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18C725" w14:textId="77777777" w:rsidR="00C2208D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g)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 xml:space="preserve">pokud bylo zařízení vyřazeno z provozu, opatření podniknutá k znovuzískání a likvidaci fluorovaných </w:t>
            </w:r>
            <w:r w:rsidRPr="00C2208D">
              <w:rPr>
                <w:rFonts w:ascii="Arial" w:hAnsi="Arial" w:cs="Arial"/>
                <w:sz w:val="20"/>
                <w:szCs w:val="20"/>
              </w:rPr>
              <w:t>skleníkových plynů.</w:t>
            </w:r>
          </w:p>
        </w:tc>
      </w:tr>
      <w:tr w:rsidR="00317825" w14:paraId="258868B6" w14:textId="77777777" w:rsidTr="00647DED">
        <w:tc>
          <w:tcPr>
            <w:tcW w:w="0" w:type="auto"/>
          </w:tcPr>
          <w:p w14:paraId="7F2FB959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4 odst. 6</w:t>
            </w:r>
          </w:p>
        </w:tc>
        <w:tc>
          <w:tcPr>
            <w:tcW w:w="5476" w:type="dxa"/>
          </w:tcPr>
          <w:p w14:paraId="64E69187" w14:textId="77777777" w:rsidR="00AC78A7" w:rsidRPr="00C2208D" w:rsidRDefault="000F6F57" w:rsidP="00AC78A7">
            <w:pPr>
              <w:pStyle w:val="Odstavecseseznamem"/>
              <w:spacing w:after="360"/>
              <w:ind w:left="0"/>
              <w:contextualSpacing w:val="0"/>
              <w:jc w:val="both"/>
              <w:rPr>
                <w:rFonts w:cs="Arial"/>
                <w:sz w:val="20"/>
              </w:rPr>
            </w:pPr>
            <w:r w:rsidRPr="00217005">
              <w:rPr>
                <w:rFonts w:cs="Arial"/>
                <w:sz w:val="20"/>
              </w:rPr>
              <w:t xml:space="preserve">Ministerstvo životního prostředí (dále jen „ministerstvo“) stanoví vyhláškou vzor evidenční knihy zařízení a požadavky </w:t>
            </w:r>
            <w:r w:rsidRPr="00217005">
              <w:rPr>
                <w:rFonts w:cs="Arial"/>
                <w:sz w:val="20"/>
              </w:rPr>
              <w:lastRenderedPageBreak/>
              <w:t>na způsob vedení a uchovávání záznamů podle čl. 6 nařízení Evropského parlamentu a Rady (EU) č. 517/2014</w:t>
            </w:r>
            <w:r w:rsidRPr="00217005">
              <w:rPr>
                <w:rFonts w:cs="Arial"/>
                <w:sz w:val="20"/>
              </w:rPr>
              <w:t>.</w:t>
            </w:r>
          </w:p>
        </w:tc>
        <w:tc>
          <w:tcPr>
            <w:tcW w:w="1415" w:type="dxa"/>
          </w:tcPr>
          <w:p w14:paraId="7C69CE2B" w14:textId="77777777" w:rsidR="00AC78A7" w:rsidRPr="00557664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2026">
              <w:rPr>
                <w:rFonts w:ascii="Arial" w:hAnsi="Arial" w:cs="Arial"/>
                <w:sz w:val="20"/>
                <w:szCs w:val="20"/>
              </w:rPr>
              <w:lastRenderedPageBreak/>
              <w:t>32014R0517</w:t>
            </w:r>
          </w:p>
        </w:tc>
        <w:tc>
          <w:tcPr>
            <w:tcW w:w="1275" w:type="dxa"/>
          </w:tcPr>
          <w:p w14:paraId="02173791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6 odst. 1</w:t>
            </w:r>
          </w:p>
        </w:tc>
        <w:tc>
          <w:tcPr>
            <w:tcW w:w="4607" w:type="dxa"/>
          </w:tcPr>
          <w:p w14:paraId="4FBB778A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 xml:space="preserve">Provozovatelé zařízení, u něhož je třeba provádět kontrolu těsnosti podle čl. 4 odst. 1, zřídí a vedou o </w:t>
            </w:r>
            <w:r w:rsidRPr="00C2208D">
              <w:rPr>
                <w:rFonts w:ascii="Arial" w:hAnsi="Arial" w:cs="Arial"/>
                <w:sz w:val="20"/>
                <w:szCs w:val="20"/>
              </w:rPr>
              <w:lastRenderedPageBreak/>
              <w:t>každém z těchto zařízení záznamy uvádějící tyto informace:</w:t>
            </w:r>
          </w:p>
          <w:p w14:paraId="65E5B602" w14:textId="77777777" w:rsidR="00AC78A7" w:rsidRPr="00C2208D" w:rsidRDefault="00AC78A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846982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>množství a typ instalovaných fluorovaných skleníkových plynů;</w:t>
            </w:r>
          </w:p>
          <w:p w14:paraId="4AD06097" w14:textId="77777777" w:rsidR="00AC78A7" w:rsidRPr="00C2208D" w:rsidRDefault="00AC78A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165BD2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>množství fluorovaných skleníkových plynů doplněných v průběhu instalace, údržby či servisu, nebo v důsledku úniku;</w:t>
            </w:r>
          </w:p>
          <w:p w14:paraId="6FCD4E65" w14:textId="77777777" w:rsidR="00AC78A7" w:rsidRPr="00C2208D" w:rsidRDefault="00AC78A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4560FE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>zda byla daná množství instalovaných fluorovaných skleníkových plynů recyklována nebo regenerována, včetně názvu a adresy recyklační</w:t>
            </w:r>
            <w:r w:rsidRPr="00C2208D">
              <w:rPr>
                <w:rFonts w:ascii="Arial" w:hAnsi="Arial" w:cs="Arial"/>
                <w:sz w:val="20"/>
                <w:szCs w:val="20"/>
              </w:rPr>
              <w:t>ho nebo regeneračního zařízení a případně čísla certifikátu;</w:t>
            </w:r>
          </w:p>
          <w:p w14:paraId="2AA6C41F" w14:textId="77777777" w:rsidR="00AC78A7" w:rsidRPr="00C2208D" w:rsidRDefault="00AC78A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BE968D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>množství znovuzískaných fluorovaných skleníkových plynů;</w:t>
            </w:r>
          </w:p>
          <w:p w14:paraId="5CA28F64" w14:textId="77777777" w:rsidR="00AC78A7" w:rsidRPr="00C2208D" w:rsidRDefault="00AC78A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63C5F2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 xml:space="preserve">identifikační údaje podniku, který provedl instalaci, servis, údržbu a případně opravu nebo vyřazení z provozu daného zařízení, v </w:t>
            </w:r>
            <w:r w:rsidRPr="00C2208D">
              <w:rPr>
                <w:rFonts w:ascii="Arial" w:hAnsi="Arial" w:cs="Arial"/>
                <w:sz w:val="20"/>
                <w:szCs w:val="20"/>
              </w:rPr>
              <w:t>příslušných případech včetně čísla jeho certifikátu;</w:t>
            </w:r>
          </w:p>
          <w:p w14:paraId="05ADADDC" w14:textId="77777777" w:rsidR="00AC78A7" w:rsidRPr="00C2208D" w:rsidRDefault="00AC78A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F37556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f)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>termíny a výsledky kontrol prováděných podle čl. 4 odst. 1 až 3;</w:t>
            </w:r>
          </w:p>
          <w:p w14:paraId="00E948BA" w14:textId="77777777" w:rsidR="00AC78A7" w:rsidRPr="00C2208D" w:rsidRDefault="00AC78A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97AB04" w14:textId="77777777" w:rsidR="00AC78A7" w:rsidRPr="00C2208D" w:rsidRDefault="000F6F57" w:rsidP="00AC78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g)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208D">
              <w:rPr>
                <w:rFonts w:ascii="Arial" w:hAnsi="Arial" w:cs="Arial"/>
                <w:sz w:val="20"/>
                <w:szCs w:val="20"/>
              </w:rPr>
              <w:t>pokud bylo zařízení vyřazeno z provozu, opatření podniknutá k znovuzískání a likvidaci fluorovaných skleníkových plynů.</w:t>
            </w:r>
          </w:p>
        </w:tc>
      </w:tr>
      <w:tr w:rsidR="00317825" w14:paraId="4A242CF2" w14:textId="77777777" w:rsidTr="004C73CC">
        <w:trPr>
          <w:trHeight w:val="690"/>
        </w:trPr>
        <w:tc>
          <w:tcPr>
            <w:tcW w:w="0" w:type="auto"/>
            <w:vMerge w:val="restart"/>
          </w:tcPr>
          <w:p w14:paraId="7D25CC31" w14:textId="77777777" w:rsidR="00270F43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§ 8 odst.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5476" w:type="dxa"/>
            <w:vMerge w:val="restart"/>
          </w:tcPr>
          <w:p w14:paraId="2E177398" w14:textId="432E08F4" w:rsidR="00270F43" w:rsidRPr="00C2208D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216BD">
              <w:rPr>
                <w:rFonts w:ascii="Arial" w:hAnsi="Arial" w:cs="Arial"/>
                <w:bCs/>
                <w:sz w:val="20"/>
                <w:szCs w:val="20"/>
              </w:rPr>
              <w:t>Hodnotící a certifikační subjekt vykonává na základě povolení ministerstva činnosti podle čl. 10 a 11 nařízení Komise (ES) č. 304/2008, čl. 4 a 5 nařízení Komise (ES) č. 306/2008, čl. 4 a 5 prováděcího nařízení Komise (EU) 2015/2066 a čl. 7 a 8 prováděc</w:t>
            </w:r>
            <w:r w:rsidRPr="006216BD">
              <w:rPr>
                <w:rFonts w:ascii="Arial" w:hAnsi="Arial" w:cs="Arial"/>
                <w:bCs/>
                <w:sz w:val="20"/>
                <w:szCs w:val="20"/>
              </w:rPr>
              <w:t>ího nařízení Komise (EU) 2015/2067.</w:t>
            </w:r>
          </w:p>
        </w:tc>
        <w:tc>
          <w:tcPr>
            <w:tcW w:w="1415" w:type="dxa"/>
          </w:tcPr>
          <w:p w14:paraId="54BA4CC8" w14:textId="77777777" w:rsidR="00270F43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56973">
              <w:rPr>
                <w:rFonts w:ascii="Arial" w:hAnsi="Arial" w:cs="Arial"/>
                <w:sz w:val="20"/>
                <w:szCs w:val="20"/>
              </w:rPr>
              <w:t>32015R2067</w:t>
            </w:r>
          </w:p>
        </w:tc>
        <w:tc>
          <w:tcPr>
            <w:tcW w:w="1275" w:type="dxa"/>
          </w:tcPr>
          <w:p w14:paraId="0A208833" w14:textId="77777777" w:rsidR="00270F43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7 odst. 1</w:t>
            </w:r>
          </w:p>
        </w:tc>
        <w:tc>
          <w:tcPr>
            <w:tcW w:w="4607" w:type="dxa"/>
          </w:tcPr>
          <w:p w14:paraId="1D15C374" w14:textId="77777777" w:rsidR="00270F43" w:rsidRPr="004C73CC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3CC">
              <w:rPr>
                <w:rFonts w:ascii="Arial" w:hAnsi="Arial" w:cs="Arial"/>
                <w:color w:val="000000"/>
                <w:sz w:val="20"/>
                <w:szCs w:val="20"/>
              </w:rPr>
              <w:t xml:space="preserve">Certifikační orgán je stanoven vnitrostátním právním předpisem, nebo určen příslušným orgánem členského státu či jinými subjekty, které jsou k tomu oprávněné, a může vydávat certifikáty fyzickým </w:t>
            </w:r>
            <w:r w:rsidRPr="004C73CC">
              <w:rPr>
                <w:rFonts w:ascii="Arial" w:hAnsi="Arial" w:cs="Arial"/>
                <w:color w:val="000000"/>
                <w:sz w:val="20"/>
                <w:szCs w:val="20"/>
              </w:rPr>
              <w:t>osobám nebo společnostem vykonávajícím jednu nebo více činností uvedených v článku 2.</w:t>
            </w:r>
          </w:p>
          <w:p w14:paraId="66F7F216" w14:textId="77777777" w:rsidR="00270F43" w:rsidRPr="004C73CC" w:rsidRDefault="00270F43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0F11A1" w14:textId="77777777" w:rsidR="00270F43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3C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Certifikační orgán je při provádění svých činností nezávislý a nestranný.</w:t>
            </w:r>
          </w:p>
        </w:tc>
      </w:tr>
      <w:tr w:rsidR="00317825" w14:paraId="0B61B318" w14:textId="77777777" w:rsidTr="00270F43">
        <w:trPr>
          <w:trHeight w:val="804"/>
        </w:trPr>
        <w:tc>
          <w:tcPr>
            <w:tcW w:w="0" w:type="auto"/>
            <w:vMerge/>
          </w:tcPr>
          <w:p w14:paraId="68DD297C" w14:textId="77777777" w:rsidR="00270F43" w:rsidRDefault="00270F43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078D77A1" w14:textId="77777777" w:rsidR="00270F43" w:rsidRPr="00217005" w:rsidRDefault="00270F43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59331F72" w14:textId="77777777" w:rsidR="00270F43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56973">
              <w:rPr>
                <w:rFonts w:ascii="Arial" w:hAnsi="Arial" w:cs="Arial"/>
                <w:sz w:val="20"/>
                <w:szCs w:val="20"/>
              </w:rPr>
              <w:t>32015R2067</w:t>
            </w:r>
          </w:p>
        </w:tc>
        <w:tc>
          <w:tcPr>
            <w:tcW w:w="1275" w:type="dxa"/>
          </w:tcPr>
          <w:p w14:paraId="194A4EF4" w14:textId="77777777" w:rsidR="00270F43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8 odst. 1</w:t>
            </w:r>
          </w:p>
        </w:tc>
        <w:tc>
          <w:tcPr>
            <w:tcW w:w="4607" w:type="dxa"/>
          </w:tcPr>
          <w:p w14:paraId="52C3A7C1" w14:textId="77777777" w:rsidR="00270F43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3CC">
              <w:rPr>
                <w:rFonts w:ascii="Arial" w:hAnsi="Arial" w:cs="Arial"/>
                <w:color w:val="000000"/>
                <w:sz w:val="20"/>
                <w:szCs w:val="20"/>
              </w:rPr>
              <w:t xml:space="preserve">Hodnotící orgán určený příslušným orgánem členského státu nebo jinými subjekty, které jsou k tomu oprávněné, pořádá zkoušky pro fyzické osoby uvedené v čl. 2 odst. 1. Za hodnotící orgán může být rovněž považován certifikační orgán uvedený v článku 7. </w:t>
            </w:r>
          </w:p>
          <w:p w14:paraId="37076B09" w14:textId="77777777" w:rsidR="00270F43" w:rsidRDefault="00270F43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2A1FC88" w14:textId="77777777" w:rsidR="00270F43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3CC">
              <w:rPr>
                <w:rFonts w:ascii="Arial" w:hAnsi="Arial" w:cs="Arial"/>
                <w:color w:val="000000"/>
                <w:sz w:val="20"/>
                <w:szCs w:val="20"/>
              </w:rPr>
              <w:t>Hod</w:t>
            </w:r>
            <w:r w:rsidRPr="004C73CC">
              <w:rPr>
                <w:rFonts w:ascii="Arial" w:hAnsi="Arial" w:cs="Arial"/>
                <w:color w:val="000000"/>
                <w:sz w:val="20"/>
                <w:szCs w:val="20"/>
              </w:rPr>
              <w:t>notící orgán je při vykonávání svých činností nezávislý a nestranný.</w:t>
            </w:r>
          </w:p>
        </w:tc>
      </w:tr>
      <w:tr w:rsidR="00317825" w14:paraId="69909ACC" w14:textId="77777777" w:rsidTr="00270F43">
        <w:trPr>
          <w:trHeight w:val="164"/>
        </w:trPr>
        <w:tc>
          <w:tcPr>
            <w:tcW w:w="0" w:type="auto"/>
            <w:vMerge/>
          </w:tcPr>
          <w:p w14:paraId="3E205059" w14:textId="77777777" w:rsidR="00270F43" w:rsidRDefault="00270F43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78B73BBF" w14:textId="77777777" w:rsidR="00270F43" w:rsidRPr="00217005" w:rsidRDefault="00270F43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287C114A" w14:textId="77777777" w:rsidR="00270F43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7664">
              <w:rPr>
                <w:rFonts w:ascii="Arial" w:hAnsi="Arial" w:cs="Arial"/>
                <w:sz w:val="20"/>
                <w:szCs w:val="20"/>
              </w:rPr>
              <w:t>32008R0304</w:t>
            </w:r>
          </w:p>
        </w:tc>
        <w:tc>
          <w:tcPr>
            <w:tcW w:w="1275" w:type="dxa"/>
          </w:tcPr>
          <w:p w14:paraId="3AB003F2" w14:textId="77777777" w:rsidR="00270F43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10 odst. 1</w:t>
            </w:r>
          </w:p>
        </w:tc>
        <w:tc>
          <w:tcPr>
            <w:tcW w:w="4607" w:type="dxa"/>
          </w:tcPr>
          <w:p w14:paraId="0D94405F" w14:textId="77777777" w:rsidR="00270F43" w:rsidRPr="00270F43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 xml:space="preserve">Certifikační subjekt je stanoven vnitrostátním právním předpisem nebo nařízením, nebo určen příslušným orgánem členského státu nebo jinými subjekty, které </w:t>
            </w: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jsou k tomu oprávněné, a může vydávat certifikáty pracovníkům nebo společnostem vykonávajícím jednu nebo více činností uvedených v článku 2.</w:t>
            </w:r>
          </w:p>
          <w:p w14:paraId="0B762DBE" w14:textId="77777777" w:rsidR="00270F43" w:rsidRPr="00270F43" w:rsidRDefault="00270F43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C59276" w14:textId="77777777" w:rsidR="00270F43" w:rsidRPr="004C73CC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Certifikační subjekt je při vykonávání svých činností nezávislý a nestranný.</w:t>
            </w:r>
          </w:p>
        </w:tc>
      </w:tr>
      <w:tr w:rsidR="00317825" w14:paraId="4FE4CCB2" w14:textId="77777777" w:rsidTr="00217005">
        <w:trPr>
          <w:trHeight w:val="160"/>
        </w:trPr>
        <w:tc>
          <w:tcPr>
            <w:tcW w:w="0" w:type="auto"/>
            <w:vMerge/>
          </w:tcPr>
          <w:p w14:paraId="6B8F6D75" w14:textId="77777777" w:rsidR="00270F43" w:rsidRDefault="00270F43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78670A2D" w14:textId="77777777" w:rsidR="00270F43" w:rsidRPr="00217005" w:rsidRDefault="00270F43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23FE571C" w14:textId="77777777" w:rsidR="00270F43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7664">
              <w:rPr>
                <w:rFonts w:ascii="Arial" w:hAnsi="Arial" w:cs="Arial"/>
                <w:sz w:val="20"/>
                <w:szCs w:val="20"/>
              </w:rPr>
              <w:t>32008R0304</w:t>
            </w:r>
          </w:p>
        </w:tc>
        <w:tc>
          <w:tcPr>
            <w:tcW w:w="1275" w:type="dxa"/>
          </w:tcPr>
          <w:p w14:paraId="6F60A343" w14:textId="77777777" w:rsidR="00270F43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11 odst. 1</w:t>
            </w:r>
          </w:p>
        </w:tc>
        <w:tc>
          <w:tcPr>
            <w:tcW w:w="4607" w:type="dxa"/>
          </w:tcPr>
          <w:p w14:paraId="6964363A" w14:textId="77777777" w:rsidR="00270F43" w:rsidRPr="00270F43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Hodnotící subjekt určený příslušným orgánem členského státu nebo jinými subjekty, které jsou k tomu oprávněné, připraví zkoušky pro pracovníky uvedené v čl. 2 odst. 1. Certifikační subjekt uvedený v článku 10 může být rovněž považován za hodnotící subjekt.</w:t>
            </w:r>
          </w:p>
          <w:p w14:paraId="448136B2" w14:textId="77777777" w:rsidR="00270F43" w:rsidRPr="00270F43" w:rsidRDefault="00270F43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1C2C86" w14:textId="77777777" w:rsidR="00270F43" w:rsidRPr="004C73CC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Hodnotící subjekt je při vykonávání svých činností nezávislý a nestranný.</w:t>
            </w:r>
          </w:p>
        </w:tc>
      </w:tr>
      <w:tr w:rsidR="00317825" w14:paraId="15B236B0" w14:textId="77777777" w:rsidTr="00217005">
        <w:trPr>
          <w:trHeight w:val="160"/>
        </w:trPr>
        <w:tc>
          <w:tcPr>
            <w:tcW w:w="0" w:type="auto"/>
            <w:vMerge/>
          </w:tcPr>
          <w:p w14:paraId="178DB576" w14:textId="77777777" w:rsidR="00270F43" w:rsidRDefault="00270F43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32773FD1" w14:textId="77777777" w:rsidR="00270F43" w:rsidRPr="00217005" w:rsidRDefault="00270F43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23D80780" w14:textId="77777777" w:rsidR="00270F43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6511">
              <w:rPr>
                <w:rFonts w:ascii="Arial" w:hAnsi="Arial" w:cs="Arial"/>
                <w:sz w:val="20"/>
                <w:szCs w:val="20"/>
              </w:rPr>
              <w:t>32015R2066</w:t>
            </w:r>
          </w:p>
        </w:tc>
        <w:tc>
          <w:tcPr>
            <w:tcW w:w="1275" w:type="dxa"/>
          </w:tcPr>
          <w:p w14:paraId="31A4736C" w14:textId="77777777" w:rsidR="00270F43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4 odst. 1</w:t>
            </w:r>
          </w:p>
        </w:tc>
        <w:tc>
          <w:tcPr>
            <w:tcW w:w="4607" w:type="dxa"/>
          </w:tcPr>
          <w:p w14:paraId="0CECB960" w14:textId="77777777" w:rsidR="00270F43" w:rsidRPr="00270F43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 xml:space="preserve">Certifikační orgán je stanoven vnitrostátním právním předpisem, nebo určen příslušným orgánem členského státu či jinými subjekty, které jsou k tomu </w:t>
            </w: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oprávněné, a může vydávat certifikáty fyzickým osobám vykonávajícím činnost uvedenou v článku 1.</w:t>
            </w:r>
          </w:p>
          <w:p w14:paraId="709041C2" w14:textId="77777777" w:rsidR="00270F43" w:rsidRPr="00270F43" w:rsidRDefault="00270F43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379DEB" w14:textId="77777777" w:rsidR="00270F43" w:rsidRPr="004C73CC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Certifikační orgán je při provádění svých činností nestranný.</w:t>
            </w:r>
          </w:p>
        </w:tc>
      </w:tr>
      <w:tr w:rsidR="00317825" w14:paraId="723C2E77" w14:textId="77777777" w:rsidTr="00217005">
        <w:trPr>
          <w:trHeight w:val="160"/>
        </w:trPr>
        <w:tc>
          <w:tcPr>
            <w:tcW w:w="0" w:type="auto"/>
            <w:vMerge/>
          </w:tcPr>
          <w:p w14:paraId="70E8AA24" w14:textId="77777777" w:rsidR="00270F43" w:rsidRDefault="00270F43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28D42DBA" w14:textId="77777777" w:rsidR="00270F43" w:rsidRPr="00217005" w:rsidRDefault="00270F43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6EEAFBC7" w14:textId="77777777" w:rsidR="00270F43" w:rsidRPr="00BD6511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511">
              <w:rPr>
                <w:rFonts w:ascii="Arial" w:hAnsi="Arial" w:cs="Arial"/>
                <w:sz w:val="20"/>
                <w:szCs w:val="20"/>
              </w:rPr>
              <w:t>32015R2066</w:t>
            </w:r>
          </w:p>
        </w:tc>
        <w:tc>
          <w:tcPr>
            <w:tcW w:w="1275" w:type="dxa"/>
          </w:tcPr>
          <w:p w14:paraId="47C9FEDF" w14:textId="77777777" w:rsidR="00270F43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5 odst. 1</w:t>
            </w:r>
          </w:p>
        </w:tc>
        <w:tc>
          <w:tcPr>
            <w:tcW w:w="4607" w:type="dxa"/>
          </w:tcPr>
          <w:p w14:paraId="2B439B56" w14:textId="77777777" w:rsidR="00270F43" w:rsidRPr="00270F43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 xml:space="preserve">Hodnotící orgán určený příslušným orgánem členského státu nebo </w:t>
            </w: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jinými subjekty, které jsou k tomu oprávněné, připraví zkoušky pro fyzické osoby uvedené v článku 1. Za hodnotící orgán může být rovněž považován certifikační orgán uvedený v článku 4.</w:t>
            </w:r>
          </w:p>
          <w:p w14:paraId="5BAB026A" w14:textId="77777777" w:rsidR="00270F43" w:rsidRPr="00270F43" w:rsidRDefault="00270F43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8883FC" w14:textId="77777777" w:rsidR="00270F43" w:rsidRPr="004C73CC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Hodnotící orgán je při provádění svých činností nestranný</w:t>
            </w:r>
          </w:p>
        </w:tc>
      </w:tr>
      <w:tr w:rsidR="00317825" w14:paraId="4931C38D" w14:textId="77777777" w:rsidTr="00270F43">
        <w:trPr>
          <w:trHeight w:val="114"/>
        </w:trPr>
        <w:tc>
          <w:tcPr>
            <w:tcW w:w="0" w:type="auto"/>
            <w:vMerge/>
          </w:tcPr>
          <w:p w14:paraId="09CF75DB" w14:textId="77777777" w:rsidR="00270F43" w:rsidRDefault="00270F43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76E91850" w14:textId="77777777" w:rsidR="00270F43" w:rsidRPr="00217005" w:rsidRDefault="00270F43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6756B962" w14:textId="77777777" w:rsidR="00270F43" w:rsidRPr="00BD6511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511">
              <w:rPr>
                <w:rFonts w:ascii="Arial" w:hAnsi="Arial" w:cs="Arial"/>
                <w:sz w:val="20"/>
                <w:szCs w:val="20"/>
              </w:rPr>
              <w:t>32008R0306</w:t>
            </w:r>
          </w:p>
        </w:tc>
        <w:tc>
          <w:tcPr>
            <w:tcW w:w="1275" w:type="dxa"/>
          </w:tcPr>
          <w:p w14:paraId="0512DC6A" w14:textId="77777777" w:rsidR="00270F43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4 odst. 1</w:t>
            </w:r>
          </w:p>
        </w:tc>
        <w:tc>
          <w:tcPr>
            <w:tcW w:w="4607" w:type="dxa"/>
          </w:tcPr>
          <w:p w14:paraId="3F9E92FE" w14:textId="77777777" w:rsidR="00270F43" w:rsidRPr="00270F43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 xml:space="preserve">Certifikační subjekt je stanoven vnitrostátním právním předpisem nebo nařízením, nebo určen příslušným orgánem členského státu nebo jinými subjekty, které jsou k tomu oprávněné, a může vydávat certifikáty pracovníkům vykonávajícím </w:t>
            </w: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činnost uvedenou v článku 1.</w:t>
            </w:r>
          </w:p>
          <w:p w14:paraId="4179F4DD" w14:textId="77777777" w:rsidR="00270F43" w:rsidRPr="00270F43" w:rsidRDefault="00270F43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EB38CE9" w14:textId="77777777" w:rsidR="00270F43" w:rsidRPr="004C73CC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Certifikační subjekt je při provádění svých činností nestranný.</w:t>
            </w:r>
          </w:p>
        </w:tc>
      </w:tr>
      <w:tr w:rsidR="00317825" w14:paraId="79A918B6" w14:textId="77777777" w:rsidTr="00217005">
        <w:trPr>
          <w:trHeight w:val="114"/>
        </w:trPr>
        <w:tc>
          <w:tcPr>
            <w:tcW w:w="0" w:type="auto"/>
            <w:vMerge/>
          </w:tcPr>
          <w:p w14:paraId="1527CA46" w14:textId="77777777" w:rsidR="00270F43" w:rsidRDefault="00270F43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32878EEF" w14:textId="77777777" w:rsidR="00270F43" w:rsidRPr="00217005" w:rsidRDefault="00270F43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158346CF" w14:textId="77777777" w:rsidR="00270F43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6511">
              <w:rPr>
                <w:rFonts w:ascii="Arial" w:hAnsi="Arial" w:cs="Arial"/>
                <w:sz w:val="20"/>
                <w:szCs w:val="20"/>
              </w:rPr>
              <w:t>32008R0306</w:t>
            </w:r>
          </w:p>
        </w:tc>
        <w:tc>
          <w:tcPr>
            <w:tcW w:w="1275" w:type="dxa"/>
          </w:tcPr>
          <w:p w14:paraId="684040D3" w14:textId="77777777" w:rsidR="00270F43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5 odst. 1</w:t>
            </w:r>
          </w:p>
        </w:tc>
        <w:tc>
          <w:tcPr>
            <w:tcW w:w="4607" w:type="dxa"/>
          </w:tcPr>
          <w:p w14:paraId="0403BF64" w14:textId="77777777" w:rsidR="00270F43" w:rsidRPr="00270F43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 xml:space="preserve">Hodnotící subjekt určený příslušným orgánem členského státu nebo jinými subjekty, které jsou k tomu oprávněné, připraví zkoušky pro </w:t>
            </w: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pracovníky uvedené v článku 1. Certifikační subjekt uvedený v článku 4 může být rovněž považován za hodnotící subjekt.</w:t>
            </w:r>
          </w:p>
          <w:p w14:paraId="1ED1FF8D" w14:textId="77777777" w:rsidR="00270F43" w:rsidRPr="00270F43" w:rsidRDefault="00270F43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9457BBE" w14:textId="77777777" w:rsidR="00270F43" w:rsidRPr="004C73CC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0F43">
              <w:rPr>
                <w:rFonts w:ascii="Arial" w:hAnsi="Arial" w:cs="Arial"/>
                <w:color w:val="000000"/>
                <w:sz w:val="20"/>
                <w:szCs w:val="20"/>
              </w:rPr>
              <w:t>Hodnotící subjekt je při provádění svých činností nestranný.</w:t>
            </w:r>
          </w:p>
        </w:tc>
      </w:tr>
      <w:tr w:rsidR="00317825" w14:paraId="127BC628" w14:textId="77777777" w:rsidTr="00F77F98">
        <w:trPr>
          <w:trHeight w:val="54"/>
        </w:trPr>
        <w:tc>
          <w:tcPr>
            <w:tcW w:w="0" w:type="auto"/>
            <w:vMerge w:val="restart"/>
          </w:tcPr>
          <w:p w14:paraId="67260583" w14:textId="581A5DA5" w:rsidR="00F77F98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8</w:t>
            </w:r>
            <w:r w:rsidR="006216BD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odst. </w:t>
            </w:r>
            <w:r w:rsidR="006216BD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písm. c)</w:t>
            </w:r>
          </w:p>
        </w:tc>
        <w:tc>
          <w:tcPr>
            <w:tcW w:w="5476" w:type="dxa"/>
            <w:vMerge w:val="restart"/>
          </w:tcPr>
          <w:p w14:paraId="38AE551F" w14:textId="77777777" w:rsidR="00F77F98" w:rsidRDefault="000F6F57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77F98">
              <w:rPr>
                <w:rFonts w:ascii="Arial" w:hAnsi="Arial" w:cs="Arial"/>
                <w:bCs/>
                <w:sz w:val="20"/>
                <w:szCs w:val="20"/>
              </w:rPr>
              <w:t>Hodnotící a certifikační subjekt je povinen</w:t>
            </w:r>
          </w:p>
          <w:p w14:paraId="13045AA2" w14:textId="77777777" w:rsidR="00F77F98" w:rsidRDefault="00F77F98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15C08F" w14:textId="77777777" w:rsidR="00F77F98" w:rsidRDefault="000F6F57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42890145" w14:textId="77777777" w:rsidR="00F77F98" w:rsidRDefault="00F77F98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028D4F" w14:textId="77777777" w:rsidR="00F77F98" w:rsidRPr="00C2208D" w:rsidRDefault="000F6F57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77F98">
              <w:rPr>
                <w:rFonts w:ascii="Arial" w:hAnsi="Arial" w:cs="Arial"/>
                <w:bCs/>
                <w:sz w:val="20"/>
                <w:szCs w:val="20"/>
              </w:rPr>
              <w:t>c)</w:t>
            </w:r>
            <w:r w:rsidRPr="00F77F98">
              <w:rPr>
                <w:rFonts w:ascii="Arial" w:hAnsi="Arial" w:cs="Arial"/>
                <w:bCs/>
                <w:sz w:val="20"/>
                <w:szCs w:val="20"/>
              </w:rPr>
              <w:t xml:space="preserve"> uchovat záznamy o teoretické a praktické části zkoušky uchazečů včetně jednotlivých a celkových výsledků hodnocení po dobu 5 let,</w:t>
            </w:r>
          </w:p>
        </w:tc>
        <w:tc>
          <w:tcPr>
            <w:tcW w:w="1415" w:type="dxa"/>
          </w:tcPr>
          <w:p w14:paraId="05F3CFFE" w14:textId="77777777" w:rsidR="00F77F98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56973">
              <w:rPr>
                <w:rFonts w:ascii="Arial" w:hAnsi="Arial" w:cs="Arial"/>
                <w:sz w:val="20"/>
                <w:szCs w:val="20"/>
              </w:rPr>
              <w:t>32015R2067</w:t>
            </w:r>
          </w:p>
        </w:tc>
        <w:tc>
          <w:tcPr>
            <w:tcW w:w="1275" w:type="dxa"/>
          </w:tcPr>
          <w:p w14:paraId="757EF0E7" w14:textId="77777777" w:rsidR="00F77F98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7 odst. 3</w:t>
            </w:r>
          </w:p>
        </w:tc>
        <w:tc>
          <w:tcPr>
            <w:tcW w:w="4607" w:type="dxa"/>
          </w:tcPr>
          <w:p w14:paraId="21ECBF83" w14:textId="77777777" w:rsidR="00F77F98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7F98">
              <w:rPr>
                <w:rFonts w:ascii="Arial" w:hAnsi="Arial" w:cs="Arial"/>
                <w:color w:val="000000"/>
                <w:sz w:val="20"/>
                <w:szCs w:val="20"/>
              </w:rPr>
              <w:t>Certifikační orgán vede záznamy, které umožní ověřovat situaci certifikované osoby nebo společnosti.</w:t>
            </w:r>
            <w:r w:rsidRPr="00F77F98">
              <w:rPr>
                <w:rFonts w:ascii="Arial" w:hAnsi="Arial" w:cs="Arial"/>
                <w:color w:val="000000"/>
                <w:sz w:val="20"/>
                <w:szCs w:val="20"/>
              </w:rPr>
              <w:t xml:space="preserve"> Záznamy prokáží, že postup certifikace byl účinně splněn. Záznamy se uchovávají po dobu nejméně 5 let.</w:t>
            </w:r>
          </w:p>
        </w:tc>
      </w:tr>
      <w:tr w:rsidR="00317825" w14:paraId="0F87EF19" w14:textId="77777777" w:rsidTr="00217005">
        <w:trPr>
          <w:trHeight w:val="54"/>
        </w:trPr>
        <w:tc>
          <w:tcPr>
            <w:tcW w:w="0" w:type="auto"/>
            <w:vMerge/>
          </w:tcPr>
          <w:p w14:paraId="316D9D89" w14:textId="77777777" w:rsidR="00F77F98" w:rsidRPr="00C2208D" w:rsidRDefault="00F77F98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554162AA" w14:textId="77777777" w:rsidR="00F77F98" w:rsidRPr="00C2208D" w:rsidRDefault="00F77F98" w:rsidP="00CC1308">
            <w:pPr>
              <w:spacing w:after="20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4873020D" w14:textId="77777777" w:rsidR="00F77F98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7664">
              <w:rPr>
                <w:rFonts w:ascii="Arial" w:hAnsi="Arial" w:cs="Arial"/>
                <w:sz w:val="20"/>
                <w:szCs w:val="20"/>
              </w:rPr>
              <w:t>32008R0304</w:t>
            </w:r>
          </w:p>
        </w:tc>
        <w:tc>
          <w:tcPr>
            <w:tcW w:w="1275" w:type="dxa"/>
          </w:tcPr>
          <w:p w14:paraId="7F2294F2" w14:textId="77777777" w:rsidR="00F77F98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10 odst. 3</w:t>
            </w:r>
          </w:p>
        </w:tc>
        <w:tc>
          <w:tcPr>
            <w:tcW w:w="4607" w:type="dxa"/>
          </w:tcPr>
          <w:p w14:paraId="6CB8FB27" w14:textId="77777777" w:rsidR="00F77F98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7F98">
              <w:rPr>
                <w:rFonts w:ascii="Arial" w:hAnsi="Arial" w:cs="Arial"/>
                <w:color w:val="000000"/>
                <w:sz w:val="20"/>
                <w:szCs w:val="20"/>
              </w:rPr>
              <w:t xml:space="preserve">Certifikační subjekt vede záznamy, které umožní ověřovat situaci certifikované osoby nebo společnosti. Záznamy prokáží, že </w:t>
            </w:r>
            <w:r w:rsidRPr="00F77F98">
              <w:rPr>
                <w:rFonts w:ascii="Arial" w:hAnsi="Arial" w:cs="Arial"/>
                <w:color w:val="000000"/>
                <w:sz w:val="20"/>
                <w:szCs w:val="20"/>
              </w:rPr>
              <w:t>postup certifikace byl účinně splněn. Záznamy se uchovávají po dobu nejméně 5 let.</w:t>
            </w:r>
          </w:p>
        </w:tc>
      </w:tr>
      <w:tr w:rsidR="00317825" w14:paraId="472FA1CA" w14:textId="77777777" w:rsidTr="00217005">
        <w:trPr>
          <w:trHeight w:val="54"/>
        </w:trPr>
        <w:tc>
          <w:tcPr>
            <w:tcW w:w="0" w:type="auto"/>
            <w:vMerge/>
          </w:tcPr>
          <w:p w14:paraId="6CEC4328" w14:textId="77777777" w:rsidR="00F77F98" w:rsidRPr="00C2208D" w:rsidRDefault="00F77F98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3ED954C3" w14:textId="77777777" w:rsidR="00F77F98" w:rsidRPr="00C2208D" w:rsidRDefault="00F77F98" w:rsidP="00CC1308">
            <w:pPr>
              <w:spacing w:after="20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329580CD" w14:textId="77777777" w:rsidR="00F77F98" w:rsidRPr="00BD6511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6511">
              <w:rPr>
                <w:rFonts w:ascii="Arial" w:hAnsi="Arial" w:cs="Arial"/>
                <w:sz w:val="20"/>
                <w:szCs w:val="20"/>
              </w:rPr>
              <w:t>32015R2066</w:t>
            </w:r>
          </w:p>
        </w:tc>
        <w:tc>
          <w:tcPr>
            <w:tcW w:w="1275" w:type="dxa"/>
          </w:tcPr>
          <w:p w14:paraId="2C7B08A6" w14:textId="77777777" w:rsidR="00F77F98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4 odst. 3</w:t>
            </w:r>
          </w:p>
        </w:tc>
        <w:tc>
          <w:tcPr>
            <w:tcW w:w="4607" w:type="dxa"/>
          </w:tcPr>
          <w:p w14:paraId="0707896C" w14:textId="77777777" w:rsidR="00F77F98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7F98">
              <w:rPr>
                <w:rFonts w:ascii="Arial" w:hAnsi="Arial" w:cs="Arial"/>
                <w:color w:val="000000"/>
                <w:sz w:val="20"/>
                <w:szCs w:val="20"/>
              </w:rPr>
              <w:t xml:space="preserve">Certifikační orgán vede záznamy, které umožní ověřovat situaci certifikované osoby. Záznamy prokáží, že postup certifikace byl účinně splněn. </w:t>
            </w:r>
            <w:r w:rsidRPr="00F77F98">
              <w:rPr>
                <w:rFonts w:ascii="Arial" w:hAnsi="Arial" w:cs="Arial"/>
                <w:color w:val="000000"/>
                <w:sz w:val="20"/>
                <w:szCs w:val="20"/>
              </w:rPr>
              <w:t>Záznamy se uchovávají po dobu nejméně 5 let.</w:t>
            </w:r>
          </w:p>
        </w:tc>
      </w:tr>
      <w:tr w:rsidR="00317825" w14:paraId="05E4FCD2" w14:textId="77777777" w:rsidTr="00217005">
        <w:trPr>
          <w:trHeight w:val="54"/>
        </w:trPr>
        <w:tc>
          <w:tcPr>
            <w:tcW w:w="0" w:type="auto"/>
            <w:vMerge/>
          </w:tcPr>
          <w:p w14:paraId="095EAD02" w14:textId="77777777" w:rsidR="00F77F98" w:rsidRPr="00C2208D" w:rsidRDefault="00F77F98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101FEB6A" w14:textId="77777777" w:rsidR="00F77F98" w:rsidRPr="00C2208D" w:rsidRDefault="00F77F98" w:rsidP="00CC1308">
            <w:pPr>
              <w:spacing w:after="20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3396F223" w14:textId="77777777" w:rsidR="00F77F98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D6511">
              <w:rPr>
                <w:rFonts w:ascii="Arial" w:hAnsi="Arial" w:cs="Arial"/>
                <w:sz w:val="20"/>
                <w:szCs w:val="20"/>
              </w:rPr>
              <w:t>32008R0306</w:t>
            </w:r>
          </w:p>
        </w:tc>
        <w:tc>
          <w:tcPr>
            <w:tcW w:w="1275" w:type="dxa"/>
          </w:tcPr>
          <w:p w14:paraId="40D3FE22" w14:textId="77777777" w:rsidR="00F77F98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4 odst. 3</w:t>
            </w:r>
          </w:p>
        </w:tc>
        <w:tc>
          <w:tcPr>
            <w:tcW w:w="4607" w:type="dxa"/>
          </w:tcPr>
          <w:p w14:paraId="1FC93AE4" w14:textId="77777777" w:rsidR="00F77F98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7F98">
              <w:rPr>
                <w:rFonts w:ascii="Arial" w:hAnsi="Arial" w:cs="Arial"/>
                <w:color w:val="000000"/>
                <w:sz w:val="20"/>
                <w:szCs w:val="20"/>
              </w:rPr>
              <w:t>Certifikační subjekt vede záznamy, které umožní ověřovat situaci certifikované osoby. Záznamy prokáží, že postup certifikace byl účinně splněn. Záznamy se uchovávají po dobu nejméně 5</w:t>
            </w:r>
            <w:r w:rsidRPr="00F77F98">
              <w:rPr>
                <w:rFonts w:ascii="Arial" w:hAnsi="Arial" w:cs="Arial"/>
                <w:color w:val="000000"/>
                <w:sz w:val="20"/>
                <w:szCs w:val="20"/>
              </w:rPr>
              <w:t xml:space="preserve"> let.</w:t>
            </w:r>
          </w:p>
        </w:tc>
      </w:tr>
      <w:tr w:rsidR="00317825" w14:paraId="1A72F4DB" w14:textId="77777777" w:rsidTr="00217005">
        <w:trPr>
          <w:trHeight w:val="70"/>
        </w:trPr>
        <w:tc>
          <w:tcPr>
            <w:tcW w:w="0" w:type="auto"/>
          </w:tcPr>
          <w:p w14:paraId="3CC3BC69" w14:textId="06875717" w:rsidR="00F77F98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54BF">
              <w:rPr>
                <w:rFonts w:ascii="Arial" w:hAnsi="Arial" w:cs="Arial"/>
                <w:sz w:val="20"/>
                <w:szCs w:val="20"/>
              </w:rPr>
              <w:t>§ 8</w:t>
            </w:r>
            <w:r w:rsidR="006216BD">
              <w:rPr>
                <w:rFonts w:ascii="Arial" w:hAnsi="Arial" w:cs="Arial"/>
                <w:sz w:val="20"/>
                <w:szCs w:val="20"/>
              </w:rPr>
              <w:t>a</w:t>
            </w:r>
            <w:r w:rsidRPr="007754BF">
              <w:rPr>
                <w:rFonts w:ascii="Arial" w:hAnsi="Arial" w:cs="Arial"/>
                <w:sz w:val="20"/>
                <w:szCs w:val="20"/>
              </w:rPr>
              <w:t xml:space="preserve"> odst. </w:t>
            </w:r>
            <w:r w:rsidR="006216BD">
              <w:rPr>
                <w:rFonts w:ascii="Arial" w:hAnsi="Arial" w:cs="Arial"/>
                <w:sz w:val="20"/>
                <w:szCs w:val="20"/>
              </w:rPr>
              <w:t>1</w:t>
            </w:r>
            <w:r w:rsidR="006216BD" w:rsidRPr="007754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54BF">
              <w:rPr>
                <w:rFonts w:ascii="Arial" w:hAnsi="Arial" w:cs="Arial"/>
                <w:sz w:val="20"/>
                <w:szCs w:val="20"/>
              </w:rPr>
              <w:t>písm. g)</w:t>
            </w:r>
          </w:p>
        </w:tc>
        <w:tc>
          <w:tcPr>
            <w:tcW w:w="5476" w:type="dxa"/>
          </w:tcPr>
          <w:p w14:paraId="3C1FE3DB" w14:textId="77777777" w:rsidR="007754BF" w:rsidRDefault="000F6F57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77F98">
              <w:rPr>
                <w:rFonts w:ascii="Arial" w:hAnsi="Arial" w:cs="Arial"/>
                <w:bCs/>
                <w:sz w:val="20"/>
                <w:szCs w:val="20"/>
              </w:rPr>
              <w:t>Hodnotící a certifikační subjekt je povinen</w:t>
            </w:r>
          </w:p>
          <w:p w14:paraId="2E752EFD" w14:textId="77777777" w:rsidR="007754BF" w:rsidRDefault="007754BF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985F00" w14:textId="77777777" w:rsidR="007754BF" w:rsidRDefault="000F6F57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50815A97" w14:textId="77777777" w:rsidR="00F77F98" w:rsidRDefault="00F77F98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7D39A9" w14:textId="1AC2447B" w:rsidR="007754BF" w:rsidRPr="00C2208D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54BF">
              <w:rPr>
                <w:rFonts w:ascii="Arial" w:hAnsi="Arial" w:cs="Arial"/>
                <w:bCs/>
                <w:sz w:val="20"/>
                <w:szCs w:val="20"/>
              </w:rPr>
              <w:t xml:space="preserve">g) nabídnout a v případě zájmu uspořádat alespoň jednou za 3 roky školení, které splňuje podmínky stanovené v čl. 10 odst. 3 nařízení Evropského parlamentu a Rady (EU) č. </w:t>
            </w:r>
            <w:r w:rsidRPr="007754BF">
              <w:rPr>
                <w:rFonts w:ascii="Arial" w:hAnsi="Arial" w:cs="Arial"/>
                <w:bCs/>
                <w:sz w:val="20"/>
                <w:szCs w:val="20"/>
              </w:rPr>
              <w:t>517/2014,</w:t>
            </w:r>
            <w:r w:rsidR="006216BD">
              <w:rPr>
                <w:rFonts w:ascii="Arial" w:hAnsi="Arial" w:cs="Arial"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1415" w:type="dxa"/>
          </w:tcPr>
          <w:p w14:paraId="1819C3F7" w14:textId="77777777" w:rsidR="00F77F98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2026">
              <w:rPr>
                <w:rFonts w:ascii="Arial" w:hAnsi="Arial" w:cs="Arial"/>
                <w:sz w:val="20"/>
                <w:szCs w:val="20"/>
              </w:rPr>
              <w:t>32014R0517</w:t>
            </w:r>
          </w:p>
        </w:tc>
        <w:tc>
          <w:tcPr>
            <w:tcW w:w="1275" w:type="dxa"/>
          </w:tcPr>
          <w:p w14:paraId="2F7F9DB8" w14:textId="77777777" w:rsidR="00F77F98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10 odst. 9</w:t>
            </w:r>
          </w:p>
        </w:tc>
        <w:tc>
          <w:tcPr>
            <w:tcW w:w="4607" w:type="dxa"/>
          </w:tcPr>
          <w:p w14:paraId="4DD25E28" w14:textId="77777777" w:rsidR="00F77F98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4BF">
              <w:rPr>
                <w:rFonts w:ascii="Arial" w:hAnsi="Arial" w:cs="Arial"/>
                <w:color w:val="000000"/>
                <w:sz w:val="20"/>
                <w:szCs w:val="20"/>
              </w:rPr>
              <w:t>Členské státy zajistí dostupnost školení pro fyzické osoby, které si chtějí doplnit znalosti související se záležitostmi uvedenými v odstavci 3.</w:t>
            </w:r>
          </w:p>
        </w:tc>
      </w:tr>
      <w:tr w:rsidR="00317825" w14:paraId="75E3A733" w14:textId="77777777" w:rsidTr="00217005">
        <w:trPr>
          <w:trHeight w:val="70"/>
        </w:trPr>
        <w:tc>
          <w:tcPr>
            <w:tcW w:w="0" w:type="auto"/>
          </w:tcPr>
          <w:p w14:paraId="4728449C" w14:textId="1124C029" w:rsidR="007754BF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54BF">
              <w:rPr>
                <w:rFonts w:ascii="Arial" w:hAnsi="Arial" w:cs="Arial"/>
                <w:sz w:val="20"/>
                <w:szCs w:val="20"/>
              </w:rPr>
              <w:t>§ 8</w:t>
            </w:r>
            <w:r w:rsidR="006216BD">
              <w:rPr>
                <w:rFonts w:ascii="Arial" w:hAnsi="Arial" w:cs="Arial"/>
                <w:sz w:val="20"/>
                <w:szCs w:val="20"/>
              </w:rPr>
              <w:t>a</w:t>
            </w:r>
            <w:r w:rsidRPr="007754BF">
              <w:rPr>
                <w:rFonts w:ascii="Arial" w:hAnsi="Arial" w:cs="Arial"/>
                <w:sz w:val="20"/>
                <w:szCs w:val="20"/>
              </w:rPr>
              <w:t xml:space="preserve"> odst. </w:t>
            </w:r>
            <w:r w:rsidR="006216BD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7754BF">
              <w:rPr>
                <w:rFonts w:ascii="Arial" w:hAnsi="Arial" w:cs="Arial"/>
                <w:sz w:val="20"/>
                <w:szCs w:val="20"/>
              </w:rPr>
              <w:t>písm. h)</w:t>
            </w:r>
          </w:p>
        </w:tc>
        <w:tc>
          <w:tcPr>
            <w:tcW w:w="5476" w:type="dxa"/>
          </w:tcPr>
          <w:p w14:paraId="6EDCE059" w14:textId="77777777" w:rsidR="007754BF" w:rsidRDefault="000F6F57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77F98">
              <w:rPr>
                <w:rFonts w:ascii="Arial" w:hAnsi="Arial" w:cs="Arial"/>
                <w:bCs/>
                <w:sz w:val="20"/>
                <w:szCs w:val="20"/>
              </w:rPr>
              <w:t>Hodnotící a certifikační subjekt je povinen</w:t>
            </w:r>
          </w:p>
          <w:p w14:paraId="2A97A1B5" w14:textId="77777777" w:rsidR="007754BF" w:rsidRDefault="007754BF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235B79" w14:textId="77777777" w:rsidR="007754BF" w:rsidRDefault="000F6F57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6578E5B4" w14:textId="77777777" w:rsidR="007754BF" w:rsidRPr="007754BF" w:rsidRDefault="007754BF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1125CC" w14:textId="77777777" w:rsidR="007754BF" w:rsidRPr="00C2208D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754BF">
              <w:rPr>
                <w:rFonts w:ascii="Arial" w:hAnsi="Arial" w:cs="Arial"/>
                <w:bCs/>
                <w:sz w:val="20"/>
                <w:szCs w:val="20"/>
              </w:rPr>
              <w:t>h) zveřejňovat způsobem umožňujícím dálkový přístup informace o technologiích nahrazování fluorovaných skleníkových plynů, o bezpečném nakládání s těmito náhradami a o povinnostech při nakládání s nimi a se zařízeními, která jsou jimi vybavena.</w:t>
            </w:r>
          </w:p>
        </w:tc>
        <w:tc>
          <w:tcPr>
            <w:tcW w:w="1415" w:type="dxa"/>
          </w:tcPr>
          <w:p w14:paraId="2EE3E32B" w14:textId="77777777" w:rsidR="007754BF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2026">
              <w:rPr>
                <w:rFonts w:ascii="Arial" w:hAnsi="Arial" w:cs="Arial"/>
                <w:sz w:val="20"/>
                <w:szCs w:val="20"/>
              </w:rPr>
              <w:t>32014R0517</w:t>
            </w:r>
          </w:p>
        </w:tc>
        <w:tc>
          <w:tcPr>
            <w:tcW w:w="1275" w:type="dxa"/>
          </w:tcPr>
          <w:p w14:paraId="778EBD36" w14:textId="77777777" w:rsidR="007754BF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10 odst. 8 písm. a)</w:t>
            </w:r>
          </w:p>
        </w:tc>
        <w:tc>
          <w:tcPr>
            <w:tcW w:w="4607" w:type="dxa"/>
          </w:tcPr>
          <w:p w14:paraId="39FDC398" w14:textId="77777777" w:rsidR="007754BF" w:rsidRPr="007754BF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4BF">
              <w:rPr>
                <w:rFonts w:ascii="Arial" w:hAnsi="Arial" w:cs="Arial"/>
                <w:color w:val="000000"/>
                <w:sz w:val="20"/>
                <w:szCs w:val="20"/>
              </w:rPr>
              <w:t>Členské státy zajistí, aby všechny fyzické osoby, které jsou držiteli certifikátů podle certifikačních programů uvedených v odstavcích 1 a 7, měly přístup k informacím souvisejícím s:</w:t>
            </w:r>
          </w:p>
          <w:p w14:paraId="5745652D" w14:textId="77777777" w:rsidR="007754BF" w:rsidRPr="007754BF" w:rsidRDefault="007754BF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4749B7" w14:textId="77777777" w:rsidR="007754BF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4BF">
              <w:rPr>
                <w:rFonts w:ascii="Arial" w:hAnsi="Arial" w:cs="Arial"/>
                <w:color w:val="000000"/>
                <w:sz w:val="20"/>
                <w:szCs w:val="20"/>
              </w:rPr>
              <w:t>a)</w:t>
            </w:r>
            <w:r w:rsidR="002C497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754BF">
              <w:rPr>
                <w:rFonts w:ascii="Arial" w:hAnsi="Arial" w:cs="Arial"/>
                <w:color w:val="000000"/>
                <w:sz w:val="20"/>
                <w:szCs w:val="20"/>
              </w:rPr>
              <w:t>technologiemi podle odst. 3 písm. e)</w:t>
            </w:r>
            <w:r w:rsidR="002C4979">
              <w:rPr>
                <w:rFonts w:ascii="Arial" w:hAnsi="Arial" w:cs="Arial"/>
                <w:color w:val="000000"/>
                <w:sz w:val="20"/>
                <w:szCs w:val="20"/>
              </w:rPr>
              <w:t xml:space="preserve"> a</w:t>
            </w:r>
          </w:p>
        </w:tc>
      </w:tr>
      <w:tr w:rsidR="00317825" w14:paraId="7D812920" w14:textId="77777777" w:rsidTr="006C2E2F">
        <w:trPr>
          <w:trHeight w:val="1287"/>
        </w:trPr>
        <w:tc>
          <w:tcPr>
            <w:tcW w:w="0" w:type="auto"/>
            <w:vMerge w:val="restart"/>
          </w:tcPr>
          <w:p w14:paraId="70C58217" w14:textId="7DE64C5D" w:rsidR="00115525" w:rsidRPr="007754BF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10</w:t>
            </w:r>
            <w:r>
              <w:rPr>
                <w:rFonts w:ascii="Arial" w:hAnsi="Arial" w:cs="Arial"/>
                <w:sz w:val="20"/>
                <w:szCs w:val="20"/>
              </w:rPr>
              <w:t xml:space="preserve"> odst. 3</w:t>
            </w:r>
          </w:p>
        </w:tc>
        <w:tc>
          <w:tcPr>
            <w:tcW w:w="5476" w:type="dxa"/>
            <w:vMerge w:val="restart"/>
          </w:tcPr>
          <w:p w14:paraId="641CAA9C" w14:textId="3EFB2342" w:rsidR="00115525" w:rsidRPr="00F77F98" w:rsidRDefault="000F6F57" w:rsidP="00CC1308">
            <w:pPr>
              <w:tabs>
                <w:tab w:val="left" w:pos="90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F135D">
              <w:rPr>
                <w:rFonts w:ascii="Arial" w:hAnsi="Arial" w:cs="Arial"/>
                <w:bCs/>
                <w:sz w:val="20"/>
                <w:szCs w:val="20"/>
              </w:rPr>
              <w:t>Certifikát vydává hodnotící a certifikační subjekt, není-li takový subjekt, tak ministerstvo. Hodnotící a certifikační subjekt, popřípadě ministerstvo, vydá certifikát, pokud žadatel splňuje požadavky stanovené přímo použitelnými předpisy Evropské</w:t>
            </w:r>
            <w:r w:rsidRPr="003F135D">
              <w:rPr>
                <w:rFonts w:ascii="Arial" w:hAnsi="Arial" w:cs="Arial"/>
                <w:bCs/>
                <w:sz w:val="20"/>
                <w:szCs w:val="20"/>
              </w:rPr>
              <w:t xml:space="preserve"> unie</w:t>
            </w:r>
            <w:r w:rsidRPr="006C2E2F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2)</w:t>
            </w:r>
            <w:r w:rsidRPr="003F135D">
              <w:rPr>
                <w:rFonts w:ascii="Arial" w:hAnsi="Arial" w:cs="Arial"/>
                <w:bCs/>
                <w:sz w:val="20"/>
                <w:szCs w:val="20"/>
              </w:rPr>
              <w:t>. U právnických a podnikajících fyzických osob se splnění požadavků uvedených v čl. 8 prováděcího nařízení Komise (EU) 304/2008 a v čl. 6 prováděcího nařízení Komise (EU) 2015/2067 a prokazuje doložením certifikátu fyzické osoby, která je u právnick</w:t>
            </w:r>
            <w:r w:rsidRPr="003F135D">
              <w:rPr>
                <w:rFonts w:ascii="Arial" w:hAnsi="Arial" w:cs="Arial"/>
                <w:bCs/>
                <w:sz w:val="20"/>
                <w:szCs w:val="20"/>
              </w:rPr>
              <w:t>é nebo podnikající fyzické osoby v pracovním nebo obdobném poměru5), a čestným prohlášením podnikající fyzické osoby nebo statutárního orgánu právnické osoby.</w:t>
            </w:r>
          </w:p>
        </w:tc>
        <w:tc>
          <w:tcPr>
            <w:tcW w:w="1415" w:type="dxa"/>
          </w:tcPr>
          <w:p w14:paraId="3AC9FF0F" w14:textId="525C5F94" w:rsidR="00115525" w:rsidRPr="00F65C48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C48">
              <w:rPr>
                <w:rFonts w:ascii="Arial" w:hAnsi="Arial" w:cs="Arial"/>
                <w:sz w:val="20"/>
                <w:szCs w:val="20"/>
              </w:rPr>
              <w:t>32008R0304</w:t>
            </w:r>
          </w:p>
        </w:tc>
        <w:tc>
          <w:tcPr>
            <w:tcW w:w="1275" w:type="dxa"/>
          </w:tcPr>
          <w:p w14:paraId="724ABADD" w14:textId="0B7F7C95" w:rsidR="00115525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8 odst. 1</w:t>
            </w:r>
          </w:p>
        </w:tc>
        <w:tc>
          <w:tcPr>
            <w:tcW w:w="4607" w:type="dxa"/>
          </w:tcPr>
          <w:p w14:paraId="0496ED42" w14:textId="538108BA" w:rsidR="00115525" w:rsidRPr="00115525" w:rsidRDefault="000F6F57" w:rsidP="001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 xml:space="preserve">Certifikační subjekt uvedený v článku 10 vydá certifikát společnosti na </w:t>
            </w: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jednu nebo více činností uvedených v čl. 2 odst. 2 za předpokladu, že společnost splní tyto požadavky:</w:t>
            </w:r>
          </w:p>
          <w:p w14:paraId="2D18B147" w14:textId="77777777" w:rsidR="00115525" w:rsidRPr="00115525" w:rsidRDefault="00115525" w:rsidP="001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66C01A" w14:textId="5166B5DD" w:rsidR="00115525" w:rsidRPr="00115525" w:rsidRDefault="000F6F57" w:rsidP="001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zaměstná pracovníky certifikované v souladu s článkem 5 pro vykonávání činností vyžadujících certifikaci, v dostatečném počtu pro zvládnutí očekávané</w:t>
            </w: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ho objemu činností;</w:t>
            </w:r>
          </w:p>
          <w:p w14:paraId="51E44A76" w14:textId="77777777" w:rsidR="00115525" w:rsidRPr="00115525" w:rsidRDefault="00115525" w:rsidP="001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7EF9703" w14:textId="1AE99E5A" w:rsidR="00115525" w:rsidRPr="007754BF" w:rsidRDefault="000F6F57" w:rsidP="00F65C4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b)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doloží, že pracovníkům vykonávajícím činnosti, pro které se vyžaduje certifikace, jsou k dispozici nezbytné nástroje a postupy.</w:t>
            </w:r>
          </w:p>
        </w:tc>
      </w:tr>
      <w:tr w:rsidR="00317825" w14:paraId="677C781D" w14:textId="77777777" w:rsidTr="00217005">
        <w:trPr>
          <w:trHeight w:val="70"/>
        </w:trPr>
        <w:tc>
          <w:tcPr>
            <w:tcW w:w="0" w:type="auto"/>
            <w:vMerge/>
          </w:tcPr>
          <w:p w14:paraId="40B64EF9" w14:textId="77777777" w:rsidR="00115525" w:rsidRPr="007374DA" w:rsidRDefault="00115525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6" w:type="dxa"/>
            <w:vMerge/>
          </w:tcPr>
          <w:p w14:paraId="2D00805F" w14:textId="77777777" w:rsidR="00115525" w:rsidRPr="007374DA" w:rsidRDefault="00115525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5" w:type="dxa"/>
          </w:tcPr>
          <w:p w14:paraId="07499528" w14:textId="279B142A" w:rsidR="00115525" w:rsidRPr="00F65C48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5C48">
              <w:rPr>
                <w:rFonts w:ascii="Arial" w:hAnsi="Arial" w:cs="Arial"/>
                <w:sz w:val="20"/>
                <w:szCs w:val="20"/>
              </w:rPr>
              <w:t>32015R2067</w:t>
            </w:r>
          </w:p>
        </w:tc>
        <w:tc>
          <w:tcPr>
            <w:tcW w:w="1275" w:type="dxa"/>
          </w:tcPr>
          <w:p w14:paraId="2CEBCE70" w14:textId="399010FB" w:rsidR="00115525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6 odst. 1</w:t>
            </w:r>
          </w:p>
        </w:tc>
        <w:tc>
          <w:tcPr>
            <w:tcW w:w="4607" w:type="dxa"/>
          </w:tcPr>
          <w:p w14:paraId="0BFAC7CD" w14:textId="77777777" w:rsidR="00115525" w:rsidRPr="00115525" w:rsidRDefault="000F6F57" w:rsidP="001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Certifikační orgán uvedený v článku 7 vydá certifikát společnosti na jednu n</w:t>
            </w: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ebo více činností uvedených v čl. 2 odst. 2 za předpokladu, že společnost splní tyto požadavky:</w:t>
            </w:r>
          </w:p>
          <w:p w14:paraId="2ECFC530" w14:textId="77777777" w:rsidR="00115525" w:rsidRPr="00115525" w:rsidRDefault="00115525" w:rsidP="001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162CF3" w14:textId="7040B40A" w:rsidR="00115525" w:rsidRPr="00115525" w:rsidRDefault="000F6F57" w:rsidP="001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 xml:space="preserve">zaměstná fyzické osoby certifikované v souladu s článkem 3 pro vykonávání činností vyžadujících certifikaci v dostatečném počtu pro zvládnutí očekávaného </w:t>
            </w: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objemu činností;</w:t>
            </w:r>
          </w:p>
          <w:p w14:paraId="75C72810" w14:textId="77777777" w:rsidR="00115525" w:rsidRPr="00115525" w:rsidRDefault="00115525" w:rsidP="001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D5B6D49" w14:textId="4713DBE9" w:rsidR="00115525" w:rsidRPr="007374DA" w:rsidRDefault="000F6F57" w:rsidP="001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b)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15525">
              <w:rPr>
                <w:rFonts w:ascii="Arial" w:hAnsi="Arial" w:cs="Arial"/>
                <w:color w:val="000000"/>
                <w:sz w:val="20"/>
                <w:szCs w:val="20"/>
              </w:rPr>
              <w:t>doloží, že fyzickým osobám vykonávajícím činnosti, pro které se vyžaduje certifikace, jsou k dispozici nezbytné nástroje a postupy.</w:t>
            </w:r>
          </w:p>
        </w:tc>
      </w:tr>
      <w:tr w:rsidR="00317825" w14:paraId="5A844113" w14:textId="77777777" w:rsidTr="00217005">
        <w:trPr>
          <w:trHeight w:val="70"/>
        </w:trPr>
        <w:tc>
          <w:tcPr>
            <w:tcW w:w="0" w:type="auto"/>
          </w:tcPr>
          <w:p w14:paraId="399258CC" w14:textId="77777777" w:rsidR="00B553E1" w:rsidRPr="007374DA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4DA">
              <w:rPr>
                <w:rFonts w:ascii="Arial" w:hAnsi="Arial" w:cs="Arial"/>
                <w:sz w:val="20"/>
                <w:szCs w:val="20"/>
              </w:rPr>
              <w:t>§ 11 odst. 1 písm. a)</w:t>
            </w:r>
            <w:r>
              <w:rPr>
                <w:rFonts w:ascii="Arial" w:hAnsi="Arial" w:cs="Arial"/>
                <w:sz w:val="20"/>
                <w:szCs w:val="20"/>
              </w:rPr>
              <w:t xml:space="preserve"> a b)</w:t>
            </w:r>
          </w:p>
        </w:tc>
        <w:tc>
          <w:tcPr>
            <w:tcW w:w="5476" w:type="dxa"/>
          </w:tcPr>
          <w:p w14:paraId="3E655AF5" w14:textId="77777777" w:rsidR="00B553E1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Osoba, která v kalendářním roce </w:t>
            </w:r>
          </w:p>
          <w:p w14:paraId="515F4278" w14:textId="77777777" w:rsidR="00B553E1" w:rsidRPr="007374DA" w:rsidRDefault="00B553E1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85CAC9" w14:textId="77777777" w:rsidR="00B553E1" w:rsidRPr="007374DA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a) získá od osoby z jiného členského státu Evropské unie více než 100 tun ekvivalentu CO2 fluorovaných skleníkových plynů nebo fluorovaných skleníkových plynů obsažených v zařízení,  </w:t>
            </w:r>
          </w:p>
          <w:p w14:paraId="7DC16F03" w14:textId="77777777" w:rsidR="00B553E1" w:rsidRPr="007374DA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0CCB8CF" w14:textId="77777777" w:rsidR="00B553E1" w:rsidRPr="007374DA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>b) předá osobě do jiného členského státu Evropské unie více než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374DA">
              <w:rPr>
                <w:rFonts w:ascii="Arial" w:hAnsi="Arial" w:cs="Arial"/>
                <w:bCs/>
                <w:sz w:val="20"/>
                <w:szCs w:val="20"/>
              </w:rPr>
              <w:t>100 tu</w:t>
            </w: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n ekvivalentu CO2 fluorovaných skleníkových plynů nebo fluorovaných skleníkových plynů obsažených v zařízení, </w:t>
            </w:r>
          </w:p>
          <w:p w14:paraId="48DA9445" w14:textId="77777777" w:rsidR="00B553E1" w:rsidRDefault="00B553E1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770851" w14:textId="77777777" w:rsidR="00B553E1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6586C3EB" w14:textId="77777777" w:rsidR="00B553E1" w:rsidRDefault="00B553E1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170CEC" w14:textId="77777777" w:rsidR="00B553E1" w:rsidRPr="00C2208D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podá nejpozději do 31. března následujícího kalendářního roku ministerstvu zprávu, ve které uvede názvy a množství získaných, předaných </w:t>
            </w:r>
            <w:r w:rsidRPr="007374DA">
              <w:rPr>
                <w:rFonts w:ascii="Arial" w:hAnsi="Arial" w:cs="Arial"/>
                <w:bCs/>
                <w:sz w:val="20"/>
                <w:szCs w:val="20"/>
              </w:rPr>
              <w:t>nebo zneškodněných fluorovaných skleníkových plynů, s uvedením členského státu, ze kterého byly tyto látky získány nebo do kterého byly předány, a původ látek, které byly zneškodněny, nebo názvy a množství regulovaných látek uvedených na trh, znovuzískanýc</w:t>
            </w:r>
            <w:r w:rsidRPr="007374DA">
              <w:rPr>
                <w:rFonts w:ascii="Arial" w:hAnsi="Arial" w:cs="Arial"/>
                <w:bCs/>
                <w:sz w:val="20"/>
                <w:szCs w:val="20"/>
              </w:rPr>
              <w:t>h, recyklovaných, regenerovaných nebo zneškodněných, s uvedením původu těch látek, které byly zneškodněny.</w:t>
            </w:r>
          </w:p>
        </w:tc>
        <w:tc>
          <w:tcPr>
            <w:tcW w:w="1415" w:type="dxa"/>
          </w:tcPr>
          <w:p w14:paraId="5557B1EB" w14:textId="77777777" w:rsidR="00B553E1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2026">
              <w:rPr>
                <w:rFonts w:ascii="Arial" w:hAnsi="Arial" w:cs="Arial"/>
                <w:sz w:val="20"/>
                <w:szCs w:val="20"/>
              </w:rPr>
              <w:t>32014R0517</w:t>
            </w:r>
          </w:p>
        </w:tc>
        <w:tc>
          <w:tcPr>
            <w:tcW w:w="1275" w:type="dxa"/>
          </w:tcPr>
          <w:p w14:paraId="20516BB3" w14:textId="77777777" w:rsidR="00B553E1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19</w:t>
            </w:r>
          </w:p>
        </w:tc>
        <w:tc>
          <w:tcPr>
            <w:tcW w:w="4607" w:type="dxa"/>
          </w:tcPr>
          <w:p w14:paraId="6E9D7802" w14:textId="77777777" w:rsidR="00B553E1" w:rsidRPr="007374DA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74DA">
              <w:rPr>
                <w:rFonts w:ascii="Arial" w:hAnsi="Arial" w:cs="Arial"/>
                <w:color w:val="000000"/>
                <w:sz w:val="20"/>
                <w:szCs w:val="20"/>
              </w:rPr>
              <w:t>Shromažďování údajů o emisích</w:t>
            </w:r>
          </w:p>
          <w:p w14:paraId="2A11D798" w14:textId="77777777" w:rsidR="00B553E1" w:rsidRPr="007374DA" w:rsidRDefault="00B553E1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988A73B" w14:textId="77777777" w:rsidR="00B553E1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374DA">
              <w:rPr>
                <w:rFonts w:ascii="Arial" w:hAnsi="Arial" w:cs="Arial"/>
                <w:color w:val="000000"/>
                <w:sz w:val="20"/>
                <w:szCs w:val="20"/>
              </w:rPr>
              <w:t xml:space="preserve">Členské státy zavedou pro příslušné oblasti uvedené v tomto nařízení systémy podávání zpráv s cílem </w:t>
            </w:r>
            <w:r w:rsidRPr="007374DA">
              <w:rPr>
                <w:rFonts w:ascii="Arial" w:hAnsi="Arial" w:cs="Arial"/>
                <w:color w:val="000000"/>
                <w:sz w:val="20"/>
                <w:szCs w:val="20"/>
              </w:rPr>
              <w:t>získávat v možné míře údaje o emisích.</w:t>
            </w:r>
          </w:p>
        </w:tc>
      </w:tr>
      <w:tr w:rsidR="00317825" w14:paraId="7DED83D3" w14:textId="77777777" w:rsidTr="00217005">
        <w:trPr>
          <w:trHeight w:val="70"/>
        </w:trPr>
        <w:tc>
          <w:tcPr>
            <w:tcW w:w="0" w:type="auto"/>
          </w:tcPr>
          <w:p w14:paraId="1EC14A0D" w14:textId="77777777" w:rsidR="00B553E1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4DA">
              <w:rPr>
                <w:rFonts w:ascii="Arial" w:hAnsi="Arial" w:cs="Arial"/>
                <w:sz w:val="20"/>
                <w:szCs w:val="20"/>
              </w:rPr>
              <w:t>§ 11 odst. 1 písm. a)</w:t>
            </w:r>
            <w:r>
              <w:rPr>
                <w:rFonts w:ascii="Arial" w:hAnsi="Arial" w:cs="Arial"/>
                <w:sz w:val="20"/>
                <w:szCs w:val="20"/>
              </w:rPr>
              <w:t xml:space="preserve">, b) a </w:t>
            </w:r>
            <w:r w:rsidRPr="007374DA"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476" w:type="dxa"/>
          </w:tcPr>
          <w:p w14:paraId="78428785" w14:textId="77777777" w:rsidR="00B553E1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Osoba, která v kalendářním roce </w:t>
            </w:r>
          </w:p>
          <w:p w14:paraId="2B55FF5D" w14:textId="77777777" w:rsidR="00B553E1" w:rsidRPr="007374DA" w:rsidRDefault="00B553E1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326AFA" w14:textId="77777777" w:rsidR="00B553E1" w:rsidRPr="007374DA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lastRenderedPageBreak/>
              <w:t>a) získá od osoby z jiného členského státu Evropské unie více než 100 tun ekvivalentu CO2 fluorovaných skleníkových plynů nebo fluorovaných skleníkovýc</w:t>
            </w: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h plynů obsažených v zařízení,  </w:t>
            </w:r>
          </w:p>
          <w:p w14:paraId="323ECAA5" w14:textId="77777777" w:rsidR="00B553E1" w:rsidRPr="007374DA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DF0DCE8" w14:textId="77777777" w:rsidR="00B553E1" w:rsidRPr="007374DA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>b) předá osobě do jiného členského státu Evropské unie více než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100 tun ekvivalentu CO2 fluorovaných skleníkových plynů nebo fluorovaných skleníkových plynů obsažených v zařízení, </w:t>
            </w:r>
          </w:p>
          <w:p w14:paraId="0C577645" w14:textId="77777777" w:rsidR="00B553E1" w:rsidRPr="007374DA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260DB35" w14:textId="77777777" w:rsidR="00B553E1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>c) zneškodní nebo zregeneruje více než</w:t>
            </w: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 100 tun ekvivalentu CO2 fluorovaných skleníkových plynů, nebo</w:t>
            </w:r>
          </w:p>
          <w:p w14:paraId="28C64531" w14:textId="77777777" w:rsidR="00B553E1" w:rsidRDefault="00B553E1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592079" w14:textId="77777777" w:rsidR="00B553E1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4B3F9A39" w14:textId="77777777" w:rsidR="00B553E1" w:rsidRDefault="00B553E1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0C557F" w14:textId="77777777" w:rsidR="00B553E1" w:rsidRPr="00C2208D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374DA">
              <w:rPr>
                <w:rFonts w:ascii="Arial" w:hAnsi="Arial" w:cs="Arial"/>
                <w:bCs/>
                <w:sz w:val="20"/>
                <w:szCs w:val="20"/>
              </w:rPr>
              <w:t>podá nejpozději do 31. března následujícího kalendářního roku ministerstvu zprávu, ve které uvede názvy a množství získaných, předaných nebo zneškodněných fluorovaných skleníkových plynů,</w:t>
            </w:r>
            <w:r w:rsidRPr="007374DA">
              <w:rPr>
                <w:rFonts w:ascii="Arial" w:hAnsi="Arial" w:cs="Arial"/>
                <w:bCs/>
                <w:sz w:val="20"/>
                <w:szCs w:val="20"/>
              </w:rPr>
              <w:t xml:space="preserve"> s uvedením členského státu, ze kterého byly tyto látky získány nebo do kterého byly předány, a původ látek, které byly zneškodněny, nebo názvy a množství regulovaných látek uvedených na trh, znovuzískaných, recyklovaných, regenerovaných nebo zneškodněných</w:t>
            </w:r>
            <w:r w:rsidRPr="007374DA">
              <w:rPr>
                <w:rFonts w:ascii="Arial" w:hAnsi="Arial" w:cs="Arial"/>
                <w:bCs/>
                <w:sz w:val="20"/>
                <w:szCs w:val="20"/>
              </w:rPr>
              <w:t>, s uvedením původu těch látek, které byly zneškodněny.</w:t>
            </w:r>
          </w:p>
        </w:tc>
        <w:tc>
          <w:tcPr>
            <w:tcW w:w="1415" w:type="dxa"/>
          </w:tcPr>
          <w:p w14:paraId="0E38CC58" w14:textId="77777777" w:rsidR="00B553E1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2026">
              <w:rPr>
                <w:rFonts w:ascii="Arial" w:hAnsi="Arial" w:cs="Arial"/>
                <w:sz w:val="20"/>
                <w:szCs w:val="20"/>
              </w:rPr>
              <w:lastRenderedPageBreak/>
              <w:t>32014R0517</w:t>
            </w:r>
          </w:p>
        </w:tc>
        <w:tc>
          <w:tcPr>
            <w:tcW w:w="1275" w:type="dxa"/>
          </w:tcPr>
          <w:p w14:paraId="34041254" w14:textId="77777777" w:rsidR="00B553E1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Čl. </w:t>
            </w:r>
            <w:r w:rsidR="00DA3153">
              <w:rPr>
                <w:rFonts w:ascii="Arial" w:hAnsi="Arial" w:cs="Arial"/>
                <w:sz w:val="20"/>
                <w:szCs w:val="20"/>
              </w:rPr>
              <w:t>19 odst. 1</w:t>
            </w:r>
          </w:p>
        </w:tc>
        <w:tc>
          <w:tcPr>
            <w:tcW w:w="4607" w:type="dxa"/>
          </w:tcPr>
          <w:p w14:paraId="1B3FE980" w14:textId="77777777" w:rsidR="00B553E1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 xml:space="preserve">Každý výrobce, dovozce a vývozce, který během předchozího kalendářního roku vyrobil, dovezl nebo vyvezl nejméně jednu metrickou tunu nebo </w:t>
            </w: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100 tun ekvivalentu CO2 fluorovaných</w:t>
            </w: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 xml:space="preserve"> skleníkových plynů a plynů uvedených v příloze II, oznámí do 31. března 2015 a následně každý rok Komisi údaje uvedené v příloze VII ke každé z těchto látek za daný kalendářní rok. Tento odstavec se použije rovněž na podniky získávající kvótu podle čl. 18</w:t>
            </w: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 xml:space="preserve"> odst. 1.</w:t>
            </w:r>
          </w:p>
        </w:tc>
      </w:tr>
      <w:tr w:rsidR="00317825" w14:paraId="53E827B3" w14:textId="77777777" w:rsidTr="00217005">
        <w:trPr>
          <w:trHeight w:val="70"/>
        </w:trPr>
        <w:tc>
          <w:tcPr>
            <w:tcW w:w="0" w:type="auto"/>
          </w:tcPr>
          <w:p w14:paraId="1BE73BED" w14:textId="77777777" w:rsidR="00DA3153" w:rsidRPr="00C2208D" w:rsidRDefault="000F6F57" w:rsidP="00CC1308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§ 17 odst. 3</w:t>
            </w:r>
            <w:r w:rsidRPr="007374DA">
              <w:rPr>
                <w:rFonts w:ascii="Arial" w:hAnsi="Arial" w:cs="Arial"/>
                <w:sz w:val="20"/>
                <w:szCs w:val="20"/>
              </w:rPr>
              <w:t xml:space="preserve"> písm. a)</w:t>
            </w:r>
            <w:r w:rsidR="00251579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="00251579">
              <w:rPr>
                <w:rFonts w:ascii="Arial" w:hAnsi="Arial" w:cs="Arial"/>
                <w:sz w:val="20"/>
                <w:szCs w:val="20"/>
              </w:rPr>
              <w:t xml:space="preserve"> a c)</w:t>
            </w:r>
          </w:p>
        </w:tc>
        <w:tc>
          <w:tcPr>
            <w:tcW w:w="5476" w:type="dxa"/>
          </w:tcPr>
          <w:p w14:paraId="10F2B9C2" w14:textId="77777777" w:rsidR="00DA3153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A3153">
              <w:rPr>
                <w:rFonts w:ascii="Arial" w:hAnsi="Arial" w:cs="Arial"/>
                <w:bCs/>
                <w:sz w:val="20"/>
                <w:szCs w:val="20"/>
              </w:rPr>
              <w:t xml:space="preserve">Právnická nebo podnikající fyzická osoba se dopustí přestupku tím, že nepodá ministerstvu zprávu podle § 11 odst. 1, jestliže </w:t>
            </w:r>
          </w:p>
          <w:p w14:paraId="4ACD05F7" w14:textId="77777777" w:rsidR="00DA3153" w:rsidRPr="00DA3153" w:rsidRDefault="00DA3153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6AC14D" w14:textId="77777777" w:rsidR="00DA3153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A3153">
              <w:rPr>
                <w:rFonts w:ascii="Arial" w:hAnsi="Arial" w:cs="Arial"/>
                <w:bCs/>
                <w:sz w:val="20"/>
                <w:szCs w:val="20"/>
              </w:rPr>
              <w:t xml:space="preserve">a) získá od osoby z jiného členského státu Evropské unie více než 100 tun ekvivalentu CO2 fluorovaných skleníkových plynů nebo fluorovaných skleníkových plynů obsažených v zařízení, </w:t>
            </w:r>
          </w:p>
          <w:p w14:paraId="38868861" w14:textId="77777777" w:rsidR="00DA3153" w:rsidRPr="00DA3153" w:rsidRDefault="00DA3153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2AD02D" w14:textId="77777777" w:rsidR="00DA3153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A3153">
              <w:rPr>
                <w:rFonts w:ascii="Arial" w:hAnsi="Arial" w:cs="Arial"/>
                <w:bCs/>
                <w:sz w:val="20"/>
                <w:szCs w:val="20"/>
              </w:rPr>
              <w:t xml:space="preserve">b) předá osobě do jiného členského státu Evropské unie více než 100 tun </w:t>
            </w:r>
            <w:r w:rsidRPr="00DA3153">
              <w:rPr>
                <w:rFonts w:ascii="Arial" w:hAnsi="Arial" w:cs="Arial"/>
                <w:bCs/>
                <w:sz w:val="20"/>
                <w:szCs w:val="20"/>
              </w:rPr>
              <w:t>ekvivalentu CO2 fluorovaných skleníkových plynů nebo fluorovaných skleníkových plynů obsažených v zařízení,</w:t>
            </w:r>
          </w:p>
          <w:p w14:paraId="31810725" w14:textId="77777777" w:rsidR="00251579" w:rsidRDefault="00251579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FBE424" w14:textId="77777777" w:rsidR="00251579" w:rsidRPr="00C2208D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51579">
              <w:rPr>
                <w:rFonts w:ascii="Arial" w:hAnsi="Arial" w:cs="Arial"/>
                <w:bCs/>
                <w:sz w:val="20"/>
                <w:szCs w:val="20"/>
              </w:rPr>
              <w:lastRenderedPageBreak/>
              <w:t>c) zneškodní nebo zregeneruje více než 100 tun ekvivalentu CO2 fluorovaných skleníkových plynů, nebo</w:t>
            </w:r>
          </w:p>
        </w:tc>
        <w:tc>
          <w:tcPr>
            <w:tcW w:w="1415" w:type="dxa"/>
          </w:tcPr>
          <w:p w14:paraId="036C20C8" w14:textId="77777777" w:rsidR="00DA3153" w:rsidRPr="00557664" w:rsidRDefault="000F6F57" w:rsidP="00CC1308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2026">
              <w:rPr>
                <w:rFonts w:ascii="Arial" w:hAnsi="Arial" w:cs="Arial"/>
                <w:sz w:val="20"/>
                <w:szCs w:val="20"/>
              </w:rPr>
              <w:lastRenderedPageBreak/>
              <w:t>32014R0517</w:t>
            </w:r>
          </w:p>
        </w:tc>
        <w:tc>
          <w:tcPr>
            <w:tcW w:w="1275" w:type="dxa"/>
          </w:tcPr>
          <w:p w14:paraId="66325B1E" w14:textId="77777777" w:rsidR="00DA3153" w:rsidRPr="00C2208D" w:rsidRDefault="000F6F57" w:rsidP="00CC1308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25 odst. 1</w:t>
            </w:r>
          </w:p>
        </w:tc>
        <w:tc>
          <w:tcPr>
            <w:tcW w:w="4607" w:type="dxa"/>
          </w:tcPr>
          <w:p w14:paraId="34DE6C29" w14:textId="77777777" w:rsidR="00DA3153" w:rsidRPr="00C2208D" w:rsidRDefault="000F6F57" w:rsidP="00CC1308">
            <w:pPr>
              <w:spacing w:after="2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 xml:space="preserve">Členské státy </w:t>
            </w: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>stanoví pravidla pro ukládání sankcí za porušení tohoto nařízení a přijmou veškerá opatření nezbytná k zajištění jejich uplatňování. Stanovené sankce musejí být účinné, přiměřené a odrazující.</w:t>
            </w:r>
          </w:p>
        </w:tc>
      </w:tr>
      <w:tr w:rsidR="00317825" w14:paraId="424EDD5F" w14:textId="77777777" w:rsidTr="00217005">
        <w:trPr>
          <w:trHeight w:val="70"/>
        </w:trPr>
        <w:tc>
          <w:tcPr>
            <w:tcW w:w="0" w:type="auto"/>
          </w:tcPr>
          <w:p w14:paraId="0C47F0D2" w14:textId="77777777" w:rsidR="00251579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17b odst. 1</w:t>
            </w:r>
          </w:p>
        </w:tc>
        <w:tc>
          <w:tcPr>
            <w:tcW w:w="5476" w:type="dxa"/>
          </w:tcPr>
          <w:p w14:paraId="3EEE6641" w14:textId="77777777" w:rsidR="00251579" w:rsidRPr="00C2208D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51579">
              <w:rPr>
                <w:rFonts w:ascii="Arial" w:hAnsi="Arial" w:cs="Arial"/>
                <w:bCs/>
                <w:sz w:val="20"/>
                <w:szCs w:val="20"/>
              </w:rPr>
              <w:t>Provozovatel zařízení, který vede a uchovává záz</w:t>
            </w:r>
            <w:r w:rsidRPr="00251579">
              <w:rPr>
                <w:rFonts w:ascii="Arial" w:hAnsi="Arial" w:cs="Arial"/>
                <w:bCs/>
                <w:sz w:val="20"/>
                <w:szCs w:val="20"/>
              </w:rPr>
              <w:t>namy podle čl. 6 nařízení Evropského parlamentu a Rady (EU) č. 517/2014, se dopustí přestupku tím, že v rozporu s § 4 odst. 3 nevede nebo neuchovává tyto záznamy v souladu s prováděcím právním předpisem.</w:t>
            </w:r>
          </w:p>
        </w:tc>
        <w:tc>
          <w:tcPr>
            <w:tcW w:w="1415" w:type="dxa"/>
          </w:tcPr>
          <w:p w14:paraId="5AD5ADC5" w14:textId="77777777" w:rsidR="00251579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3472">
              <w:rPr>
                <w:rFonts w:ascii="Arial" w:hAnsi="Arial" w:cs="Arial"/>
                <w:sz w:val="20"/>
                <w:szCs w:val="20"/>
              </w:rPr>
              <w:t>32014R0517</w:t>
            </w:r>
          </w:p>
        </w:tc>
        <w:tc>
          <w:tcPr>
            <w:tcW w:w="1275" w:type="dxa"/>
          </w:tcPr>
          <w:p w14:paraId="52783675" w14:textId="77777777" w:rsidR="00251579" w:rsidRPr="00C2208D" w:rsidRDefault="000F6F57" w:rsidP="00CC1308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25 odst. 1</w:t>
            </w:r>
          </w:p>
        </w:tc>
        <w:tc>
          <w:tcPr>
            <w:tcW w:w="4607" w:type="dxa"/>
          </w:tcPr>
          <w:p w14:paraId="68CE02D0" w14:textId="77777777" w:rsidR="00251579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>Členské státy stanoví prav</w:t>
            </w: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>idla pro ukládání sankcí za porušení tohoto nařízení a přijmou veškerá opatření nezbytná k zajištění jejich uplatňování. Stanovené sankce musejí být účinné, přiměřené a odrazující.</w:t>
            </w:r>
          </w:p>
        </w:tc>
      </w:tr>
      <w:tr w:rsidR="00317825" w14:paraId="46945DA2" w14:textId="77777777" w:rsidTr="00217005">
        <w:trPr>
          <w:trHeight w:val="70"/>
        </w:trPr>
        <w:tc>
          <w:tcPr>
            <w:tcW w:w="0" w:type="auto"/>
          </w:tcPr>
          <w:p w14:paraId="668F705C" w14:textId="77777777" w:rsidR="00251579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§ 17b odst. 2 písm. e)</w:t>
            </w:r>
          </w:p>
        </w:tc>
        <w:tc>
          <w:tcPr>
            <w:tcW w:w="5476" w:type="dxa"/>
          </w:tcPr>
          <w:p w14:paraId="27D65403" w14:textId="77777777" w:rsidR="00251579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51579">
              <w:rPr>
                <w:rFonts w:ascii="Arial" w:hAnsi="Arial" w:cs="Arial"/>
                <w:bCs/>
                <w:sz w:val="20"/>
                <w:szCs w:val="20"/>
              </w:rPr>
              <w:t xml:space="preserve">Hodnotící a certifikační subjekt se dopustí </w:t>
            </w:r>
            <w:r w:rsidRPr="00251579">
              <w:rPr>
                <w:rFonts w:ascii="Arial" w:hAnsi="Arial" w:cs="Arial"/>
                <w:bCs/>
                <w:sz w:val="20"/>
                <w:szCs w:val="20"/>
              </w:rPr>
              <w:t>přestupku tím, že</w:t>
            </w:r>
          </w:p>
          <w:p w14:paraId="6461C1B7" w14:textId="77777777" w:rsidR="00251579" w:rsidRDefault="00251579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518664" w14:textId="77777777" w:rsidR="00251579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739D55EF" w14:textId="77777777" w:rsidR="00251579" w:rsidRDefault="00251579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F6A716" w14:textId="49EC9E37" w:rsidR="00251579" w:rsidRPr="00C2208D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51579">
              <w:rPr>
                <w:rFonts w:ascii="Arial" w:hAnsi="Arial" w:cs="Arial"/>
                <w:bCs/>
                <w:sz w:val="20"/>
                <w:szCs w:val="20"/>
              </w:rPr>
              <w:t>e) v rozporu s § 8</w:t>
            </w:r>
            <w:r w:rsidR="00F65C48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251579">
              <w:rPr>
                <w:rFonts w:ascii="Arial" w:hAnsi="Arial" w:cs="Arial"/>
                <w:bCs/>
                <w:sz w:val="20"/>
                <w:szCs w:val="20"/>
              </w:rPr>
              <w:t xml:space="preserve"> odst. </w:t>
            </w:r>
            <w:r w:rsidR="00F65C48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F65C48" w:rsidRPr="0025157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51579">
              <w:rPr>
                <w:rFonts w:ascii="Arial" w:hAnsi="Arial" w:cs="Arial"/>
                <w:bCs/>
                <w:sz w:val="20"/>
                <w:szCs w:val="20"/>
              </w:rPr>
              <w:t>písm. e) neposkytne ministerstvu nebo neaktualizuje stanovené údaje ve stanovené lhůtě,</w:t>
            </w:r>
          </w:p>
        </w:tc>
        <w:tc>
          <w:tcPr>
            <w:tcW w:w="1415" w:type="dxa"/>
          </w:tcPr>
          <w:p w14:paraId="1274DB2D" w14:textId="77777777" w:rsidR="00251579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1" w:name="_Hlk73958171"/>
            <w:r w:rsidRPr="00A53472">
              <w:rPr>
                <w:rFonts w:ascii="Arial" w:hAnsi="Arial" w:cs="Arial"/>
                <w:sz w:val="20"/>
                <w:szCs w:val="20"/>
              </w:rPr>
              <w:t>32014R0517</w:t>
            </w:r>
            <w:bookmarkEnd w:id="1"/>
          </w:p>
        </w:tc>
        <w:tc>
          <w:tcPr>
            <w:tcW w:w="1275" w:type="dxa"/>
          </w:tcPr>
          <w:p w14:paraId="2808FB48" w14:textId="77777777" w:rsidR="00251579" w:rsidRPr="00C2208D" w:rsidRDefault="000F6F57" w:rsidP="00CC1308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25 odst. 1</w:t>
            </w:r>
          </w:p>
        </w:tc>
        <w:tc>
          <w:tcPr>
            <w:tcW w:w="4607" w:type="dxa"/>
          </w:tcPr>
          <w:p w14:paraId="7B9CB9E4" w14:textId="77777777" w:rsidR="00251579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 xml:space="preserve">Členské státy stanoví pravidla pro ukládání sankcí za porušení tohoto nařízení a přijmou </w:t>
            </w: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>veškerá opatření nezbytná k zajištění jejich uplatňování. Stanovené sankce musejí být účinné, přiměřené a odrazující.</w:t>
            </w:r>
          </w:p>
        </w:tc>
      </w:tr>
      <w:tr w:rsidR="00317825" w14:paraId="276F92CE" w14:textId="77777777" w:rsidTr="007374DA">
        <w:trPr>
          <w:trHeight w:val="58"/>
        </w:trPr>
        <w:tc>
          <w:tcPr>
            <w:tcW w:w="0" w:type="auto"/>
          </w:tcPr>
          <w:p w14:paraId="44D8E8CB" w14:textId="77777777" w:rsidR="00B553E1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1308">
              <w:rPr>
                <w:rFonts w:ascii="Arial" w:hAnsi="Arial" w:cs="Arial"/>
                <w:sz w:val="20"/>
                <w:szCs w:val="20"/>
              </w:rPr>
              <w:t>§ 17b</w:t>
            </w:r>
            <w:r>
              <w:rPr>
                <w:rFonts w:ascii="Arial" w:hAnsi="Arial" w:cs="Arial"/>
                <w:sz w:val="20"/>
                <w:szCs w:val="20"/>
              </w:rPr>
              <w:t xml:space="preserve"> odst. 2 písm. k)</w:t>
            </w:r>
          </w:p>
        </w:tc>
        <w:tc>
          <w:tcPr>
            <w:tcW w:w="5476" w:type="dxa"/>
          </w:tcPr>
          <w:p w14:paraId="50677E86" w14:textId="77777777" w:rsidR="00CC1308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51579">
              <w:rPr>
                <w:rFonts w:ascii="Arial" w:hAnsi="Arial" w:cs="Arial"/>
                <w:bCs/>
                <w:sz w:val="20"/>
                <w:szCs w:val="20"/>
              </w:rPr>
              <w:t>Hodnotící a certifikační subjekt se dopustí přestupku tím, že</w:t>
            </w:r>
          </w:p>
          <w:p w14:paraId="2D6DBF29" w14:textId="77777777" w:rsidR="00CC1308" w:rsidRDefault="00CC1308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64B519F" w14:textId="77777777" w:rsidR="00CC1308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728736C5" w14:textId="77777777" w:rsidR="00CC1308" w:rsidRDefault="00CC1308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4D26FE" w14:textId="77777777" w:rsidR="00B553E1" w:rsidRPr="00C2208D" w:rsidRDefault="000F6F57" w:rsidP="00CC130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C1308">
              <w:rPr>
                <w:rFonts w:ascii="Arial" w:hAnsi="Arial" w:cs="Arial"/>
                <w:bCs/>
                <w:sz w:val="20"/>
                <w:szCs w:val="20"/>
              </w:rPr>
              <w:t xml:space="preserve">k) nevede záznamy nebo neuchovává záznamy po </w:t>
            </w:r>
            <w:r w:rsidRPr="00CC1308">
              <w:rPr>
                <w:rFonts w:ascii="Arial" w:hAnsi="Arial" w:cs="Arial"/>
                <w:bCs/>
                <w:sz w:val="20"/>
                <w:szCs w:val="20"/>
              </w:rPr>
              <w:t>dobu podle čl. 7 odst. 3 prováděcího nařízení Komise (EU) 2015/2067.</w:t>
            </w:r>
          </w:p>
        </w:tc>
        <w:tc>
          <w:tcPr>
            <w:tcW w:w="1415" w:type="dxa"/>
          </w:tcPr>
          <w:p w14:paraId="52DDA8D4" w14:textId="77777777" w:rsidR="00B553E1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56973">
              <w:rPr>
                <w:rFonts w:ascii="Arial" w:hAnsi="Arial" w:cs="Arial"/>
                <w:sz w:val="20"/>
                <w:szCs w:val="20"/>
              </w:rPr>
              <w:t>32015R2067</w:t>
            </w:r>
          </w:p>
        </w:tc>
        <w:tc>
          <w:tcPr>
            <w:tcW w:w="1275" w:type="dxa"/>
          </w:tcPr>
          <w:p w14:paraId="1CA29C98" w14:textId="77777777" w:rsidR="00B553E1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7 odst. 3</w:t>
            </w:r>
          </w:p>
        </w:tc>
        <w:tc>
          <w:tcPr>
            <w:tcW w:w="4607" w:type="dxa"/>
          </w:tcPr>
          <w:p w14:paraId="255E22F3" w14:textId="77777777" w:rsidR="00B553E1" w:rsidRPr="00C2208D" w:rsidRDefault="000F6F57" w:rsidP="00CC130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1308">
              <w:rPr>
                <w:rFonts w:ascii="Arial" w:hAnsi="Arial" w:cs="Arial"/>
                <w:color w:val="000000"/>
                <w:sz w:val="20"/>
                <w:szCs w:val="20"/>
              </w:rPr>
              <w:t>Certifikační orgán vede záznamy, které umožní ověřovat situaci certifikované osoby nebo společnosti. Záznamy prokáží, že postup certifikace byl účinně splněn. Záz</w:t>
            </w:r>
            <w:r w:rsidRPr="00CC1308">
              <w:rPr>
                <w:rFonts w:ascii="Arial" w:hAnsi="Arial" w:cs="Arial"/>
                <w:color w:val="000000"/>
                <w:sz w:val="20"/>
                <w:szCs w:val="20"/>
              </w:rPr>
              <w:t>namy se uchovávají po dobu nejméně 5 let.</w:t>
            </w:r>
          </w:p>
        </w:tc>
      </w:tr>
      <w:tr w:rsidR="00317825" w14:paraId="16891F1E" w14:textId="77777777" w:rsidTr="007374DA">
        <w:trPr>
          <w:trHeight w:val="58"/>
        </w:trPr>
        <w:tc>
          <w:tcPr>
            <w:tcW w:w="0" w:type="auto"/>
          </w:tcPr>
          <w:p w14:paraId="7E5FAA18" w14:textId="77777777" w:rsidR="003A7BDC" w:rsidRPr="00C2208D" w:rsidRDefault="000F6F57" w:rsidP="003A7B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1308">
              <w:rPr>
                <w:rFonts w:ascii="Arial" w:hAnsi="Arial" w:cs="Arial"/>
                <w:sz w:val="20"/>
                <w:szCs w:val="20"/>
              </w:rPr>
              <w:t>§ 18a odst. 2 písm.</w:t>
            </w:r>
            <w:r>
              <w:rPr>
                <w:rFonts w:ascii="Arial" w:hAnsi="Arial" w:cs="Arial"/>
                <w:sz w:val="20"/>
                <w:szCs w:val="20"/>
              </w:rPr>
              <w:t xml:space="preserve"> h), i) a j)</w:t>
            </w:r>
          </w:p>
        </w:tc>
        <w:tc>
          <w:tcPr>
            <w:tcW w:w="5476" w:type="dxa"/>
          </w:tcPr>
          <w:p w14:paraId="370D62F0" w14:textId="77777777" w:rsidR="003A7BDC" w:rsidRDefault="000F6F57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C1308">
              <w:rPr>
                <w:rFonts w:ascii="Arial" w:hAnsi="Arial" w:cs="Arial"/>
                <w:bCs/>
                <w:sz w:val="20"/>
                <w:szCs w:val="20"/>
              </w:rPr>
              <w:t>Právnická nebo podnikající fyzická osoba, která uvádí na trh fluorované skleníkové plyny, zařízení nebo výrobky podle nařízení Evropského parlamentu a Rady (EU) č. 517/2014, se dopu</w:t>
            </w:r>
            <w:r w:rsidRPr="00CC1308">
              <w:rPr>
                <w:rFonts w:ascii="Arial" w:hAnsi="Arial" w:cs="Arial"/>
                <w:bCs/>
                <w:sz w:val="20"/>
                <w:szCs w:val="20"/>
              </w:rPr>
              <w:t>stí přestupku tím, že v rozporu s tímto nařízením</w:t>
            </w:r>
          </w:p>
          <w:p w14:paraId="179973B9" w14:textId="77777777" w:rsidR="003A7BDC" w:rsidRDefault="003A7BDC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F92E36" w14:textId="77777777" w:rsidR="003A7BDC" w:rsidRDefault="000F6F57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(…)</w:t>
            </w:r>
          </w:p>
          <w:p w14:paraId="166EBBB1" w14:textId="77777777" w:rsidR="003A7BDC" w:rsidRDefault="003A7BDC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232255" w14:textId="77777777" w:rsidR="003A7BDC" w:rsidRPr="00CC1308" w:rsidRDefault="000F6F57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C1308">
              <w:rPr>
                <w:rFonts w:ascii="Arial" w:hAnsi="Arial" w:cs="Arial"/>
                <w:bCs/>
                <w:sz w:val="20"/>
                <w:szCs w:val="20"/>
              </w:rPr>
              <w:t>h) nepožádá o registraci v rejstříku kvót, je-li pro ni registrace v rejstříku kvót povinná podle čl. 17 odst. 1 nařízení Evropského parlamentu a Rady (EU) č. 517/2014,</w:t>
            </w:r>
          </w:p>
          <w:p w14:paraId="2BE8F717" w14:textId="77777777" w:rsidR="003A7BDC" w:rsidRDefault="003A7BDC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5BE986" w14:textId="77777777" w:rsidR="003A7BDC" w:rsidRDefault="000F6F57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C1308">
              <w:rPr>
                <w:rFonts w:ascii="Arial" w:hAnsi="Arial" w:cs="Arial"/>
                <w:bCs/>
                <w:sz w:val="20"/>
                <w:szCs w:val="20"/>
              </w:rPr>
              <w:t xml:space="preserve">i) uvede na trh částečně </w:t>
            </w:r>
            <w:r w:rsidRPr="00CC1308">
              <w:rPr>
                <w:rFonts w:ascii="Arial" w:hAnsi="Arial" w:cs="Arial"/>
                <w:bCs/>
                <w:sz w:val="20"/>
                <w:szCs w:val="20"/>
              </w:rPr>
              <w:t>fluorované uhlovodíky, aniž by měla pro daný kalendářní rok přidělenu kvótu podle čl. 16 nařízení Evropského parlamentu a Rady (EU) č. 517/2014, nebo</w:t>
            </w:r>
          </w:p>
          <w:p w14:paraId="181A8E0D" w14:textId="77777777" w:rsidR="003A7BDC" w:rsidRPr="00CC1308" w:rsidRDefault="003A7BDC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C8506E" w14:textId="77777777" w:rsidR="003A7BDC" w:rsidRPr="00C2208D" w:rsidRDefault="000F6F57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C1308">
              <w:rPr>
                <w:rFonts w:ascii="Arial" w:hAnsi="Arial" w:cs="Arial"/>
                <w:bCs/>
                <w:sz w:val="20"/>
                <w:szCs w:val="20"/>
              </w:rPr>
              <w:t>j) nezajistí, že množství fluorovaných skleníkových plynů uváděných na trh v zařízeních plněných předem j</w:t>
            </w:r>
            <w:r w:rsidRPr="00CC1308">
              <w:rPr>
                <w:rFonts w:ascii="Arial" w:hAnsi="Arial" w:cs="Arial"/>
                <w:bCs/>
                <w:sz w:val="20"/>
                <w:szCs w:val="20"/>
              </w:rPr>
              <w:t>e započítáno do systému kvót podle čl. 14 odst. 1 nařízení Evropského parlamentu a Rady (EU) č. 517/2014.</w:t>
            </w:r>
          </w:p>
        </w:tc>
        <w:tc>
          <w:tcPr>
            <w:tcW w:w="1415" w:type="dxa"/>
          </w:tcPr>
          <w:p w14:paraId="18C25F49" w14:textId="77777777" w:rsidR="003A7BDC" w:rsidRPr="00557664" w:rsidRDefault="000F6F57" w:rsidP="003A7BD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53472">
              <w:rPr>
                <w:rFonts w:ascii="Arial" w:hAnsi="Arial" w:cs="Arial"/>
                <w:sz w:val="20"/>
                <w:szCs w:val="20"/>
              </w:rPr>
              <w:t>32014R0517</w:t>
            </w:r>
          </w:p>
        </w:tc>
        <w:tc>
          <w:tcPr>
            <w:tcW w:w="1275" w:type="dxa"/>
          </w:tcPr>
          <w:p w14:paraId="73CE2665" w14:textId="77777777" w:rsidR="003A7BDC" w:rsidRPr="00C2208D" w:rsidRDefault="000F6F57" w:rsidP="003A7BDC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25 odst. 1</w:t>
            </w:r>
          </w:p>
        </w:tc>
        <w:tc>
          <w:tcPr>
            <w:tcW w:w="4607" w:type="dxa"/>
          </w:tcPr>
          <w:p w14:paraId="46A3D758" w14:textId="77777777" w:rsidR="003A7BDC" w:rsidRPr="00C2208D" w:rsidRDefault="000F6F57" w:rsidP="003A7B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>Členské státy stanoví pravidla pro ukládání sankcí za porušení tohoto nařízení a přijmou veškerá opatření nezbytná k zajiště</w:t>
            </w:r>
            <w:r w:rsidRPr="00DA3153">
              <w:rPr>
                <w:rFonts w:ascii="Arial" w:hAnsi="Arial" w:cs="Arial"/>
                <w:color w:val="000000"/>
                <w:sz w:val="20"/>
                <w:szCs w:val="20"/>
              </w:rPr>
              <w:t>ní jejich uplatňování. Stanovené sankce musejí být účinné, přiměřené a odrazující.</w:t>
            </w:r>
          </w:p>
        </w:tc>
      </w:tr>
      <w:tr w:rsidR="00317825" w14:paraId="41E3B741" w14:textId="77777777" w:rsidTr="007374DA">
        <w:trPr>
          <w:trHeight w:val="58"/>
        </w:trPr>
        <w:tc>
          <w:tcPr>
            <w:tcW w:w="0" w:type="auto"/>
          </w:tcPr>
          <w:p w14:paraId="257B74B4" w14:textId="157E7C19" w:rsidR="00B553E1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§ 19</w:t>
            </w:r>
            <w:r w:rsidR="00F65C48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odst. 1</w:t>
            </w:r>
          </w:p>
        </w:tc>
        <w:tc>
          <w:tcPr>
            <w:tcW w:w="5476" w:type="dxa"/>
          </w:tcPr>
          <w:p w14:paraId="489ADEF6" w14:textId="3366BAD4" w:rsidR="00F65C48" w:rsidRDefault="000F6F57" w:rsidP="00F65C4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65C48">
              <w:rPr>
                <w:rFonts w:ascii="Arial" w:hAnsi="Arial" w:cs="Arial"/>
                <w:bCs/>
                <w:sz w:val="20"/>
                <w:szCs w:val="20"/>
              </w:rPr>
              <w:t>Právnická nebo podnikající fyzická osoba se dopustí přestupku tím, že</w:t>
            </w:r>
          </w:p>
          <w:p w14:paraId="452B49EC" w14:textId="77777777" w:rsidR="00F65C48" w:rsidRPr="00F65C48" w:rsidRDefault="00F65C48" w:rsidP="00F65C4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685A48" w14:textId="4DACD8CC" w:rsidR="00F65C48" w:rsidRDefault="000F6F57" w:rsidP="00F65C4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65C48">
              <w:rPr>
                <w:rFonts w:ascii="Arial" w:hAnsi="Arial" w:cs="Arial"/>
                <w:bCs/>
                <w:sz w:val="20"/>
                <w:szCs w:val="20"/>
              </w:rPr>
              <w:t xml:space="preserve">a) v rozporu s čl. 13 odst. 3 nařízení Evropského parlamentu a Rady (EU) č. 1005/2009 </w:t>
            </w:r>
            <w:r w:rsidRPr="00F65C48">
              <w:rPr>
                <w:rFonts w:ascii="Arial" w:hAnsi="Arial" w:cs="Arial"/>
                <w:bCs/>
                <w:sz w:val="20"/>
                <w:szCs w:val="20"/>
              </w:rPr>
              <w:t>provozuje hasicí přístroje nebo systémy požární ochrany s obsahem halonů po uplynutí termínů stanovených v příloze č. VI naříz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F65C48">
              <w:rPr>
                <w:rFonts w:ascii="Arial" w:hAnsi="Arial" w:cs="Arial"/>
                <w:bCs/>
                <w:sz w:val="20"/>
                <w:szCs w:val="20"/>
              </w:rPr>
              <w:t>ní Evropského parlamentu a Rady (EU) č. 1005/2009, nebo</w:t>
            </w:r>
          </w:p>
          <w:p w14:paraId="7B05D5EF" w14:textId="77777777" w:rsidR="00F65C48" w:rsidRPr="00F65C48" w:rsidRDefault="00F65C48" w:rsidP="00F65C4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BAB4A7" w14:textId="72BBC48C" w:rsidR="00B553E1" w:rsidRPr="00C2208D" w:rsidRDefault="000F6F57" w:rsidP="003A7BD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65C48">
              <w:rPr>
                <w:rFonts w:ascii="Arial" w:hAnsi="Arial" w:cs="Arial"/>
                <w:bCs/>
                <w:sz w:val="20"/>
                <w:szCs w:val="20"/>
              </w:rPr>
              <w:t>b) do konečného data stanoveného přílohou č. VI nařízení Evropského parl</w:t>
            </w:r>
            <w:r w:rsidRPr="00F65C48">
              <w:rPr>
                <w:rFonts w:ascii="Arial" w:hAnsi="Arial" w:cs="Arial"/>
                <w:bCs/>
                <w:sz w:val="20"/>
                <w:szCs w:val="20"/>
              </w:rPr>
              <w:t>amentu a Rady (EU) č. 1005/2009 nevyřadí z užívání hasicí přístroje a systémy požární ochrany s obsahem halonů a nezajistí jejich znovuzískání a regeneraci, recyklaci nebo zneškodnění.</w:t>
            </w:r>
          </w:p>
        </w:tc>
        <w:tc>
          <w:tcPr>
            <w:tcW w:w="1415" w:type="dxa"/>
          </w:tcPr>
          <w:p w14:paraId="06B12FD5" w14:textId="77777777" w:rsidR="00B553E1" w:rsidRPr="00557664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56973">
              <w:rPr>
                <w:rFonts w:ascii="Arial" w:hAnsi="Arial" w:cs="Arial"/>
                <w:sz w:val="20"/>
                <w:szCs w:val="20"/>
              </w:rPr>
              <w:t>32009R1005</w:t>
            </w:r>
          </w:p>
        </w:tc>
        <w:tc>
          <w:tcPr>
            <w:tcW w:w="1275" w:type="dxa"/>
          </w:tcPr>
          <w:p w14:paraId="5684A497" w14:textId="77777777" w:rsidR="00B553E1" w:rsidRPr="00C2208D" w:rsidRDefault="000F6F57" w:rsidP="00CC13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Čl. 29</w:t>
            </w:r>
          </w:p>
        </w:tc>
        <w:tc>
          <w:tcPr>
            <w:tcW w:w="4607" w:type="dxa"/>
          </w:tcPr>
          <w:p w14:paraId="39AB271F" w14:textId="77777777" w:rsidR="003A7BDC" w:rsidRPr="003A7BDC" w:rsidRDefault="000F6F57" w:rsidP="003A7B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7BDC">
              <w:rPr>
                <w:rFonts w:ascii="Arial" w:hAnsi="Arial" w:cs="Arial"/>
                <w:color w:val="000000"/>
                <w:sz w:val="20"/>
                <w:szCs w:val="20"/>
              </w:rPr>
              <w:t>Sankce</w:t>
            </w:r>
          </w:p>
          <w:p w14:paraId="7608AA2C" w14:textId="77777777" w:rsidR="003A7BDC" w:rsidRPr="003A7BDC" w:rsidRDefault="003A7BDC" w:rsidP="003A7B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57558FD" w14:textId="77777777" w:rsidR="00B553E1" w:rsidRPr="00C2208D" w:rsidRDefault="000F6F57" w:rsidP="003A7B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7BDC">
              <w:rPr>
                <w:rFonts w:ascii="Arial" w:hAnsi="Arial" w:cs="Arial"/>
                <w:color w:val="000000"/>
                <w:sz w:val="20"/>
                <w:szCs w:val="20"/>
              </w:rPr>
              <w:t xml:space="preserve">Členské státy stanoví sankce za porušení </w:t>
            </w:r>
            <w:r w:rsidRPr="003A7BDC">
              <w:rPr>
                <w:rFonts w:ascii="Arial" w:hAnsi="Arial" w:cs="Arial"/>
                <w:color w:val="000000"/>
                <w:sz w:val="20"/>
                <w:szCs w:val="20"/>
              </w:rPr>
              <w:t>tohoto nařízení a přijmou veškerá opatření nezbytná k jejich uplatňování. Stanovené sankce musí být účinné, přiměřené a odrazující. Členské státy oznámí takto stanovené sankce Komisi do 30. června 2011 a neprodleně jí oznámí všechny následné změny těchto u</w:t>
            </w:r>
            <w:r w:rsidRPr="003A7BDC">
              <w:rPr>
                <w:rFonts w:ascii="Arial" w:hAnsi="Arial" w:cs="Arial"/>
                <w:color w:val="000000"/>
                <w:sz w:val="20"/>
                <w:szCs w:val="20"/>
              </w:rPr>
              <w:t>stanovení.</w:t>
            </w:r>
          </w:p>
        </w:tc>
      </w:tr>
    </w:tbl>
    <w:p w14:paraId="57FA0E2E" w14:textId="77777777" w:rsidR="008B13A3" w:rsidRPr="003A7BDC" w:rsidRDefault="008B13A3" w:rsidP="00C2208D">
      <w:pPr>
        <w:rPr>
          <w:rFonts w:ascii="Arial" w:hAnsi="Arial" w:cs="Arial"/>
          <w:sz w:val="18"/>
          <w:szCs w:val="18"/>
        </w:rPr>
      </w:pPr>
    </w:p>
    <w:p w14:paraId="2EFEE52F" w14:textId="77777777" w:rsidR="003A7BDC" w:rsidRPr="003A7BDC" w:rsidRDefault="003A7BDC" w:rsidP="00C2208D">
      <w:pPr>
        <w:rPr>
          <w:rFonts w:ascii="Arial" w:hAnsi="Arial" w:cs="Arial"/>
          <w:sz w:val="18"/>
          <w:szCs w:val="18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9994"/>
      </w:tblGrid>
      <w:tr w:rsidR="00317825" w14:paraId="7F9A175D" w14:textId="77777777" w:rsidTr="007175B7">
        <w:trPr>
          <w:cantSplit/>
          <w:trHeight w:val="424"/>
        </w:trPr>
        <w:tc>
          <w:tcPr>
            <w:tcW w:w="4181" w:type="dxa"/>
          </w:tcPr>
          <w:p w14:paraId="03AB1A30" w14:textId="77777777" w:rsidR="003A7BDC" w:rsidRPr="003A7BDC" w:rsidRDefault="000F6F57" w:rsidP="007175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7BDC">
              <w:rPr>
                <w:rFonts w:ascii="Arial" w:hAnsi="Arial" w:cs="Arial"/>
                <w:b/>
                <w:bCs/>
                <w:sz w:val="20"/>
                <w:szCs w:val="20"/>
              </w:rPr>
              <w:t>Číslo předpisu EU (kód CELEX)</w:t>
            </w:r>
          </w:p>
        </w:tc>
        <w:tc>
          <w:tcPr>
            <w:tcW w:w="9994" w:type="dxa"/>
          </w:tcPr>
          <w:p w14:paraId="56185C4F" w14:textId="77777777" w:rsidR="003A7BDC" w:rsidRPr="003A7BDC" w:rsidRDefault="000F6F57" w:rsidP="007175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7BDC">
              <w:rPr>
                <w:rFonts w:ascii="Arial" w:hAnsi="Arial" w:cs="Arial"/>
                <w:b/>
                <w:bCs/>
                <w:sz w:val="20"/>
                <w:szCs w:val="20"/>
              </w:rPr>
              <w:t>Název předpisu EU</w:t>
            </w:r>
          </w:p>
        </w:tc>
      </w:tr>
      <w:tr w:rsidR="00317825" w14:paraId="54AADC2D" w14:textId="77777777" w:rsidTr="00647DED">
        <w:trPr>
          <w:cantSplit/>
        </w:trPr>
        <w:tc>
          <w:tcPr>
            <w:tcW w:w="4181" w:type="dxa"/>
          </w:tcPr>
          <w:p w14:paraId="557F54BA" w14:textId="77777777" w:rsidR="00A23926" w:rsidRPr="003A7BDC" w:rsidRDefault="000F6F57" w:rsidP="00647DED">
            <w:pPr>
              <w:tabs>
                <w:tab w:val="left" w:pos="36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270F43">
              <w:rPr>
                <w:rFonts w:ascii="Arial" w:hAnsi="Arial" w:cs="Arial"/>
                <w:sz w:val="20"/>
                <w:szCs w:val="20"/>
              </w:rPr>
              <w:t>32008R0304</w:t>
            </w:r>
          </w:p>
        </w:tc>
        <w:tc>
          <w:tcPr>
            <w:tcW w:w="9994" w:type="dxa"/>
          </w:tcPr>
          <w:p w14:paraId="10E24CD9" w14:textId="77777777" w:rsidR="00A23926" w:rsidRPr="003A7BDC" w:rsidRDefault="000F6F57" w:rsidP="00647DED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A7BDC">
              <w:rPr>
                <w:rFonts w:ascii="Arial" w:hAnsi="Arial" w:cs="Arial"/>
                <w:sz w:val="20"/>
                <w:szCs w:val="20"/>
              </w:rPr>
              <w:t>Nařízení Komise (ES) č. 304/2008 ze dne 2. dubna 2008, kterým se podle nařízení Evropského parlamentu a Rady (ES) č. 842/2006 stanoví minimální požadavky na certifikaci společností a</w:t>
            </w:r>
            <w:r w:rsidRPr="003A7BDC">
              <w:rPr>
                <w:rFonts w:ascii="Arial" w:hAnsi="Arial" w:cs="Arial"/>
                <w:sz w:val="20"/>
                <w:szCs w:val="20"/>
              </w:rPr>
              <w:t xml:space="preserve"> pracovníků a podmínky pro vzájemné uznávání certifikace, pokud jde o stacionární systémy požární ochrany a hasicí přístroje obsahující některé fluorované skleníkové plyny</w:t>
            </w:r>
          </w:p>
        </w:tc>
      </w:tr>
      <w:tr w:rsidR="00317825" w14:paraId="7ECAFE6E" w14:textId="77777777" w:rsidTr="00647DED">
        <w:trPr>
          <w:cantSplit/>
        </w:trPr>
        <w:tc>
          <w:tcPr>
            <w:tcW w:w="4181" w:type="dxa"/>
          </w:tcPr>
          <w:p w14:paraId="39CD7ECB" w14:textId="77777777" w:rsidR="00A23926" w:rsidRPr="003A7BDC" w:rsidRDefault="000F6F57" w:rsidP="00647DE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70F43">
              <w:rPr>
                <w:rFonts w:ascii="Arial" w:hAnsi="Arial" w:cs="Arial"/>
                <w:sz w:val="20"/>
                <w:szCs w:val="20"/>
              </w:rPr>
              <w:t>32008R0306</w:t>
            </w:r>
          </w:p>
        </w:tc>
        <w:tc>
          <w:tcPr>
            <w:tcW w:w="9994" w:type="dxa"/>
          </w:tcPr>
          <w:p w14:paraId="1B86006C" w14:textId="77777777" w:rsidR="00A23926" w:rsidRPr="003A7BDC" w:rsidRDefault="000F6F57" w:rsidP="00647DED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A7BDC">
              <w:rPr>
                <w:rFonts w:ascii="Arial" w:hAnsi="Arial" w:cs="Arial"/>
                <w:sz w:val="20"/>
                <w:szCs w:val="20"/>
              </w:rPr>
              <w:t xml:space="preserve">Nařízení Komise (ES) č. 306/2008 ze dne 2. dubna 2008, kterým se podle </w:t>
            </w:r>
            <w:r w:rsidRPr="003A7BDC">
              <w:rPr>
                <w:rFonts w:ascii="Arial" w:hAnsi="Arial" w:cs="Arial"/>
                <w:sz w:val="20"/>
                <w:szCs w:val="20"/>
              </w:rPr>
              <w:t>nařízení Evropského parlamentu a Rady (ES) č. 842/2006 stanoví minimální požadavky na certifikaci pracovníků provádějících znovuzískávání rozpouštědel na bázi některých fluorovaných skleníkových plynů ze zařízení a podmínky pro vzájemné uznávání této certi</w:t>
            </w:r>
            <w:r w:rsidRPr="003A7BDC">
              <w:rPr>
                <w:rFonts w:ascii="Arial" w:hAnsi="Arial" w:cs="Arial"/>
                <w:sz w:val="20"/>
                <w:szCs w:val="20"/>
              </w:rPr>
              <w:t>fikace</w:t>
            </w:r>
          </w:p>
        </w:tc>
      </w:tr>
      <w:tr w:rsidR="00317825" w14:paraId="798FC42D" w14:textId="77777777" w:rsidTr="00647DED">
        <w:trPr>
          <w:cantSplit/>
        </w:trPr>
        <w:tc>
          <w:tcPr>
            <w:tcW w:w="4181" w:type="dxa"/>
          </w:tcPr>
          <w:p w14:paraId="4C8FC1F0" w14:textId="77777777" w:rsidR="00A23926" w:rsidRPr="00270F43" w:rsidRDefault="000F6F57" w:rsidP="00647D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BDC">
              <w:rPr>
                <w:rFonts w:ascii="Arial" w:hAnsi="Arial" w:cs="Arial"/>
                <w:sz w:val="20"/>
                <w:szCs w:val="20"/>
              </w:rPr>
              <w:t>32009R1005</w:t>
            </w:r>
          </w:p>
        </w:tc>
        <w:tc>
          <w:tcPr>
            <w:tcW w:w="9994" w:type="dxa"/>
          </w:tcPr>
          <w:p w14:paraId="420FF751" w14:textId="77777777" w:rsidR="00A23926" w:rsidRPr="003A7BDC" w:rsidRDefault="000F6F57" w:rsidP="00647DED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A7BDC">
              <w:rPr>
                <w:rFonts w:ascii="Arial" w:hAnsi="Arial" w:cs="Arial"/>
                <w:sz w:val="20"/>
                <w:szCs w:val="20"/>
              </w:rPr>
              <w:t>Nařízení Evropského parlamentu a Rady (ES) č. 1005/2009 ze dne 16. září 2009 o látkách, které poškozují ozonovou vrstvu</w:t>
            </w:r>
          </w:p>
        </w:tc>
      </w:tr>
      <w:tr w:rsidR="00317825" w14:paraId="1A65A50B" w14:textId="77777777" w:rsidTr="00647DED">
        <w:trPr>
          <w:cantSplit/>
        </w:trPr>
        <w:tc>
          <w:tcPr>
            <w:tcW w:w="4181" w:type="dxa"/>
          </w:tcPr>
          <w:p w14:paraId="1B65E5D1" w14:textId="77777777" w:rsidR="003A7BDC" w:rsidRPr="003A7BDC" w:rsidRDefault="000F6F57" w:rsidP="00647DED">
            <w:pPr>
              <w:tabs>
                <w:tab w:val="left" w:pos="36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C2208D">
              <w:rPr>
                <w:rFonts w:ascii="Arial" w:hAnsi="Arial" w:cs="Arial"/>
                <w:sz w:val="20"/>
                <w:szCs w:val="20"/>
              </w:rPr>
              <w:t>32014R0517</w:t>
            </w:r>
          </w:p>
        </w:tc>
        <w:tc>
          <w:tcPr>
            <w:tcW w:w="9994" w:type="dxa"/>
          </w:tcPr>
          <w:p w14:paraId="2F2E32F5" w14:textId="77777777" w:rsidR="003A7BDC" w:rsidRPr="003A7BDC" w:rsidRDefault="000F6F57" w:rsidP="00647DED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A7BDC">
              <w:rPr>
                <w:rFonts w:ascii="Arial" w:hAnsi="Arial" w:cs="Arial"/>
                <w:sz w:val="20"/>
                <w:szCs w:val="20"/>
              </w:rPr>
              <w:t xml:space="preserve">Nařízení Evropského parlamentu a Rady (EU) č. 517/2014 ze dne 16. dubna 2014 o fluorovaných skleníkových </w:t>
            </w:r>
            <w:r w:rsidRPr="003A7BDC">
              <w:rPr>
                <w:rFonts w:ascii="Arial" w:hAnsi="Arial" w:cs="Arial"/>
                <w:sz w:val="20"/>
                <w:szCs w:val="20"/>
              </w:rPr>
              <w:t>plynech a o zrušení nařízení (ES) č. 842/2006</w:t>
            </w:r>
          </w:p>
        </w:tc>
      </w:tr>
      <w:tr w:rsidR="00317825" w14:paraId="346B76D1" w14:textId="77777777" w:rsidTr="00647DED">
        <w:trPr>
          <w:cantSplit/>
        </w:trPr>
        <w:tc>
          <w:tcPr>
            <w:tcW w:w="4181" w:type="dxa"/>
          </w:tcPr>
          <w:p w14:paraId="487947C6" w14:textId="77777777" w:rsidR="00A23926" w:rsidRPr="003A7BDC" w:rsidRDefault="000F6F57" w:rsidP="00647DED">
            <w:pPr>
              <w:jc w:val="both"/>
              <w:rPr>
                <w:bCs/>
                <w:sz w:val="20"/>
                <w:szCs w:val="20"/>
              </w:rPr>
            </w:pPr>
            <w:r w:rsidRPr="00270F43">
              <w:rPr>
                <w:rFonts w:ascii="Arial" w:hAnsi="Arial" w:cs="Arial"/>
                <w:sz w:val="20"/>
                <w:szCs w:val="20"/>
              </w:rPr>
              <w:t>32015R2066</w:t>
            </w:r>
          </w:p>
        </w:tc>
        <w:tc>
          <w:tcPr>
            <w:tcW w:w="9994" w:type="dxa"/>
          </w:tcPr>
          <w:p w14:paraId="6FC35A48" w14:textId="77777777" w:rsidR="00A23926" w:rsidRPr="003A7BDC" w:rsidRDefault="000F6F57" w:rsidP="00647DED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3A7BDC">
              <w:rPr>
                <w:rFonts w:ascii="Arial" w:hAnsi="Arial" w:cs="Arial"/>
                <w:sz w:val="20"/>
                <w:szCs w:val="20"/>
              </w:rPr>
              <w:t xml:space="preserve">Prováděcí nařízení Komise (EU) 2015/2066 ze dne 17. listopadu 2015, kterým se podle nařízení Evropského parlamentu a Rady (EU) č. 517/2014 zavádějí minimální požadavky na certifikaci fyzických osob </w:t>
            </w:r>
            <w:r w:rsidRPr="003A7BDC">
              <w:rPr>
                <w:rFonts w:ascii="Arial" w:hAnsi="Arial" w:cs="Arial"/>
                <w:sz w:val="20"/>
                <w:szCs w:val="20"/>
              </w:rPr>
              <w:t>provádějících instalaci, servis, údržbu, opravu nebo vyřazení z provozu elektrických spínacích zařízení obsahujících fluorované skleníkové plyny nebo znovuzískávání fluorovaných skleníkových plynů ze stacionárních elektrických spínacích zařízení a podmínky</w:t>
            </w:r>
            <w:r w:rsidRPr="003A7BDC">
              <w:rPr>
                <w:rFonts w:ascii="Arial" w:hAnsi="Arial" w:cs="Arial"/>
                <w:sz w:val="20"/>
                <w:szCs w:val="20"/>
              </w:rPr>
              <w:t xml:space="preserve"> pro vzájemné uznávání této certifikace</w:t>
            </w:r>
          </w:p>
        </w:tc>
      </w:tr>
      <w:tr w:rsidR="00317825" w14:paraId="1F79C449" w14:textId="77777777" w:rsidTr="00647DED">
        <w:trPr>
          <w:cantSplit/>
        </w:trPr>
        <w:tc>
          <w:tcPr>
            <w:tcW w:w="4181" w:type="dxa"/>
          </w:tcPr>
          <w:p w14:paraId="19B9F0BE" w14:textId="77777777" w:rsidR="003A7BDC" w:rsidRPr="003A7BDC" w:rsidRDefault="000F6F57" w:rsidP="00647DE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C73CC">
              <w:rPr>
                <w:rFonts w:ascii="Arial" w:hAnsi="Arial" w:cs="Arial"/>
                <w:sz w:val="20"/>
                <w:szCs w:val="20"/>
              </w:rPr>
              <w:lastRenderedPageBreak/>
              <w:t>32015R2067</w:t>
            </w:r>
          </w:p>
        </w:tc>
        <w:tc>
          <w:tcPr>
            <w:tcW w:w="9994" w:type="dxa"/>
          </w:tcPr>
          <w:p w14:paraId="0D556113" w14:textId="77777777" w:rsidR="003A7BDC" w:rsidRPr="003A7BDC" w:rsidRDefault="000F6F57" w:rsidP="00647DED">
            <w:pPr>
              <w:tabs>
                <w:tab w:val="left" w:pos="36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3A7BDC">
              <w:rPr>
                <w:rFonts w:ascii="Arial" w:hAnsi="Arial" w:cs="Arial"/>
                <w:bCs/>
                <w:sz w:val="20"/>
                <w:szCs w:val="20"/>
              </w:rPr>
              <w:t>Prováděcí nařízení Komise (EU) 2015/2067 ze dne 17. listopadu 2015, kterým se podle nařízení Evropského parlamentu a Rady (EU) č. 517/2014 zavádějí minimální požadavky na certifikaci fyzických osob, pokud</w:t>
            </w:r>
            <w:r w:rsidRPr="003A7BDC">
              <w:rPr>
                <w:rFonts w:ascii="Arial" w:hAnsi="Arial" w:cs="Arial"/>
                <w:bCs/>
                <w:sz w:val="20"/>
                <w:szCs w:val="20"/>
              </w:rPr>
              <w:t xml:space="preserve"> jde o stacionární chladicí a klimatizační zařízení a tepelná čerpadla a chladicí jednotky chladírenských nákladních vozidel a přívěsů obsahující fluorované skleníkové plyny, a na certifikaci společností, pokud jde o stacionární chladicí a klimatizační zař</w:t>
            </w:r>
            <w:r w:rsidRPr="003A7BDC">
              <w:rPr>
                <w:rFonts w:ascii="Arial" w:hAnsi="Arial" w:cs="Arial"/>
                <w:bCs/>
                <w:sz w:val="20"/>
                <w:szCs w:val="20"/>
              </w:rPr>
              <w:t>ízení a tepelná čerpadla obsahující fluorované skleníkové plyny, a podmínky pro vzájemné uznávání těchto certifikací</w:t>
            </w:r>
          </w:p>
        </w:tc>
      </w:tr>
    </w:tbl>
    <w:p w14:paraId="1D6BE8B5" w14:textId="77777777" w:rsidR="003A7BDC" w:rsidRPr="00C2208D" w:rsidRDefault="003A7BDC" w:rsidP="00C2208D">
      <w:pPr>
        <w:rPr>
          <w:rFonts w:ascii="Arial" w:hAnsi="Arial" w:cs="Arial"/>
          <w:sz w:val="20"/>
          <w:szCs w:val="20"/>
        </w:rPr>
      </w:pPr>
    </w:p>
    <w:sectPr w:rsidR="003A7BDC" w:rsidRPr="00C2208D" w:rsidSect="004658A0">
      <w:footerReference w:type="default" r:id="rId6"/>
      <w:pgSz w:w="16838" w:h="11906" w:orient="landscape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FDA9E" w14:textId="77777777" w:rsidR="000F6F57" w:rsidRDefault="000F6F57">
      <w:r>
        <w:separator/>
      </w:r>
    </w:p>
  </w:endnote>
  <w:endnote w:type="continuationSeparator" w:id="0">
    <w:p w14:paraId="10CE12ED" w14:textId="77777777" w:rsidR="000F6F57" w:rsidRDefault="000F6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25234" w14:textId="77777777" w:rsidR="00517DCD" w:rsidRPr="00E82FE7" w:rsidRDefault="000F6F57" w:rsidP="00E82FE7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Pr="00CA4A8C">
      <w:rPr>
        <w:rFonts w:ascii="Arial" w:hAnsi="Arial" w:cs="Arial"/>
        <w:sz w:val="22"/>
        <w:szCs w:val="22"/>
      </w:rPr>
      <w:t>10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Pr="00CA4A8C">
      <w:rPr>
        <w:rFonts w:ascii="Arial" w:hAnsi="Arial" w:cs="Arial"/>
        <w:sz w:val="22"/>
        <w:szCs w:val="22"/>
      </w:rPr>
      <w:t>10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CD3A9" w14:textId="77777777" w:rsidR="000F6F57" w:rsidRDefault="000F6F57">
      <w:r>
        <w:separator/>
      </w:r>
    </w:p>
  </w:footnote>
  <w:footnote w:type="continuationSeparator" w:id="0">
    <w:p w14:paraId="37384037" w14:textId="77777777" w:rsidR="000F6F57" w:rsidRDefault="000F6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0B"/>
    <w:rsid w:val="000353F8"/>
    <w:rsid w:val="000368B3"/>
    <w:rsid w:val="00045108"/>
    <w:rsid w:val="000511CC"/>
    <w:rsid w:val="00056973"/>
    <w:rsid w:val="0008335D"/>
    <w:rsid w:val="00096F20"/>
    <w:rsid w:val="000A6A7B"/>
    <w:rsid w:val="000C6DE7"/>
    <w:rsid w:val="000E0B3C"/>
    <w:rsid w:val="000F6F57"/>
    <w:rsid w:val="00115525"/>
    <w:rsid w:val="0017769F"/>
    <w:rsid w:val="00193610"/>
    <w:rsid w:val="001B7406"/>
    <w:rsid w:val="001E0BBF"/>
    <w:rsid w:val="00216D41"/>
    <w:rsid w:val="00217005"/>
    <w:rsid w:val="002331DE"/>
    <w:rsid w:val="00240B7D"/>
    <w:rsid w:val="002440BD"/>
    <w:rsid w:val="00251579"/>
    <w:rsid w:val="00270F43"/>
    <w:rsid w:val="002A672E"/>
    <w:rsid w:val="002B6C17"/>
    <w:rsid w:val="002C4979"/>
    <w:rsid w:val="002E4FF2"/>
    <w:rsid w:val="003130CC"/>
    <w:rsid w:val="00317825"/>
    <w:rsid w:val="00342072"/>
    <w:rsid w:val="00361DDC"/>
    <w:rsid w:val="00371422"/>
    <w:rsid w:val="003A59AF"/>
    <w:rsid w:val="003A7BDC"/>
    <w:rsid w:val="003F0CA0"/>
    <w:rsid w:val="003F135D"/>
    <w:rsid w:val="0040404C"/>
    <w:rsid w:val="00406C16"/>
    <w:rsid w:val="004204B7"/>
    <w:rsid w:val="00421876"/>
    <w:rsid w:val="00422CA2"/>
    <w:rsid w:val="004658A0"/>
    <w:rsid w:val="004C73CC"/>
    <w:rsid w:val="004D60AD"/>
    <w:rsid w:val="00517DCD"/>
    <w:rsid w:val="00543A82"/>
    <w:rsid w:val="005476CA"/>
    <w:rsid w:val="00557664"/>
    <w:rsid w:val="00560822"/>
    <w:rsid w:val="0056661A"/>
    <w:rsid w:val="00574B2B"/>
    <w:rsid w:val="0057511D"/>
    <w:rsid w:val="005A6304"/>
    <w:rsid w:val="006142DA"/>
    <w:rsid w:val="006216BD"/>
    <w:rsid w:val="00647DED"/>
    <w:rsid w:val="006858E5"/>
    <w:rsid w:val="00696458"/>
    <w:rsid w:val="006C2E2F"/>
    <w:rsid w:val="006D0316"/>
    <w:rsid w:val="006D3177"/>
    <w:rsid w:val="006E70BC"/>
    <w:rsid w:val="00704C65"/>
    <w:rsid w:val="00711070"/>
    <w:rsid w:val="007175B7"/>
    <w:rsid w:val="007374DA"/>
    <w:rsid w:val="007754BF"/>
    <w:rsid w:val="007A0E35"/>
    <w:rsid w:val="007D67E7"/>
    <w:rsid w:val="007F16DF"/>
    <w:rsid w:val="00804CE1"/>
    <w:rsid w:val="00816D0A"/>
    <w:rsid w:val="0085300A"/>
    <w:rsid w:val="00887ECA"/>
    <w:rsid w:val="008B13A3"/>
    <w:rsid w:val="008B303C"/>
    <w:rsid w:val="008C1953"/>
    <w:rsid w:val="008D31CA"/>
    <w:rsid w:val="008F6257"/>
    <w:rsid w:val="00942359"/>
    <w:rsid w:val="00990E91"/>
    <w:rsid w:val="009B6654"/>
    <w:rsid w:val="009B7D0C"/>
    <w:rsid w:val="009C78D1"/>
    <w:rsid w:val="009F4360"/>
    <w:rsid w:val="00A0291F"/>
    <w:rsid w:val="00A21197"/>
    <w:rsid w:val="00A23926"/>
    <w:rsid w:val="00A53472"/>
    <w:rsid w:val="00A8681C"/>
    <w:rsid w:val="00A90BF6"/>
    <w:rsid w:val="00AB5907"/>
    <w:rsid w:val="00AC4CBB"/>
    <w:rsid w:val="00AC78A7"/>
    <w:rsid w:val="00B30632"/>
    <w:rsid w:val="00B52072"/>
    <w:rsid w:val="00B553E1"/>
    <w:rsid w:val="00BD6511"/>
    <w:rsid w:val="00BE6F48"/>
    <w:rsid w:val="00BF7DBE"/>
    <w:rsid w:val="00C066CA"/>
    <w:rsid w:val="00C110F9"/>
    <w:rsid w:val="00C2208D"/>
    <w:rsid w:val="00C62026"/>
    <w:rsid w:val="00C9742C"/>
    <w:rsid w:val="00CA4A8C"/>
    <w:rsid w:val="00CB4C0B"/>
    <w:rsid w:val="00CB511F"/>
    <w:rsid w:val="00CC1308"/>
    <w:rsid w:val="00CE46C7"/>
    <w:rsid w:val="00D02923"/>
    <w:rsid w:val="00D8204E"/>
    <w:rsid w:val="00D9250E"/>
    <w:rsid w:val="00DA3153"/>
    <w:rsid w:val="00DA3CB5"/>
    <w:rsid w:val="00DA45D9"/>
    <w:rsid w:val="00E0734D"/>
    <w:rsid w:val="00E553A4"/>
    <w:rsid w:val="00E757D9"/>
    <w:rsid w:val="00E82FE7"/>
    <w:rsid w:val="00EB11BC"/>
    <w:rsid w:val="00ED4EBD"/>
    <w:rsid w:val="00F05218"/>
    <w:rsid w:val="00F65C48"/>
    <w:rsid w:val="00F77B0A"/>
    <w:rsid w:val="00F77F98"/>
    <w:rsid w:val="00F92852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12B39-8290-43DA-A70D-96F36DC4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130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2208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E82FE7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E82FE7"/>
    <w:rPr>
      <w:rFonts w:ascii="Cambria" w:hAnsi="Cambria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08D"/>
    <w:rPr>
      <w:rFonts w:ascii="Arial" w:hAnsi="Arial" w:cs="Arial"/>
      <w:sz w:val="24"/>
      <w:szCs w:val="24"/>
    </w:rPr>
  </w:style>
  <w:style w:type="paragraph" w:styleId="Nzev">
    <w:name w:val="Title"/>
    <w:basedOn w:val="Normln"/>
    <w:link w:val="NzevChar"/>
    <w:qFormat/>
    <w:rsid w:val="00C2208D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u w:val="single"/>
    </w:rPr>
  </w:style>
  <w:style w:type="character" w:customStyle="1" w:styleId="NzevChar">
    <w:name w:val="Název Char"/>
    <w:basedOn w:val="Standardnpsmoodstavce"/>
    <w:link w:val="Nzev"/>
    <w:rsid w:val="00C2208D"/>
    <w:rPr>
      <w:sz w:val="28"/>
      <w:szCs w:val="24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C2208D"/>
    <w:pPr>
      <w:suppressAutoHyphens/>
      <w:ind w:left="720"/>
      <w:contextualSpacing/>
    </w:pPr>
    <w:rPr>
      <w:rFonts w:ascii="Arial" w:hAnsi="Arial"/>
      <w:szCs w:val="20"/>
      <w:lang w:eastAsia="ar-SA"/>
    </w:rPr>
  </w:style>
  <w:style w:type="character" w:customStyle="1" w:styleId="OdstavecseseznamemChar">
    <w:name w:val="Odstavec se seznamem Char"/>
    <w:link w:val="Odstavecseseznamem"/>
    <w:uiPriority w:val="99"/>
    <w:locked/>
    <w:rsid w:val="00C2208D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</Template>
  <TotalTime>108</TotalTime>
  <Pages>1</Pages>
  <Words>3016</Words>
  <Characters>17800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20775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Radka Bezděkovská</dc:creator>
  <cp:lastModifiedBy>Jankovská Michaela</cp:lastModifiedBy>
  <cp:revision>14</cp:revision>
  <cp:lastPrinted>2021-06-09T05:33:00Z</cp:lastPrinted>
  <dcterms:created xsi:type="dcterms:W3CDTF">2021-03-25T15:55:00Z</dcterms:created>
  <dcterms:modified xsi:type="dcterms:W3CDTF">2021-06-09T05:33:00Z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MZP/2021/410/440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MZP/2021/410/283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8.6.2021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&lt;TABLE&gt;&lt;TR&gt;&lt;TD&gt;Č.j.:&lt;/TD&gt;&lt;TD&gt;MZP/2021/410/440&lt;/TD&gt;&lt;/TR&gt;&lt;TR&gt;&lt;TD&gt;&lt;/TD&gt;&lt;TD&gt;&lt;/TD&gt;&lt;/TR&gt;&lt;/TABLE&gt;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legislativní</vt:lpwstr>
  </property>
  <property fmtid="{D5CDD505-2E9C-101B-9397-08002B2CF9AE}" pid="16" name="DisplayName_UserPoriz_Pisemnost">
    <vt:lpwstr>Mgr. Tomáš Hrdlička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ENV/2021/64753</vt:lpwstr>
  </property>
  <property fmtid="{D5CDD505-2E9C-101B-9397-08002B2CF9AE}" pid="19" name="Key_BarCode_Pisemnost">
    <vt:lpwstr>*B000884268*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ENV/2021/64753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ZN/MZP/2020/410/75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Návrh zákona, kterým se mění zákon č. 73/2012 Sb., o látkách, které poškozují ozonovou vrstvu, a o fluorovaných skleníkových plynech, ve znění pozdějších předpisů - materiál do PSP</vt:lpwstr>
  </property>
  <property fmtid="{D5CDD505-2E9C-101B-9397-08002B2CF9AE}" pid="41" name="Zkratka_SpisovyUzel_PoziceZodpo_Pisemnost">
    <vt:lpwstr>410</vt:lpwstr>
  </property>
</Properties>
</file>