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DBD" w:rsidRDefault="000F2DBD">
      <w:pPr>
        <w:pStyle w:val="Zkladntextodsazen"/>
      </w:pPr>
      <w:bookmarkStart w:id="0" w:name="_GoBack"/>
      <w:bookmarkEnd w:id="0"/>
    </w:p>
    <w:p w:rsidR="000F2DBD" w:rsidRDefault="000F2DBD">
      <w:pPr>
        <w:widowControl/>
        <w:spacing w:before="120"/>
        <w:jc w:val="center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>
        <w:rPr>
          <w:b/>
        </w:rPr>
        <w:tab/>
      </w:r>
    </w:p>
    <w:p w:rsidR="000F2DBD" w:rsidRDefault="000F2DBD" w:rsidP="00183799">
      <w:pPr>
        <w:pStyle w:val="Nadpis3"/>
        <w:spacing w:before="0" w:line="360" w:lineRule="auto"/>
        <w:rPr>
          <w:b w:val="0"/>
        </w:rPr>
      </w:pPr>
      <w:r>
        <w:rPr>
          <w:b w:val="0"/>
        </w:rPr>
        <w:t xml:space="preserve">Návrh                                     </w:t>
      </w:r>
    </w:p>
    <w:p w:rsidR="000F2DBD" w:rsidRDefault="000F2DBD" w:rsidP="00183799">
      <w:pPr>
        <w:pStyle w:val="Nadpis1"/>
        <w:spacing w:before="0" w:line="360" w:lineRule="auto"/>
        <w:rPr>
          <w:b w:val="0"/>
          <w:sz w:val="24"/>
        </w:rPr>
      </w:pPr>
      <w:r>
        <w:rPr>
          <w:b w:val="0"/>
          <w:sz w:val="24"/>
        </w:rPr>
        <w:t>U S N E S E N Í</w:t>
      </w:r>
    </w:p>
    <w:p w:rsidR="000F2DBD" w:rsidRDefault="000F2DBD" w:rsidP="00183799">
      <w:pPr>
        <w:widowControl/>
        <w:spacing w:line="360" w:lineRule="auto"/>
        <w:jc w:val="center"/>
        <w:rPr>
          <w:spacing w:val="50"/>
          <w:sz w:val="24"/>
        </w:rPr>
      </w:pPr>
      <w:r>
        <w:rPr>
          <w:spacing w:val="50"/>
          <w:sz w:val="24"/>
        </w:rPr>
        <w:t>Poslanecké sněmovny</w:t>
      </w:r>
    </w:p>
    <w:p w:rsidR="000F2DBD" w:rsidRDefault="000F2DBD" w:rsidP="00183799">
      <w:pPr>
        <w:pStyle w:val="Nadpis4"/>
        <w:spacing w:before="0" w:line="360" w:lineRule="auto"/>
      </w:pPr>
      <w:r>
        <w:t>Parlamentu České republiky</w:t>
      </w:r>
    </w:p>
    <w:p w:rsidR="000F2DBD" w:rsidRDefault="000F2DBD" w:rsidP="00183799">
      <w:pPr>
        <w:widowControl/>
        <w:spacing w:line="360" w:lineRule="auto"/>
        <w:ind w:left="1416" w:firstLine="708"/>
        <w:rPr>
          <w:sz w:val="24"/>
        </w:rPr>
      </w:pPr>
      <w:r>
        <w:rPr>
          <w:sz w:val="24"/>
        </w:rPr>
        <w:t xml:space="preserve">         </w:t>
      </w:r>
      <w:r w:rsidR="00183799">
        <w:rPr>
          <w:sz w:val="24"/>
        </w:rPr>
        <w:t xml:space="preserve">        </w:t>
      </w:r>
      <w:r>
        <w:rPr>
          <w:sz w:val="24"/>
        </w:rPr>
        <w:t xml:space="preserve"> z</w:t>
      </w:r>
      <w:r w:rsidR="00183799">
        <w:rPr>
          <w:sz w:val="24"/>
        </w:rPr>
        <w:t>e</w:t>
      </w:r>
      <w:r>
        <w:rPr>
          <w:sz w:val="24"/>
        </w:rPr>
        <w:t xml:space="preserve">       schůze dne       </w:t>
      </w:r>
      <w:r w:rsidR="009E6A09">
        <w:rPr>
          <w:sz w:val="24"/>
        </w:rPr>
        <w:t>20</w:t>
      </w:r>
      <w:r w:rsidR="00D9154D">
        <w:rPr>
          <w:sz w:val="24"/>
        </w:rPr>
        <w:t>21</w:t>
      </w:r>
    </w:p>
    <w:p w:rsidR="000F2DBD" w:rsidRDefault="000F2DBD" w:rsidP="00183799">
      <w:pPr>
        <w:widowControl/>
        <w:spacing w:line="360" w:lineRule="auto"/>
        <w:ind w:left="1416" w:firstLine="708"/>
        <w:rPr>
          <w:sz w:val="24"/>
        </w:rPr>
      </w:pPr>
    </w:p>
    <w:p w:rsidR="00721353" w:rsidRDefault="00721353" w:rsidP="00721353">
      <w:pPr>
        <w:pStyle w:val="Zkladntext"/>
        <w:widowControl/>
      </w:pPr>
      <w:r>
        <w:t xml:space="preserve">k </w:t>
      </w:r>
      <w:r w:rsidRPr="00FD5CF4">
        <w:t>Informac</w:t>
      </w:r>
      <w:r>
        <w:t>i</w:t>
      </w:r>
      <w:r w:rsidRPr="00FD5CF4">
        <w:t xml:space="preserve"> o na</w:t>
      </w:r>
      <w:r>
        <w:t xml:space="preserve">sazení sil a prostředků </w:t>
      </w:r>
      <w:r w:rsidR="00854242">
        <w:t>rezortu Ministerstva obrany</w:t>
      </w:r>
    </w:p>
    <w:p w:rsidR="000F2DBD" w:rsidRDefault="00721353" w:rsidP="00721353">
      <w:pPr>
        <w:pStyle w:val="Zkladntext"/>
        <w:widowControl/>
        <w:spacing w:line="312" w:lineRule="auto"/>
      </w:pPr>
      <w:r w:rsidRPr="00FD5CF4">
        <w:t>v z</w:t>
      </w:r>
      <w:r w:rsidR="002F71D3">
        <w:t>a</w:t>
      </w:r>
      <w:r w:rsidR="00D9154D">
        <w:t>hraničních operacích v roce 2020</w:t>
      </w:r>
    </w:p>
    <w:p w:rsidR="000F2DBD" w:rsidRDefault="000F2DBD">
      <w:pPr>
        <w:pStyle w:val="Zkladntextodsazen2"/>
        <w:spacing w:line="360" w:lineRule="auto"/>
        <w:ind w:left="0" w:firstLine="0"/>
      </w:pPr>
    </w:p>
    <w:p w:rsidR="000F2DBD" w:rsidRDefault="000F2DBD">
      <w:pPr>
        <w:pStyle w:val="Nadpis2"/>
        <w:spacing w:line="360" w:lineRule="auto"/>
        <w:rPr>
          <w:b w:val="0"/>
        </w:rPr>
      </w:pPr>
    </w:p>
    <w:p w:rsidR="00183799" w:rsidRDefault="00EA01FB">
      <w:pPr>
        <w:pStyle w:val="Nadpis2"/>
        <w:spacing w:line="360" w:lineRule="auto"/>
        <w:rPr>
          <w:b w:val="0"/>
          <w:bCs/>
        </w:rPr>
      </w:pPr>
      <w:r>
        <w:rPr>
          <w:b w:val="0"/>
          <w:bCs/>
        </w:rPr>
        <w:t>P o s l a n e c k á   s n ě m o v n a</w:t>
      </w:r>
    </w:p>
    <w:p w:rsidR="00183799" w:rsidRPr="00183799" w:rsidRDefault="00183799" w:rsidP="00183799"/>
    <w:p w:rsidR="00721353" w:rsidRPr="00183799" w:rsidRDefault="00EA01FB" w:rsidP="00EA01FB">
      <w:pPr>
        <w:pStyle w:val="Nadpis2"/>
        <w:spacing w:line="360" w:lineRule="auto"/>
        <w:rPr>
          <w:b w:val="0"/>
        </w:rPr>
      </w:pPr>
      <w:r>
        <w:rPr>
          <w:b w:val="0"/>
        </w:rPr>
        <w:t xml:space="preserve">b e r e    n a    v ě d o m í   </w:t>
      </w:r>
      <w:r w:rsidR="00D82A8A">
        <w:rPr>
          <w:b w:val="0"/>
        </w:rPr>
        <w:t>I</w:t>
      </w:r>
      <w:r w:rsidR="00721353" w:rsidRPr="00183799">
        <w:rPr>
          <w:b w:val="0"/>
        </w:rPr>
        <w:t xml:space="preserve">nformaci o nasazení sil a prostředků </w:t>
      </w:r>
      <w:r w:rsidR="00854242" w:rsidRPr="00183799">
        <w:rPr>
          <w:b w:val="0"/>
        </w:rPr>
        <w:t xml:space="preserve">rezortu Ministerstva obrany </w:t>
      </w:r>
      <w:r w:rsidR="00721353" w:rsidRPr="00183799">
        <w:rPr>
          <w:b w:val="0"/>
        </w:rPr>
        <w:t>v z</w:t>
      </w:r>
      <w:r w:rsidR="00D9154D">
        <w:rPr>
          <w:b w:val="0"/>
        </w:rPr>
        <w:t>ahraničních operacích v roce 2020</w:t>
      </w:r>
      <w:r w:rsidR="00721353" w:rsidRPr="00183799">
        <w:rPr>
          <w:b w:val="0"/>
        </w:rPr>
        <w:t>.</w:t>
      </w:r>
    </w:p>
    <w:p w:rsidR="000F2DBD" w:rsidRDefault="000F2DBD">
      <w:pPr>
        <w:pStyle w:val="Zkladntext"/>
        <w:widowControl/>
        <w:spacing w:before="240"/>
        <w:ind w:right="51"/>
        <w:jc w:val="both"/>
      </w:pPr>
    </w:p>
    <w:p w:rsidR="000F2DBD" w:rsidRDefault="000F2DBD">
      <w:pPr>
        <w:pStyle w:val="Zkladntext"/>
        <w:spacing w:before="240"/>
        <w:ind w:right="51"/>
        <w:jc w:val="both"/>
      </w:pPr>
    </w:p>
    <w:sectPr w:rsidR="000F2DBD"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38" w:rsidRDefault="00076638" w:rsidP="00F77CAF">
      <w:r>
        <w:separator/>
      </w:r>
    </w:p>
  </w:endnote>
  <w:endnote w:type="continuationSeparator" w:id="0">
    <w:p w:rsidR="00076638" w:rsidRDefault="00076638" w:rsidP="00F7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obye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38" w:rsidRDefault="00076638" w:rsidP="00F77CAF">
      <w:r>
        <w:separator/>
      </w:r>
    </w:p>
  </w:footnote>
  <w:footnote w:type="continuationSeparator" w:id="0">
    <w:p w:rsidR="00076638" w:rsidRDefault="00076638" w:rsidP="00F77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769E1"/>
    <w:multiLevelType w:val="singleLevel"/>
    <w:tmpl w:val="EF4E1F6C"/>
    <w:lvl w:ilvl="0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b w:val="0"/>
        <w:i w:val="0"/>
      </w:rPr>
    </w:lvl>
  </w:abstractNum>
  <w:abstractNum w:abstractNumId="1">
    <w:nsid w:val="465439D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59A1669"/>
    <w:multiLevelType w:val="singleLevel"/>
    <w:tmpl w:val="B8BA5172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3">
    <w:nsid w:val="65F6662E"/>
    <w:multiLevelType w:val="hybridMultilevel"/>
    <w:tmpl w:val="894498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213FC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B5F7C0C"/>
    <w:multiLevelType w:val="singleLevel"/>
    <w:tmpl w:val="6AA6F9B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6">
    <w:nsid w:val="6D720891"/>
    <w:multiLevelType w:val="singleLevel"/>
    <w:tmpl w:val="90185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>
    <w:nsid w:val="70DC75E7"/>
    <w:multiLevelType w:val="singleLevel"/>
    <w:tmpl w:val="BB6E13A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  <w:color w:val="auto"/>
        <w:sz w:val="28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7"/>
    <w:lvlOverride w:ilv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A07"/>
    <w:rsid w:val="000103E8"/>
    <w:rsid w:val="00076638"/>
    <w:rsid w:val="000E2D79"/>
    <w:rsid w:val="000F2DBD"/>
    <w:rsid w:val="0017628E"/>
    <w:rsid w:val="00183799"/>
    <w:rsid w:val="001E19D2"/>
    <w:rsid w:val="002D585E"/>
    <w:rsid w:val="002F71D3"/>
    <w:rsid w:val="00350044"/>
    <w:rsid w:val="003B68AC"/>
    <w:rsid w:val="003F104D"/>
    <w:rsid w:val="00407650"/>
    <w:rsid w:val="004E58DB"/>
    <w:rsid w:val="00566A07"/>
    <w:rsid w:val="006A38E7"/>
    <w:rsid w:val="00703C99"/>
    <w:rsid w:val="00721353"/>
    <w:rsid w:val="007E7E97"/>
    <w:rsid w:val="00854242"/>
    <w:rsid w:val="008922B9"/>
    <w:rsid w:val="008D04B5"/>
    <w:rsid w:val="008D6553"/>
    <w:rsid w:val="009C5D77"/>
    <w:rsid w:val="009D23AB"/>
    <w:rsid w:val="009D646F"/>
    <w:rsid w:val="009E6A09"/>
    <w:rsid w:val="00A6337C"/>
    <w:rsid w:val="00AC1C60"/>
    <w:rsid w:val="00B843B7"/>
    <w:rsid w:val="00C87C9D"/>
    <w:rsid w:val="00D573C7"/>
    <w:rsid w:val="00D66CD0"/>
    <w:rsid w:val="00D812DD"/>
    <w:rsid w:val="00D82A8A"/>
    <w:rsid w:val="00D9154D"/>
    <w:rsid w:val="00DB1B89"/>
    <w:rsid w:val="00E308E4"/>
    <w:rsid w:val="00EA01FB"/>
    <w:rsid w:val="00F5777B"/>
    <w:rsid w:val="00F77CAF"/>
    <w:rsid w:val="00FC7EFE"/>
    <w:rsid w:val="00F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ormln"/>
    <w:next w:val="Normln"/>
    <w:qFormat/>
    <w:pPr>
      <w:keepNext/>
      <w:widowControl/>
      <w:spacing w:before="120"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pPr>
      <w:keepNext/>
      <w:widowControl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widowControl/>
      <w:spacing w:before="120"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widowControl/>
      <w:spacing w:before="120"/>
      <w:jc w:val="center"/>
      <w:outlineLvl w:val="3"/>
    </w:pPr>
    <w:rPr>
      <w:spacing w:val="50"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Rychl1">
    <w:name w:val="Rychlý 1."/>
    <w:basedOn w:val="Normln"/>
    <w:pPr>
      <w:ind w:left="720" w:hanging="720"/>
    </w:pPr>
    <w:rPr>
      <w:rFonts w:ascii="Times New Roman CE obyeejné" w:hAnsi="Times New Roman CE obyeejné"/>
      <w:sz w:val="24"/>
    </w:rPr>
  </w:style>
  <w:style w:type="paragraph" w:customStyle="1" w:styleId="BlockQuotation">
    <w:name w:val="Block Quotation"/>
    <w:basedOn w:val="Normln"/>
    <w:pPr>
      <w:spacing w:line="360" w:lineRule="auto"/>
      <w:ind w:left="708" w:right="142"/>
      <w:jc w:val="both"/>
    </w:pPr>
    <w:rPr>
      <w:sz w:val="24"/>
    </w:rPr>
  </w:style>
  <w:style w:type="paragraph" w:styleId="Zkladntext">
    <w:name w:val="Body Text"/>
    <w:basedOn w:val="Normln"/>
    <w:pPr>
      <w:spacing w:line="360" w:lineRule="auto"/>
      <w:ind w:right="142"/>
      <w:jc w:val="center"/>
    </w:pPr>
    <w:rPr>
      <w:sz w:val="24"/>
    </w:rPr>
  </w:style>
  <w:style w:type="paragraph" w:styleId="Zkladntextodsazen">
    <w:name w:val="Body Text Indent"/>
    <w:basedOn w:val="Normln"/>
    <w:pPr>
      <w:widowControl/>
      <w:ind w:left="7788" w:firstLine="619"/>
      <w:jc w:val="right"/>
    </w:pPr>
    <w:rPr>
      <w:b/>
      <w:sz w:val="24"/>
    </w:rPr>
  </w:style>
  <w:style w:type="paragraph" w:styleId="Zkladntextodsazen2">
    <w:name w:val="Body Text Indent 2"/>
    <w:basedOn w:val="Normln"/>
    <w:pPr>
      <w:widowControl/>
      <w:ind w:left="1416" w:firstLine="708"/>
    </w:pPr>
    <w:rPr>
      <w:sz w:val="24"/>
    </w:rPr>
  </w:style>
  <w:style w:type="paragraph" w:customStyle="1" w:styleId="BodyText2">
    <w:name w:val="Body Text 2"/>
    <w:basedOn w:val="Normln"/>
    <w:pPr>
      <w:spacing w:line="360" w:lineRule="auto"/>
      <w:jc w:val="both"/>
    </w:pPr>
    <w:rPr>
      <w:sz w:val="24"/>
    </w:rPr>
  </w:style>
  <w:style w:type="paragraph" w:styleId="Textbubliny">
    <w:name w:val="Balloon Text"/>
    <w:basedOn w:val="Normln"/>
    <w:semiHidden/>
    <w:rsid w:val="004E58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77C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77CAF"/>
  </w:style>
  <w:style w:type="paragraph" w:styleId="Zpat">
    <w:name w:val="footer"/>
    <w:basedOn w:val="Normln"/>
    <w:link w:val="ZpatChar"/>
    <w:uiPriority w:val="99"/>
    <w:rsid w:val="00F77C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</vt:lpstr>
    </vt:vector>
  </TitlesOfParts>
  <Company>AČR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neznámý</dc:creator>
  <cp:lastModifiedBy>Chasáková Irena - MO 8694 - ŠIS AČR</cp:lastModifiedBy>
  <cp:revision>2</cp:revision>
  <cp:lastPrinted>2012-05-07T12:34:00Z</cp:lastPrinted>
  <dcterms:created xsi:type="dcterms:W3CDTF">2021-05-28T06:39:00Z</dcterms:created>
  <dcterms:modified xsi:type="dcterms:W3CDTF">2021-05-28T06:39:00Z</dcterms:modified>
</cp:coreProperties>
</file>