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572B" w:rsidRPr="0064572B" w:rsidRDefault="0064572B" w:rsidP="0064572B">
      <w:pPr>
        <w:pStyle w:val="ZKON"/>
      </w:pPr>
      <w:r w:rsidRPr="0064572B">
        <w:t>ZÁKON</w:t>
      </w:r>
    </w:p>
    <w:p w:rsidR="003F78EC" w:rsidRPr="0064572B" w:rsidRDefault="0064572B" w:rsidP="0064572B">
      <w:pPr>
        <w:pStyle w:val="nadpiszkona"/>
        <w:rPr>
          <w:b w:val="0"/>
          <w:sz w:val="32"/>
        </w:rPr>
      </w:pPr>
      <w:r w:rsidRPr="0064572B">
        <w:rPr>
          <w:b w:val="0"/>
        </w:rPr>
        <w:t>ze dne               2021,</w:t>
      </w:r>
      <w:r w:rsidRPr="0064572B">
        <w:rPr>
          <w:b w:val="0"/>
          <w:sz w:val="32"/>
        </w:rPr>
        <w:t xml:space="preserve"> </w:t>
      </w:r>
    </w:p>
    <w:p w:rsidR="003F78EC" w:rsidRDefault="003F78EC" w:rsidP="004A706A">
      <w:pPr>
        <w:pStyle w:val="nadpiszkona"/>
        <w:rPr>
          <w:i/>
          <w:strike/>
          <w:color w:val="E36C0A"/>
        </w:rPr>
      </w:pPr>
      <w:r>
        <w:t>kterým se mění zákon č. 99/1963 Sb., občanský soudní řád, ve znění pozdějších předpisů, zákon č. 120/2001 Sb., o soudních exekutorech a exekuční činnosti (exekuční řád) a o změně dalších zákonů, ve znění pozdějších předpisů, a některé další zákony</w:t>
      </w:r>
    </w:p>
    <w:p w:rsidR="003F78EC" w:rsidRDefault="004A706A" w:rsidP="004A706A">
      <w:pPr>
        <w:pStyle w:val="Parlament"/>
      </w:pPr>
      <w:r>
        <w:t>Parlament se usnesl na tomto zákoně České republiky:</w:t>
      </w:r>
    </w:p>
    <w:p w:rsidR="003F78EC" w:rsidRDefault="004A706A" w:rsidP="004A706A">
      <w:pPr>
        <w:pStyle w:val="ST"/>
      </w:pPr>
      <w:r>
        <w:t xml:space="preserve">ČÁST </w:t>
      </w:r>
      <w:r w:rsidR="003F78EC">
        <w:t>PRVNÍ</w:t>
      </w:r>
    </w:p>
    <w:p w:rsidR="003F78EC" w:rsidRDefault="003F78EC" w:rsidP="004A706A">
      <w:pPr>
        <w:pStyle w:val="NADPISSTI"/>
      </w:pPr>
      <w:r>
        <w:t>Změna občanského soudního řádu</w:t>
      </w:r>
    </w:p>
    <w:p w:rsidR="003F78EC" w:rsidRDefault="004A706A" w:rsidP="004A706A">
      <w:pPr>
        <w:pStyle w:val="lnek"/>
      </w:pPr>
      <w:r>
        <w:t xml:space="preserve">Čl. </w:t>
      </w:r>
      <w:r w:rsidR="003F78EC">
        <w:t>I</w:t>
      </w:r>
    </w:p>
    <w:p w:rsidR="003F78EC" w:rsidRDefault="003F78EC" w:rsidP="004A706A">
      <w:pPr>
        <w:pStyle w:val="Textlnku"/>
      </w:pPr>
      <w:r>
        <w:t>Zákon č. 99/1963 Sb., občanský soudní řád, ve znění zákona č. 36/1967 Sb., zákona č. 158/1969 Sb., zákona č. 49/1973 Sb., zákona č. 20/1975 Sb., zákona č. 133/1982 Sb., zákona č. 180/1990 Sb., zákona č. 328/1991 Sb., zákona č. 519/1991 Sb., zákona č. 263/1992 Sb., zákona č. 24/1993 Sb., zákona č. 171/1993 Sb., zákona č. 117/1994 Sb., zákona č. 152/1994 Sb., zákona č. 216/1994 Sb., zákona č. 84/1995 Sb., zákona č. 118/1995 Sb., zákona č.</w:t>
      </w:r>
      <w:r w:rsidR="005572FB">
        <w:t> </w:t>
      </w:r>
      <w:r>
        <w:t>160/1995 Sb., zákona č. 238/1995 Sb., zákona č. 247/1995 Sb., nálezu Ústavního soudu, vyhlášeného pod č. 31/1996 Sb., zákona č. 142/1996 Sb., nálezu Ústavního soudu, vyhlášeného pod č. 269/1996 Sb., zákona č. 202/1997 Sb., zákona č. 227/1997 Sb., zákona č. 15/1998 Sb., zákona č. 91/1998 Sb., zákona č. 165/1998 Sb., zákona č. 326/1999 Sb., zákona č. 360/1999 Sb., nálezu Ústavního soudu, vyhlášeného pod č. 2/2000 Sb., zákona č. 27/2000 Sb., zákona č.</w:t>
      </w:r>
      <w:r w:rsidR="005572FB">
        <w:t> </w:t>
      </w:r>
      <w:r>
        <w:t>30/2000 Sb., zákona č. 46/2000 Sb., zákona č. 105/2000 Sb., zákona č. 130/2000 Sb., zákona č. 155/2000 Sb., zákona č. 204/2000 Sb., zákona č. 220/2000 Sb., zákona č. 227/2000 Sb., zákona č. 367/2000 Sb., zákona č. 370/2000 Sb., zákona č. 120/2001 Sb., zákona č. 137/2001 Sb., zákona č. 231/2001 Sb., zákona č. 271/2001 Sb., nálezu Ústavního soudu, vyhlášeného pod č. 276/2001 Sb., zákona č. 317/2001 Sb., zákona č. 451/2001 Sb., zákona č. 491/2001 Sb., zákona č. 501/2001 Sb., zákona č. 151/2002 Sb., zákona č. 202/2002 Sb., zákona č. 226/2002 Sb., zákona č. 309/2002 Sb., zákona č. 320/2002 Sb., nálezu Ústavního soudu, vyhlášeného pod č. 476/2002 Sb., zákona č. 88/2003 Sb., zákona č. 120/2004 Sb., nálezu Ústavního soudu, vyhlášeného pod č. 153/2004 Sb., zákona č. 237/2004 Sb., zákona č. 257/2004 Sb., zákona č. 340/2004 Sb., zákona č. 436/2004 Sb., zákona č. 501/2004 Sb., zákona č. 554/2004 Sb., zákona č. 555/2004 Sb., zákona č. 628/2004 Sb., zákona č. 59/2005 Sb., zákona č. 170/2005 Sb., zákona č. 205/2005 Sb., zákona č. 216/2005 Sb., zákona č. 342/2005 Sb., zákona č. 377/2005 Sb., zákona č. 383/2005 Sb., zákona č. 413/2005 Sb., zákona č. 56/2006 Sb., zákona č. 57/2006 Sb., zákona č. 79/2006 Sb., zákona č. 112/2006 Sb., zákona č. 113/2006 Sb., zákona č. 115/2006 Sb., zákona č. 133/2006 Sb., zákona č. 134/2006 Sb., zákona č. 135/2006 Sb., zákona č. 189/2006 Sb., zákona č. 216/2006 Sb., zákona č. 233/2006 Sb., zákona č. 264/2006 Sb., zákona č. 267/2006 Sb., zákona č. 308/2006 Sb., zákona č. 315/2006 Sb., zákona č. 296/2007 Sb., zákona č. 104/2008 Sb., zákona č. 123/2008 Sb., zákona č. 126/2008 Sb., zákona č. 129/2008 Sb., zákona č. 259/2008 Sb., zákona č. 274/2008 Sb., zákona č. 295/2008 Sb., zákona č. 305/2008 Sb., zákona č. 384/2008 Sb., zákona č. 7/2009 Sb., zákona č. 198/2009 Sb., zákona č. 218/2009 Sb., zákona č. 227/2009 Sb., zákona č. 281/2009 Sb., zákona č. 285/2009 Sb., zákona č. 286/2009 Sb., zákona č. 420/2009 Sb., nálezu Ústavního soudu, vyhlášeného pod č. 48/2010 Sb., zákona č.</w:t>
      </w:r>
      <w:r w:rsidR="00370F03">
        <w:t> </w:t>
      </w:r>
      <w:r>
        <w:t xml:space="preserve">347/2010 Sb., zákona č. 409/2010 Sb., zákona č. 69/2011 Sb., nálezu Ústavního soudu, vyhlášeného pod č. 80/2011 Sb., zákona č. 139/2011 Sb., zákona č. 186/2011 Sb., zákona </w:t>
      </w:r>
      <w:r>
        <w:lastRenderedPageBreak/>
        <w:t>č.</w:t>
      </w:r>
      <w:r w:rsidR="00370F03">
        <w:t> </w:t>
      </w:r>
      <w:r>
        <w:t>188/2011 Sb., zákona č. 218/2011 Sb., zákona č. 355/2011 Sb., zákona č. 364/2011 Sb., zákona č. 420/2011 Sb., zákona č. 458/2011 Sb., zákona č. 470/2011 Sb., nálezu Ústavního soudu, vyhlášeného pod č. 147/2012 Sb., zákona č. 167/2012 Sb., zákona č. 202/2012 Sb., zákona č. 334/2012 Sb., nálezu Ústavního soudu, vyhlášeného pod č. 369/2012 Sb., zákona č.</w:t>
      </w:r>
      <w:r w:rsidR="00370F03">
        <w:t> </w:t>
      </w:r>
      <w:r>
        <w:t>396/2012 Sb., zákona č. 399/2012 Sb., zákona č. 401/2012 Sb., zákona č. 404/2012 Sb., zákona č. 45/2013 Sb., zákona č. 241/2013 Sb., zákona č. 293/2013 Sb., zákona č. 252/2014 Sb., zákona č. 87/2015 Sb., zákona č. 139/2015 Sb., zákona č. 164/2015 Sb., zákona č. 205/2015 Sb., zákona č. 375/2015 Sb., zákona č. 377/2015 Sb., zákona č. 298/2016 Sb., zákona č. 222/2017 Sb., zákona č. 258/2017 Sb., zákona č. 291/2017 Sb., zákona č. 296/2017 Sb., zákona č. 365/2017 Sb., zákona č. 287/2018 Sb., zákona č. 307/2018 Sb., zákona č. 111/2019 Sb., zákona č. 277/2019 Sb., zákona č. 191/2020 Sb., zákona č. 588/2020 Sb. a zákona č.</w:t>
      </w:r>
      <w:r w:rsidR="00370F03">
        <w:t> </w:t>
      </w:r>
      <w:r>
        <w:t>38/2021 Sb., se mění takto:</w:t>
      </w:r>
    </w:p>
    <w:p w:rsidR="003F78EC" w:rsidRPr="00B15A69" w:rsidRDefault="003F78EC" w:rsidP="004A706A">
      <w:pPr>
        <w:pStyle w:val="Novelizanbod"/>
      </w:pPr>
      <w:r w:rsidRPr="00B15A69">
        <w:t>V § 238 se na konci odstavce 1 tečka nahrazuje čárkou a doplňuje se písmeno l), které zní:</w:t>
      </w:r>
    </w:p>
    <w:p w:rsidR="003F78EC" w:rsidRPr="00B15A69" w:rsidRDefault="003F78EC" w:rsidP="004A706A">
      <w:pPr>
        <w:pStyle w:val="Psmeno"/>
      </w:pPr>
      <w:r w:rsidRPr="00B15A69">
        <w:t>„l)</w:t>
      </w:r>
      <w:r w:rsidRPr="00B15A69">
        <w:tab/>
        <w:t>proti usnesením, kterými bylo rozhodnuto o návrhu na zproštění od složení zálohy na náklady exekuce nebo zálohy podle § 55 odst. 7 a 8</w:t>
      </w:r>
      <w:r w:rsidRPr="00B15A69">
        <w:rPr>
          <w:b/>
        </w:rPr>
        <w:t xml:space="preserve"> </w:t>
      </w:r>
      <w:r w:rsidRPr="00B15A69">
        <w:t>exekučního řádu.“.</w:t>
      </w:r>
    </w:p>
    <w:p w:rsidR="003F78EC" w:rsidRDefault="003F78EC" w:rsidP="004A706A">
      <w:pPr>
        <w:pStyle w:val="Novelizanbod"/>
      </w:pPr>
      <w:r>
        <w:t>V § 252 se odstavce 3 a 5 zrušují.</w:t>
      </w:r>
    </w:p>
    <w:p w:rsidR="003F78EC" w:rsidRDefault="003F78EC" w:rsidP="003F78EC">
      <w:r>
        <w:t>Dosavadní odstavec 4 se označuje jako odstavec 3.</w:t>
      </w:r>
    </w:p>
    <w:p w:rsidR="003F78EC" w:rsidRDefault="003F78EC" w:rsidP="004A706A">
      <w:pPr>
        <w:pStyle w:val="Novelizanbod"/>
      </w:pPr>
      <w:r>
        <w:t xml:space="preserve">V § 252 odst. 3 úvodní části ustanovení se slova „odstavci 3“ nahrazují slovy „§ 511 zákona o zvláštních řízeních soudních“. </w:t>
      </w:r>
    </w:p>
    <w:p w:rsidR="003F78EC" w:rsidRDefault="003F78EC" w:rsidP="004A706A">
      <w:pPr>
        <w:pStyle w:val="Novelizanbod"/>
      </w:pPr>
      <w:r>
        <w:t>V § 260 se odstavec 1 zrušuje.</w:t>
      </w:r>
    </w:p>
    <w:p w:rsidR="003F78EC" w:rsidRDefault="003F78EC" w:rsidP="003F78EC">
      <w:r>
        <w:t>Dosavadní odstavce 2 a 3 se označují jako odstavce 1 a 2.</w:t>
      </w:r>
    </w:p>
    <w:p w:rsidR="003F78EC" w:rsidRDefault="003F78EC" w:rsidP="004A706A">
      <w:pPr>
        <w:pStyle w:val="Novelizanbod"/>
        <w:keepNext w:val="0"/>
      </w:pPr>
      <w:r>
        <w:t>V § 260 odst. 1 se slova „zahraniční instituce elektronických peněz“ nahrazují slovy „pobočky zahraniční instituce elektronických peněz“ a slova „zahraniční platební instituce“ se nahrazují slovy „pobočky zahraniční platební instituce“.</w:t>
      </w:r>
    </w:p>
    <w:p w:rsidR="003F78EC" w:rsidRDefault="003F78EC" w:rsidP="004A706A">
      <w:pPr>
        <w:pStyle w:val="Novelizanbod"/>
        <w:keepNext w:val="0"/>
      </w:pPr>
      <w:r>
        <w:t>V § 260b odst. 1 se za číslo „260“ vkládají slova „nebo podle § 513 zákona o zvláštních řízeních soudních“.</w:t>
      </w:r>
    </w:p>
    <w:p w:rsidR="003F78EC" w:rsidRDefault="003F78EC" w:rsidP="004A706A">
      <w:pPr>
        <w:pStyle w:val="Novelizanbod"/>
        <w:keepNext w:val="0"/>
      </w:pPr>
      <w:r w:rsidRPr="00EC7952">
        <w:t>V § 266 se na konci odstavce 1 doplňuje věta „Soud může na návrh rozhodnout, že zákazy uvedené v § 304 odst. 1 a 3, § 313 odst. 1 a 3 a v § 320d odst. 1 písm. b) po dobu odkladu neplatí, pokud je to potřebné k dosažení účelu odkladu a oprávněný by tím nebyl vážně poškozen.“.</w:t>
      </w:r>
    </w:p>
    <w:p w:rsidR="003F78EC" w:rsidRDefault="003F78EC" w:rsidP="004A706A">
      <w:pPr>
        <w:pStyle w:val="Novelizanbod"/>
        <w:keepNext w:val="0"/>
      </w:pPr>
      <w:r>
        <w:t xml:space="preserve">V § 270 se na konci odstavce 2 doplňují věty „Plátce mzdy má vůči povinnému nárok na paušálně stanovenou náhradu nákladů, které mu vznikly za kalendářní měsíc, v němž provádí srážky ze mzdy povinného. Náklady plátce mzdy jsou náklady výkonu rozhodnutí. Provádí-li plátce mzdy zároveň srážky k vydobytí několika pohledávek vůči témuž povinnému, náleží mu náhrada nákladů pouze jednou. Právo na částku náhrady nákladů, jež nebyla odečtena podle § 289 odst. 2, § 291 odst. 3 nebo § 293 odst. 1 ze sražené částky před jejím vyplacením nebo zasláním, zaniká.“. </w:t>
      </w:r>
    </w:p>
    <w:p w:rsidR="003F78EC" w:rsidRDefault="003F78EC" w:rsidP="004A706A">
      <w:pPr>
        <w:pStyle w:val="Novelizanbod"/>
      </w:pPr>
      <w:r>
        <w:t>V § 271 se za slovo „účastníkům“ vkládají slova „nebo plátci mzdy“.</w:t>
      </w:r>
    </w:p>
    <w:p w:rsidR="003F78EC" w:rsidRDefault="003F78EC" w:rsidP="004A706A">
      <w:pPr>
        <w:pStyle w:val="Novelizanbod"/>
      </w:pPr>
      <w:r>
        <w:t xml:space="preserve">V § 279 se na konci odstavce 1 doplňuje věta „Paušálně stanovená náhrada nákladů plátce mzdy se uspokojuje před všemi ostatními pohledávkami z první třetiny.“. </w:t>
      </w:r>
    </w:p>
    <w:p w:rsidR="003F78EC" w:rsidRDefault="003F78EC" w:rsidP="004A706A">
      <w:pPr>
        <w:pStyle w:val="Novelizanbod"/>
      </w:pPr>
      <w:r>
        <w:t xml:space="preserve">V § 279 odst. 2 písm. e) se </w:t>
      </w:r>
      <w:proofErr w:type="gramStart"/>
      <w:r>
        <w:t>slova „ , důchodového</w:t>
      </w:r>
      <w:proofErr w:type="gramEnd"/>
      <w:r>
        <w:t xml:space="preserve"> pojištění a úrazového“ nahrazují slovy „a důchodového“.</w:t>
      </w:r>
    </w:p>
    <w:p w:rsidR="003F78EC" w:rsidRDefault="003F78EC" w:rsidP="004A706A">
      <w:pPr>
        <w:pStyle w:val="Novelizanbod"/>
      </w:pPr>
      <w:r>
        <w:t>V § 279 odst. 2 se písmeno g) zrušuje.</w:t>
      </w:r>
    </w:p>
    <w:p w:rsidR="003F78EC" w:rsidRDefault="003F78EC" w:rsidP="003F78EC">
      <w:r>
        <w:t>Dosavadní písmena h) až k) se označují jako písmena g) až j).</w:t>
      </w:r>
    </w:p>
    <w:p w:rsidR="003F78EC" w:rsidRDefault="003F78EC" w:rsidP="004A706A">
      <w:pPr>
        <w:pStyle w:val="Novelizanbod"/>
      </w:pPr>
      <w:r>
        <w:t>V § 289 se na konci odstavce 2 doplňuje věta „Ze sražených částek, které mají být vyplaceny povinnému, plátce mzdy odečte před jejich vyplacením paušálně stanovenou náhradu nákladů.“.</w:t>
      </w:r>
    </w:p>
    <w:p w:rsidR="003F78EC" w:rsidRDefault="003F78EC" w:rsidP="004A706A">
      <w:pPr>
        <w:pStyle w:val="Novelizanbod"/>
      </w:pPr>
      <w:r>
        <w:t>V § 290 odstavec 1 zní:</w:t>
      </w:r>
    </w:p>
    <w:p w:rsidR="003F78EC" w:rsidRDefault="003F78EC" w:rsidP="005572FB">
      <w:pPr>
        <w:pStyle w:val="Textparagrafu"/>
        <w:spacing w:before="0"/>
      </w:pPr>
      <w:r>
        <w:t>„(1) Vyjde-li v řízení najevo, že povinný po dobu 2 let nepobírá mzdu, soud nařízený výkon rozhodnutí srážkami ze mzdy zastaví. Nařízený výkon rozhodnutí srážkami ze mzdy zastaví soud i tehdy, vyjde-li v řízení najevo, že povinný nepobíral po dobu 3 let mzdu alespoň v takové výši, aby z ní mohly být srážky prováděny. Návrh na zastavení může podat i plátce mzdy.“.</w:t>
      </w:r>
    </w:p>
    <w:p w:rsidR="003F78EC" w:rsidRDefault="003F78EC" w:rsidP="004A706A">
      <w:pPr>
        <w:pStyle w:val="Novelizanbod"/>
      </w:pPr>
      <w:r>
        <w:t>V § 291 se doplňuje odstavec 3, který zní:</w:t>
      </w:r>
    </w:p>
    <w:p w:rsidR="003F78EC" w:rsidRDefault="003F78EC" w:rsidP="005572FB">
      <w:pPr>
        <w:pStyle w:val="Textparagrafu"/>
        <w:spacing w:before="0"/>
      </w:pPr>
      <w:r>
        <w:t>„(3) Plátce mzdy poté, co byl vyrozuměn o tom, že usnesení o nařízení výkonu rozhodnutí nabylo právní moci, odečítá paušálně stanovenou náhradu nákladů ze sražených částek, které mají být vyplaceny nebo zaslány podle odstavce 1.“.</w:t>
      </w:r>
    </w:p>
    <w:p w:rsidR="003F78EC" w:rsidRDefault="003F78EC" w:rsidP="005572FB">
      <w:pPr>
        <w:pStyle w:val="Novelizanbod"/>
        <w:keepNext w:val="0"/>
      </w:pPr>
      <w:r>
        <w:t>V § 293 se na konci odstavce 1 doplňuje věta „Nový plátce mzdy poté, co mu bylo doručeno rozhodnutí podle § 294 odst. 3, odečítá paušálně stanovenou náhradu nákladů ze sražených částek před jejich vyplacením nebo zasláním.“.</w:t>
      </w:r>
    </w:p>
    <w:p w:rsidR="003F78EC" w:rsidRDefault="003F78EC" w:rsidP="005572FB">
      <w:pPr>
        <w:pStyle w:val="Novelizanbod"/>
        <w:keepNext w:val="0"/>
      </w:pPr>
      <w:r>
        <w:t xml:space="preserve">V § 299 odst. 1 úvodní části ustanovení se za slovo „platu,“ vkládají slova „ze služebního příjmu, ze služebního platu,“ a za slovo „celků“ se vkládají </w:t>
      </w:r>
      <w:proofErr w:type="gramStart"/>
      <w:r>
        <w:t>slova „ , z výživného</w:t>
      </w:r>
      <w:proofErr w:type="gramEnd"/>
      <w:r>
        <w:t>“.</w:t>
      </w:r>
    </w:p>
    <w:p w:rsidR="003F78EC" w:rsidRDefault="003F78EC" w:rsidP="004A706A">
      <w:pPr>
        <w:pStyle w:val="Novelizanbod"/>
      </w:pPr>
      <w:r>
        <w:t xml:space="preserve">V § 299 odst. 1 písm. f) se slova „a podpora při rekvalifikaci“ nahrazují </w:t>
      </w:r>
      <w:proofErr w:type="gramStart"/>
      <w:r>
        <w:t>slovy „ , podpora</w:t>
      </w:r>
      <w:proofErr w:type="gramEnd"/>
      <w:r>
        <w:t xml:space="preserve"> při rekvalifikaci a kompenzace“.</w:t>
      </w:r>
    </w:p>
    <w:p w:rsidR="003F78EC" w:rsidRPr="00B3016E" w:rsidRDefault="003F78EC" w:rsidP="004A706A">
      <w:pPr>
        <w:pStyle w:val="Novelizanbod"/>
      </w:pPr>
      <w:r w:rsidRPr="00B3016E">
        <w:t xml:space="preserve">V § 299 odst. 1 se </w:t>
      </w:r>
      <w:r>
        <w:t xml:space="preserve">na konci </w:t>
      </w:r>
      <w:r w:rsidRPr="00B3016E">
        <w:t>písmen</w:t>
      </w:r>
      <w:r>
        <w:t>e k) čárka nahrazuje tečkou a písmeno</w:t>
      </w:r>
      <w:r w:rsidRPr="00B3016E">
        <w:t xml:space="preserve"> l) </w:t>
      </w:r>
      <w:r>
        <w:t xml:space="preserve">se </w:t>
      </w:r>
      <w:r w:rsidRPr="00B3016E">
        <w:t>zrušuje.</w:t>
      </w:r>
    </w:p>
    <w:p w:rsidR="003F78EC" w:rsidRDefault="003F78EC" w:rsidP="004A706A">
      <w:pPr>
        <w:pStyle w:val="Novelizanbod"/>
      </w:pPr>
      <w:r>
        <w:t>V § 299 se na konci odstavce 1 tečka nahrazuje čárkou a doplňuje se písmeno l), které včetně poznámky pod čarou č. 107 zní:</w:t>
      </w:r>
    </w:p>
    <w:p w:rsidR="003F78EC" w:rsidRDefault="003F78EC" w:rsidP="004A706A">
      <w:pPr>
        <w:pStyle w:val="Psmeno"/>
      </w:pPr>
      <w:r>
        <w:t>„l)</w:t>
      </w:r>
      <w:r w:rsidR="004A706A">
        <w:tab/>
      </w:r>
      <w:r>
        <w:t>mzdové nároky podle zákona upravujícího ochranu zaměstnanců při platební neschopnosti zaměstnavatele</w:t>
      </w:r>
      <w:r>
        <w:rPr>
          <w:vertAlign w:val="superscript"/>
        </w:rPr>
        <w:t>107)</w:t>
      </w:r>
      <w:r>
        <w:t>.</w:t>
      </w:r>
    </w:p>
    <w:p w:rsidR="003F78EC" w:rsidRDefault="004A706A" w:rsidP="003F78EC">
      <w:r>
        <w:t>____________</w:t>
      </w:r>
    </w:p>
    <w:p w:rsidR="003F78EC" w:rsidRDefault="003F78EC" w:rsidP="004A706A">
      <w:pPr>
        <w:ind w:left="709" w:hanging="709"/>
      </w:pPr>
      <w:r>
        <w:rPr>
          <w:vertAlign w:val="superscript"/>
        </w:rPr>
        <w:t>107)</w:t>
      </w:r>
      <w:r w:rsidR="004A706A">
        <w:rPr>
          <w:vertAlign w:val="superscript"/>
        </w:rPr>
        <w:tab/>
      </w:r>
      <w:r>
        <w:t>Zákon č. 118/2000 Sb., o ochraně zaměstnanců při platební neschopnosti zaměstnavatele a o změně některých zákonů, ve znění pozdějších předpisů.“.</w:t>
      </w:r>
    </w:p>
    <w:p w:rsidR="003F78EC" w:rsidRDefault="003F78EC" w:rsidP="004A706A">
      <w:pPr>
        <w:pStyle w:val="Novelizanbod"/>
      </w:pPr>
      <w:r>
        <w:t>V § 299 odstavec 2 včetně poznámky pod čarou č. 108 zní:</w:t>
      </w:r>
    </w:p>
    <w:p w:rsidR="003F78EC" w:rsidRDefault="003F78EC" w:rsidP="005572FB">
      <w:pPr>
        <w:pStyle w:val="Textparagrafu"/>
        <w:spacing w:before="0"/>
      </w:pPr>
      <w:r>
        <w:t>„(2) Jde-li o výkon rozhodnutí srážkami z důchodu fyzické osoby, která z důchodu platí úhradu nákladů za poskytování sociální služby poskytované v pobytové formě, nepodléhá výkonu rozhodnutí částka potřebná na úhradu nákladů za poskytování sociální služby a částka rovnající se povinnému zůstatku z příjmu fyzické osoby podle zákona o sociálních službách</w:t>
      </w:r>
      <w:r>
        <w:rPr>
          <w:vertAlign w:val="superscript"/>
        </w:rPr>
        <w:t>108)</w:t>
      </w:r>
      <w:r>
        <w:t xml:space="preserve">. </w:t>
      </w:r>
    </w:p>
    <w:p w:rsidR="003F78EC" w:rsidRDefault="004A706A" w:rsidP="003F78EC">
      <w:r>
        <w:t>_____________</w:t>
      </w:r>
    </w:p>
    <w:p w:rsidR="003F78EC" w:rsidRDefault="003F78EC" w:rsidP="003F78EC">
      <w:r>
        <w:rPr>
          <w:vertAlign w:val="superscript"/>
        </w:rPr>
        <w:t>108)</w:t>
      </w:r>
      <w:r w:rsidR="004A706A">
        <w:rPr>
          <w:vertAlign w:val="superscript"/>
        </w:rPr>
        <w:tab/>
      </w:r>
      <w:r>
        <w:rPr>
          <w:rFonts w:eastAsia="Arial Unicode MS"/>
        </w:rPr>
        <w:t>§ 73 zákona č. 108/2006 Sb., o sociálních službách, ve znění pozdějších předpisů.“.</w:t>
      </w:r>
    </w:p>
    <w:p w:rsidR="003F78EC" w:rsidRDefault="003F78EC" w:rsidP="004A706A">
      <w:pPr>
        <w:pStyle w:val="Novelizanbod"/>
      </w:pPr>
      <w:r>
        <w:t>V § 301 se za slova „Pokud se“ vkládají slova „v § 270 odst. 2, § 271 a“ a za slovo „osobu“ se vkládají slova „nebo orgán veřejné moci“.</w:t>
      </w:r>
    </w:p>
    <w:p w:rsidR="003F78EC" w:rsidRDefault="003F78EC" w:rsidP="004A706A">
      <w:pPr>
        <w:pStyle w:val="Novelizanbod"/>
      </w:pPr>
      <w:r>
        <w:t>V § 301 se dosavadní text označuje jako odstavec 1 a doplňuje se odstavec 2, který zní:</w:t>
      </w:r>
    </w:p>
    <w:p w:rsidR="003F78EC" w:rsidRDefault="003F78EC" w:rsidP="005572FB">
      <w:pPr>
        <w:pStyle w:val="Textparagrafu"/>
        <w:spacing w:before="0"/>
      </w:pPr>
      <w:r>
        <w:t>„(2) Osoba nebo orgán veřejné moci, vůči kterým má povinný nárok na dávky státní sociální podpory nebo pěstounské péče, které nejsou vyplaceny jednorázově, nebo na příjmy podle § 299 odst. 1 písm. b) až d) a f) až l), nemají nárok na paušálně stanovenou náhradu nákladů, které jim vznikly při provádění výkonu rozhodnutí srážkami z těchto příjmů.“.</w:t>
      </w:r>
    </w:p>
    <w:p w:rsidR="003F78EC" w:rsidRDefault="003F78EC" w:rsidP="004A706A">
      <w:pPr>
        <w:pStyle w:val="Novelizanbod"/>
      </w:pPr>
      <w:r w:rsidRPr="00EC7952">
        <w:t>V § 304 odstavec 3 zní:</w:t>
      </w:r>
    </w:p>
    <w:p w:rsidR="003F78EC" w:rsidRDefault="003F78EC" w:rsidP="005572FB">
      <w:pPr>
        <w:pStyle w:val="Textparagrafu"/>
        <w:spacing w:before="0"/>
      </w:pPr>
      <w:r w:rsidRPr="00EC7952">
        <w:t>„(3) Povinný ztrácí okamžikem, kdy je peněžnímu ústavu doručeno usnesení o nařízení výkonu rozhodnutí, právo vybrat peněžní prostředky z účtu, použít tyto prostředky k platbám nebo s nimi jinak nakládat, a to do výše vymáhané pohledávky a jejího příslušenství; to neplatí v případě platby, jejímž účelem je plnění vymáhané povinnosti, na účet oprávněného nebo soudního exekutora vedený u peněžního ústavu, jehož číslo je uvedeno v usnesení o nařízení výkonu rozhodnutí.“.</w:t>
      </w:r>
    </w:p>
    <w:p w:rsidR="00370F03" w:rsidRDefault="00370F03">
      <w:pPr>
        <w:jc w:val="left"/>
      </w:pPr>
      <w:r>
        <w:br w:type="page"/>
      </w:r>
    </w:p>
    <w:p w:rsidR="003F78EC" w:rsidRDefault="003F78EC" w:rsidP="004A706A">
      <w:pPr>
        <w:pStyle w:val="Novelizanbod"/>
      </w:pPr>
      <w:r>
        <w:t>V § 312 se za odstavec 2 vkládá nový odstavec 3, který zní:</w:t>
      </w:r>
    </w:p>
    <w:p w:rsidR="003F78EC" w:rsidRDefault="003F78EC" w:rsidP="005572FB">
      <w:pPr>
        <w:pStyle w:val="Textparagrafu"/>
        <w:spacing w:before="0"/>
      </w:pPr>
      <w:r>
        <w:t>„(3) Výkon rozhodnutí ohledně dávek státní sociální podpory a pěstounské péče, které nejsou vyplaceny jednorázově, nelze provést přikázáním pohledávky.“.</w:t>
      </w:r>
    </w:p>
    <w:p w:rsidR="003F78EC" w:rsidRDefault="003F78EC" w:rsidP="005572FB">
      <w:pPr>
        <w:spacing w:before="120"/>
      </w:pPr>
      <w:r>
        <w:t>Dosavadní odstavec 3 se označuje jako odstavec 4.</w:t>
      </w:r>
    </w:p>
    <w:p w:rsidR="003F78EC" w:rsidRPr="00581750" w:rsidRDefault="003F78EC" w:rsidP="00581750">
      <w:pPr>
        <w:pStyle w:val="Novelizanbod"/>
      </w:pPr>
      <w:r w:rsidRPr="00D00788">
        <w:t xml:space="preserve">V § 317 odst. 2 se za slovo „bydlení“ vkládají </w:t>
      </w:r>
      <w:proofErr w:type="gramStart"/>
      <w:r w:rsidRPr="00D00788">
        <w:t>slova „ , příplatek</w:t>
      </w:r>
      <w:proofErr w:type="gramEnd"/>
      <w:r w:rsidRPr="00D00788">
        <w:t xml:space="preserve"> k důchodu ke zmírnění některých křivd způsobených komunistickým režimem v oblasti sociální, příplatek k důchodu a zvláštní příspěvek k důchodu podle zákona upravujícího ocenění účastníků národního boje za vznik a osvobození Československa a některých pozůstalých po nich“.</w:t>
      </w:r>
    </w:p>
    <w:p w:rsidR="003F78EC" w:rsidRDefault="003F78EC" w:rsidP="00581750">
      <w:pPr>
        <w:pStyle w:val="Novelizanbod"/>
      </w:pPr>
      <w:r>
        <w:t>V § 320f se na konci odstavce 1 doplňuje věta „Při zastavení výkonu rozhodnutí se § 338zo odst. 4 použije přiměřeně.“.</w:t>
      </w:r>
    </w:p>
    <w:p w:rsidR="003F78EC" w:rsidRDefault="003F78EC" w:rsidP="00581750">
      <w:pPr>
        <w:pStyle w:val="Novelizanbod"/>
      </w:pPr>
      <w:r>
        <w:t>V § 320f odst. 3 se slova „plody a užitky“ nahrazují slovy „užitky v penězích“.</w:t>
      </w:r>
    </w:p>
    <w:p w:rsidR="003F78EC" w:rsidRDefault="003F78EC" w:rsidP="00581750">
      <w:pPr>
        <w:pStyle w:val="Novelizanbod"/>
      </w:pPr>
      <w:r>
        <w:t>V § 320f odst. 5 se slova „Nejsou-li užitky podle odstavce 3 v penězích, odevzdají se soudu“ nahrazují slovy „Plody nebo užitky z nemovité věci, které nejsou v penězích, se odevzdají soudu“.</w:t>
      </w:r>
    </w:p>
    <w:p w:rsidR="003F78EC" w:rsidRDefault="003F78EC" w:rsidP="00581750">
      <w:pPr>
        <w:pStyle w:val="Novelizanbod"/>
      </w:pPr>
      <w:r>
        <w:t>V § 320h odst. 2 se na konci textu písmene a) doplňují slova „vzniklé státu“.</w:t>
      </w:r>
    </w:p>
    <w:p w:rsidR="003F78EC" w:rsidRDefault="003F78EC" w:rsidP="00581750">
      <w:pPr>
        <w:pStyle w:val="Novelizanbod"/>
      </w:pPr>
      <w:r>
        <w:t>V § 320h odst. 2 se za písmeno a) vkládá nové písmeno b), které zní:</w:t>
      </w:r>
    </w:p>
    <w:p w:rsidR="003F78EC" w:rsidRDefault="003F78EC" w:rsidP="00581750">
      <w:pPr>
        <w:pStyle w:val="Psmeno"/>
      </w:pPr>
      <w:r>
        <w:t>„b)</w:t>
      </w:r>
      <w:r>
        <w:tab/>
        <w:t>odměna správce a jeho hotových výdajů,“.</w:t>
      </w:r>
    </w:p>
    <w:p w:rsidR="003F78EC" w:rsidRDefault="003F78EC" w:rsidP="00370F03">
      <w:pPr>
        <w:spacing w:before="120"/>
      </w:pPr>
      <w:r>
        <w:t>Dosavadní písmena b) až e) se označují jako písmena c) až f).</w:t>
      </w:r>
    </w:p>
    <w:p w:rsidR="003F78EC" w:rsidRDefault="003F78EC" w:rsidP="00370F03">
      <w:pPr>
        <w:pStyle w:val="Novelizanbod"/>
        <w:keepNext w:val="0"/>
      </w:pPr>
      <w:r>
        <w:t>V § 320h odst. 2 písm. f) se slovo „nemovitostí“ nahrazuje slovy „nemovitých věcí“.</w:t>
      </w:r>
    </w:p>
    <w:p w:rsidR="003F78EC" w:rsidRDefault="003F78EC" w:rsidP="00370F03">
      <w:pPr>
        <w:pStyle w:val="Novelizanbod"/>
        <w:keepNext w:val="0"/>
      </w:pPr>
      <w:r>
        <w:t>V § 338ma se na konci odstavce 2 doplňuje věta „Při zastavení výkonu rozhodnutí se § 338zo odst. 4 použije přiměřeně.“.</w:t>
      </w:r>
    </w:p>
    <w:p w:rsidR="003F78EC" w:rsidRDefault="003F78EC" w:rsidP="00370F03">
      <w:pPr>
        <w:pStyle w:val="Novelizanbod"/>
        <w:keepNext w:val="0"/>
      </w:pPr>
      <w:r>
        <w:t>V § 374a písmeno e) zní:</w:t>
      </w:r>
    </w:p>
    <w:p w:rsidR="003F78EC" w:rsidRDefault="003F78EC" w:rsidP="00370F03">
      <w:pPr>
        <w:pStyle w:val="Psmeno"/>
        <w:keepNext w:val="0"/>
      </w:pPr>
      <w:r>
        <w:t>„e)</w:t>
      </w:r>
      <w:r>
        <w:tab/>
        <w:t>výši odměny správců závodu, způsob jejího určení a určení náhrady jejich hotových výdajů a výši odměny správců nemovité věci, způsob jejího určení a určení náhrady jejich hotových výdajů,“.</w:t>
      </w:r>
    </w:p>
    <w:p w:rsidR="00370F03" w:rsidRDefault="00370F03">
      <w:pPr>
        <w:jc w:val="left"/>
      </w:pPr>
      <w:r>
        <w:br w:type="page"/>
      </w:r>
    </w:p>
    <w:p w:rsidR="003F78EC" w:rsidRDefault="003F78EC" w:rsidP="00370F03">
      <w:pPr>
        <w:pStyle w:val="Novelizanbod"/>
        <w:keepNext w:val="0"/>
      </w:pPr>
      <w:r>
        <w:t>V § 374a se na konci písmene f) tečka nahrazuje čárkou a doplňuje se písmeno g), které zní:</w:t>
      </w:r>
    </w:p>
    <w:p w:rsidR="003F78EC" w:rsidRDefault="003F78EC" w:rsidP="00370F03">
      <w:pPr>
        <w:pStyle w:val="Psmeno"/>
        <w:keepNext w:val="0"/>
      </w:pPr>
      <w:r>
        <w:t>„g)</w:t>
      </w:r>
      <w:r>
        <w:tab/>
        <w:t>výši a způsob určení paušálně stanovené náhrady nákladů plátce mzdy nebo jiného příjmu.“.</w:t>
      </w:r>
    </w:p>
    <w:p w:rsidR="003F78EC" w:rsidRDefault="00581750" w:rsidP="00581750">
      <w:pPr>
        <w:pStyle w:val="lnek"/>
      </w:pPr>
      <w:r>
        <w:t xml:space="preserve">Čl. </w:t>
      </w:r>
      <w:r w:rsidR="003F78EC">
        <w:t>II</w:t>
      </w:r>
    </w:p>
    <w:p w:rsidR="003F78EC" w:rsidRDefault="003F78EC" w:rsidP="00581750">
      <w:pPr>
        <w:pStyle w:val="Nadpislnku"/>
      </w:pPr>
      <w:r>
        <w:t>Přechodná ustanovení</w:t>
      </w:r>
    </w:p>
    <w:p w:rsidR="003F78EC" w:rsidRDefault="003F78EC" w:rsidP="00581750">
      <w:pPr>
        <w:pStyle w:val="Textlnku"/>
      </w:pPr>
      <w:r>
        <w:t>1.</w:t>
      </w:r>
      <w:r w:rsidR="00581750">
        <w:t xml:space="preserve"> </w:t>
      </w:r>
      <w:r>
        <w:t>Není-li dále stanoveno jinak, použije se zákon č. 99/1963 Sb., ve znění účinném ode dne nabytí účinnosti tohoto zákona, i pro řízení zahájená přede dnem nabytí účinnosti tohoto zákona; právní účinky úkonů, které v řízení nastaly přede dnem nabytí účinnosti tohoto zákona, zůstávají zachovány.</w:t>
      </w:r>
    </w:p>
    <w:p w:rsidR="003F78EC" w:rsidRDefault="003F78EC" w:rsidP="00581750">
      <w:pPr>
        <w:pStyle w:val="Textlnku"/>
      </w:pPr>
      <w:r>
        <w:t>2.</w:t>
      </w:r>
      <w:r w:rsidR="00581750">
        <w:t xml:space="preserve"> </w:t>
      </w:r>
      <w:r>
        <w:t>Na řízení zahájená přede dnem nabytí účinnosti tohoto zákona, v nichž přede dnem nabytí účinnosti tohoto zákona bylo vydáno usnesení o nařízení výkonu rozhodnutí, se použijí ustanovení § 270 odst. 2, § 271, § 279 odst. 1, § 289 odst. 2, § 291 odst. 3, § 293 odst. 1 a § 301 zákona č. 99/1963 Sb., ve znění účinném přede dnem nabytí účinnosti tohoto zákona.</w:t>
      </w:r>
    </w:p>
    <w:p w:rsidR="003F78EC" w:rsidRDefault="003F78EC" w:rsidP="00581750">
      <w:pPr>
        <w:pStyle w:val="Textlnku"/>
      </w:pPr>
      <w:r>
        <w:t>3.</w:t>
      </w:r>
      <w:r w:rsidR="00581750">
        <w:t xml:space="preserve"> </w:t>
      </w:r>
      <w:r>
        <w:t>V řízeních zahájených přede dnem nabytí účinnosti tohoto zákona se použije § 279 odst. 2 písm. g) zákona č. 99/1963 Sb., ve znění účinném přede dnem nabytí účinnosti tohoto zákona.</w:t>
      </w:r>
    </w:p>
    <w:p w:rsidR="003F78EC" w:rsidRDefault="003F78EC" w:rsidP="00581750">
      <w:pPr>
        <w:pStyle w:val="Textlnku"/>
      </w:pPr>
      <w:r>
        <w:t>4.</w:t>
      </w:r>
      <w:r w:rsidR="00581750">
        <w:t xml:space="preserve"> </w:t>
      </w:r>
      <w:r>
        <w:t>Do dob podle § 290 odst. 1 zákona č. 99/1963 Sb., ve znění účinném ode dne nabytí účinnosti tohoto zákona, se započítává doba podle § 290 odst. 1 zákona č. 99/1963 Sb., ve znění účinném přede dnem nabytí účinnosti tohoto zákona, pokud povinný během této doby přede dnem nabytí účinnosti tohoto zákona nepobíral mzdu nebo nepobíral mzdu alespoň v takové výši, aby z ní mohly být prováděny srážky.</w:t>
      </w:r>
    </w:p>
    <w:p w:rsidR="003F78EC" w:rsidRDefault="003F78EC" w:rsidP="00581750">
      <w:pPr>
        <w:pStyle w:val="Textlnku"/>
      </w:pPr>
      <w:r>
        <w:t>5.</w:t>
      </w:r>
      <w:r w:rsidR="00581750">
        <w:t xml:space="preserve"> </w:t>
      </w:r>
      <w:r>
        <w:t>V řízeních o výkonu rozhodnutí přikázáním pohledávky z kompenzace nebo mzdových nároků podle zákona upravujícího ochranu zaměstnanců při platební neschopnosti zaměstnavatele, v nichž přede dnem nabytí účinnosti tohoto zákona nebylo vydáno usnesení o nařízení výkonu rozhodnutí, rozhodne soud o nařízení výkonu rozhodnutí srážkami z kompenzace nebo mzdových nároků podle zákona upravujícího ochranu zaměstnanců při platební neschopnosti zaměstnavatele. V řízeních o výkonu rozhodnutí přikázáním pohledávky z kompenzace nebo mzdových nároků podle zákona upravujícího ochranu zaměstnanců při platební neschopnosti zaměstnavatele, v nichž přede dnem nabytí účinnosti tohoto zákona bylo vydáno usnesení o nařízení výkonu rozhodnutí, řízení pokračuje podle zákona č. 99/1963 Sb., ve znění účinném ode dne nabytí účinnosti tohoto zákona, jako řízení o výkonu rozhodnutí srážkami z kompenzace nebo mzdových nároků podle zákona upravujícího ochranu zaměstnanců při platební neschopnosti zaměstnavatele.</w:t>
      </w:r>
    </w:p>
    <w:p w:rsidR="003F78EC" w:rsidRDefault="003F78EC" w:rsidP="003F78EC"/>
    <w:p w:rsidR="00370F03" w:rsidRDefault="00370F03">
      <w:pPr>
        <w:jc w:val="left"/>
        <w:rPr>
          <w:caps/>
        </w:rPr>
      </w:pPr>
      <w:r>
        <w:br w:type="page"/>
      </w:r>
    </w:p>
    <w:p w:rsidR="003F78EC" w:rsidRDefault="00581750" w:rsidP="00581750">
      <w:pPr>
        <w:pStyle w:val="ST"/>
      </w:pPr>
      <w:r>
        <w:t xml:space="preserve">ČÁST </w:t>
      </w:r>
      <w:r w:rsidR="003F78EC">
        <w:t>DRUHÁ</w:t>
      </w:r>
    </w:p>
    <w:p w:rsidR="003F78EC" w:rsidRDefault="003F78EC" w:rsidP="00581750">
      <w:pPr>
        <w:pStyle w:val="NADPISSTI"/>
      </w:pPr>
      <w:r>
        <w:t xml:space="preserve">Změna exekučního řádu </w:t>
      </w:r>
    </w:p>
    <w:p w:rsidR="003F78EC" w:rsidRDefault="00581750" w:rsidP="00581750">
      <w:pPr>
        <w:pStyle w:val="lnek"/>
      </w:pPr>
      <w:r>
        <w:t xml:space="preserve">Čl. </w:t>
      </w:r>
      <w:r w:rsidR="003F78EC">
        <w:t>III</w:t>
      </w:r>
    </w:p>
    <w:p w:rsidR="003F78EC" w:rsidRDefault="003F78EC" w:rsidP="00581750">
      <w:pPr>
        <w:pStyle w:val="Textlnku"/>
      </w:pPr>
      <w:r>
        <w:t>Zákon č. 120/2001 Sb., o soudních exekutorech a exekuční činnosti (exekuční řád) a o změně dalších zákonů, ve znění zákona č. 6/2002 Sb., zákona č. 279/2003 Sb., zákona č. 360/2003 Sb., zákona č. 53/2004 Sb., zákona č. 257/2004 Sb., zákona č. 284/2004 Sb., zákona č. 499/2004 Sb., zákona č. 501/2004 Sb., zákona č. 377/2005 Sb., zákona č. 57/2006 Sb., zákona č. 70/2006 Sb., zákona č. 79/2006 Sb., zákona č. 133/2006 Sb., zákona č. 253/2006 Sb., zákona č. 296/2007 Sb., zákona č. 347/2007 Sb., zákona č. 254/2008 Sb., zákona č. 259/2008 Sb., zákona č. 274/2008 Sb., zákona č. 301/2008 Sb., zákona č. 7/2009 Sb., zákona č. 41/2009 Sb., zákona č. 183/2009 Sb., zákona č. 227/2009 Sb., zákona č. 281/2009 Sb., zákona č. 285/2009 Sb., zákona č. 286/2009 Sb., zákona č. 409/2010 Sb., zákona č. 188/2011 Sb., zákona č. 428/2011 Sb., zákona č. 89/2012 Sb., zákona č. 396/2012 Sb., zákona č. 45/2013 Sb., zákona č. 170/2013 Sb., zákona č. 256/2013 Sb., zákona č. 303/2013 Sb., zákonného opatření Senátu č. 340/2013 Sb., zákonného opatření Senátu č. 344/2013 Sb., zákona č. 139/2015 Sb., zákona č. 164/2015 Sb., zákona č. 375/2015 Sb., zákona č. 183/2017 Sb., zákona č. 258/2017 Sb., zákona č. 298/2017 Sb., zákona č. 94/2018 Sb., zákona č. 31/2019 Sb., zákona č. 588/2020 Sb. a zákona č. 38/2021 Sb.,  se mění takto:</w:t>
      </w:r>
    </w:p>
    <w:p w:rsidR="003F78EC" w:rsidRPr="00D00788" w:rsidRDefault="003F78EC" w:rsidP="00581750">
      <w:pPr>
        <w:pStyle w:val="Novelizanbod"/>
        <w:keepNext w:val="0"/>
        <w:numPr>
          <w:ilvl w:val="0"/>
          <w:numId w:val="16"/>
        </w:numPr>
      </w:pPr>
      <w:r w:rsidRPr="00D00788">
        <w:t>V § 7 odst. 1 větě první se slova „§ 76a a“ nahrazují textem „§ 76a,“, slovo „nebo“ se nahrazuje slovy „a § 75 odst. 2 a“ a čárka za slovem „účtu“ se zrušuje a ve větě druhé se slovo „i“ nahrazuje slovy „z vlastního podnětu nebo“.</w:t>
      </w:r>
    </w:p>
    <w:p w:rsidR="003F78EC" w:rsidRDefault="003F78EC" w:rsidP="00581750">
      <w:pPr>
        <w:pStyle w:val="Novelizanbod"/>
        <w:keepNext w:val="0"/>
      </w:pPr>
      <w:r>
        <w:t>V § 7 odst. 3 písm. f) se za slovo „nebo“ vkládají slova „podle § 75 odst. 2 anebo“.</w:t>
      </w:r>
    </w:p>
    <w:p w:rsidR="003F78EC" w:rsidRDefault="003F78EC" w:rsidP="00581750">
      <w:pPr>
        <w:pStyle w:val="Novelizanbod"/>
        <w:keepNext w:val="0"/>
      </w:pPr>
      <w:r>
        <w:t>V § 7a odst. 2 se slova „kandidáta nebo koncipienta, kteří jsou jeho zaměstnanci“ nahrazují slovy „jeho zaměstnanců“.</w:t>
      </w:r>
    </w:p>
    <w:p w:rsidR="003F78EC" w:rsidRDefault="003F78EC" w:rsidP="00581750">
      <w:pPr>
        <w:pStyle w:val="Novelizanbod"/>
        <w:keepNext w:val="0"/>
      </w:pPr>
      <w:r>
        <w:t>V § 8 písm. b) se slova „či zvyšuje“ zrušují a slova „jejich případnou změnu“ se nahrazují slovy „zřizuje a ruší exekutorské úřady; zrušit lze pouze exekutorský úřad, který nebyl obsazen nebo byl uvolněn“.</w:t>
      </w:r>
    </w:p>
    <w:p w:rsidR="003F78EC" w:rsidRDefault="003F78EC" w:rsidP="00581750">
      <w:pPr>
        <w:pStyle w:val="Novelizanbod"/>
        <w:keepNext w:val="0"/>
      </w:pPr>
      <w:r>
        <w:t>V § 8 písm</w:t>
      </w:r>
      <w:r w:rsidR="00474C0C">
        <w:t>eno</w:t>
      </w:r>
      <w:r>
        <w:t xml:space="preserve"> c) zní:</w:t>
      </w:r>
    </w:p>
    <w:p w:rsidR="003F78EC" w:rsidRDefault="003F78EC" w:rsidP="00581750">
      <w:pPr>
        <w:pStyle w:val="Psmeno"/>
        <w:keepNext w:val="0"/>
      </w:pPr>
      <w:r>
        <w:t>„c)</w:t>
      </w:r>
      <w:r>
        <w:tab/>
        <w:t>může rozhodnout o výměně sídla exekutorů, kteří byli jmenováni do obvodu různých okresních soudů, a to na návrh Komory a se souhlasem těchto exekutorů; výměnou sídla exekutorů není dotčeno pověření podle § 43a,“.</w:t>
      </w:r>
    </w:p>
    <w:p w:rsidR="003F78EC" w:rsidRDefault="003F78EC" w:rsidP="00370F03">
      <w:pPr>
        <w:pStyle w:val="Novelizanbod"/>
        <w:keepNext w:val="0"/>
      </w:pPr>
      <w:r>
        <w:t>V § 8 písm. e) se číslo „2“ nahrazuje slovy „6 a 7“.</w:t>
      </w:r>
    </w:p>
    <w:p w:rsidR="003F78EC" w:rsidRDefault="003F78EC" w:rsidP="00581750">
      <w:pPr>
        <w:pStyle w:val="Novelizanbod"/>
      </w:pPr>
      <w:r>
        <w:t>§ 10 zní:</w:t>
      </w:r>
    </w:p>
    <w:p w:rsidR="003F78EC" w:rsidRDefault="003F78EC" w:rsidP="003F78EC">
      <w:pPr>
        <w:jc w:val="center"/>
      </w:pPr>
      <w:r>
        <w:t>„§ 10</w:t>
      </w:r>
    </w:p>
    <w:p w:rsidR="003F78EC" w:rsidRDefault="003F78EC" w:rsidP="00581750">
      <w:pPr>
        <w:pStyle w:val="Textodstavce"/>
      </w:pPr>
      <w:r>
        <w:t xml:space="preserve">Komora vyhlásí výběrové řízení nejpozději do 1 měsíce od uvolnění exekutorského úřadu nebo, jde-li o zřízení nového exekutorského úřadu, do 1 měsíce poté, kdy ministerstvo Komoře zřízení exekutorského úřadu oznámí. Komora může vyhlásit výběrové řízení i tehdy, není-li exekutorský úřad obsazen z jiného důvodu. </w:t>
      </w:r>
    </w:p>
    <w:p w:rsidR="003F78EC" w:rsidRDefault="003F78EC" w:rsidP="00581750">
      <w:pPr>
        <w:pStyle w:val="Textodstavce"/>
      </w:pPr>
      <w:r>
        <w:t xml:space="preserve">Komora vyhlásí opakované výběrové řízení do 6 měsíců od uvolnění exekutorského úřadu nebo do 6 měsíců poté, co je jí oznámeno zřízení exekutorského úřadu, případně od vyhlášení výběrového řízení podle odstavce 1 věty druhé, nejdříve však poté, co bylo způsobem podle odstavce 3 písm. b) ukončeno výběrové řízení podle odstavce 1. </w:t>
      </w:r>
    </w:p>
    <w:p w:rsidR="003F78EC" w:rsidRDefault="003F78EC" w:rsidP="00581750">
      <w:pPr>
        <w:pStyle w:val="Textodstavce"/>
      </w:pPr>
      <w:r>
        <w:t xml:space="preserve">Výběrové řízení podle odstavců 1 a 2 je ukončeno </w:t>
      </w:r>
    </w:p>
    <w:p w:rsidR="003F78EC" w:rsidRDefault="003F78EC" w:rsidP="00581750">
      <w:pPr>
        <w:pStyle w:val="Textpsmene"/>
      </w:pPr>
      <w:r>
        <w:t>vydáním rozhodnutí prezidia Komory o tom, který uchazeč se ve výběrovém řízení umístil na prvním místě nebo kteří uchazeči uspěli tak, že splňují předpoklady pro své jmenování,</w:t>
      </w:r>
    </w:p>
    <w:p w:rsidR="003F78EC" w:rsidRDefault="003F78EC" w:rsidP="00581750">
      <w:pPr>
        <w:pStyle w:val="Textpsmene"/>
      </w:pPr>
      <w:r>
        <w:t xml:space="preserve">vydáním rozhodnutí prezidia Komory o tom, že ve výběrovém řízení neuspěl žádný uchazeč z důvodu, že nesplnil předpoklady pro své jmenování, </w:t>
      </w:r>
    </w:p>
    <w:p w:rsidR="003F78EC" w:rsidRDefault="003F78EC" w:rsidP="00581750">
      <w:pPr>
        <w:pStyle w:val="Textpsmene"/>
      </w:pPr>
      <w:r>
        <w:t xml:space="preserve">marným uplynutím lhůty k doručení přihlášky do výběrového řízení nebo </w:t>
      </w:r>
    </w:p>
    <w:p w:rsidR="003F78EC" w:rsidRDefault="003F78EC" w:rsidP="00581750">
      <w:pPr>
        <w:pStyle w:val="Textpsmene"/>
      </w:pPr>
      <w:r>
        <w:t>vyřazením přihlášek všech přihlášených účastníků z výběrového řízení.</w:t>
      </w:r>
    </w:p>
    <w:p w:rsidR="003F78EC" w:rsidRDefault="003F78EC" w:rsidP="00581750">
      <w:pPr>
        <w:pStyle w:val="Textodstavce"/>
      </w:pPr>
      <w:r>
        <w:t>Návrh na jmenování exekutora podává na základě výběrového řízení ministrovi Komora do 1 měsíce od ukončení výběrového řízení podle odstavce 3 písm. a). Ministr jmenuje exekutora do exekutorského úřadu na návrh Komory do 1 měsíce od doručení návrhu na jmenování exekutora, a to do obvodu okresního soudu. Rozhodnutí podle odstavce 3 písm. a) nebo b) nebo informaci o skutečnostech podle odstavce 3 písm. c) nebo d) zašle Komora ministerstvu do 1 měsíce od ukončení výběrového řízení.</w:t>
      </w:r>
    </w:p>
    <w:p w:rsidR="003F78EC" w:rsidRDefault="003F78EC" w:rsidP="00581750">
      <w:pPr>
        <w:pStyle w:val="Textodstavce"/>
      </w:pPr>
      <w:r>
        <w:t>Nepodá-li Komora návrh na jmenování exekutora nebo nezašle-li Komora rozhodnutí podle odstavce 3 písm. a) nebo b) nebo informaci o skutečnostech podle odstavce 3 písm. c) nebo d) ve lhůtách podle odstavce 4, může ministerstvo vyzvat Komoru ke splnění povinnosti podle odstavce 4 a určit jí přiměřenou dodatečnou lhůtu.</w:t>
      </w:r>
    </w:p>
    <w:p w:rsidR="003F78EC" w:rsidRDefault="003F78EC" w:rsidP="00581750">
      <w:pPr>
        <w:pStyle w:val="Textodstavce"/>
      </w:pPr>
      <w:r>
        <w:t>Ministr může vyhlásit výběrové řízení a na jeho základě jmenovat exekutora i bez návrhu Komory,</w:t>
      </w:r>
    </w:p>
    <w:p w:rsidR="003F78EC" w:rsidRDefault="003F78EC" w:rsidP="00581750">
      <w:pPr>
        <w:pStyle w:val="Textpsmene"/>
      </w:pPr>
      <w:r>
        <w:t xml:space="preserve">nevyhlásí-li Komora výběrové řízení nebo opakované výběrové řízení ve stanovené lhůtě, </w:t>
      </w:r>
    </w:p>
    <w:p w:rsidR="003F78EC" w:rsidRDefault="003F78EC" w:rsidP="00581750">
      <w:pPr>
        <w:pStyle w:val="Textpsmene"/>
      </w:pPr>
      <w:r>
        <w:t>nepodá-li Komora ministrovi návrh na jmenování exekutora v dodatečné lhůtě určené ve výzvě ministerstva, ačkoliv ve výběrovém řízení bylo rozhodnuto podle odstavce 3 písm.</w:t>
      </w:r>
      <w:r w:rsidR="00A06B48">
        <w:t> </w:t>
      </w:r>
      <w:r>
        <w:t>a), nebo</w:t>
      </w:r>
    </w:p>
    <w:p w:rsidR="003F78EC" w:rsidRDefault="003F78EC" w:rsidP="00581750">
      <w:pPr>
        <w:pStyle w:val="Textpsmene"/>
      </w:pPr>
      <w:r>
        <w:t>nezašle-li Komora ministerstvu v dodatečné lhůtě určené ve výzvě ministerstva rozhodnutí podle odstavce 3 písm. a) nebo b) nebo informaci o skutečnostech podle odstavce 3 písm.</w:t>
      </w:r>
      <w:r w:rsidR="00A06B48">
        <w:t> </w:t>
      </w:r>
      <w:r>
        <w:t>c) nebo d).</w:t>
      </w:r>
    </w:p>
    <w:p w:rsidR="003F78EC" w:rsidRDefault="003F78EC" w:rsidP="00A06B48">
      <w:pPr>
        <w:pStyle w:val="Textodstavce"/>
      </w:pPr>
      <w:r>
        <w:t>Do výběrového řízení se může v lhůtě určené tím, kdo výběrové řízení vyhlásil, přihlásit každý, kdo splňuje podmínky podle § 9.“.</w:t>
      </w:r>
    </w:p>
    <w:p w:rsidR="003F78EC" w:rsidRDefault="003F78EC" w:rsidP="00A06B48">
      <w:pPr>
        <w:pStyle w:val="Novelizanbod"/>
        <w:keepNext w:val="0"/>
      </w:pPr>
      <w:r>
        <w:t>V § 14 se na konci odstavce 1 doplňuje věta „Sídlem exekutora je sídlo exekutorského úřadu, do kterého byl jmenován.“.</w:t>
      </w:r>
    </w:p>
    <w:p w:rsidR="003F78EC" w:rsidRDefault="003F78EC" w:rsidP="00A06B48">
      <w:pPr>
        <w:pStyle w:val="Novelizanbod"/>
      </w:pPr>
      <w:r>
        <w:t xml:space="preserve">V § 15 odst. 1 se na konci textu písmene h) doplňují </w:t>
      </w:r>
      <w:proofErr w:type="gramStart"/>
      <w:r>
        <w:t>slova „ ; žádost</w:t>
      </w:r>
      <w:proofErr w:type="gramEnd"/>
      <w:r>
        <w:t xml:space="preserve"> o ukončení výkonu exekutorského úřadu zašle exekutor bez zbytečného odkladu na vědomí Komoře“.</w:t>
      </w:r>
    </w:p>
    <w:p w:rsidR="003F78EC" w:rsidRPr="00E65619" w:rsidRDefault="003F78EC" w:rsidP="00A06B48">
      <w:pPr>
        <w:pStyle w:val="Novelizanbod"/>
      </w:pPr>
      <w:r w:rsidRPr="00E65619">
        <w:t xml:space="preserve">V § 15 odstavec 5 zní: </w:t>
      </w:r>
    </w:p>
    <w:p w:rsidR="003F78EC" w:rsidRDefault="003F78EC" w:rsidP="00370F03">
      <w:pPr>
        <w:pStyle w:val="Textparagrafu"/>
        <w:spacing w:before="0"/>
      </w:pPr>
      <w:r w:rsidRPr="00E65619">
        <w:t>„(5) Exekutor jmenovaný do exekutorského úřadu, jehož výkon zanikl, převezme spisy tohoto exekutorského úřadu a provádí dále exekuční i další činnost. Účastníky exekučního řízení o tom informuje nejpozději při prvním úkonu exekutora v řízení a oprávněného poučí, že může navrhnout změnu exekutora nebo požádat o změnu exekutora. Exekutor, jemuž zanikl výkon exekutorského úřadu, případně jeho zástupce, zajistí bez zbytečného odkladu předání spisů, plnění vymožených v exekuci, zajištěných věcí, exekutorských úschov a registrů, případně souvisejících dat, technických zařízení nebo nosičů dat nově jmenovanému exekutorovi a předání razítek, průkazů a pečetidel podle § 103 odst. 1; vlastnické právo exekutora, kterému zanikl výkon exekutorského úřadu, k technickým zařízením či nosičům dat tím není dotčeno. Exekutor jmenovaný do exekutorského úřadu, jehož výkon zanikl, není právním nástupcem exekutora, jemuž zanikl výkon exekutorského úřadu.“.</w:t>
      </w:r>
    </w:p>
    <w:p w:rsidR="003F78EC" w:rsidRDefault="003F78EC" w:rsidP="00A06B48">
      <w:pPr>
        <w:pStyle w:val="Novelizanbod"/>
      </w:pPr>
      <w:r>
        <w:t>V § 15 odst. 6 se za slova „jmenovaného exekutora“ vkládají slova „nebo exekutora, který převzal řízení podle odstavce 7 nebo 9,“.</w:t>
      </w:r>
    </w:p>
    <w:p w:rsidR="003F78EC" w:rsidRDefault="003F78EC" w:rsidP="00A06B48">
      <w:pPr>
        <w:pStyle w:val="Novelizanbod"/>
      </w:pPr>
      <w:r>
        <w:t>V § 15 se doplňují odstavce 7 až 9, které znějí:</w:t>
      </w:r>
    </w:p>
    <w:p w:rsidR="003F78EC" w:rsidRDefault="003F78EC" w:rsidP="00370F03">
      <w:pPr>
        <w:pStyle w:val="Textparagrafu"/>
        <w:spacing w:before="0"/>
      </w:pPr>
      <w:r>
        <w:t>„(7) Nebyl-li do exekutorského úřadu, jehož výkon zanikl, jmenován exekutor do 1 roku od uvolnění exekutorského úřadu nebo byl-li exekutorský úřad zrušen a je-li zástupce exekutora, jemuž zanikl výkon exekutorského úřadu, exekutorem, vyzve Komora bez zbytečného odkladu poté, co uplynul 1 rok od uvolnění exekutorského úřadu nebo bez zbytečného odkladu poté, co byl exekutorský úřad zrušen, zástupce, aby Komoře do 1 měsíce sdělil, že nesouhlasí s převzetím spisů, plnění vymožených v exekuci, zajištěných věcí, exekutorských úschov a registrů, případně souvisejících dat, technických zařízení nebo nosičů dat exekutora, jemuž zanikl výkon exekutorského úřadu. Nesdělí-li zástupce nejpozději do 1 měsíce od doručení výzvy Komory, že nesouhlasí s převzetím, platí, že převzal věci podle věty první. Odstavec 5 věty první a druhá se použijí přiměřeně.</w:t>
      </w:r>
    </w:p>
    <w:p w:rsidR="003F78EC" w:rsidRDefault="003F78EC" w:rsidP="00A06B48">
      <w:pPr>
        <w:pStyle w:val="Textparagrafu"/>
      </w:pPr>
      <w:r>
        <w:t>(8) Komora vyrozumí okresní soud, v jehož obvodu je sídlo exekutorského úřadu, jehož výkon zanikl nebo který byl zrušen, o tom, že</w:t>
      </w:r>
    </w:p>
    <w:p w:rsidR="003F78EC" w:rsidRDefault="003F78EC" w:rsidP="00A06B48">
      <w:pPr>
        <w:pStyle w:val="Textpsmene"/>
      </w:pPr>
      <w:r>
        <w:t>zástupce vyslovil nesouhlas podle odstavce 7, a to do 1 měsíce od vyslovení nesouhlasu,</w:t>
      </w:r>
    </w:p>
    <w:p w:rsidR="003F78EC" w:rsidRDefault="003F78EC" w:rsidP="00A06B48">
      <w:pPr>
        <w:pStyle w:val="Textpsmene"/>
      </w:pPr>
      <w:r>
        <w:t xml:space="preserve">zástupce je kandidátem a do exekutorského úřadu, jehož výkon zanikl, nebyl jmenován exekutor do 1 roku od uvolnění exekutorského </w:t>
      </w:r>
      <w:proofErr w:type="gramStart"/>
      <w:r>
        <w:t>úřadu nebo</w:t>
      </w:r>
      <w:proofErr w:type="gramEnd"/>
      <w:r>
        <w:t xml:space="preserve"> že exekutorský úřad byl zrušen, a to do 2 měsíců od uplynutí 1 roku od uvolnění exekutorského úřadu nebo do 2 měsíců od zrušení exekutorského úřadu,</w:t>
      </w:r>
    </w:p>
    <w:p w:rsidR="003F78EC" w:rsidRDefault="003F78EC" w:rsidP="00A06B48">
      <w:pPr>
        <w:pStyle w:val="Textpsmene"/>
      </w:pPr>
      <w:r>
        <w:t>nebylo možno postupovat podle odstavce 7, a to do 2 měsíců od uplynutí 1 roku od uvolnění exekutorského úřadu nebo do 2 měsíců od zrušení exekutorského úřadu.</w:t>
      </w:r>
    </w:p>
    <w:p w:rsidR="003F78EC" w:rsidRDefault="003F78EC" w:rsidP="00A06B48">
      <w:pPr>
        <w:pStyle w:val="Textparagrafu"/>
      </w:pPr>
      <w:r>
        <w:t>(9) Předseda okresního soudu rozvrhne exekuční řízení vedená v úřadu, jehož výkon zanikl nebo který byl zrušen, rovnoměrně mezi soudní exekutory, kteří byli jmenováni do jeho obvodu; není-li do obvodu soudu jmenován žádný exekutor, předseda okresního soudu řízení rozvrhne rovnoměrně mezi soudní exekutory, kteří byli jmenováni do obvodu soudu, který má společnou hranici s tímto obvodem a který patří do obvodu stejného krajského soudu. Na žádost poskytne zástupce předsedovi okresního soudu údaje potřebné pro rozvržení exekučních řízení. O předání exekučních řízení sepíše předseda okresního soudu, zástupce a exekutor, který řízení převzal, protokol. Odstavec 5 se použije přiměřeně.“.</w:t>
      </w:r>
    </w:p>
    <w:p w:rsidR="003F78EC" w:rsidRPr="00E65619" w:rsidRDefault="003F78EC" w:rsidP="00A06B48">
      <w:pPr>
        <w:pStyle w:val="Novelizanbod"/>
      </w:pPr>
      <w:r w:rsidRPr="00E65619">
        <w:t xml:space="preserve">V § 16 odstavec 1 zní: </w:t>
      </w:r>
    </w:p>
    <w:p w:rsidR="003F78EC" w:rsidRDefault="003F78EC" w:rsidP="00370F03">
      <w:pPr>
        <w:pStyle w:val="Textparagrafu"/>
        <w:spacing w:before="0"/>
      </w:pPr>
      <w:r w:rsidRPr="00E65619">
        <w:t xml:space="preserve">„(1) Po jmenování exekutora do exekutorského úřadu mu Komora ustanoví na jeho návrh zástupce pro případ nemoci, dovolené, pozastavení nebo zániku výkonu exekutorského </w:t>
      </w:r>
      <w:proofErr w:type="gramStart"/>
      <w:r w:rsidRPr="00E65619">
        <w:t>úřadu a nebo z jiných</w:t>
      </w:r>
      <w:proofErr w:type="gramEnd"/>
      <w:r w:rsidRPr="00E65619">
        <w:t xml:space="preserve"> vážných důvodů, pro které nemůže vykonávat svůj úřad po dobu delší než 1 měsíc. Nenavrhne-li exekutor svého zástupce do 1 měsíce od svého jmenování, ustanoví mu zástupce Komora. Zastupovaný exekutor a zástupce si dohodnou podíl zástupce na odměně zastupovaného exekutora. Nebude-li dohoda doručena Komoře do dvou měsíců od ustanovení zástupce, rozhodne Komora podle zásad spravedlivého uspořádání.“.</w:t>
      </w:r>
    </w:p>
    <w:p w:rsidR="003F78EC" w:rsidRDefault="003F78EC" w:rsidP="00A06B48">
      <w:pPr>
        <w:pStyle w:val="Novelizanbod"/>
      </w:pPr>
      <w:r>
        <w:t>V § 16 odst. 2 se za větu první vkládá věta „Jsou-li pro to důvody zvláštního zřetele hodné, může být zástupce ustanoven z řad exekutorů jmenovaných mimo obvod příslušného krajského soudu nebo jejich kandidátů.“.</w:t>
      </w:r>
    </w:p>
    <w:p w:rsidR="003F78EC" w:rsidRPr="00E65619" w:rsidRDefault="003F78EC" w:rsidP="00A06B48">
      <w:pPr>
        <w:pStyle w:val="Novelizanbod"/>
        <w:rPr>
          <w:bCs/>
        </w:rPr>
      </w:pPr>
      <w:r w:rsidRPr="00E65619">
        <w:t xml:space="preserve">V § 16 odstavec 3 zní: </w:t>
      </w:r>
    </w:p>
    <w:p w:rsidR="003F78EC" w:rsidRDefault="003F78EC" w:rsidP="00370F03">
      <w:pPr>
        <w:pStyle w:val="Textparagrafu"/>
        <w:spacing w:before="0"/>
      </w:pPr>
      <w:r w:rsidRPr="00E65619">
        <w:t xml:space="preserve">„(3) Exekutor je povinen bez zbytečného odkladu oznámit vznik či zánik skutečností podle odstavce 1 písemně Komoře a svému ustanovenému zástupci. Oznámení o vzniku skutečností podle odstavce 1 obsahuje zejména důvod a den, od kterého exekutor nemůže vykonávat svůj úřad. Oznámení o zániku skutečností podle odstavce 1 obsahuje důvod a den, od kterého exekutor může vykonávat svůj úřad. Zastupování začíná dnem, kdy se zástupce dozví o skutečnostech podle odstavce 1, a končí dnem, kdy zástupce obdrží písemné vyrozumění nově jmenovaného exekutora, že nově jmenovaný exekutor otevřel po zániku výkonu exekutorského úřadu v sídle exekutorského úřadu, do kterého byl jmenován, kancelář, a je připraven vykonávat exekuční činnost anebo pominou-li jiné důvody, pro které zastupování vzniklo. Bez zbytečného odkladu po dni ukončení zastupování se provede vyrovnání mezi zástupcem a zastupovaným exekutorem, popřípadě jeho dědici nebo </w:t>
      </w:r>
      <w:proofErr w:type="spellStart"/>
      <w:r w:rsidRPr="00E65619">
        <w:t>odkazovníky</w:t>
      </w:r>
      <w:proofErr w:type="spellEnd"/>
      <w:r w:rsidRPr="00E65619">
        <w:t>, a to ke dni ukončení zastupování.“.</w:t>
      </w:r>
    </w:p>
    <w:p w:rsidR="003F78EC" w:rsidRDefault="003F78EC" w:rsidP="00A06B48">
      <w:pPr>
        <w:pStyle w:val="Novelizanbod"/>
        <w:keepNext w:val="0"/>
      </w:pPr>
      <w:r>
        <w:t>V § 16 odst. 4 se věta první nahrazuje větou „Zastupovaný exekutor, případně zástupce zastupovaného exekutora zajistí bez zbytečného odkladu svému zástupci, případně novému zástupci přístup ke spisům, plněním vymoženým v exekuci, zajištěným věcem, exekutorským úschovám a registrům, případně souvisejícím datům, technickým zařízením nebo nosičům dat, a je-li to třeba, i razítkům a pečetidlům.“.</w:t>
      </w:r>
    </w:p>
    <w:p w:rsidR="003F78EC" w:rsidRPr="00E65619" w:rsidRDefault="003F78EC" w:rsidP="00A06B48">
      <w:pPr>
        <w:pStyle w:val="Novelizanbod"/>
      </w:pPr>
      <w:r w:rsidRPr="00E65619">
        <w:t>V § 16 odstavec 6 zní:</w:t>
      </w:r>
    </w:p>
    <w:p w:rsidR="003F78EC" w:rsidRDefault="003F78EC" w:rsidP="00370F03">
      <w:pPr>
        <w:pStyle w:val="Textparagrafu"/>
        <w:spacing w:before="0"/>
      </w:pPr>
      <w:r w:rsidRPr="00E65619">
        <w:t>„(6) Ustanovený zástupce může být na svoji žádost nebo na žádost zastupovaného exekutora uvolněn z funkce zástupce pouze z důvodů zvláštního zřetele hodných.“.</w:t>
      </w:r>
    </w:p>
    <w:p w:rsidR="003F78EC" w:rsidRDefault="003F78EC" w:rsidP="00370F03">
      <w:pPr>
        <w:pStyle w:val="Novelizanbod"/>
        <w:keepNext w:val="0"/>
      </w:pPr>
      <w:r>
        <w:t>V § 16 odst. 7 se číslo „5“ nahrazuje číslem „6“.</w:t>
      </w:r>
    </w:p>
    <w:p w:rsidR="003F78EC" w:rsidRDefault="003F78EC" w:rsidP="00A06B48">
      <w:pPr>
        <w:pStyle w:val="Novelizanbod"/>
      </w:pPr>
      <w:r>
        <w:t>V § 17 se vkládá nový odstavec 1, který zní:</w:t>
      </w:r>
    </w:p>
    <w:p w:rsidR="003F78EC" w:rsidRDefault="003F78EC" w:rsidP="00370F03">
      <w:pPr>
        <w:pStyle w:val="Textparagrafu"/>
        <w:spacing w:before="0"/>
      </w:pPr>
      <w:r>
        <w:t xml:space="preserve">„(1) Zástupce zastupuje exekutora při výkonu exekuční činnosti. Pokud zastupování trvá, nemůže zastupovaný exekutor vykonávat exekuční činnost. Byl-li exekutorovi pozastaven výkon exekutorského úřadu, nebo pokud mu výkon exekutorského úřadu zanikl, zastupuje ho zástupce při výkonu exekuční i další činnosti.“. </w:t>
      </w:r>
    </w:p>
    <w:p w:rsidR="003F78EC" w:rsidRDefault="003F78EC" w:rsidP="00370F03">
      <w:pPr>
        <w:spacing w:before="120"/>
      </w:pPr>
      <w:r>
        <w:t>Dosavadní odstavce 1 až 4 se označují jako odstavce 2 až 5.</w:t>
      </w:r>
    </w:p>
    <w:p w:rsidR="003F78EC" w:rsidRDefault="003F78EC" w:rsidP="00A06B48">
      <w:pPr>
        <w:pStyle w:val="Novelizanbod"/>
      </w:pPr>
      <w:r>
        <w:t>V § 18 odst. 1 se na konci textu písmene a) doplňují slova „nebo byl pozastaven“.</w:t>
      </w:r>
    </w:p>
    <w:p w:rsidR="003F78EC" w:rsidRDefault="003F78EC" w:rsidP="00A06B48">
      <w:pPr>
        <w:pStyle w:val="Novelizanbod"/>
      </w:pPr>
      <w:r>
        <w:t>V § 24 se za odstavec 1 vkládá nový odstavec 2, který zní:</w:t>
      </w:r>
    </w:p>
    <w:p w:rsidR="003F78EC" w:rsidRDefault="003F78EC" w:rsidP="00370F03">
      <w:pPr>
        <w:pStyle w:val="Textparagrafu"/>
        <w:spacing w:before="0" w:after="120"/>
      </w:pPr>
      <w:r>
        <w:t>„(2) Do doby exekutorské praxe koncipienta se započítává dovolená čerpaná v době trvání této praxe. Nevykonává-li koncipient exekutorskou praxi z důvodu překážek v práci na jeho straně nebo z důvodu omluvené nepřítomnosti v práci, započítávají se mu tyto doby do doby exekutorské praxe nejvýše v rozsahu 70 pracovních dnů v každém roce jejího trvání.“.</w:t>
      </w:r>
    </w:p>
    <w:p w:rsidR="003F78EC" w:rsidRDefault="003F78EC" w:rsidP="003F78EC">
      <w:r>
        <w:t>Dosavadní odstavce 2 až 4 se označují jako odstavce 3 až 5.</w:t>
      </w:r>
    </w:p>
    <w:p w:rsidR="003F78EC" w:rsidRPr="006D3E20" w:rsidRDefault="003F78EC" w:rsidP="00A06B48">
      <w:pPr>
        <w:pStyle w:val="Novelizanbod"/>
      </w:pPr>
      <w:r w:rsidRPr="006D3E20">
        <w:t>V § 29 odst. 5 se věta poslední zrušuje.</w:t>
      </w:r>
    </w:p>
    <w:p w:rsidR="003F78EC" w:rsidRPr="006D3E20" w:rsidRDefault="003F78EC" w:rsidP="00A06B48">
      <w:pPr>
        <w:pStyle w:val="Novelizanbod"/>
      </w:pPr>
      <w:r w:rsidRPr="006D3E20">
        <w:t>V § 29 odst. 7 se slovo „nejpozději“ zrušuje.</w:t>
      </w:r>
    </w:p>
    <w:p w:rsidR="003F78EC" w:rsidRPr="006D3E20" w:rsidRDefault="003F78EC" w:rsidP="00A06B48">
      <w:pPr>
        <w:pStyle w:val="Novelizanbod"/>
      </w:pPr>
      <w:r w:rsidRPr="006D3E20">
        <w:t>V § 29 odst. 11 se text „a)“ nahrazuje slovy „b) a c)“.</w:t>
      </w:r>
    </w:p>
    <w:p w:rsidR="003F78EC" w:rsidRDefault="003F78EC" w:rsidP="00A06B48">
      <w:pPr>
        <w:pStyle w:val="Novelizanbod"/>
      </w:pPr>
      <w:r>
        <w:t>§ 30 zní:</w:t>
      </w:r>
    </w:p>
    <w:p w:rsidR="003F78EC" w:rsidRDefault="003F78EC" w:rsidP="003F78EC">
      <w:pPr>
        <w:jc w:val="center"/>
      </w:pPr>
      <w:r>
        <w:t>„§ 30</w:t>
      </w:r>
    </w:p>
    <w:p w:rsidR="003F78EC" w:rsidRDefault="003F78EC" w:rsidP="00A06B48">
      <w:pPr>
        <w:pStyle w:val="Textparagrafu"/>
      </w:pPr>
      <w:r>
        <w:t>Exekutor odmítne provést úkon, odporuje-li tomuto zákonu nebo jinému právnímu předpisu.“.</w:t>
      </w:r>
    </w:p>
    <w:p w:rsidR="003F78EC" w:rsidRDefault="003F78EC" w:rsidP="00A06B48">
      <w:pPr>
        <w:pStyle w:val="Novelizanbod"/>
      </w:pPr>
      <w:r>
        <w:t>V § 33 odst. 4 se slova „zahraniční instituce elektronických peněz“ nahrazují slovy „pobočky zahraniční instituce elektronických peněz“ a slova „zahraniční platební instituce“ se nahrazují slovy „pobočky zahraniční platební instituce“.</w:t>
      </w:r>
    </w:p>
    <w:p w:rsidR="003F78EC" w:rsidRDefault="003F78EC" w:rsidP="00A06B48">
      <w:pPr>
        <w:pStyle w:val="Novelizanbod"/>
      </w:pPr>
      <w:r>
        <w:t>V § 33 se za odstavec 4 vkládá nový odstavec 5, který zní:</w:t>
      </w:r>
    </w:p>
    <w:p w:rsidR="003F78EC" w:rsidRDefault="003F78EC" w:rsidP="00370F03">
      <w:pPr>
        <w:pStyle w:val="Textparagrafu"/>
        <w:spacing w:before="0" w:after="120"/>
      </w:pPr>
      <w:r w:rsidRPr="00D4584F">
        <w:t>„</w:t>
      </w:r>
      <w:r>
        <w:t>(5) Plátce mzdy nebo plátce jiného příjmu je povinen sdělit exekutorovi na jeho písemnou žádost údaje o mzdě nebo jiném příjmu jím vypláceném, srážkách prováděných ze mzdy nebo z jiného příjmu nebo údaje týkající se pracovněprávního vztahu povinného, nároku nebo práva povinného, na jejichž základě povinný pobírá mzdu nebo jiný příjem.“.</w:t>
      </w:r>
    </w:p>
    <w:p w:rsidR="003F78EC" w:rsidRDefault="003F78EC" w:rsidP="003F78EC">
      <w:pPr>
        <w:shd w:val="clear" w:color="auto" w:fill="FFFFFF"/>
      </w:pPr>
      <w:r>
        <w:t>Dosavadní odstavce 5 až 9 se označují jako odstavce 6 až 10.</w:t>
      </w:r>
    </w:p>
    <w:p w:rsidR="003F78EC" w:rsidRDefault="003F78EC" w:rsidP="00A06B48">
      <w:pPr>
        <w:pStyle w:val="Novelizanbod"/>
      </w:pPr>
      <w:r>
        <w:t>V § 34 odst. 1 se číslo „9“ nahrazuje číslem „10“.</w:t>
      </w:r>
    </w:p>
    <w:p w:rsidR="003F78EC" w:rsidRDefault="003F78EC" w:rsidP="00A06B48">
      <w:pPr>
        <w:pStyle w:val="Novelizanbod"/>
      </w:pPr>
      <w:r>
        <w:t>V § 34 se na konci odstavce 3 doplňuje věta „Věty první a druhá se nepoužijí, týká-li se součinnost údajů o mzdě nebo jiném příjmu vypláceném peněžním ústavem nebo srážek prováděných z tohoto příjmu.“.</w:t>
      </w:r>
    </w:p>
    <w:p w:rsidR="003F78EC" w:rsidRPr="00825EC7" w:rsidRDefault="003F78EC" w:rsidP="00A06B48">
      <w:pPr>
        <w:pStyle w:val="Novelizanbod"/>
      </w:pPr>
      <w:r w:rsidRPr="00825EC7">
        <w:t>V § 34 se za odstavec 3 vkládá nový odstavec 4, který zní:</w:t>
      </w:r>
    </w:p>
    <w:p w:rsidR="003F78EC" w:rsidRPr="00825EC7" w:rsidRDefault="003F78EC" w:rsidP="00370F03">
      <w:pPr>
        <w:pStyle w:val="Textparagrafu"/>
        <w:spacing w:before="0" w:after="120"/>
      </w:pPr>
      <w:r w:rsidRPr="00825EC7">
        <w:t>„(4) Exekutor požádá plátce mzdy na formuláři, jehož náležitosti a vzor stanoví prováděcí právní předpis, o sdělení údajů podle § 33 odst. 5, případně o sdělení jiných údajů potřebných k vedení exekuce, jejichž potřebnost v žádosti odůvodní. Plátce mzdy poskytne exekutorovi požadované údaje na formuláři, jehož náležitosti a vzor stanoví prováděcí právní předpis a který je součástí formuláře podle věty první. Doručuje-li exekutor žádost prostřednictvím veřejné datové sítě do datové schránky, požádá plátce mzdy o údaje podle § 33 odst. 5 i elektronicky datovým souborem. Plátce mzdy, jehož celkový roční úhrn čistého obratu podle zákona o účetnictví za poslední účetní období předcházející žádosti o součinnost dosáhl alespoň částku 100 000 000 Kč, nebo zaměstnává-li nejméně 50 zaměstnanců v pracovním poměru (dále jen „kvalifikovaný plátce mzdy“), údaje podle § 33 odst. 5 elektronicky datovým souborem poskytne. Kvalifikovaný plátce mzdy není povinen poskytnout exekutorovi údaje podle § 33 odst. 5, není-li žádost o tyto údaje podána elektronicky datovým souborem na formuláři podle věty první nebo nemá-li datový soubor stanovený formát nebo strukturu. Ministerstvo stanoví vyhláškou formát a strukturu datového souboru.“.</w:t>
      </w:r>
    </w:p>
    <w:p w:rsidR="003F78EC" w:rsidRDefault="003F78EC" w:rsidP="003F78EC">
      <w:r w:rsidRPr="00825EC7">
        <w:t>Dosavadní odstavce 4 a 5 se označují jako odstavce 5 a 6.</w:t>
      </w:r>
    </w:p>
    <w:p w:rsidR="003F78EC" w:rsidRDefault="003F78EC" w:rsidP="00A06B48">
      <w:pPr>
        <w:pStyle w:val="Novelizanbod"/>
      </w:pPr>
      <w:r>
        <w:t>V § 34 se doplňuje odstavec 7, který zní:</w:t>
      </w:r>
    </w:p>
    <w:p w:rsidR="003F78EC" w:rsidRDefault="003F78EC" w:rsidP="00370F03">
      <w:pPr>
        <w:pStyle w:val="Textparagrafu"/>
        <w:spacing w:before="0"/>
      </w:pPr>
      <w:r>
        <w:t>„(7) Nebrání-li to účelu exekuce, použije exekutor v exekučním řízení údaje, které mu byly poskytnuty v rámci součinnosti v jiných exekučních řízeních vedených proti témuž povinnému.“.</w:t>
      </w:r>
    </w:p>
    <w:p w:rsidR="003F78EC" w:rsidRDefault="003F78EC" w:rsidP="003600EB">
      <w:pPr>
        <w:pStyle w:val="Novelizanbod"/>
      </w:pPr>
      <w:r>
        <w:t xml:space="preserve">V § 35 odst. 2 se za slovo „dnem“ vkládají </w:t>
      </w:r>
      <w:proofErr w:type="gramStart"/>
      <w:r>
        <w:t>slova „ , hodinou</w:t>
      </w:r>
      <w:proofErr w:type="gramEnd"/>
      <w:r>
        <w:t xml:space="preserve"> a minutou“.</w:t>
      </w:r>
    </w:p>
    <w:p w:rsidR="003F78EC" w:rsidRPr="00825EC7" w:rsidRDefault="003F78EC" w:rsidP="003600EB">
      <w:pPr>
        <w:pStyle w:val="Novelizanbod"/>
      </w:pPr>
      <w:r w:rsidRPr="00825EC7">
        <w:t>V § 35 se doplňuje odstavec 6, který zní:</w:t>
      </w:r>
    </w:p>
    <w:p w:rsidR="003F78EC" w:rsidRDefault="003F78EC" w:rsidP="00370F03">
      <w:pPr>
        <w:pStyle w:val="Textparagrafu"/>
        <w:spacing w:before="0"/>
      </w:pPr>
      <w:r w:rsidRPr="00825EC7">
        <w:t>„(6</w:t>
      </w:r>
      <w:r w:rsidRPr="006D3E20">
        <w:t>) Současně s exekučním návrhem může být podán i návrh na prohlášení vykonatelnosti nebo na uznání. Řízení je zahájeno dnem, kdy návrh na prohlášení vykonatelnosti nebo na uznání došel exekutorovi. Nestanoví-li se dále jinak, je k rozhodnutí o návrhu na prohlášení vykonatelnosti nebo na uznání příslušný exekuční soud.“</w:t>
      </w:r>
      <w:r w:rsidRPr="00825EC7">
        <w:t>.</w:t>
      </w:r>
    </w:p>
    <w:p w:rsidR="003F78EC" w:rsidRPr="006D3E20" w:rsidRDefault="003F78EC" w:rsidP="00370F03">
      <w:pPr>
        <w:pStyle w:val="Novelizanbod"/>
        <w:keepNext w:val="0"/>
      </w:pPr>
      <w:r w:rsidRPr="006D3E20">
        <w:t>V § 35a se na konci odstavce 3 doplňují věty „Ministerstvo je oprávněno využívat údaje z rejstříku zahájených exekucí pro výkon své působnosti. Exekutorovi poskytuje ministerstvo údaje o jím vykonávané nebo vykonané exekuční činnosti</w:t>
      </w:r>
      <w:r>
        <w:t xml:space="preserve"> a údaje podle §</w:t>
      </w:r>
      <w:r w:rsidR="003600EB">
        <w:t> </w:t>
      </w:r>
      <w:r>
        <w:t>35b odst. 1 písm. l) a m) týkající se exekuční činnosti, kterou vykonává nebo vykonával jiný exekutor</w:t>
      </w:r>
      <w:r w:rsidRPr="006D3E20">
        <w:t>.“.</w:t>
      </w:r>
    </w:p>
    <w:p w:rsidR="003F78EC" w:rsidRPr="006D3E20" w:rsidRDefault="003F78EC" w:rsidP="003600EB">
      <w:pPr>
        <w:pStyle w:val="Novelizanbod"/>
      </w:pPr>
      <w:r w:rsidRPr="006D3E20">
        <w:t>V § 35a odst. 4 se text „i)“ nahrazuje textem „</w:t>
      </w:r>
      <w:r>
        <w:t>n</w:t>
      </w:r>
      <w:r w:rsidRPr="006D3E20">
        <w:t>)“.</w:t>
      </w:r>
    </w:p>
    <w:p w:rsidR="003F78EC" w:rsidRPr="006D3E20" w:rsidRDefault="003F78EC" w:rsidP="003600EB">
      <w:pPr>
        <w:pStyle w:val="Novelizanbod"/>
      </w:pPr>
      <w:r w:rsidRPr="006D3E20">
        <w:t>V § 35b odst. 1 písm. c) se za slovo „značkou“ vkládá slovo „exekutora“.</w:t>
      </w:r>
    </w:p>
    <w:p w:rsidR="003F78EC" w:rsidRPr="006D3E20" w:rsidRDefault="003F78EC" w:rsidP="003600EB">
      <w:pPr>
        <w:pStyle w:val="Novelizanbod"/>
      </w:pPr>
      <w:r w:rsidRPr="006D3E20">
        <w:t>V § 35b odst. 1 se za písmeno c) vkládá nové písmeno d), které zní:</w:t>
      </w:r>
    </w:p>
    <w:p w:rsidR="003F78EC" w:rsidRPr="006D3E20" w:rsidRDefault="003F78EC" w:rsidP="003600EB">
      <w:pPr>
        <w:pStyle w:val="Psmeno"/>
      </w:pPr>
      <w:r w:rsidRPr="006D3E20">
        <w:t>„d)</w:t>
      </w:r>
      <w:r w:rsidRPr="006D3E20">
        <w:tab/>
        <w:t>označení exekučního soudu a spisovou značku exekučního soudu,“.</w:t>
      </w:r>
    </w:p>
    <w:p w:rsidR="003F78EC" w:rsidRPr="006D3E20" w:rsidRDefault="003F78EC" w:rsidP="00370F03">
      <w:pPr>
        <w:spacing w:before="120"/>
      </w:pPr>
      <w:r w:rsidRPr="006D3E20">
        <w:t>Dosavadní písmena d) až i) se označují jako písmena e) až j).</w:t>
      </w:r>
    </w:p>
    <w:p w:rsidR="003F78EC" w:rsidRPr="006D3E20" w:rsidRDefault="003F78EC" w:rsidP="003600EB">
      <w:pPr>
        <w:pStyle w:val="Novelizanbod"/>
      </w:pPr>
      <w:r w:rsidRPr="006D3E20">
        <w:t>V § 35b odst. 1 písm. i) se slova „a b)“ nahrazují slovy „až c)“.</w:t>
      </w:r>
    </w:p>
    <w:p w:rsidR="003F78EC" w:rsidRPr="006D3E20" w:rsidRDefault="003F78EC" w:rsidP="003600EB">
      <w:pPr>
        <w:pStyle w:val="Novelizanbod"/>
      </w:pPr>
      <w:r w:rsidRPr="006D3E20">
        <w:t>V § 35b odst. 1 se za písmeno i) vkládají nová písmena j) a</w:t>
      </w:r>
      <w:r>
        <w:t>ž</w:t>
      </w:r>
      <w:r w:rsidRPr="006D3E20">
        <w:t xml:space="preserve"> </w:t>
      </w:r>
      <w:r>
        <w:t>m</w:t>
      </w:r>
      <w:r w:rsidRPr="006D3E20">
        <w:t>), která znějí:</w:t>
      </w:r>
    </w:p>
    <w:p w:rsidR="003F78EC" w:rsidRPr="006D3E20" w:rsidRDefault="003F78EC" w:rsidP="003600EB">
      <w:pPr>
        <w:pStyle w:val="Psmeno"/>
      </w:pPr>
      <w:r w:rsidRPr="006D3E20">
        <w:t>„j)</w:t>
      </w:r>
      <w:r w:rsidRPr="006D3E20">
        <w:tab/>
        <w:t>údaj o výši zálohy nebo o zproštění od složení zálohy na náklady exekuce,</w:t>
      </w:r>
    </w:p>
    <w:p w:rsidR="003F78EC" w:rsidRDefault="003F78EC" w:rsidP="003600EB">
      <w:pPr>
        <w:pStyle w:val="Psmeno"/>
      </w:pPr>
      <w:r w:rsidRPr="006D3E20">
        <w:t>k)</w:t>
      </w:r>
      <w:r w:rsidRPr="006D3E20">
        <w:tab/>
        <w:t>datum složení zálohy na náklady exekuce,</w:t>
      </w:r>
    </w:p>
    <w:p w:rsidR="003F78EC" w:rsidRDefault="003F78EC" w:rsidP="003600EB">
      <w:pPr>
        <w:pStyle w:val="Psmeno"/>
      </w:pPr>
      <w:r>
        <w:t>l)</w:t>
      </w:r>
      <w:r>
        <w:tab/>
        <w:t>údaj o tom, že proti povinnému je vedena exekuce prodejem movitých věcí, nejde-li o exekuci podle § 67 odst. 2, a den sepsání movité věci,</w:t>
      </w:r>
    </w:p>
    <w:p w:rsidR="003F78EC" w:rsidRPr="006D3E20" w:rsidRDefault="003F78EC" w:rsidP="003600EB">
      <w:pPr>
        <w:pStyle w:val="Psmeno"/>
      </w:pPr>
      <w:r>
        <w:t>m)</w:t>
      </w:r>
      <w:r>
        <w:tab/>
        <w:t>údaj o skončení exekuce prodejem movitých věcí podle písmene l) nebo o tom, že exekuce je vedena po skončení odkladu exekuce podle § 54 odst. 9,</w:t>
      </w:r>
      <w:r w:rsidRPr="006D3E20">
        <w:t>“.</w:t>
      </w:r>
    </w:p>
    <w:p w:rsidR="003F78EC" w:rsidRPr="006D3E20" w:rsidRDefault="003F78EC" w:rsidP="00370F03">
      <w:pPr>
        <w:spacing w:before="120"/>
      </w:pPr>
      <w:r w:rsidRPr="006D3E20">
        <w:t xml:space="preserve">Dosavadní písmeno j) se označuje jako písmeno </w:t>
      </w:r>
      <w:r>
        <w:t>n</w:t>
      </w:r>
      <w:r w:rsidRPr="006D3E20">
        <w:t>).</w:t>
      </w:r>
    </w:p>
    <w:p w:rsidR="003F78EC" w:rsidRPr="006D3E20" w:rsidRDefault="003F78EC" w:rsidP="003600EB">
      <w:pPr>
        <w:pStyle w:val="Novelizanbod"/>
        <w:keepNext w:val="0"/>
      </w:pPr>
      <w:r w:rsidRPr="006D3E20">
        <w:t xml:space="preserve">V § 35b odst. 1 písm. </w:t>
      </w:r>
      <w:r>
        <w:t>n</w:t>
      </w:r>
      <w:r w:rsidRPr="006D3E20">
        <w:t>) se slovo „exekuce“ nahrazuje slovy „exekučního řízení“.</w:t>
      </w:r>
    </w:p>
    <w:p w:rsidR="003F78EC" w:rsidRPr="00A407EE" w:rsidRDefault="003F78EC" w:rsidP="003600EB">
      <w:pPr>
        <w:pStyle w:val="Novelizanbod"/>
        <w:keepNext w:val="0"/>
      </w:pPr>
      <w:r w:rsidRPr="006D3E20">
        <w:t xml:space="preserve">V § 35b odst. 2 se slova „b), h) a i)“ nahrazují slovy „b), d), i) až </w:t>
      </w:r>
      <w:r>
        <w:t>n</w:t>
      </w:r>
      <w:r w:rsidRPr="006D3E20">
        <w:t>)“.</w:t>
      </w:r>
    </w:p>
    <w:p w:rsidR="003F78EC" w:rsidRPr="00A407EE" w:rsidRDefault="003F78EC" w:rsidP="003600EB">
      <w:pPr>
        <w:pStyle w:val="Novelizanbod"/>
      </w:pPr>
      <w:r w:rsidRPr="00A407EE">
        <w:t>V § 35b se doplňuje odstavec 3, který zní:</w:t>
      </w:r>
    </w:p>
    <w:p w:rsidR="003F78EC" w:rsidRDefault="003F78EC" w:rsidP="00370F03">
      <w:pPr>
        <w:pStyle w:val="Textparagrafu"/>
        <w:spacing w:before="0"/>
      </w:pPr>
      <w:r w:rsidRPr="00A407EE">
        <w:t xml:space="preserve">„(3) Údaj podle odstavce 1 písm. </w:t>
      </w:r>
      <w:r>
        <w:t>l</w:t>
      </w:r>
      <w:r w:rsidRPr="00A407EE">
        <w:t xml:space="preserve">) zapíše exekutor bez zbytečného odkladu po sepsání movité věci, údaj podle odstavce 1 písm. </w:t>
      </w:r>
      <w:r>
        <w:t>m</w:t>
      </w:r>
      <w:r w:rsidRPr="00A407EE">
        <w:t>) exekutor zapíše do 3 dnů poté, co se dozvěděl o skončení exekuce prodejem movitých věcí nebo poté, co skončil odklad exekuce podle § 54 odst. 9.“.</w:t>
      </w:r>
    </w:p>
    <w:p w:rsidR="003F78EC" w:rsidRDefault="003F78EC" w:rsidP="003600EB">
      <w:pPr>
        <w:pStyle w:val="Novelizanbod"/>
      </w:pPr>
      <w:r>
        <w:t>V § 37 odstavec 2 zní:</w:t>
      </w:r>
    </w:p>
    <w:p w:rsidR="003F78EC" w:rsidRDefault="003F78EC" w:rsidP="00370F03">
      <w:pPr>
        <w:pStyle w:val="Textparagrafu"/>
        <w:spacing w:before="0"/>
      </w:pPr>
      <w:r>
        <w:t>„(2) Oprávněný může podat exekuční návrh podle tohoto zákona, nesplní-li povinný dobrovolně to, co mu ukládá exekuční titul podle tohoto zákona.“.</w:t>
      </w:r>
    </w:p>
    <w:p w:rsidR="003F78EC" w:rsidRDefault="003F78EC" w:rsidP="003600EB">
      <w:pPr>
        <w:pStyle w:val="Novelizanbod"/>
      </w:pPr>
      <w:r>
        <w:t>V § 37 se za odstavec 2 vkládají nové odstavce 3 a 4, které znějí:</w:t>
      </w:r>
    </w:p>
    <w:p w:rsidR="003F78EC" w:rsidRDefault="003F78EC" w:rsidP="00370F03">
      <w:pPr>
        <w:pStyle w:val="Textparagrafu"/>
        <w:spacing w:before="0"/>
      </w:pPr>
      <w:r>
        <w:t>„(3) Oprávněný nemůže podat exekuční návrh, je-li exekučním titulem</w:t>
      </w:r>
    </w:p>
    <w:p w:rsidR="003F78EC" w:rsidRDefault="003F78EC" w:rsidP="003600EB">
      <w:pPr>
        <w:pStyle w:val="Textpsmene"/>
        <w:numPr>
          <w:ilvl w:val="1"/>
          <w:numId w:val="17"/>
        </w:numPr>
      </w:pPr>
      <w:r>
        <w:t xml:space="preserve">rozhodnutí o péči o nezletilé děti, není-li v odstavci 4 písm. a) stanoveno jinak, </w:t>
      </w:r>
    </w:p>
    <w:p w:rsidR="003F78EC" w:rsidRDefault="003F78EC" w:rsidP="003600EB">
      <w:pPr>
        <w:pStyle w:val="Textpsmene"/>
        <w:numPr>
          <w:ilvl w:val="1"/>
          <w:numId w:val="17"/>
        </w:numPr>
      </w:pPr>
      <w:r>
        <w:t xml:space="preserve">rozhodnutí ve věcech ochrany proti domácímu násilí, </w:t>
      </w:r>
    </w:p>
    <w:p w:rsidR="003F78EC" w:rsidRDefault="003F78EC" w:rsidP="003600EB">
      <w:pPr>
        <w:pStyle w:val="Textpsmene"/>
        <w:numPr>
          <w:ilvl w:val="1"/>
          <w:numId w:val="17"/>
        </w:numPr>
      </w:pPr>
      <w:r>
        <w:t>rozhodnutí orgánů Evropské unie, nebo</w:t>
      </w:r>
    </w:p>
    <w:p w:rsidR="003F78EC" w:rsidRPr="003600EB" w:rsidRDefault="003F78EC" w:rsidP="003600EB">
      <w:pPr>
        <w:pStyle w:val="Textpsmene"/>
        <w:numPr>
          <w:ilvl w:val="1"/>
          <w:numId w:val="17"/>
        </w:numPr>
      </w:pPr>
      <w:r>
        <w:t>cizí rozhodnutí nebo cizí rozhodčí nález, není-li v odstavci 4 písm. b) nebo c) stanoveno jinak.</w:t>
      </w:r>
    </w:p>
    <w:p w:rsidR="003F78EC" w:rsidRDefault="003F78EC" w:rsidP="003600EB">
      <w:pPr>
        <w:pStyle w:val="Textparagrafu"/>
      </w:pPr>
      <w:r>
        <w:t>(4) Oprávněný může podat exekuční návrh, má-li být exekuce vedena podle</w:t>
      </w:r>
    </w:p>
    <w:p w:rsidR="003F78EC" w:rsidRDefault="003F78EC" w:rsidP="003600EB">
      <w:pPr>
        <w:pStyle w:val="Textpsmene"/>
        <w:numPr>
          <w:ilvl w:val="1"/>
          <w:numId w:val="18"/>
        </w:numPr>
      </w:pPr>
      <w:r>
        <w:t>rozhodnutí o výživném na nezletilé dítě,</w:t>
      </w:r>
    </w:p>
    <w:p w:rsidR="003F78EC" w:rsidRDefault="003F78EC" w:rsidP="003600EB">
      <w:pPr>
        <w:pStyle w:val="Textpsmene"/>
        <w:numPr>
          <w:ilvl w:val="1"/>
          <w:numId w:val="18"/>
        </w:numPr>
      </w:pPr>
      <w:r>
        <w:t>cizího rozhodnutí,</w:t>
      </w:r>
    </w:p>
    <w:p w:rsidR="003F78EC" w:rsidRDefault="003F78EC" w:rsidP="003600EB">
      <w:pPr>
        <w:pStyle w:val="Textbodu"/>
      </w:pPr>
      <w:r>
        <w:t>u něhož bylo vydáno prohlášení vykonatelnosti podle přímo použitelného předpisu Evropské unie nebo mezinárodní smlouvy, nebo</w:t>
      </w:r>
    </w:p>
    <w:p w:rsidR="003F78EC" w:rsidRDefault="003F78EC" w:rsidP="003600EB">
      <w:pPr>
        <w:pStyle w:val="Textbodu"/>
      </w:pPr>
      <w:r>
        <w:t>které je podle přímo použitelného předpisu Evropské unie vykonatelné, aniž je požadováno prohlášení vykonatelnosti, nebo</w:t>
      </w:r>
    </w:p>
    <w:p w:rsidR="003F78EC" w:rsidRDefault="003F78EC" w:rsidP="003600EB">
      <w:pPr>
        <w:pStyle w:val="Textpsmene"/>
      </w:pPr>
      <w:r>
        <w:t>cizího rozhodnutí nebo cizího rozhodčího nálezu, u nichž bylo rozhodnuto o uznání.“.</w:t>
      </w:r>
    </w:p>
    <w:p w:rsidR="003F78EC" w:rsidRDefault="003F78EC" w:rsidP="00370F03">
      <w:pPr>
        <w:shd w:val="clear" w:color="auto" w:fill="FFFFFF"/>
        <w:spacing w:before="120"/>
      </w:pPr>
      <w:r>
        <w:t>Dosavadní odstavce 3 až 5 se označují jako odstavce 5 až 7.</w:t>
      </w:r>
    </w:p>
    <w:p w:rsidR="003F78EC" w:rsidRDefault="003F78EC" w:rsidP="003600EB">
      <w:pPr>
        <w:pStyle w:val="Novelizanbod"/>
      </w:pPr>
      <w:r>
        <w:t>V § 38 odst. 2 se slova „ledaže exekuční titul vydal exekuční soud“ nahrazují slovy „a případně rozhodnutí o prohlášení vykonatelnosti, rozhodnutí o uznání nebo osvědčení podle přímo použitelného předpisu Evropské unie“.</w:t>
      </w:r>
    </w:p>
    <w:p w:rsidR="003F78EC" w:rsidRPr="00825EC7" w:rsidRDefault="003F78EC" w:rsidP="003600EB">
      <w:pPr>
        <w:pStyle w:val="Novelizanbod"/>
      </w:pPr>
      <w:r w:rsidRPr="00825EC7">
        <w:t>V § 39 odstavec 1 zní:</w:t>
      </w:r>
    </w:p>
    <w:p w:rsidR="003F78EC" w:rsidRDefault="003F78EC" w:rsidP="00370F03">
      <w:pPr>
        <w:pStyle w:val="Textparagrafu"/>
        <w:spacing w:before="0"/>
      </w:pPr>
      <w:r w:rsidRPr="00825EC7">
        <w:t>„(1) Neobsahuje-li exekuční návrh nebo návrh na prohlášení vykonatelnosti nebo na uznání všechny stanovené náležitosti nebo je nesrozumitelný anebo neurčitý, vyzve exekutor oprávněného, aby návrh opravil nebo doplnil, určí mu lhůtu a poučí ho o tom, jak je třeba opravu nebo doplnění provést; exekutor vyzve oprávněného k opravení nebo doplnění návrhu nejpozději do 15 dnů ode dne, kdy mu došel exekuční návrh nebo návrh na prohlášení vykonatelnosti nebo na uznání.“.</w:t>
      </w:r>
    </w:p>
    <w:p w:rsidR="003F78EC" w:rsidRDefault="003F78EC" w:rsidP="003600EB">
      <w:pPr>
        <w:pStyle w:val="Novelizanbod"/>
      </w:pPr>
      <w:r>
        <w:t xml:space="preserve">V § 39 odst. </w:t>
      </w:r>
      <w:r w:rsidRPr="00825EC7">
        <w:t>2</w:t>
      </w:r>
      <w:r>
        <w:t xml:space="preserve"> se za slova „exekuční návrh“ vkládají </w:t>
      </w:r>
      <w:proofErr w:type="gramStart"/>
      <w:r>
        <w:t>slova „ , případně</w:t>
      </w:r>
      <w:proofErr w:type="gramEnd"/>
      <w:r>
        <w:t xml:space="preserve"> i návrh na prohlášení vykonatelnosti nebo na uznání“.</w:t>
      </w:r>
    </w:p>
    <w:p w:rsidR="003F78EC" w:rsidRDefault="003F78EC" w:rsidP="003600EB">
      <w:pPr>
        <w:pStyle w:val="Novelizanbod"/>
      </w:pPr>
      <w:r>
        <w:t xml:space="preserve">V § 39 odst. </w:t>
      </w:r>
      <w:r w:rsidRPr="00825EC7">
        <w:t>3</w:t>
      </w:r>
      <w:r>
        <w:t xml:space="preserve"> se text „44 odst. 1“ nahrazuje textem „43a odst. 1“.</w:t>
      </w:r>
    </w:p>
    <w:p w:rsidR="003F78EC" w:rsidRDefault="003F78EC" w:rsidP="003600EB">
      <w:pPr>
        <w:pStyle w:val="Novelizanbod"/>
      </w:pPr>
      <w:r>
        <w:t xml:space="preserve">V § 39 se doplňují odstavce </w:t>
      </w:r>
      <w:r w:rsidRPr="00825EC7">
        <w:t>4 a 5</w:t>
      </w:r>
      <w:r>
        <w:t>, které znějí:</w:t>
      </w:r>
    </w:p>
    <w:p w:rsidR="003F78EC" w:rsidRDefault="003F78EC" w:rsidP="00370F03">
      <w:pPr>
        <w:pStyle w:val="Textparagrafu"/>
        <w:spacing w:before="0"/>
      </w:pPr>
      <w:r>
        <w:t>„(</w:t>
      </w:r>
      <w:r w:rsidRPr="00825EC7">
        <w:t>4</w:t>
      </w:r>
      <w:r>
        <w:t>) Jsou-li splněny předpoklady pro zastavení řízení stanovené zákonem, exekutor exekuční řízení usnesením zastaví.</w:t>
      </w:r>
    </w:p>
    <w:p w:rsidR="003F78EC" w:rsidRDefault="003F78EC" w:rsidP="003600EB">
      <w:pPr>
        <w:pStyle w:val="Textparagrafu"/>
      </w:pPr>
      <w:r>
        <w:t>(</w:t>
      </w:r>
      <w:r w:rsidRPr="00825EC7">
        <w:t>5</w:t>
      </w:r>
      <w:r>
        <w:t>) Byl-li současně s exekučním návrhem podán i návrh na prohlášení vykonatelnosti nebo na uznání, exekutor rozhodne o zamítnutí exekučního návrhu nebo o zastavení exekučního řízení pouze na základě pokynu soudu podle § 43a odst. 6.“.</w:t>
      </w:r>
    </w:p>
    <w:p w:rsidR="003F78EC" w:rsidRPr="0007140E" w:rsidRDefault="003F78EC" w:rsidP="00370F03">
      <w:pPr>
        <w:pStyle w:val="Novelizanbod"/>
        <w:keepNext w:val="0"/>
      </w:pPr>
      <w:r w:rsidRPr="0007140E">
        <w:t>V § 43 odst. 1 se slova „postupovat podle § 44“ nahrazují slovy „vydat pověření podle § 43a“</w:t>
      </w:r>
      <w:r>
        <w:t>.</w:t>
      </w:r>
    </w:p>
    <w:p w:rsidR="003F78EC" w:rsidRDefault="003F78EC" w:rsidP="00370F03">
      <w:pPr>
        <w:pStyle w:val="Novelizanbod"/>
        <w:keepNext w:val="0"/>
      </w:pPr>
      <w:r w:rsidRPr="0007140E">
        <w:t>V § 43a odst. 1 větě druhé se slova „návrh oprávněného“ nahrazují slovy „exekuční návrh, případně návrh na prohlášení vykonatelnosti nebo na uznání“ a ve větě poslední se slova „a) a c) až g)“ nahrazují slovy „a), c) a e) až h)“.</w:t>
      </w:r>
    </w:p>
    <w:p w:rsidR="003F78EC" w:rsidRDefault="003F78EC" w:rsidP="003600EB">
      <w:pPr>
        <w:pStyle w:val="Novelizanbod"/>
      </w:pPr>
      <w:r w:rsidRPr="0007140E">
        <w:t xml:space="preserve">V § 43a odst. 2 větě třetí se slova „a) a c) až g)“ nahrazují slovy „a), c) a e) až h)“ a ve větě čtvrté se za slova „exekuční návrh“ vkládají </w:t>
      </w:r>
      <w:proofErr w:type="gramStart"/>
      <w:r w:rsidRPr="0007140E">
        <w:t>slova „ , případně</w:t>
      </w:r>
      <w:proofErr w:type="gramEnd"/>
      <w:r w:rsidRPr="0007140E">
        <w:t xml:space="preserve"> návrh na prohlášení vykonatelnosti nebo na uznání“.</w:t>
      </w:r>
    </w:p>
    <w:p w:rsidR="003F78EC" w:rsidRDefault="003F78EC" w:rsidP="003600EB">
      <w:pPr>
        <w:pStyle w:val="Novelizanbod"/>
      </w:pPr>
      <w:r w:rsidRPr="0007140E">
        <w:t>V § 43a se na konci odstavce 3 doplňují věty „Byl-li soudu s žádostí o pověření zaslán návrh na prohlášení vykonatelnosti nebo na uznání, vydá soud pověření poté, kdy rozhodl o návrhu na prohlášení vykonatelnosti nebo na uznání. O prohlášení vykonatelnosti nebo o uznání rozhodne exekuční soud bez jednání. Usnesení či rozsudek o prohlášení vykonatelnosti nebo o uznání musí být odůvodněný.“.</w:t>
      </w:r>
    </w:p>
    <w:p w:rsidR="003F78EC" w:rsidRDefault="003F78EC" w:rsidP="003600EB">
      <w:pPr>
        <w:pStyle w:val="Novelizanbod"/>
      </w:pPr>
      <w:r>
        <w:t>V § 43a odst. 4 se za písmeno d) vkládá nové písmeno e), které zní:</w:t>
      </w:r>
    </w:p>
    <w:p w:rsidR="003F78EC" w:rsidRDefault="003F78EC" w:rsidP="003600EB">
      <w:pPr>
        <w:pStyle w:val="Psmeno"/>
      </w:pPr>
      <w:r>
        <w:t>„e)</w:t>
      </w:r>
      <w:r>
        <w:tab/>
        <w:t>označení povinnosti, která má být exekucí vymožena, včetně povinnosti k úhradě nákladů oprávněného a nákladů exekuce,“.</w:t>
      </w:r>
    </w:p>
    <w:p w:rsidR="003F78EC" w:rsidRDefault="003F78EC" w:rsidP="00370F03">
      <w:pPr>
        <w:spacing w:before="120"/>
      </w:pPr>
      <w:r>
        <w:t>Dosavadní písmeno e) se označuje jako písmeno f).</w:t>
      </w:r>
    </w:p>
    <w:p w:rsidR="003F78EC" w:rsidRDefault="003F78EC" w:rsidP="003600EB">
      <w:pPr>
        <w:pStyle w:val="Novelizanbod"/>
      </w:pPr>
      <w:r>
        <w:t>V § 43a se doplňuje odstavec 7, který zní:</w:t>
      </w:r>
    </w:p>
    <w:p w:rsidR="003F78EC" w:rsidRDefault="003F78EC" w:rsidP="00370F03">
      <w:pPr>
        <w:pStyle w:val="Textparagrafu"/>
        <w:spacing w:before="0"/>
      </w:pPr>
      <w:r>
        <w:t>„(7) Spolu s pověřením nebo pokynem podle odstavce 6 doručí exekuční soud exekutorovi rozhodnutí o návrhu na prohlášení vykonatelnosti nebo na uznání. Exekutor doručí rozhodnutí o návrhu na prohlášení vykonatelnosti nebo na uznání účastníkům spolu s vyrozuměním o zahájení exekuce, případně, nebylo-li mu vydáno pověření, s rozhodnutím o odmítnutí nebo zamítnutí exekučního návrhu nebo o zastavení exekučního řízení.“.</w:t>
      </w:r>
    </w:p>
    <w:p w:rsidR="003F78EC" w:rsidRDefault="003F78EC" w:rsidP="003600EB">
      <w:pPr>
        <w:pStyle w:val="Novelizanbod"/>
      </w:pPr>
      <w:r>
        <w:t>Za § 43a se vkládá nový § 43b, který zní:</w:t>
      </w:r>
    </w:p>
    <w:p w:rsidR="003F78EC" w:rsidRDefault="003F78EC" w:rsidP="003F78EC">
      <w:pPr>
        <w:jc w:val="center"/>
      </w:pPr>
      <w:r>
        <w:t>„§ 43b</w:t>
      </w:r>
    </w:p>
    <w:p w:rsidR="003F78EC" w:rsidRDefault="003F78EC" w:rsidP="003600EB">
      <w:pPr>
        <w:pStyle w:val="Textodstavce"/>
        <w:numPr>
          <w:ilvl w:val="0"/>
          <w:numId w:val="19"/>
        </w:numPr>
      </w:pPr>
      <w:r>
        <w:t>Byl-li exekutor pověřen vedením exekuce podle § 43a, zašle nejpozději spolu s vyrozuměním o zahájení exekuce oprávněnému, který není zproštěn od složení zálohy na náklady exekuce podle odstavce 2, výzvu ke složení zálohy na náklady exekuce; to neplatí, připojí-li oprávněný návrh na zproštění k exekučnímu návrhu. Podalo-li exekuční návrh více oprávněných, jsou povinni složit zálohu na náklady exekuce společně a nerozdílně.</w:t>
      </w:r>
    </w:p>
    <w:p w:rsidR="003F78EC" w:rsidRDefault="003F78EC" w:rsidP="003600EB">
      <w:pPr>
        <w:pStyle w:val="Textodstavce"/>
      </w:pPr>
      <w:r>
        <w:t>Jde-li o exekuci k vymožení výživného na nezletilé dítě, náhrady újmy způsobené poškozenému pracovním úrazem, nemocí z povolání, ublížením na zdraví nebo trestným činem, pohledávky z deliktu podle občanského zákoníku, bezdůvodného obohacení, pohledávky z pojistného na veřejné zdravotní pojištění, pohledávky poskytovatele veřejné služby v přepravě vůči cestujícímu nebo pohledávky školy nebo školského zařízení z veřejné služby poskytované</w:t>
      </w:r>
      <w:r>
        <w:rPr>
          <w:i/>
        </w:rPr>
        <w:t xml:space="preserve"> </w:t>
      </w:r>
      <w:r>
        <w:t>podle školského zákona, je oprávněný od složení zálohy na náklady exekuce zproštěn.</w:t>
      </w:r>
    </w:p>
    <w:p w:rsidR="003F78EC" w:rsidRDefault="003F78EC" w:rsidP="003600EB">
      <w:pPr>
        <w:pStyle w:val="Textodstavce"/>
      </w:pPr>
      <w:r>
        <w:t xml:space="preserve">Na návrh připojený k exekučnímu návrhu nebo podaný do 10 dnů od doručení výzvy ke složení zálohy na náklady exekuce oprávněnému může exekutor, který byl pověřen vedením exekuce podle § 43a, výjimečně, jsou-li pro to zvlášť závažné důvody, rozhodnout, že oprávněný je zproštěn od složení zálohy na náklady exekuce, odůvodňují-li to poměry oprávněného. K návrhu oprávněný připojí potvrzení o osobních, majetkových a výdělkových poměrech, které se podává na formuláři. O návrhu na zproštění od složení zálohy na náklady exekuce rozhodne exekutor do 10 dnů ode dne jeho doručení, nejdříve však poté, co byl pověřen vedením exekuce podle § 43a. Toto rozhodnutí musí být odůvodněno. K návrhu podanému později se nepřihlíží. Kdykoli za řízení může exekuční soud nebo exekutor i bez návrhu přiznané zproštění oprávněnému odejmout, jestliže se do skončení řízení ukáže, že poměry oprávněného osvobození neodůvodňují, popřípadě neodůvodňovaly. </w:t>
      </w:r>
    </w:p>
    <w:p w:rsidR="003F78EC" w:rsidRDefault="003F78EC" w:rsidP="003600EB">
      <w:pPr>
        <w:pStyle w:val="Textodstavce"/>
      </w:pPr>
      <w:r>
        <w:t>Nepodal-li oprávněný návrh na zproštění od složení zálohy na náklady exekuce, je povinen složit zálohu do 15 dnů od doručení výzvy ke složení zálohy na náklady exekuce. Nebyl-li oprávněný od složení zálohy na náklady exekuce zproštěn nebo bylo-li mu zproštění odňato, je povinen složit zálohu na náklady exekuce do 15 dnů od doručení rozhodnutí, jímž byl návrh na zproštění od složení zálohy na náklady exekuce odmítnut nebo zamítnut nebo jímž mu bylo přiznané zproštění odňato.“.</w:t>
      </w:r>
    </w:p>
    <w:p w:rsidR="003F78EC" w:rsidRDefault="003F78EC" w:rsidP="003600EB">
      <w:pPr>
        <w:pStyle w:val="Novelizanbod"/>
        <w:keepNext w:val="0"/>
      </w:pPr>
      <w:r>
        <w:t xml:space="preserve">V § 44 odst. 1 se na konci textu věty druhé doplňují </w:t>
      </w:r>
      <w:proofErr w:type="gramStart"/>
      <w:r>
        <w:t>slova „ , případně</w:t>
      </w:r>
      <w:proofErr w:type="gramEnd"/>
      <w:r>
        <w:t xml:space="preserve"> kopii rozhodnutí o prohlášení vykonatelnosti, rozhodnutí o uznání nebo osvědčení podle přímo použitelného předpisu Evropské unie, které tvoří přílohu exekučního návrhu“.</w:t>
      </w:r>
    </w:p>
    <w:p w:rsidR="003F78EC" w:rsidRDefault="003F78EC" w:rsidP="00370F03">
      <w:pPr>
        <w:pStyle w:val="Novelizanbod"/>
        <w:keepNext w:val="0"/>
      </w:pPr>
      <w:r>
        <w:t>V § 44 odst. 3 písmeno h) zní:</w:t>
      </w:r>
    </w:p>
    <w:p w:rsidR="003F78EC" w:rsidRPr="003600EB" w:rsidRDefault="003F78EC" w:rsidP="00370F03">
      <w:pPr>
        <w:pStyle w:val="Psmeno"/>
        <w:keepNext w:val="0"/>
      </w:pPr>
      <w:r>
        <w:t>„h)</w:t>
      </w:r>
      <w:r>
        <w:tab/>
        <w:t>poučení podle § 29 odst. 5, § 37 odst. 5 a 6, § 43b, § 44a odst. 1, § 54, § 55 odst. 1, 2 a 6 a § 87 odst. 1, 2, 5 a 6 a poučení o podmínkách podání insolvenčního návrhu spojeného s návrhem na povolení oddlužení a o tom, kdo je oprávněn tyto návrhy sepsat a za povinného podat, případně o možnosti podat návrh na zastavení exekuce z důvodu, ze kterého lze odepřít výkon rozhodnutí podle přímo použitelného předpisu Evropské unie, a další informace týkající se exekučního řízení a postupu v tomto řízení.“.</w:t>
      </w:r>
    </w:p>
    <w:p w:rsidR="003F78EC" w:rsidRDefault="003F78EC" w:rsidP="00370F03">
      <w:pPr>
        <w:pStyle w:val="Novelizanbod"/>
        <w:keepNext w:val="0"/>
      </w:pPr>
      <w:r>
        <w:t>V § 44a odst. 2 se text „odst. 7“ nahrazuje textem „odst. 8“.</w:t>
      </w:r>
    </w:p>
    <w:p w:rsidR="003F78EC" w:rsidRDefault="003F78EC" w:rsidP="00370F03">
      <w:pPr>
        <w:pStyle w:val="Novelizanbod"/>
        <w:keepNext w:val="0"/>
      </w:pPr>
      <w:r>
        <w:t>V § 44b odst. 1 se za větu první vkládá věta „Navrhne-li změnu exekutora oprávněný podle § 15 odst. 5, není souhlasu exekutora, který vede exekuci, třeba.“.</w:t>
      </w:r>
    </w:p>
    <w:p w:rsidR="003F78EC" w:rsidRDefault="003F78EC" w:rsidP="00370F03">
      <w:pPr>
        <w:pStyle w:val="Novelizanbod"/>
        <w:keepNext w:val="0"/>
      </w:pPr>
      <w:r>
        <w:t>V § 44b se na konci odstavce 2 doplňuje věta „Nedojde-li ke změně exekutora podle odstavce 1 a požádá-li oprávněný exekuční soud o změnu exekutora podle § 15 odst. 5, exekuční soud rozhodne, že exekuci bude vést jiný exekutor, kterého navrhne oprávněný, a exekutor, který exekuci dosud vedl, mu věc postoupí.“.</w:t>
      </w:r>
    </w:p>
    <w:p w:rsidR="003F78EC" w:rsidRPr="00F042FD" w:rsidRDefault="003F78EC" w:rsidP="00370F03">
      <w:pPr>
        <w:pStyle w:val="Novelizanbod"/>
        <w:keepNext w:val="0"/>
      </w:pPr>
      <w:r w:rsidRPr="00F042FD">
        <w:t>V § 44b odst. 4 se text „a)“ nahrazuje slovy „b) a c)“.</w:t>
      </w:r>
    </w:p>
    <w:p w:rsidR="003F78EC" w:rsidRPr="00F042FD" w:rsidRDefault="003F78EC" w:rsidP="00370F03">
      <w:pPr>
        <w:pStyle w:val="Novelizanbod"/>
        <w:keepNext w:val="0"/>
      </w:pPr>
      <w:r w:rsidRPr="00F042FD">
        <w:t xml:space="preserve">V § 44b odst. 5 se za text „odstavce 1“ vkládají </w:t>
      </w:r>
      <w:proofErr w:type="gramStart"/>
      <w:r w:rsidRPr="00F042FD">
        <w:t>slova „ , nejde</w:t>
      </w:r>
      <w:proofErr w:type="gramEnd"/>
      <w:r w:rsidRPr="00F042FD">
        <w:t>-li o změnu exekutora podle § 15 odst. 5,“.</w:t>
      </w:r>
    </w:p>
    <w:p w:rsidR="003F78EC" w:rsidRPr="00F042FD" w:rsidRDefault="003F78EC" w:rsidP="003600EB">
      <w:pPr>
        <w:pStyle w:val="Novelizanbod"/>
      </w:pPr>
      <w:r w:rsidRPr="00F042FD">
        <w:t>Za § 44b se vkládá nový § 44c, který zní:</w:t>
      </w:r>
    </w:p>
    <w:p w:rsidR="003F78EC" w:rsidRPr="00F042FD" w:rsidRDefault="003F78EC" w:rsidP="003F78EC">
      <w:pPr>
        <w:jc w:val="center"/>
      </w:pPr>
      <w:r w:rsidRPr="00F042FD">
        <w:t>„§ 44c</w:t>
      </w:r>
    </w:p>
    <w:p w:rsidR="003F78EC" w:rsidRPr="00F042FD" w:rsidRDefault="003F78EC" w:rsidP="00B62040">
      <w:pPr>
        <w:pStyle w:val="Textodstavce"/>
        <w:numPr>
          <w:ilvl w:val="0"/>
          <w:numId w:val="20"/>
        </w:numPr>
      </w:pPr>
      <w:r w:rsidRPr="00F042FD">
        <w:t>Exekutor vyrozumí oprávněného na jeho žádost, že vymožené plnění postačuje, případně majetek postižitelný v exekuci by postačoval alespoň ke krytí nákladů exekuce. Nepostačuje-li vymožené plnění nebo majetek postižitelný v exekuci alespoň ke krytí nákladů exekuce a obsahuje-li žádost souhlas oprávněného se zastavením exekuce pro tento případ, exekutor exekuci zastaví.</w:t>
      </w:r>
    </w:p>
    <w:p w:rsidR="003F78EC" w:rsidRDefault="003F78EC" w:rsidP="00B62040">
      <w:pPr>
        <w:pStyle w:val="Textodstavce"/>
      </w:pPr>
      <w:r w:rsidRPr="00F042FD">
        <w:t>Byla-li exekuce zastavena podle odstavce 1, náklady exekuce do výše složené zálohy na náklady exekuce hradí oprávněný.“.</w:t>
      </w:r>
    </w:p>
    <w:p w:rsidR="003F78EC" w:rsidRDefault="003F78EC" w:rsidP="00B62040">
      <w:pPr>
        <w:pStyle w:val="Novelizanbod"/>
      </w:pPr>
      <w:r>
        <w:t>V § 46 odst. 2 se slovo „provedení“ nahrazuje slovem „vedení“.</w:t>
      </w:r>
    </w:p>
    <w:p w:rsidR="003F78EC" w:rsidRPr="002B6195" w:rsidRDefault="003F78EC" w:rsidP="00B62040">
      <w:pPr>
        <w:pStyle w:val="Novelizanbod"/>
      </w:pPr>
      <w:r w:rsidRPr="002B6195">
        <w:t>V § 46 odstavec 4 zní:</w:t>
      </w:r>
    </w:p>
    <w:p w:rsidR="003F78EC" w:rsidRPr="002B6195" w:rsidRDefault="003F78EC" w:rsidP="0038774A">
      <w:pPr>
        <w:pStyle w:val="Textparagrafu"/>
        <w:spacing w:before="0"/>
      </w:pPr>
      <w:r w:rsidRPr="002B6195">
        <w:t>„(4) Peněžitá plnění na vymáhanou povinnost se hradí exekutorovi nebo oprávněnému. Nedohodnou-li se exekutor a oprávněný jinak, exekutor po uplynutí lhůty podle odstavce 6 zajistí po odpočtu nákladů exekuce výplatu celé vymožené pohledávky oprávněnému do 30 dnů od doby, kdy peněžité plnění obdržel. Vymožené částečné plnění exekutor vyplatí po odpočtu nákladů exekuce oprávněnému, nedohodl-li se s ním na jiné lhůtě či jiné částce, ve stejné lhůtě v případě, kdy toto nevyplacené částečné plnění převyšuje částku 1 000 Kč. Ze zvláštního účtu podle odstavce 5 vyplatí exekutor peněžní prostředky z vymoženého plnění s úrokem, pokud přirostl, za dobu ode dne připsání vymožených peněžních prostředků na zvláštní účet podle odstavce 5 do dne předcházejícího dni jejich odepsání ze zvláštního účtu. Za vymožené plnění se považuje plnění</w:t>
      </w:r>
    </w:p>
    <w:p w:rsidR="003F78EC" w:rsidRPr="002B6195" w:rsidRDefault="003F78EC" w:rsidP="00B62040">
      <w:pPr>
        <w:pStyle w:val="Textpsmene"/>
      </w:pPr>
      <w:r w:rsidRPr="002B6195">
        <w:t>získané prováděním exekuce způsobem podle § 59 odst. 1,</w:t>
      </w:r>
    </w:p>
    <w:p w:rsidR="003F78EC" w:rsidRPr="002B6195" w:rsidRDefault="003F78EC" w:rsidP="00B62040">
      <w:pPr>
        <w:pStyle w:val="Textpsmene"/>
      </w:pPr>
      <w:r w:rsidRPr="002B6195">
        <w:t>získané provedením exekuce podle odstavce 6, nebo</w:t>
      </w:r>
    </w:p>
    <w:p w:rsidR="003F78EC" w:rsidRDefault="003F78EC" w:rsidP="00B62040">
      <w:pPr>
        <w:pStyle w:val="Textpsmene"/>
      </w:pPr>
      <w:r w:rsidRPr="002B6195">
        <w:t>hrazené na vymáhanou povinnost od doručení vyrozumění o zahájení exekuce povinnému do skončení exekuce, nebylo-li získáno podle písmene a) nebo b).“.</w:t>
      </w:r>
    </w:p>
    <w:p w:rsidR="003F78EC" w:rsidRDefault="003F78EC" w:rsidP="0038774A">
      <w:pPr>
        <w:pStyle w:val="Novelizanbod"/>
        <w:keepNext w:val="0"/>
      </w:pPr>
      <w:r>
        <w:t xml:space="preserve">V § 46 odst. 5 se za slovo „plnění“ vkládají </w:t>
      </w:r>
      <w:proofErr w:type="gramStart"/>
      <w:r>
        <w:t>slova „ , zálohy</w:t>
      </w:r>
      <w:proofErr w:type="gramEnd"/>
      <w:r>
        <w:t xml:space="preserve"> na náklady exekuce, zálohy podle § 55 odst. 7 a 8 a zaplacené jistoty“, za slovo „banky“ se vkládají slova „ , pobočky zahraniční banky“ a na konci odstavce 5 se doplňuje věta „Jde-li o bezhotovostní převod, peněžitá plnění na vymáhanou povinnost, zálohy na náklady exekuce, zálohy podle § 55 odst. 7 a 8 a jistoty se exekutorovi hradí na zvláštní účet.“.</w:t>
      </w:r>
    </w:p>
    <w:p w:rsidR="003F78EC" w:rsidRDefault="003F78EC" w:rsidP="0038774A">
      <w:pPr>
        <w:pStyle w:val="Novelizanbod"/>
        <w:keepNext w:val="0"/>
      </w:pPr>
      <w:r>
        <w:t xml:space="preserve">V § 46 odst. 6 se na konci textu věty druhé doplňují </w:t>
      </w:r>
      <w:proofErr w:type="gramStart"/>
      <w:r>
        <w:t>slova „ , a uvede</w:t>
      </w:r>
      <w:proofErr w:type="gramEnd"/>
      <w:r>
        <w:t xml:space="preserve"> informace týkající se postupu v exekučním řízení“.</w:t>
      </w:r>
    </w:p>
    <w:p w:rsidR="003F78EC" w:rsidRDefault="003F78EC" w:rsidP="0038774A">
      <w:pPr>
        <w:pStyle w:val="Novelizanbod"/>
        <w:keepNext w:val="0"/>
      </w:pPr>
      <w:r>
        <w:t>V § 46 se na konci odstavce 8 doplňuje věta „Na žádost zašle exekutor oprávněnému, který je orgánem sociálního zabezpečení, neprodleně oznámení o dni, ve kterém zanikla vymáhaná povinnost.“.</w:t>
      </w:r>
    </w:p>
    <w:p w:rsidR="003F78EC" w:rsidRDefault="003F78EC" w:rsidP="00B62040">
      <w:pPr>
        <w:pStyle w:val="Novelizanbod"/>
        <w:rPr>
          <w:shd w:val="clear" w:color="auto" w:fill="FFFFFF"/>
        </w:rPr>
      </w:pPr>
      <w:r>
        <w:t>V § 47 odst. 1 se slova „</w:t>
      </w:r>
      <w:r>
        <w:rPr>
          <w:shd w:val="clear" w:color="auto" w:fill="FFFFFF"/>
        </w:rPr>
        <w:t>co byla exekuce zapsána do rejstříku zahájených exekucí“ nahrazují slovy „</w:t>
      </w:r>
      <w:r>
        <w:t>kdy soud vydal pověření podle § 43a</w:t>
      </w:r>
      <w:r>
        <w:rPr>
          <w:shd w:val="clear" w:color="auto" w:fill="FFFFFF"/>
        </w:rPr>
        <w:t>“.</w:t>
      </w:r>
    </w:p>
    <w:p w:rsidR="003F78EC" w:rsidRDefault="003F78EC" w:rsidP="00B62040">
      <w:pPr>
        <w:pStyle w:val="Novelizanbod"/>
      </w:pPr>
      <w:r>
        <w:t>V § 47 odst. 2 se za písmeno b) vkládá nové písmeno c), které zní:</w:t>
      </w:r>
    </w:p>
    <w:p w:rsidR="003F78EC" w:rsidRDefault="003F78EC" w:rsidP="00B62040">
      <w:pPr>
        <w:pStyle w:val="Psmeno"/>
      </w:pPr>
      <w:r>
        <w:t>„c)</w:t>
      </w:r>
      <w:r>
        <w:tab/>
        <w:t>právní mocí rozhodnutí o návrhu na prohlášení vykonatelnosti nebo na uznání,“.</w:t>
      </w:r>
    </w:p>
    <w:p w:rsidR="003F78EC" w:rsidRDefault="003F78EC" w:rsidP="0038774A">
      <w:pPr>
        <w:spacing w:before="120"/>
      </w:pPr>
      <w:r>
        <w:t>Dosavadní písmena c) a d) se označují jako písmena d) a e).</w:t>
      </w:r>
    </w:p>
    <w:p w:rsidR="003F78EC" w:rsidRDefault="003F78EC" w:rsidP="00B62040">
      <w:pPr>
        <w:pStyle w:val="Novelizanbod"/>
      </w:pPr>
      <w:r>
        <w:rPr>
          <w:shd w:val="clear" w:color="auto" w:fill="FFFFFF"/>
        </w:rPr>
        <w:t>V § 47 odst. 2 písm. d) se text „h)“ nahrazuje textem „i)“.</w:t>
      </w:r>
    </w:p>
    <w:p w:rsidR="003F78EC" w:rsidRDefault="003F78EC" w:rsidP="00B62040">
      <w:pPr>
        <w:pStyle w:val="Novelizanbod"/>
      </w:pPr>
      <w:r>
        <w:t>V § 48 se dosavadní text označuje jako odstavec 1 a doplňuje se odstavec 2, který zní:</w:t>
      </w:r>
    </w:p>
    <w:p w:rsidR="003F78EC" w:rsidRDefault="003F78EC" w:rsidP="0038774A">
      <w:pPr>
        <w:pStyle w:val="Textparagrafu"/>
        <w:spacing w:before="0"/>
      </w:pPr>
      <w:r>
        <w:t>„(2) V písemném vyhotovení exekučního příkazu exekutor dále uvede informace týkající se postupu v exekučním řízení.“.</w:t>
      </w:r>
    </w:p>
    <w:p w:rsidR="003F78EC" w:rsidRDefault="003F78EC" w:rsidP="00B62040">
      <w:pPr>
        <w:pStyle w:val="Novelizanbod"/>
      </w:pPr>
      <w:r>
        <w:t xml:space="preserve">V § 49 odst. 1 písm. a) se za slova „(plátce mzdy)“ vkládají </w:t>
      </w:r>
      <w:proofErr w:type="gramStart"/>
      <w:r>
        <w:t>slova „ , případně</w:t>
      </w:r>
      <w:proofErr w:type="gramEnd"/>
      <w:r>
        <w:t xml:space="preserve"> uložení povinnosti k úhradě nákladů plátce mzdy“.</w:t>
      </w:r>
    </w:p>
    <w:p w:rsidR="003F78EC" w:rsidRPr="002B6195" w:rsidRDefault="003F78EC" w:rsidP="00B62040">
      <w:pPr>
        <w:pStyle w:val="Novelizanbod"/>
      </w:pPr>
      <w:r w:rsidRPr="002B6195">
        <w:t>V § 49 odst. 2 se slova „údaj podle § 48 písm. e)“ nahrazují slovy „pořadí vymáhané pohledávky“.</w:t>
      </w:r>
    </w:p>
    <w:p w:rsidR="003F78EC" w:rsidRPr="002B6195" w:rsidRDefault="003F78EC" w:rsidP="00B62040">
      <w:pPr>
        <w:pStyle w:val="Novelizanbod"/>
      </w:pPr>
      <w:r w:rsidRPr="002B6195">
        <w:t>V § 49 se za odstavec 2 vkládá nový odstavec 3, který zní:</w:t>
      </w:r>
    </w:p>
    <w:p w:rsidR="003F78EC" w:rsidRPr="002B6195" w:rsidRDefault="003F78EC" w:rsidP="0038774A">
      <w:pPr>
        <w:pStyle w:val="Textparagrafu"/>
        <w:spacing w:before="0" w:after="120"/>
      </w:pPr>
      <w:r w:rsidRPr="002B6195">
        <w:t xml:space="preserve">„(3) Nestanoví-li se v odstavci 2 jinak, je přílohou exekučního příkazu podle odstavce 1 písm. a) vyrozumění o tom, že byly splněny podmínky podle § 52 odst. 3, nebo usnesení o změně nebo zrušení exekučního příkazu podle odstavce 1 písm. a), je-li plátci mzdy doručováno prostřednictvím veřejné datové sítě do datové schránky, datový soubor, který obsahuje údaje uvedené v těchto písemnostech. Po obdržení datového souboru podle věty předchozí kvalifikovaný plátce mzdy bez zbytečného odkladu sdělí exekutorovi datovým souborem </w:t>
      </w:r>
      <w:r w:rsidRPr="002B6195">
        <w:rPr>
          <w:bCs/>
        </w:rPr>
        <w:t>pořadí vymáhané pohledávky.</w:t>
      </w:r>
      <w:r w:rsidRPr="002B6195">
        <w:t>“.</w:t>
      </w:r>
    </w:p>
    <w:p w:rsidR="003F78EC" w:rsidRDefault="003F78EC" w:rsidP="003F78EC">
      <w:r w:rsidRPr="002B6195">
        <w:t>Dosavadní odstavce 3 až 8 se označují jako odstavce 4 až 9.</w:t>
      </w:r>
    </w:p>
    <w:p w:rsidR="003F78EC" w:rsidRDefault="003F78EC" w:rsidP="0038774A">
      <w:pPr>
        <w:pStyle w:val="Novelizanbod"/>
        <w:keepNext w:val="0"/>
      </w:pPr>
      <w:r>
        <w:t xml:space="preserve">V § 49 odst. </w:t>
      </w:r>
      <w:r w:rsidRPr="002B6195">
        <w:t>4</w:t>
      </w:r>
      <w:r>
        <w:t xml:space="preserve"> se za text „§ 52 odst. 3,“ vkládají slova „nebo usnesení o změně nebo zrušení exekučního příkazu podle odstavce 1 písm. b),“.</w:t>
      </w:r>
    </w:p>
    <w:p w:rsidR="003F78EC" w:rsidRPr="002B6195" w:rsidRDefault="003F78EC" w:rsidP="0038774A">
      <w:pPr>
        <w:pStyle w:val="Novelizanbod"/>
        <w:keepNext w:val="0"/>
      </w:pPr>
      <w:r w:rsidRPr="002B6195">
        <w:t>V § 49 odst. 4 se slova „čísla účtů a výši peněžních prostředků, na něž se vztahují zákazy podle § 304 odst. 1 a 3 občanského soudního řádu, a údaj podle § 48 písm. e)“ nahrazují slovy „pořadí vymáhané pohledávky“.</w:t>
      </w:r>
    </w:p>
    <w:p w:rsidR="003F78EC" w:rsidRDefault="003F78EC" w:rsidP="00B62040">
      <w:pPr>
        <w:pStyle w:val="Novelizanbod"/>
      </w:pPr>
      <w:r w:rsidRPr="002B6195">
        <w:t>V § 49 odst. 5 se slova „2 a 3“ nahrazují slovy „2 až 4“.</w:t>
      </w:r>
    </w:p>
    <w:p w:rsidR="003F78EC" w:rsidRPr="00F042FD" w:rsidRDefault="003F78EC" w:rsidP="00B62040">
      <w:pPr>
        <w:pStyle w:val="Novelizanbod"/>
      </w:pPr>
      <w:r w:rsidRPr="00F042FD">
        <w:t>V § 49 se doplňuje odstavec 10, který zní:</w:t>
      </w:r>
    </w:p>
    <w:p w:rsidR="003F78EC" w:rsidRPr="00F15B91" w:rsidRDefault="003F78EC" w:rsidP="0038774A">
      <w:pPr>
        <w:pStyle w:val="Textparagrafu"/>
        <w:spacing w:before="0"/>
      </w:pPr>
      <w:r w:rsidRPr="00F042FD">
        <w:t>„(10) Exekuční příkaz obsahuje i poučení podle § 54 odst. 7, 9 a 10 a § 67, jde-li o provedení exekuce prodejem movitých věcí povinného nebo spoluvlastnického podílu povinného na movitých věcech.“.</w:t>
      </w:r>
    </w:p>
    <w:p w:rsidR="003F78EC" w:rsidRDefault="003F78EC" w:rsidP="00B62040">
      <w:pPr>
        <w:pStyle w:val="Novelizanbod"/>
        <w:keepNext w:val="0"/>
      </w:pPr>
      <w:r>
        <w:t xml:space="preserve">V § 50 odst. 2 se </w:t>
      </w:r>
      <w:proofErr w:type="gramStart"/>
      <w:r>
        <w:t>slova „ , a k prohlášení</w:t>
      </w:r>
      <w:proofErr w:type="gramEnd"/>
      <w:r>
        <w:t xml:space="preserve"> o majetku povinného“ zrušují.</w:t>
      </w:r>
    </w:p>
    <w:p w:rsidR="003F78EC" w:rsidRDefault="003F78EC" w:rsidP="00B62040">
      <w:pPr>
        <w:pStyle w:val="Novelizanbod"/>
        <w:keepNext w:val="0"/>
      </w:pPr>
      <w:r>
        <w:t>V § 51 úvodní části ustanovení se slova „Oprávnění k vedení exekuce“ nahrazují slovy „Pověření podle § 43a“.</w:t>
      </w:r>
    </w:p>
    <w:p w:rsidR="003F78EC" w:rsidRDefault="003F78EC" w:rsidP="00B62040">
      <w:pPr>
        <w:pStyle w:val="Novelizanbod"/>
        <w:keepNext w:val="0"/>
      </w:pPr>
      <w:r>
        <w:t>V § 52 odst. 3 písm. b) se slovo „a“ zrušuje.</w:t>
      </w:r>
    </w:p>
    <w:p w:rsidR="003F78EC" w:rsidRDefault="003F78EC" w:rsidP="00B62040">
      <w:pPr>
        <w:pStyle w:val="Novelizanbod"/>
      </w:pPr>
      <w:r>
        <w:t>V § 52 odst. 3 se za písmeno b) vkládá nové písmeno c), které zní:</w:t>
      </w:r>
    </w:p>
    <w:p w:rsidR="003F78EC" w:rsidRDefault="003F78EC" w:rsidP="00B62040">
      <w:pPr>
        <w:pStyle w:val="Psmeno"/>
      </w:pPr>
      <w:r>
        <w:t>„c)</w:t>
      </w:r>
      <w:r>
        <w:tab/>
        <w:t>právní moc rozhodnutí o návrhu na prohlášení vykonatelnosti nebo na uznání a“.</w:t>
      </w:r>
    </w:p>
    <w:p w:rsidR="003F78EC" w:rsidRDefault="003F78EC" w:rsidP="0038774A">
      <w:pPr>
        <w:spacing w:before="120"/>
      </w:pPr>
      <w:r>
        <w:t>Dosavadní písmeno c) se označuje jako písmeno d).</w:t>
      </w:r>
    </w:p>
    <w:p w:rsidR="003F78EC" w:rsidRPr="00F042FD" w:rsidRDefault="003F78EC" w:rsidP="00B62040">
      <w:pPr>
        <w:pStyle w:val="Novelizanbod"/>
      </w:pPr>
      <w:r w:rsidRPr="00F042FD">
        <w:t>Za § 52 se vkládá nový § 53, který zní:</w:t>
      </w:r>
    </w:p>
    <w:p w:rsidR="003F78EC" w:rsidRPr="00F042FD" w:rsidRDefault="003F78EC" w:rsidP="003F78EC">
      <w:pPr>
        <w:jc w:val="center"/>
      </w:pPr>
      <w:r w:rsidRPr="00F042FD">
        <w:t>„§ 53</w:t>
      </w:r>
    </w:p>
    <w:p w:rsidR="003F78EC" w:rsidRDefault="003F78EC" w:rsidP="00B62040">
      <w:pPr>
        <w:pStyle w:val="Textparagrafu"/>
      </w:pPr>
      <w:r w:rsidRPr="00F042FD">
        <w:t>Exekutor je povinen zaznamenat ve formě zvukového záznamu všechna volání uskutečněná prostřednictvím veřejně dostupné telefonní služby a telefonního čísla exekutorského úřadu, které je určeno pro komunikaci s účastníky řízení, třetími osobami nebo veřejností, týkají-li se jím vedeného exekučního řízení, a evidovat v exekučním spisu údaje o těchto záznamech. Povinnost podle věty první se týká telefonních čísel používaných soudním exekutorem i zaměstnanci soudního exekutora. Záznam se uchovává na trvalém nosiči dat, který je součástí exekučního spisu.“</w:t>
      </w:r>
      <w:r>
        <w:t>.</w:t>
      </w:r>
    </w:p>
    <w:p w:rsidR="003F78EC" w:rsidRDefault="003F78EC" w:rsidP="00B62040">
      <w:pPr>
        <w:pStyle w:val="Novelizanbod"/>
      </w:pPr>
      <w:r>
        <w:t>V § 54 odst. 1 se za slovo „exekutor“ vkládají slova „do 7 dnů“.</w:t>
      </w:r>
    </w:p>
    <w:p w:rsidR="003F78EC" w:rsidRDefault="003F78EC" w:rsidP="00B62040">
      <w:pPr>
        <w:pStyle w:val="Novelizanbod"/>
      </w:pPr>
      <w:r>
        <w:t>V § 54 odstavec 2 zní:</w:t>
      </w:r>
    </w:p>
    <w:p w:rsidR="003F78EC" w:rsidRDefault="003F78EC" w:rsidP="0038774A">
      <w:pPr>
        <w:pStyle w:val="Textparagrafu"/>
        <w:spacing w:before="0"/>
      </w:pPr>
      <w:r>
        <w:t>„(2) Do vydání rozhodnutí o návrhu na odklad exekuce exekutor</w:t>
      </w:r>
    </w:p>
    <w:p w:rsidR="003F78EC" w:rsidRDefault="003F78EC" w:rsidP="00B62040">
      <w:pPr>
        <w:pStyle w:val="Textpsmene"/>
        <w:numPr>
          <w:ilvl w:val="1"/>
          <w:numId w:val="21"/>
        </w:numPr>
      </w:pPr>
      <w:r>
        <w:t xml:space="preserve">nezajišťuje majetek povinného ani exekuci neprovede, je-li u něj složena jistota a podal-li povinný návrh na zastavení exekuce podle odstavce 6, </w:t>
      </w:r>
    </w:p>
    <w:p w:rsidR="003F78EC" w:rsidRDefault="003F78EC" w:rsidP="00B62040">
      <w:pPr>
        <w:pStyle w:val="Textpsmene"/>
        <w:numPr>
          <w:ilvl w:val="1"/>
          <w:numId w:val="21"/>
        </w:numPr>
      </w:pPr>
      <w:r>
        <w:t>exekuci neprovede, jde-li o návrh na odklad exekuce podle odstavce 5 nebo 7 anebo podle § 266 občanského soudního řádu.“.</w:t>
      </w:r>
    </w:p>
    <w:p w:rsidR="003F78EC" w:rsidRDefault="003F78EC" w:rsidP="00B62040">
      <w:pPr>
        <w:pStyle w:val="Novelizanbod"/>
      </w:pPr>
      <w:r>
        <w:t>V § 54 se za odstavec 2 vkládá nový odstavec 3, který zní:</w:t>
      </w:r>
    </w:p>
    <w:p w:rsidR="003F78EC" w:rsidRDefault="003F78EC" w:rsidP="0038774A">
      <w:pPr>
        <w:pStyle w:val="Textparagrafu"/>
        <w:spacing w:before="0" w:after="120"/>
      </w:pPr>
      <w:r>
        <w:t>„(3) Odstavec 2 písm. b) se nepoužije, jde-li o návrh, který je svévolným nebo zřejmě bezúspěšným uplatňováním nebo bráněním práva nebo uplatní-li účastník v návrhu na odklad stejné okolnosti, o nichž již bylo rozhodnuto. Exekutor o těchto skutečnostech bez zbytečného odkladu povinného vyrozumí.“.</w:t>
      </w:r>
    </w:p>
    <w:p w:rsidR="003F78EC" w:rsidRDefault="003F78EC" w:rsidP="003F78EC">
      <w:r>
        <w:t>Dosavadní odstavce 3 až 7 se označují jako odstavce 4 až 8.</w:t>
      </w:r>
    </w:p>
    <w:p w:rsidR="003F78EC" w:rsidRDefault="003F78EC" w:rsidP="00B62040">
      <w:pPr>
        <w:pStyle w:val="Novelizanbod"/>
        <w:keepNext w:val="0"/>
      </w:pPr>
      <w:r>
        <w:t>V § 54 odst. 4 se část věty první za středníkem včetně středníku zrušuje.</w:t>
      </w:r>
    </w:p>
    <w:p w:rsidR="003F78EC" w:rsidRDefault="003F78EC" w:rsidP="00B62040">
      <w:pPr>
        <w:pStyle w:val="Novelizanbod"/>
        <w:keepNext w:val="0"/>
      </w:pPr>
      <w:r>
        <w:t xml:space="preserve">V § 54 odst. 4 se za větu první vkládají věty „Je-li exekuce odložena podle odstavce 6, exekutor nezjišťuje ani nezajišťuje majetek povinného ani exekuci neprovede. Po dobu odkladu exekuce podle odstavce 5 a 7 nebo podle § 266 občanského soudního řádu exekutor exekuci neprovede; § 289 odst. 1 občanského soudního řádu tím není dotčen. Po dobu odkladu exekuce nelze zajistit sepsané movité věci.“. </w:t>
      </w:r>
    </w:p>
    <w:p w:rsidR="003F78EC" w:rsidRPr="0033341A" w:rsidRDefault="003F78EC" w:rsidP="00B62040">
      <w:pPr>
        <w:pStyle w:val="Novelizanbod"/>
      </w:pPr>
      <w:r w:rsidRPr="0033341A">
        <w:t>V § 54 se za odstavec 6 vkládají nové odstavce 7 až 10, které znějí:</w:t>
      </w:r>
    </w:p>
    <w:p w:rsidR="003F78EC" w:rsidRPr="0033341A" w:rsidRDefault="003F78EC" w:rsidP="0038774A">
      <w:pPr>
        <w:pStyle w:val="Textparagrafu"/>
        <w:spacing w:before="0"/>
      </w:pPr>
      <w:r w:rsidRPr="0033341A">
        <w:t>„(7) Exekutor odloží i bez návrhu provedení exekuce prodejem movitých věcí</w:t>
      </w:r>
    </w:p>
    <w:p w:rsidR="003F78EC" w:rsidRPr="0033341A" w:rsidRDefault="003F78EC" w:rsidP="00B62040">
      <w:pPr>
        <w:pStyle w:val="Textpsmene"/>
        <w:numPr>
          <w:ilvl w:val="1"/>
          <w:numId w:val="22"/>
        </w:numPr>
      </w:pPr>
      <w:r w:rsidRPr="0033341A">
        <w:t>vedené proti povinnému neuvedenému v § 67 odst. 1, proti kterému je zároveň vedena exekuce srážkami ze mzdy a jiných příjmů pro jiné pohledávky než podle § 279 odst. 2 občanského soudního řádu a v této exekuci jsou prováděny srážky, sdělí-li mu povinný písemně bez zbytečného odkladu poté, co se dozvěděl o provedení soupisu, že bude zasílat na zvláštní účet podle § 46 odst. 5 k uspokojení pohledávky vymáhané v exekuci prodejem movitých věcí každý kalendářní měsíc peněžní prostředky ve výši druhé třetiny zbytku čisté mzdy z exekuce srážkami ze mzdy a jiných příjmů ve výši vypočtené v kalendářním měsíci předcházejícím kalendářnímu měsíci, v němž byl exekuční příkaz k provedení exekuce srážkami ze mzdy a jiných příjmů doručen plátci mzdy nebo jiných příjmů, nejméně však ve výši 1 500 Kč,</w:t>
      </w:r>
    </w:p>
    <w:p w:rsidR="003F78EC" w:rsidRPr="0033341A" w:rsidRDefault="003F78EC" w:rsidP="00B62040">
      <w:pPr>
        <w:pStyle w:val="Textpsmene"/>
        <w:numPr>
          <w:ilvl w:val="1"/>
          <w:numId w:val="22"/>
        </w:numPr>
      </w:pPr>
      <w:r w:rsidRPr="0033341A">
        <w:t>vedené proti povinnému neuvedenému v písmeni a) a § 67 odst. 1, sdělí-li mu povinný písemně bez zbytečného odkladu poté, co se dozvěděl o provedení soupisu, že bude  zasílat každý kalendářní měsíc na zvláštní účet podle § 46 odst. 5 k uspokojení pohledávky vymáhané v exekuci prodejem movitých věcí peněžní prostředky ve výši 1 500 Kč.</w:t>
      </w:r>
    </w:p>
    <w:p w:rsidR="003F78EC" w:rsidRPr="0033341A" w:rsidRDefault="003F78EC" w:rsidP="00B62040">
      <w:pPr>
        <w:pStyle w:val="Textparagrafu"/>
      </w:pPr>
      <w:r w:rsidRPr="0033341A">
        <w:t>(8) Exekutor vyzve povinného k zasílání peněžních prostředků ve výši podle odstavce 7 na zvláštní účet bez zbytečného odkladu poté, co byla exekuce odložena. Povinný zašle peněžní prostředky ve výši podle odstavce 7 do 10 dnů od doručení výzvy podle věty první, v následujících kalendářních měsících povinný na zvláštní účet převádí peněžní prostředky ve výši podle odstavce 7 do konce příslušného kalendářního měsíce.</w:t>
      </w:r>
    </w:p>
    <w:p w:rsidR="003F78EC" w:rsidRPr="0033341A" w:rsidRDefault="003F78EC" w:rsidP="00B62040">
      <w:pPr>
        <w:pStyle w:val="Textparagrafu"/>
      </w:pPr>
      <w:r w:rsidRPr="0033341A">
        <w:t>(9) Na nesplnění povinnosti podle odstavce 8 věty druhé exekutor povinného upozorní a určí mu přiměřenou dodatečnou lhůtu pro její splnění. Uplynutím lhůty podle věty první odklad exekuce skončí.</w:t>
      </w:r>
    </w:p>
    <w:p w:rsidR="003F78EC" w:rsidRPr="0033341A" w:rsidRDefault="003F78EC" w:rsidP="0038774A">
      <w:pPr>
        <w:pStyle w:val="Textparagrafu"/>
        <w:spacing w:after="120"/>
      </w:pPr>
      <w:r w:rsidRPr="0033341A">
        <w:t>(10) V téže exekuci prodejem movitých věcí se odstavce 7 až 9 použijí nejvýše jednou. Odstavce 7 až 9 se nepoužijí v exekuci vedené na věci vymezené v § 67 odst. 1 úvodní části ustanovení. Odstavce 7 až 9 se nepoužijí v exekuci podle § 67 odst. 2.“.</w:t>
      </w:r>
    </w:p>
    <w:p w:rsidR="003F78EC" w:rsidRDefault="003F78EC" w:rsidP="003F78EC">
      <w:r w:rsidRPr="0033341A">
        <w:t>Dosavadní odstavce 7 a 8 se označují jako odstavce 11 a 12</w:t>
      </w:r>
      <w:r>
        <w:t>.</w:t>
      </w:r>
    </w:p>
    <w:p w:rsidR="003F78EC" w:rsidRDefault="003F78EC" w:rsidP="003559E9">
      <w:pPr>
        <w:pStyle w:val="Novelizanbod"/>
      </w:pPr>
      <w:r>
        <w:t>V § 54 odst. 12 se za slovo „spisem“ vkládají slova „v této lhůtě“.</w:t>
      </w:r>
    </w:p>
    <w:p w:rsidR="003F78EC" w:rsidRDefault="003F78EC" w:rsidP="003559E9">
      <w:pPr>
        <w:pStyle w:val="Novelizanbod"/>
      </w:pPr>
      <w:r>
        <w:t>V § 55 odstavec 6 zní:</w:t>
      </w:r>
    </w:p>
    <w:p w:rsidR="003F78EC" w:rsidRDefault="003F78EC" w:rsidP="0038774A">
      <w:pPr>
        <w:pStyle w:val="Textparagrafu"/>
        <w:spacing w:before="0"/>
      </w:pPr>
      <w:r>
        <w:t>„(6) Nesloží-li oprávněný, který není od složení zálohy na náklady exekuce zproštěn, ve lhůtě podle § 43b odst. 4 zálohu na náklady exekuce ve výši určené ve výzvě k úhradě nákladů, případně v rozhodnutí, jímž byl návrh na zproštění od složení zálohy na náklady exekuce odmítnut nebo zamítnut nebo jímž bylo oprávněnému přiznané zproštění odňato, exekutor exekuci i bez návrhu a souhlasu oprávněného zastaví.“.</w:t>
      </w:r>
    </w:p>
    <w:p w:rsidR="003F78EC" w:rsidRDefault="003F78EC" w:rsidP="003559E9">
      <w:pPr>
        <w:pStyle w:val="Novelizanbod"/>
      </w:pPr>
      <w:r>
        <w:t>V § 55 se doplňují odstavce 7 až 11, které znějí:</w:t>
      </w:r>
    </w:p>
    <w:p w:rsidR="003F78EC" w:rsidRPr="0033341A" w:rsidRDefault="003F78EC" w:rsidP="0038774A">
      <w:pPr>
        <w:pStyle w:val="Textparagrafu"/>
        <w:spacing w:before="0"/>
      </w:pPr>
      <w:r w:rsidRPr="0033341A">
        <w:t>„(7) Nedošlo-li po dobu posledních 6 let počítaných po vyznačení doložky provedení exekuce ani k částečnému uspokojení vymáhané povinnosti ve výši postačující alespoň ke krytí nákladů exekuce, vyzve exekutor oprávněného, aby ve lhůtě 30 dnů sdělil, zda souhlasí se zastavením exekuce nebo, aby ve stejné lhůtě sdělil, že se zastavením exekuce nesouhlasí. Jestliže oprávněný vyjádřil souhlas se zastavením exekuce nebo lhůta podle věty první uplynula marně, exekutor exekuci zastaví.</w:t>
      </w:r>
    </w:p>
    <w:p w:rsidR="003F78EC" w:rsidRPr="0033341A" w:rsidRDefault="003F78EC" w:rsidP="003559E9">
      <w:pPr>
        <w:pStyle w:val="Textparagrafu"/>
      </w:pPr>
      <w:r w:rsidRPr="0033341A">
        <w:t>(8) Nedošlo-li v době podle odstavce 7 věty první ani k částečnému uspokojení vymáhané povinnosti ve výši postačující alespoň ke krytí nákladů exekuce, může exekutor spolu s výzvou k vyjádření současně vyzvat oprávněného ke složení zálohy na další vedení exekuce a poučit ho, že nesloží-li ve lhůtě 30 dnů od doručení výzvy zálohu na další vedení exekuce, exekuci zastaví.  Výši zálohy podle věty první stanoví prováděcí právní předpis. Oprávněný uvedený v odstavci 10 písm. b) je zproštěn povinnosti hradit zálohu na náklady dalšího vedení exekuce a postup podle věty první se nepoužije.</w:t>
      </w:r>
    </w:p>
    <w:p w:rsidR="003F78EC" w:rsidRPr="0033341A" w:rsidRDefault="003F78EC" w:rsidP="003559E9">
      <w:pPr>
        <w:pStyle w:val="Textparagrafu"/>
      </w:pPr>
      <w:r w:rsidRPr="0033341A">
        <w:t>(9) Vyjádřením nesouhlasu oprávněného podle odstavce 7, složením zálohy podle odstavce 8 nebo jde-li o oprávněného podle odstavce 10 písm. b), se lhůta podle odstavce 7 prodlužuje o další 3 roky. Prodloužení lhůty je možné nejvýše dvakrát. Po uplynutí lhůty podle odstavce 7 prodloužené o dobu podle věty první a druhé, exekutor exekuci zastaví. Celková doba po vyznačení doložky provedení exekuce, po kterou nedošlo ani k částečnému uspokojení vymáhané povinnosti ve výši postačující alespoň ke krytí nákladů exekuce, nesmí v nepřerušeném trvání překročit po sobě následujících 12 let od vyznačení doložky provedení exekuce nebo posledního vymoženého plnění, nastalo-li později; do této lhůty se nezapočítávají doby uvedené v odstavci 10. Dojde-li v rozhodné době k částečnému vymožení povinnosti ve výši postačující alespoň ke krytí nákladů exekuce, běží lhůta uvedená v odstavci 7 větě první znovu od počátku ode dne následujícího po dni, v němž naposledy došlo k částečnému vymožení povinnosti. Po dobu, po kterou trvá prodloužení exekuce nebo jde-li o pohledávku oprávněného uvedeného v odstavci 10 písm. b), soud nerozhodne o zastavení exekuce pro nemajetnost a návrh na zastavení exekuce pro nemajetnost zamítne.</w:t>
      </w:r>
    </w:p>
    <w:p w:rsidR="003F78EC" w:rsidRPr="0033341A" w:rsidRDefault="003F78EC" w:rsidP="003559E9">
      <w:pPr>
        <w:pStyle w:val="Textparagrafu"/>
      </w:pPr>
      <w:r w:rsidRPr="0033341A">
        <w:t>(10) Lhůta podle odstavce 7, 8 a 9 neběží</w:t>
      </w:r>
    </w:p>
    <w:p w:rsidR="003F78EC" w:rsidRPr="0033341A" w:rsidRDefault="003F78EC" w:rsidP="003559E9">
      <w:pPr>
        <w:pStyle w:val="Textpsmene"/>
        <w:numPr>
          <w:ilvl w:val="1"/>
          <w:numId w:val="23"/>
        </w:numPr>
      </w:pPr>
      <w:r w:rsidRPr="0033341A">
        <w:t>v době od zahájení exekučního řízení do vyznačení doložky provedení exekuce podle § 52 odst. 3,</w:t>
      </w:r>
    </w:p>
    <w:p w:rsidR="003F78EC" w:rsidRPr="0033341A" w:rsidRDefault="003F78EC" w:rsidP="003559E9">
      <w:pPr>
        <w:pStyle w:val="Textpsmene"/>
        <w:numPr>
          <w:ilvl w:val="1"/>
          <w:numId w:val="23"/>
        </w:numPr>
      </w:pPr>
      <w:r w:rsidRPr="0033341A">
        <w:t>jde-li o exekuci k vymožení pohledávky na výživné pro nezletilé dítě, náhrady újmy způsobené poškozenému pracovním úrazem, nemocí z povolání, ublížením na zdraví nebo trestným činem, pohledávky z pojistného na veřejné zdravotní pojištění, nebo pohledávky školy nebo školského zařízení z veřejné služby poskytované</w:t>
      </w:r>
      <w:r w:rsidRPr="003559E9">
        <w:rPr>
          <w:i/>
        </w:rPr>
        <w:t xml:space="preserve"> </w:t>
      </w:r>
      <w:r w:rsidRPr="0033341A">
        <w:t>podle školského zákona nebo by zastavení exekuce odporovalo dobrým mravům,</w:t>
      </w:r>
    </w:p>
    <w:p w:rsidR="003F78EC" w:rsidRPr="0033341A" w:rsidRDefault="003F78EC" w:rsidP="003559E9">
      <w:pPr>
        <w:pStyle w:val="Textpsmene"/>
        <w:numPr>
          <w:ilvl w:val="1"/>
          <w:numId w:val="23"/>
        </w:numPr>
      </w:pPr>
      <w:r w:rsidRPr="0033341A">
        <w:t>je-li předmětem exekuce nepeněžité plnění,</w:t>
      </w:r>
    </w:p>
    <w:p w:rsidR="003F78EC" w:rsidRPr="0033341A" w:rsidRDefault="003F78EC" w:rsidP="003559E9">
      <w:pPr>
        <w:pStyle w:val="Textpsmene"/>
        <w:numPr>
          <w:ilvl w:val="1"/>
          <w:numId w:val="23"/>
        </w:numPr>
      </w:pPr>
      <w:r w:rsidRPr="0033341A">
        <w:t>po dobu, po kterou probíhalo řízení o návrhu na zastavení exekuce, námitce podjatosti, návrhu na odklad, odvolání nebo jiném podání účastníka řízení či trval odklad exekuce části majetku, během něhož nelze exekuci provést,</w:t>
      </w:r>
    </w:p>
    <w:p w:rsidR="003F78EC" w:rsidRPr="0033341A" w:rsidRDefault="003F78EC" w:rsidP="003559E9">
      <w:pPr>
        <w:pStyle w:val="Textpsmene"/>
        <w:numPr>
          <w:ilvl w:val="1"/>
          <w:numId w:val="23"/>
        </w:numPr>
      </w:pPr>
      <w:r w:rsidRPr="0033341A">
        <w:t xml:space="preserve">po dobu, po kterou byla jako celek exekuce odložena, přerušena nebo ji není možné podle zvláštního právního předpisu provést včetně doby, po kterou trvalo přerušení v důsledku souběhu s dřívější exekucí, </w:t>
      </w:r>
    </w:p>
    <w:p w:rsidR="003F78EC" w:rsidRPr="0033341A" w:rsidRDefault="003F78EC" w:rsidP="003559E9">
      <w:pPr>
        <w:pStyle w:val="Textpsmene"/>
        <w:numPr>
          <w:ilvl w:val="1"/>
          <w:numId w:val="23"/>
        </w:numPr>
      </w:pPr>
      <w:r w:rsidRPr="0033341A">
        <w:t>je-li nařízena exekuce srážkami ze mzdy, která je podle zvláštního předpisu přerušena,</w:t>
      </w:r>
    </w:p>
    <w:p w:rsidR="003F78EC" w:rsidRPr="0033341A" w:rsidRDefault="003F78EC" w:rsidP="003559E9">
      <w:pPr>
        <w:pStyle w:val="Textpsmene"/>
        <w:numPr>
          <w:ilvl w:val="1"/>
          <w:numId w:val="23"/>
        </w:numPr>
      </w:pPr>
      <w:r w:rsidRPr="0033341A">
        <w:t>byl-li v posledních 12 měsících vydán exekuční příkaz přikázáním pohledávky z účtu u peněžního ústavu,</w:t>
      </w:r>
    </w:p>
    <w:p w:rsidR="003F78EC" w:rsidRPr="0033341A" w:rsidRDefault="003F78EC" w:rsidP="003559E9">
      <w:pPr>
        <w:pStyle w:val="Textpsmene"/>
        <w:numPr>
          <w:ilvl w:val="1"/>
          <w:numId w:val="23"/>
        </w:numPr>
      </w:pPr>
      <w:r w:rsidRPr="0033341A">
        <w:t>po dobu potřebnou k dokončení exekuce prodejem nemovité věci nebo jiného majetku povinného; to platí i v případě, kdy oprávněný v postavení věřitele nebo oprávněného z přerušené exekuce přihlásil pohledávku do jiného řízení, v němž je tento prodej prováděn.</w:t>
      </w:r>
    </w:p>
    <w:p w:rsidR="003F78EC" w:rsidRDefault="003F78EC" w:rsidP="003559E9">
      <w:pPr>
        <w:pStyle w:val="Textparagrafu"/>
        <w:rPr>
          <w:i/>
        </w:rPr>
      </w:pPr>
      <w:r w:rsidRPr="0033341A">
        <w:t>(11) Zastavením exekuce podle odstavce 7, 8 nebo 9 nejsou dotčeny účinky již provedených úkonů a již vymožená plnění. Byla-li exekuce zastavena podle odstavce 7, 8 nebo 9, uloží exekutor povinnému povinnost k náhradě nákladů exekuce a nákladů oprávněného. Náklady bezvýsledné exekuce se určí ve výši minimální odměny a paušální náhrady hotových výdajů podle zvláštního předpisu; je-li exekutor plátcem daně z přidané hodnoty, zvyšují se náklady exekuce o daň z přidané hodnoty. Tím není dotčeno právo exekutora na odměnu vypočtenou procentuální sazbou z vymoženého plnění a hotové výdaje.“.</w:t>
      </w:r>
    </w:p>
    <w:p w:rsidR="003F78EC" w:rsidRDefault="003F78EC" w:rsidP="003559E9">
      <w:pPr>
        <w:pStyle w:val="Novelizanbod"/>
      </w:pPr>
      <w:r>
        <w:t xml:space="preserve">V části první hlavě </w:t>
      </w:r>
      <w:proofErr w:type="gramStart"/>
      <w:r>
        <w:t>IV se</w:t>
      </w:r>
      <w:proofErr w:type="gramEnd"/>
      <w:r>
        <w:t xml:space="preserve"> díl 1 včetně nadpisu </w:t>
      </w:r>
      <w:proofErr w:type="gramStart"/>
      <w:r>
        <w:t>zrušuje</w:t>
      </w:r>
      <w:proofErr w:type="gramEnd"/>
      <w:r>
        <w:t>.</w:t>
      </w:r>
    </w:p>
    <w:p w:rsidR="003F78EC" w:rsidRDefault="003F78EC" w:rsidP="003559E9">
      <w:pPr>
        <w:pStyle w:val="Novelizanbod"/>
      </w:pPr>
      <w:r>
        <w:t>§ 65 se zrušuje.</w:t>
      </w:r>
    </w:p>
    <w:p w:rsidR="003F78EC" w:rsidRDefault="003F78EC" w:rsidP="003559E9">
      <w:pPr>
        <w:pStyle w:val="Novelizanbod"/>
      </w:pPr>
      <w:r>
        <w:t xml:space="preserve">V části první hlavě </w:t>
      </w:r>
      <w:proofErr w:type="gramStart"/>
      <w:r>
        <w:t>IV</w:t>
      </w:r>
      <w:proofErr w:type="gramEnd"/>
      <w:r>
        <w:t xml:space="preserve"> díl 3 včetně nadpisu zní:</w:t>
      </w:r>
    </w:p>
    <w:p w:rsidR="003F78EC" w:rsidRDefault="003F78EC" w:rsidP="003F78EC">
      <w:pPr>
        <w:jc w:val="center"/>
      </w:pPr>
      <w:r>
        <w:t>„Díl 3</w:t>
      </w:r>
    </w:p>
    <w:p w:rsidR="003F78EC" w:rsidRDefault="003F78EC" w:rsidP="00EE6F2E">
      <w:pPr>
        <w:pStyle w:val="Nadpisparagrafu"/>
      </w:pPr>
      <w:r>
        <w:t>Exekuce správou nemovité věci</w:t>
      </w:r>
    </w:p>
    <w:p w:rsidR="003F78EC" w:rsidRDefault="003F78EC" w:rsidP="00EE6F2E">
      <w:pPr>
        <w:spacing w:before="120"/>
        <w:jc w:val="center"/>
      </w:pPr>
      <w:r>
        <w:t>§ 65a</w:t>
      </w:r>
    </w:p>
    <w:p w:rsidR="003F78EC" w:rsidRDefault="003F78EC" w:rsidP="00EE6F2E">
      <w:pPr>
        <w:pStyle w:val="Textparagrafu"/>
      </w:pPr>
      <w:r>
        <w:t>Náklady exekuce se uspokojují jako náklady správy nemovité věci ve skupině uvedené v § 320h odst. 2 písm. a) občanského soudního řádu.“.</w:t>
      </w:r>
    </w:p>
    <w:p w:rsidR="003F78EC" w:rsidRPr="00365EA5" w:rsidRDefault="003F78EC" w:rsidP="00EE6F2E">
      <w:pPr>
        <w:pStyle w:val="Novelizanbod"/>
      </w:pPr>
      <w:r w:rsidRPr="00365EA5">
        <w:t>V § 66 se vkládají nové odstavce 1 až 3, které znějí:</w:t>
      </w:r>
    </w:p>
    <w:p w:rsidR="003F78EC" w:rsidRPr="00365EA5" w:rsidRDefault="003F78EC" w:rsidP="0038774A">
      <w:pPr>
        <w:pStyle w:val="Textparagrafu"/>
        <w:spacing w:before="0"/>
      </w:pPr>
      <w:r w:rsidRPr="00365EA5">
        <w:t xml:space="preserve">„(1) Zjistí-li exekutor, že proti povinnému není vedena exekuce prodejem movitých věcí, sepíše všechny movité věci, kterých se může týkat exekuce prodejem movitých věcí podle občanského soudního řádu. Zjistí-li exekutor z rejstříku zahájených exekucí, že proti povinnému již je vedena exekuce prodejem movitých věcí, může povinnému doručit exekuční příkaz k provedení exekuce prodejem movitých věcí; § 325 odst. 1 občanského soudního řádu se nepoužije. Věta druhá se použije přiměřeně, zjistí-li exekutor, že movité věci povinného již byly sepsány jinak. Na doručení exekučního příkazu k provedení exekuce prodejem movitých věcí v řízení podle věty druhé povinnému se hledí jako na sepsání věci, která byla sepsána v exekučním řízení podle věty první. </w:t>
      </w:r>
    </w:p>
    <w:p w:rsidR="003F78EC" w:rsidRPr="00365EA5" w:rsidRDefault="003F78EC" w:rsidP="00EE6F2E">
      <w:pPr>
        <w:pStyle w:val="Textparagrafu"/>
      </w:pPr>
      <w:r w:rsidRPr="00365EA5">
        <w:t>(2) Do skončení exekuce podle odstavce 1 věty první jiný exekutor exekuci prodejem movitých věcí vůči povinnému, proti němuž je vedena exekuce podle odstavce 1 věty první, neprovádí, movité věci nesepisuje ani nezajišťuje. Po skončení exekuce podle odstavce 1 věty první může být ohledně movitých věcí, kterých se může týkat exekuce prodejem movitých věcí podle občanského soudního řádu, prováděna proti témuž povinnému zároveň pouze jedna exekuce prodejem movitých věcí podle odstavce 1 věty druhé až čtvrté.</w:t>
      </w:r>
    </w:p>
    <w:p w:rsidR="003F78EC" w:rsidRPr="00365EA5" w:rsidRDefault="003F78EC" w:rsidP="00EE6F2E">
      <w:pPr>
        <w:pStyle w:val="Textparagrafu"/>
        <w:rPr>
          <w:color w:val="C45911"/>
        </w:rPr>
      </w:pPr>
      <w:r w:rsidRPr="00365EA5">
        <w:t xml:space="preserve">(3) Odstavce 1 a 2 se nepoužijí, </w:t>
      </w:r>
    </w:p>
    <w:p w:rsidR="003F78EC" w:rsidRPr="00365EA5" w:rsidRDefault="003F78EC" w:rsidP="00EE6F2E">
      <w:pPr>
        <w:pStyle w:val="Textpsmene"/>
        <w:numPr>
          <w:ilvl w:val="1"/>
          <w:numId w:val="24"/>
        </w:numPr>
      </w:pPr>
      <w:r w:rsidRPr="00365EA5">
        <w:t>jde-li o exekuci podle § 67 odst. 2, nebo</w:t>
      </w:r>
    </w:p>
    <w:p w:rsidR="003F78EC" w:rsidRPr="00365EA5" w:rsidRDefault="003F78EC" w:rsidP="00EE6F2E">
      <w:pPr>
        <w:pStyle w:val="Textpsmene"/>
        <w:numPr>
          <w:ilvl w:val="1"/>
          <w:numId w:val="24"/>
        </w:numPr>
      </w:pPr>
      <w:r w:rsidRPr="00365EA5">
        <w:t>v exekuci vedené po skončení odkladu exekuce podle § 54 odst. 9.“.</w:t>
      </w:r>
    </w:p>
    <w:p w:rsidR="003F78EC" w:rsidRPr="00365EA5" w:rsidRDefault="003F78EC" w:rsidP="0038774A">
      <w:pPr>
        <w:spacing w:before="120"/>
        <w:rPr>
          <w:sz w:val="32"/>
        </w:rPr>
      </w:pPr>
      <w:r w:rsidRPr="00365EA5">
        <w:t>Dosavadní odstavce 1 až 7 se označují jako odstavce 4 až 10.</w:t>
      </w:r>
    </w:p>
    <w:p w:rsidR="003F78EC" w:rsidRDefault="003F78EC" w:rsidP="00EE6F2E">
      <w:pPr>
        <w:pStyle w:val="Novelizanbod"/>
      </w:pPr>
      <w:r>
        <w:t>V § 66 odst. 6 se text „328b odst. 4“ nahrazuje textem „329 odst. 1“.</w:t>
      </w:r>
    </w:p>
    <w:p w:rsidR="003F78EC" w:rsidRDefault="003F78EC" w:rsidP="00EE6F2E">
      <w:pPr>
        <w:pStyle w:val="Novelizanbod"/>
      </w:pPr>
      <w:r>
        <w:t>V § 66 odst. 10 se za slovo „jako“ vkládají slova „náklady prodeje movitých věcí podle občanského soudního řádu nebo jako“.</w:t>
      </w:r>
    </w:p>
    <w:p w:rsidR="003F78EC" w:rsidRPr="00365EA5" w:rsidRDefault="003F78EC" w:rsidP="00EE6F2E">
      <w:pPr>
        <w:pStyle w:val="Novelizanbod"/>
      </w:pPr>
      <w:r w:rsidRPr="00365EA5">
        <w:t>Za § 66 se vkládá nový § 67, který včetně nadpisu zní:</w:t>
      </w:r>
    </w:p>
    <w:p w:rsidR="003F78EC" w:rsidRPr="00365EA5" w:rsidRDefault="003F78EC" w:rsidP="003F78EC">
      <w:pPr>
        <w:jc w:val="center"/>
      </w:pPr>
      <w:r w:rsidRPr="00365EA5">
        <w:t>„§ 67</w:t>
      </w:r>
    </w:p>
    <w:p w:rsidR="003F78EC" w:rsidRPr="00365EA5" w:rsidRDefault="003F78EC" w:rsidP="00EE6F2E">
      <w:pPr>
        <w:pStyle w:val="Nadpisparagrafu"/>
      </w:pPr>
      <w:r w:rsidRPr="00365EA5">
        <w:t>Zvláštní ustanovení o exekuci prodejem movitých věcí</w:t>
      </w:r>
    </w:p>
    <w:p w:rsidR="003F78EC" w:rsidRPr="00365EA5" w:rsidRDefault="003F78EC" w:rsidP="00EE6F2E">
      <w:pPr>
        <w:pStyle w:val="Textodstavce"/>
        <w:numPr>
          <w:ilvl w:val="0"/>
          <w:numId w:val="25"/>
        </w:numPr>
      </w:pPr>
      <w:r w:rsidRPr="00365EA5">
        <w:t>Exekuce prodejem movitých věcí se může týkat pouze věcí, které jsou ve vlastnictví povinného nebo ve společném jmění povinného a jeho manžela a jejichž počet  nebo hodnota neodpovídá obvyklým majetkovým poměrům,</w:t>
      </w:r>
    </w:p>
    <w:p w:rsidR="003F78EC" w:rsidRPr="00365EA5" w:rsidRDefault="003F78EC" w:rsidP="00EE6F2E">
      <w:pPr>
        <w:pStyle w:val="Textpsmene"/>
      </w:pPr>
      <w:r w:rsidRPr="00365EA5">
        <w:t>má-li povinný nárok na výplatu starobního důchodu ve výši nepřesahující základní sazbu minimální mzdy za měsíc pro stanovenou týdenní pracovní dobu 40 hodin podle právních předpisů upravujících minimální mzdu,</w:t>
      </w:r>
    </w:p>
    <w:p w:rsidR="003F78EC" w:rsidRPr="00365EA5" w:rsidRDefault="003F78EC" w:rsidP="00EE6F2E">
      <w:pPr>
        <w:pStyle w:val="Textpsmene"/>
      </w:pPr>
      <w:r w:rsidRPr="00365EA5">
        <w:t>je-li povinný invalidní ve druhém nebo třetím stupni podle zákona o důchodovém pojištění, nebo</w:t>
      </w:r>
    </w:p>
    <w:p w:rsidR="003F78EC" w:rsidRPr="00365EA5" w:rsidRDefault="003F78EC" w:rsidP="00EE6F2E">
      <w:pPr>
        <w:pStyle w:val="Textpsmene"/>
      </w:pPr>
      <w:r w:rsidRPr="00365EA5">
        <w:t>je-li v exekuci vymáhána pohledávka vzniklá před dosažením 18 let věku povinného.</w:t>
      </w:r>
    </w:p>
    <w:p w:rsidR="003F78EC" w:rsidRPr="00365EA5" w:rsidRDefault="003F78EC" w:rsidP="00EE6F2E">
      <w:pPr>
        <w:pStyle w:val="Textodstavce"/>
      </w:pPr>
      <w:r w:rsidRPr="00365EA5">
        <w:t>Odstavec 1 se nepoužije</w:t>
      </w:r>
    </w:p>
    <w:p w:rsidR="003F78EC" w:rsidRPr="00365EA5" w:rsidRDefault="003F78EC" w:rsidP="00EE6F2E">
      <w:pPr>
        <w:pStyle w:val="Textpsmene"/>
      </w:pPr>
      <w:r w:rsidRPr="00365EA5">
        <w:t>v exekuci, v níž je vymáhána pohledávka na výživném, pohledávka náhrady újmy způsobené ublížením na zdraví, pohledávka náhrady újmy způsobené trestným činem nebo přestupkem nebo pohledávka náhrady újmy způsobené úmyslným protiprávním jednáním, nebo</w:t>
      </w:r>
    </w:p>
    <w:p w:rsidR="003F78EC" w:rsidRPr="00365EA5" w:rsidRDefault="003F78EC" w:rsidP="00EE6F2E">
      <w:pPr>
        <w:pStyle w:val="Textpsmene"/>
      </w:pPr>
      <w:r w:rsidRPr="00365EA5">
        <w:t>týká-li se exekuce prodejem movitých věcí věci zapsané do evidence zřízené zvláštním právním předpisem.“.</w:t>
      </w:r>
    </w:p>
    <w:p w:rsidR="003F78EC" w:rsidRPr="00EE6F2E" w:rsidRDefault="003F78EC" w:rsidP="0041533D">
      <w:pPr>
        <w:pStyle w:val="Novelizanbod"/>
        <w:keepNext w:val="0"/>
      </w:pPr>
      <w:r w:rsidRPr="00365EA5">
        <w:t>V § 68 odst. 7 se text „odst. 1“ nahrazuje textem „odst. 4“.</w:t>
      </w:r>
    </w:p>
    <w:p w:rsidR="003F78EC" w:rsidRDefault="003F78EC" w:rsidP="0041533D">
      <w:pPr>
        <w:pStyle w:val="Novelizanbod"/>
        <w:keepNext w:val="0"/>
      </w:pPr>
      <w:r>
        <w:t>§ 69 se zrušuje.</w:t>
      </w:r>
    </w:p>
    <w:p w:rsidR="003F78EC" w:rsidRDefault="003F78EC" w:rsidP="0041533D">
      <w:pPr>
        <w:pStyle w:val="Novelizanbod"/>
        <w:keepNext w:val="0"/>
      </w:pPr>
      <w:r>
        <w:t>V § 70 se na konci odstavce 4 doplňuje věta „Na náklady exekuce při správě závodu se § 65a použije obdobně.“.</w:t>
      </w:r>
    </w:p>
    <w:p w:rsidR="003F78EC" w:rsidRDefault="003F78EC" w:rsidP="0041533D">
      <w:pPr>
        <w:pStyle w:val="Novelizanbod"/>
        <w:keepNext w:val="0"/>
      </w:pPr>
      <w:r>
        <w:t>§ 71 a 73 se zrušují.</w:t>
      </w:r>
    </w:p>
    <w:p w:rsidR="003F78EC" w:rsidRDefault="003F78EC" w:rsidP="0041533D">
      <w:pPr>
        <w:pStyle w:val="Novelizanbod"/>
      </w:pPr>
      <w:r w:rsidRPr="00365EA5">
        <w:t>V § 73a odst. 3 se slova „3 a 4 a § 54“ nahrazují slovy „5 a 6, § 43b, § 44a odst. 1, § 54, § 55 odst. 6, § 87 odst. 2, 5 a 6 a poučení o podmínkách podání insolvenčního návrhu“ a</w:t>
      </w:r>
      <w:r w:rsidR="0041533D">
        <w:t> </w:t>
      </w:r>
      <w:r w:rsidRPr="00365EA5">
        <w:t>slova „§ 35b odst. 1 písm. h), § 37 odst. 3 až 5, § 44 odst. 1 věty čtvrté, § 44a, § 47 odst. 5, § 50, 54, 58 až 73“ se nahrazují slovy „§ 35 odst. 6, § 35b odst. 1 písm. i) až k), § 37 odst. 5 až 7, § 43a odst. 3 věty druhé až čtvrté, § 43b, § 44 odst. 1 věty čtvrté, § 44a, §</w:t>
      </w:r>
      <w:r w:rsidR="0041533D">
        <w:t> </w:t>
      </w:r>
      <w:r w:rsidRPr="00365EA5">
        <w:t>44c, § 47 odst. 6, § 50, 54, § 55 odst. 6 až 9, § 58 až 73“.</w:t>
      </w:r>
    </w:p>
    <w:p w:rsidR="003F78EC" w:rsidRDefault="003F78EC" w:rsidP="0041533D">
      <w:pPr>
        <w:pStyle w:val="Novelizanbod"/>
      </w:pPr>
      <w:r>
        <w:t>V § 73a odst. 8 se za slova „zástavního práva“ vkládají slova „a exekuci zastaví“.</w:t>
      </w:r>
    </w:p>
    <w:p w:rsidR="003F78EC" w:rsidRPr="00365EA5" w:rsidRDefault="003F78EC" w:rsidP="0041533D">
      <w:pPr>
        <w:pStyle w:val="Novelizanbod"/>
      </w:pPr>
      <w:r w:rsidRPr="00365EA5">
        <w:t>V § 74 odstavec 1 včetně poznámky pod čarou č. 33 zní:</w:t>
      </w:r>
    </w:p>
    <w:p w:rsidR="003F78EC" w:rsidRPr="00365EA5" w:rsidRDefault="003F78EC" w:rsidP="0038774A">
      <w:pPr>
        <w:pStyle w:val="Textparagrafu"/>
        <w:spacing w:before="0"/>
      </w:pPr>
      <w:r w:rsidRPr="00365EA5">
        <w:t>„(1) Exekutor v rámci další činnosti</w:t>
      </w:r>
    </w:p>
    <w:p w:rsidR="003F78EC" w:rsidRPr="00365EA5" w:rsidRDefault="003F78EC" w:rsidP="0041533D">
      <w:pPr>
        <w:pStyle w:val="Textpsmene"/>
        <w:numPr>
          <w:ilvl w:val="1"/>
          <w:numId w:val="26"/>
        </w:numPr>
      </w:pPr>
      <w:r w:rsidRPr="00365EA5">
        <w:t>poskytuje právní pomoc oprávněnému nebo povinnému po vydání exekučního titulu, jakož i v souvislosti s exekuční činností a další činností,</w:t>
      </w:r>
    </w:p>
    <w:p w:rsidR="003F78EC" w:rsidRPr="00365EA5" w:rsidRDefault="003F78EC" w:rsidP="0041533D">
      <w:pPr>
        <w:pStyle w:val="Textpsmene"/>
        <w:numPr>
          <w:ilvl w:val="1"/>
          <w:numId w:val="26"/>
        </w:numPr>
      </w:pPr>
      <w:r w:rsidRPr="00365EA5">
        <w:t>provádí autorizovanou konverzi dokumentů podle zvláštního právního předpisu</w:t>
      </w:r>
      <w:r w:rsidRPr="0041533D">
        <w:rPr>
          <w:vertAlign w:val="superscript"/>
        </w:rPr>
        <w:t>33)</w:t>
      </w:r>
      <w:r w:rsidRPr="00365EA5">
        <w:t>,</w:t>
      </w:r>
    </w:p>
    <w:p w:rsidR="003F78EC" w:rsidRPr="00365EA5" w:rsidRDefault="003F78EC" w:rsidP="0041533D">
      <w:pPr>
        <w:pStyle w:val="Textpsmene"/>
        <w:numPr>
          <w:ilvl w:val="1"/>
          <w:numId w:val="26"/>
        </w:numPr>
      </w:pPr>
      <w:r w:rsidRPr="00365EA5">
        <w:t>sepisuje listiny a vykonává jinou činnost, stanoví-li tak tento zákon.</w:t>
      </w:r>
    </w:p>
    <w:p w:rsidR="003F78EC" w:rsidRPr="00365EA5" w:rsidRDefault="0041533D" w:rsidP="003F78EC">
      <w:r>
        <w:t>_____________</w:t>
      </w:r>
    </w:p>
    <w:p w:rsidR="003F78EC" w:rsidRPr="00365EA5" w:rsidRDefault="003F78EC" w:rsidP="0041533D">
      <w:pPr>
        <w:ind w:left="709" w:hanging="709"/>
      </w:pPr>
      <w:r w:rsidRPr="00365EA5">
        <w:rPr>
          <w:vertAlign w:val="superscript"/>
        </w:rPr>
        <w:t>33)</w:t>
      </w:r>
      <w:r w:rsidR="0041533D">
        <w:rPr>
          <w:vertAlign w:val="superscript"/>
        </w:rPr>
        <w:tab/>
      </w:r>
      <w:r w:rsidRPr="00365EA5">
        <w:t>Zákon č. 300/2008 Sb., o elektronických úkonech a autorizované konverzi dokumentů, ve znění pozdějších předpisů.“.</w:t>
      </w:r>
    </w:p>
    <w:p w:rsidR="003F78EC" w:rsidRDefault="003F78EC" w:rsidP="0041533D">
      <w:pPr>
        <w:pStyle w:val="Novelizanbod"/>
        <w:keepNext w:val="0"/>
      </w:pPr>
      <w:r>
        <w:t>V § 75 odst. 1 se slovo „může“ zrušuje a slovo „přijímat“ se nahrazuje slovem „přijímá“.</w:t>
      </w:r>
    </w:p>
    <w:p w:rsidR="003F78EC" w:rsidRDefault="003F78EC" w:rsidP="0041533D">
      <w:pPr>
        <w:pStyle w:val="Novelizanbod"/>
        <w:keepNext w:val="0"/>
      </w:pPr>
      <w:r>
        <w:t>V § 75 se na konci odstavce 2 doplňuje věta „Jsou-li předmětem úschovy peněžní prostředky, je exekutor povinen je vést odděleně od vlastních peněžních prostředků na zvláštním účtu</w:t>
      </w:r>
      <w:r>
        <w:rPr>
          <w:vertAlign w:val="superscript"/>
        </w:rPr>
        <w:t>31)</w:t>
      </w:r>
      <w:r>
        <w:t xml:space="preserve"> u banky, pobočky zahraniční banky nebo spořitelního a úvěrního družstva v České republice; § 46 odst. 5 věty druhá a třetí se použijí obdobně.“.</w:t>
      </w:r>
    </w:p>
    <w:p w:rsidR="003F78EC" w:rsidRDefault="003F78EC" w:rsidP="0041533D">
      <w:pPr>
        <w:pStyle w:val="Novelizanbod"/>
        <w:keepNext w:val="0"/>
      </w:pPr>
      <w:r>
        <w:t>V § 76a se za slova „zajištění a“ vkládají slova „na základě pověření orgánu činného v trestním řízení“ a slova „takového majetku“ se nahrazují slovy „majetku zajištěného v trestním řízení“.</w:t>
      </w:r>
    </w:p>
    <w:p w:rsidR="003F78EC" w:rsidRDefault="003F78EC" w:rsidP="0041533D">
      <w:pPr>
        <w:pStyle w:val="Novelizanbod"/>
        <w:keepNext w:val="0"/>
      </w:pPr>
      <w:r>
        <w:t>V části první se v nadpisu hlavy VII slova „</w:t>
      </w:r>
      <w:r>
        <w:rPr>
          <w:b/>
        </w:rPr>
        <w:t>a náklady oprávněného</w:t>
      </w:r>
      <w:r>
        <w:t xml:space="preserve">“ nahrazují </w:t>
      </w:r>
      <w:proofErr w:type="gramStart"/>
      <w:r>
        <w:t xml:space="preserve">slovy </w:t>
      </w:r>
      <w:r w:rsidR="0041533D">
        <w:br/>
      </w:r>
      <w:r>
        <w:t xml:space="preserve">„ , </w:t>
      </w:r>
      <w:r>
        <w:rPr>
          <w:b/>
        </w:rPr>
        <w:t>náklady</w:t>
      </w:r>
      <w:proofErr w:type="gramEnd"/>
      <w:r>
        <w:rPr>
          <w:b/>
        </w:rPr>
        <w:t xml:space="preserve"> oprávněného a náklady plátce mzdy</w:t>
      </w:r>
      <w:r>
        <w:t>“.</w:t>
      </w:r>
    </w:p>
    <w:p w:rsidR="003F78EC" w:rsidRDefault="003F78EC" w:rsidP="0041533D">
      <w:pPr>
        <w:pStyle w:val="Novelizanbod"/>
        <w:keepNext w:val="0"/>
      </w:pPr>
      <w:r>
        <w:t>V § 87 odst. 1 se za slova „správce závodu“ vkládají slova „a správce nemovité věci“.</w:t>
      </w:r>
    </w:p>
    <w:p w:rsidR="003F78EC" w:rsidRDefault="003F78EC" w:rsidP="0041533D">
      <w:pPr>
        <w:pStyle w:val="Novelizanbod"/>
        <w:keepNext w:val="0"/>
      </w:pPr>
      <w:r>
        <w:t>V § 87 se na konci odstavce 2 doplňují věty „Náklady exekuce, které byly uspokojeny ze zálohy, se stávají nákladem oprávněného; to neplatí, byla-li náhrada nákladů exekuce uložena oprávněnému. Náhrada účelně vynaložených cestovních výdajů a náhrada za ztrátu času, která není nákladem exekuce, se nestává nákladem oprávněného.“.</w:t>
      </w:r>
    </w:p>
    <w:p w:rsidR="003F78EC" w:rsidRDefault="003F78EC" w:rsidP="0041533D">
      <w:pPr>
        <w:pStyle w:val="Novelizanbod"/>
      </w:pPr>
      <w:r>
        <w:t>V § 87 se za odstavec 2 vkládá nový odstavec 3, který zní:</w:t>
      </w:r>
    </w:p>
    <w:p w:rsidR="003F78EC" w:rsidRDefault="003F78EC" w:rsidP="0038774A">
      <w:pPr>
        <w:pStyle w:val="Textparagrafu"/>
        <w:spacing w:before="0" w:after="120"/>
      </w:pPr>
      <w:r>
        <w:t>„(3) Plátce mzdy má právo na paušálně stanovenou náhradu nákladů, které mu vznikly za každý kalendářní měsíc, v němž provádí srážky ze mzdy nebo jiných příjmů povinného. Paušálně stanovenou náhradu nákladů hradí plátci mzdy povinný. Provádí-li plátce mzdy zároveň srážky k vydobytí několika pohledávek vůči témuž povinnému, náleží mu náhrada nákladů pouze jednou. Právo na částku náhrady nákladů, jež nebyla odečtena ze sražené částky podle občanského soudního řádu, zaniká.“.</w:t>
      </w:r>
    </w:p>
    <w:p w:rsidR="003F78EC" w:rsidRDefault="003F78EC" w:rsidP="003F78EC">
      <w:r>
        <w:t>Dosavadní odstavce 3 a 4 se označují jako odstavce 4 a 5.</w:t>
      </w:r>
    </w:p>
    <w:p w:rsidR="003F78EC" w:rsidRDefault="003F78EC" w:rsidP="0041533D">
      <w:pPr>
        <w:pStyle w:val="Novelizanbod"/>
      </w:pPr>
      <w:r>
        <w:t>V § 88 odst. 2 písm. e) se slova „povinnosti, která má být exekucí vymožena“ nahrazují slovy „vymáhané povinnosti“.</w:t>
      </w:r>
    </w:p>
    <w:p w:rsidR="003F78EC" w:rsidRDefault="003F78EC" w:rsidP="0041533D">
      <w:pPr>
        <w:pStyle w:val="Novelizanbod"/>
      </w:pPr>
      <w:r>
        <w:t>V § 88 odst. 2 písmeno f) zní:</w:t>
      </w:r>
    </w:p>
    <w:p w:rsidR="003F78EC" w:rsidRDefault="003F78EC" w:rsidP="0041533D">
      <w:pPr>
        <w:pStyle w:val="Psmeno"/>
      </w:pPr>
      <w:r>
        <w:t>„f)</w:t>
      </w:r>
      <w:r>
        <w:tab/>
        <w:t>vyčíslení a odůvodnění nákladů exekuce a nákladů oprávněného,“.</w:t>
      </w:r>
    </w:p>
    <w:p w:rsidR="003F78EC" w:rsidRDefault="003F78EC" w:rsidP="0041533D">
      <w:pPr>
        <w:pStyle w:val="Novelizanbod"/>
      </w:pPr>
      <w:r>
        <w:t xml:space="preserve">V § 88 odst. 2 písm. g) se slova „a její vyúčtování“ nahrazují </w:t>
      </w:r>
      <w:proofErr w:type="gramStart"/>
      <w:r>
        <w:t>slovy „ , případně</w:t>
      </w:r>
      <w:proofErr w:type="gramEnd"/>
      <w:r>
        <w:t xml:space="preserve"> její vyúčtování a odůvodnění vyúčtování“.</w:t>
      </w:r>
    </w:p>
    <w:p w:rsidR="003F78EC" w:rsidRDefault="003F78EC" w:rsidP="0041533D">
      <w:pPr>
        <w:pStyle w:val="Novelizanbod"/>
      </w:pPr>
      <w:r>
        <w:t xml:space="preserve">V § 88 odst. 2 písm. h) se slova „a poučení o námitkách“ nahrazují </w:t>
      </w:r>
      <w:proofErr w:type="gramStart"/>
      <w:r>
        <w:t>slovy „ , poučení</w:t>
      </w:r>
      <w:proofErr w:type="gramEnd"/>
      <w:r>
        <w:t xml:space="preserve"> o námitkách a další informace týkající se postupu v exekučním řízení“.</w:t>
      </w:r>
    </w:p>
    <w:p w:rsidR="003F78EC" w:rsidRDefault="003F78EC" w:rsidP="0041533D">
      <w:pPr>
        <w:pStyle w:val="Novelizanbod"/>
      </w:pPr>
      <w:r>
        <w:t xml:space="preserve">V § 89 se za slovo „účastníků“ vkládají </w:t>
      </w:r>
      <w:proofErr w:type="gramStart"/>
      <w:r>
        <w:t>slova „ , případně</w:t>
      </w:r>
      <w:proofErr w:type="gramEnd"/>
      <w:r>
        <w:t xml:space="preserve"> paušálně stanovenou náhradu nákladů plátce mzdy“.</w:t>
      </w:r>
    </w:p>
    <w:p w:rsidR="003F78EC" w:rsidRDefault="003F78EC" w:rsidP="0041533D">
      <w:pPr>
        <w:pStyle w:val="Novelizanbod"/>
      </w:pPr>
      <w:r>
        <w:t xml:space="preserve">V § 94 odst. 1 se </w:t>
      </w:r>
      <w:proofErr w:type="gramStart"/>
      <w:r>
        <w:t>slova „ , které</w:t>
      </w:r>
      <w:proofErr w:type="gramEnd"/>
      <w:r>
        <w:t xml:space="preserve"> nejsou uloženy v archivu exekutora,“ zrušují.</w:t>
      </w:r>
    </w:p>
    <w:p w:rsidR="003F78EC" w:rsidRPr="00E712C6" w:rsidRDefault="003F78EC" w:rsidP="0041533D">
      <w:pPr>
        <w:pStyle w:val="Novelizanbod"/>
      </w:pPr>
      <w:r w:rsidRPr="00E712C6">
        <w:t>V § 94 se za odstavec 2 vkládá nový odstavec 3, který zní:</w:t>
      </w:r>
    </w:p>
    <w:p w:rsidR="003F78EC" w:rsidRPr="00E712C6" w:rsidRDefault="003F78EC" w:rsidP="0038774A">
      <w:pPr>
        <w:pStyle w:val="Textparagrafu"/>
        <w:spacing w:before="0" w:after="120"/>
      </w:pPr>
      <w:r w:rsidRPr="00E712C6">
        <w:t>„(3)</w:t>
      </w:r>
      <w:r w:rsidR="0041533D">
        <w:t xml:space="preserve"> </w:t>
      </w:r>
      <w:r w:rsidRPr="00E712C6">
        <w:t>Na základě písemné žádosti oprávněných osob vydá exekutor kopii celého spisu na datovém nosiči oprávněné osobě. Požádá-li o to oprávněná osoba, zašle ji k jinému exekutorovi určenému v písemné žádosti, u nějž si oprávněná osoba může tuto kopii vyzvednout, nebo na adresu určenou oprávněnou osobou v této žádosti. Za opakovanou žádost o zaslání kopie spisu může exekutor požadovat úhradu nákladů v případě zneužití práva na nahlédnutí do spisu.“</w:t>
      </w:r>
      <w:r>
        <w:t>.</w:t>
      </w:r>
    </w:p>
    <w:p w:rsidR="003F78EC" w:rsidRPr="00E712C6" w:rsidRDefault="003F78EC" w:rsidP="003F78EC">
      <w:pPr>
        <w:pStyle w:val="Standard"/>
        <w:rPr>
          <w:rFonts w:ascii="Times New Roman" w:eastAsia="Times New Roman" w:hAnsi="Times New Roman" w:cs="Times New Roman"/>
          <w:color w:val="000000"/>
          <w:kern w:val="0"/>
          <w:szCs w:val="22"/>
        </w:rPr>
      </w:pPr>
      <w:r w:rsidRPr="00E712C6">
        <w:rPr>
          <w:rFonts w:ascii="Times New Roman" w:eastAsia="Times New Roman" w:hAnsi="Times New Roman" w:cs="Times New Roman"/>
          <w:color w:val="000000"/>
          <w:kern w:val="0"/>
          <w:szCs w:val="22"/>
        </w:rPr>
        <w:t>Dosavadní odstavec 3 se označuje jako odstavec 4.</w:t>
      </w:r>
    </w:p>
    <w:p w:rsidR="003F78EC" w:rsidRPr="00E6406D" w:rsidRDefault="003F78EC" w:rsidP="0041533D">
      <w:pPr>
        <w:pStyle w:val="Novelizanbod"/>
      </w:pPr>
      <w:r w:rsidRPr="00E6406D">
        <w:t xml:space="preserve">V § 94 se doplňuje odstavec </w:t>
      </w:r>
      <w:r>
        <w:t>5</w:t>
      </w:r>
      <w:r w:rsidRPr="00E6406D">
        <w:t>, který zní:</w:t>
      </w:r>
    </w:p>
    <w:p w:rsidR="003F78EC" w:rsidRDefault="003F78EC" w:rsidP="0038774A">
      <w:pPr>
        <w:pStyle w:val="Textparagrafu"/>
        <w:spacing w:before="0"/>
      </w:pPr>
      <w:r w:rsidRPr="00E6406D">
        <w:t>„(</w:t>
      </w:r>
      <w:r>
        <w:t>5</w:t>
      </w:r>
      <w:r w:rsidRPr="00E6406D">
        <w:t>) Exekutor zašle jednou za kalendářní rok, nedohodne-li se s účastníkem řízení jinak, účastníku řízení na jeho žádost informaci o výši vymoženého plnění a o datu, kdy k vymožení došlo. Informace podle věty první se zašle elektronicky, nevysloví-li s tím účastník</w:t>
      </w:r>
      <w:r>
        <w:t xml:space="preserve"> řízení v žádosti nesouhlas.“.</w:t>
      </w:r>
    </w:p>
    <w:p w:rsidR="003F78EC" w:rsidRDefault="003F78EC" w:rsidP="0041533D">
      <w:pPr>
        <w:pStyle w:val="Novelizanbod"/>
      </w:pPr>
      <w:r>
        <w:t>V § 102 odst. 4 se slovo „osmé“ nahrazuje slovem „deváté“.</w:t>
      </w:r>
    </w:p>
    <w:p w:rsidR="003F78EC" w:rsidRDefault="003F78EC" w:rsidP="0041533D">
      <w:pPr>
        <w:pStyle w:val="Novelizanbod"/>
      </w:pPr>
      <w:r>
        <w:t>V § 110 odst. 7 písm. a) se za slova „Komory z řad exekutorů“ vkládají slova „a jejich náhradníky“.</w:t>
      </w:r>
    </w:p>
    <w:p w:rsidR="003F78EC" w:rsidRPr="00730499" w:rsidRDefault="003F78EC" w:rsidP="0041533D">
      <w:pPr>
        <w:pStyle w:val="Novelizanbod"/>
      </w:pPr>
      <w:r w:rsidRPr="00730499">
        <w:t>V § 110 odst. 7 se za písmeno k) vkládá nové písmeno l), které zní:</w:t>
      </w:r>
    </w:p>
    <w:p w:rsidR="003F78EC" w:rsidRPr="00730499" w:rsidRDefault="003F78EC" w:rsidP="0041533D">
      <w:pPr>
        <w:pStyle w:val="Psmeno"/>
      </w:pPr>
      <w:r w:rsidRPr="00730499">
        <w:t>„l)</w:t>
      </w:r>
      <w:r w:rsidR="0041533D">
        <w:tab/>
      </w:r>
      <w:r w:rsidRPr="00730499">
        <w:t>stanoví způsob, jak má být volání podle § 53 evidováno, a dobu uchovávání záznamu volání podle § 53,“.</w:t>
      </w:r>
    </w:p>
    <w:p w:rsidR="003F78EC" w:rsidRPr="00730499" w:rsidRDefault="003F78EC" w:rsidP="0038774A">
      <w:pPr>
        <w:spacing w:before="120"/>
      </w:pPr>
      <w:r w:rsidRPr="00730499">
        <w:t>Dosavadní písmeno l) se označuje jako písmeno m).</w:t>
      </w:r>
    </w:p>
    <w:p w:rsidR="003F78EC" w:rsidRPr="00E6406D" w:rsidRDefault="003F78EC" w:rsidP="004F77E6">
      <w:pPr>
        <w:pStyle w:val="Novelizanbod"/>
      </w:pPr>
      <w:r w:rsidRPr="00E6406D">
        <w:t xml:space="preserve">V § 112 se na konci odstavce 1 tečka nahrazuje čárkou a doplňuje se písmeno f), které včetně poznámek pod čarou č. </w:t>
      </w:r>
      <w:r w:rsidR="00474C0C">
        <w:t>33</w:t>
      </w:r>
      <w:r w:rsidRPr="00E6406D">
        <w:t xml:space="preserve"> a </w:t>
      </w:r>
      <w:r w:rsidR="00474C0C">
        <w:t>34</w:t>
      </w:r>
      <w:r w:rsidRPr="00E6406D">
        <w:t xml:space="preserve"> zní:</w:t>
      </w:r>
    </w:p>
    <w:p w:rsidR="003F78EC" w:rsidRDefault="003F78EC" w:rsidP="004F77E6">
      <w:pPr>
        <w:pStyle w:val="Psmeno"/>
      </w:pPr>
      <w:r w:rsidRPr="00E6406D">
        <w:t>„f)</w:t>
      </w:r>
      <w:r>
        <w:tab/>
      </w:r>
      <w:r w:rsidRPr="00E6406D">
        <w:t>rozhoduje o odvoláních proti rozhodnutí Komory vydaných ve správním řízení</w:t>
      </w:r>
      <w:r w:rsidR="00474C0C" w:rsidRPr="00474C0C">
        <w:rPr>
          <w:vertAlign w:val="superscript"/>
        </w:rPr>
        <w:t>33</w:t>
      </w:r>
      <w:r w:rsidRPr="00474C0C">
        <w:rPr>
          <w:vertAlign w:val="superscript"/>
        </w:rPr>
        <w:t>)</w:t>
      </w:r>
      <w:r w:rsidRPr="00E6406D">
        <w:t>; ustanovení o rozkladových komisích se použije obdobně</w:t>
      </w:r>
      <w:r w:rsidR="00474C0C" w:rsidRPr="00474C0C">
        <w:rPr>
          <w:vertAlign w:val="superscript"/>
        </w:rPr>
        <w:t>34</w:t>
      </w:r>
      <w:r w:rsidRPr="00474C0C">
        <w:rPr>
          <w:vertAlign w:val="superscript"/>
        </w:rPr>
        <w:t>)</w:t>
      </w:r>
      <w:r w:rsidRPr="00E6406D">
        <w:t>.</w:t>
      </w:r>
    </w:p>
    <w:p w:rsidR="003F78EC" w:rsidRPr="00E6406D" w:rsidRDefault="004F77E6" w:rsidP="003F78EC">
      <w:pPr>
        <w:pStyle w:val="Normlnweb"/>
        <w:shd w:val="clear" w:color="auto" w:fill="FFFFFF"/>
        <w:spacing w:after="0" w:afterAutospacing="0" w:line="20" w:lineRule="atLeast"/>
        <w:jc w:val="both"/>
        <w:rPr>
          <w:bCs/>
        </w:rPr>
      </w:pPr>
      <w:r>
        <w:rPr>
          <w:bCs/>
        </w:rPr>
        <w:t>____________</w:t>
      </w:r>
      <w:r w:rsidR="00474C0C">
        <w:rPr>
          <w:bCs/>
        </w:rPr>
        <w:t>____</w:t>
      </w:r>
    </w:p>
    <w:p w:rsidR="003F78EC" w:rsidRPr="00E6406D" w:rsidRDefault="00474C0C" w:rsidP="00474C0C">
      <w:pPr>
        <w:pStyle w:val="Normlnweb"/>
        <w:shd w:val="clear" w:color="auto" w:fill="FFFFFF"/>
        <w:spacing w:before="0" w:beforeAutospacing="0" w:after="0" w:afterAutospacing="0"/>
        <w:rPr>
          <w:bCs/>
        </w:rPr>
      </w:pPr>
      <w:r>
        <w:rPr>
          <w:bCs/>
          <w:vertAlign w:val="superscript"/>
        </w:rPr>
        <w:t>33)</w:t>
      </w:r>
      <w:r>
        <w:rPr>
          <w:bCs/>
          <w:vertAlign w:val="superscript"/>
        </w:rPr>
        <w:tab/>
      </w:r>
      <w:r w:rsidR="003F78EC" w:rsidRPr="00E6406D">
        <w:rPr>
          <w:bCs/>
        </w:rPr>
        <w:t>Zákon č. 500/2004 Sb., správní řád, ve znění pozdějších předpisů.</w:t>
      </w:r>
    </w:p>
    <w:p w:rsidR="003F78EC" w:rsidRDefault="00474C0C" w:rsidP="00474C0C">
      <w:pPr>
        <w:pStyle w:val="Normlnweb"/>
        <w:shd w:val="clear" w:color="auto" w:fill="FFFFFF"/>
        <w:spacing w:before="0" w:beforeAutospacing="0" w:after="0" w:afterAutospacing="0"/>
        <w:rPr>
          <w:bCs/>
        </w:rPr>
      </w:pPr>
      <w:r>
        <w:rPr>
          <w:bCs/>
          <w:vertAlign w:val="superscript"/>
        </w:rPr>
        <w:t>34</w:t>
      </w:r>
      <w:r w:rsidR="003F78EC" w:rsidRPr="00E6406D">
        <w:rPr>
          <w:bCs/>
          <w:vertAlign w:val="superscript"/>
        </w:rPr>
        <w:t>)</w:t>
      </w:r>
      <w:r>
        <w:rPr>
          <w:bCs/>
          <w:vertAlign w:val="superscript"/>
        </w:rPr>
        <w:tab/>
      </w:r>
      <w:r w:rsidR="003F78EC" w:rsidRPr="00E6406D">
        <w:rPr>
          <w:bCs/>
        </w:rPr>
        <w:t>§ 152 a násl. správního řádu.“.</w:t>
      </w:r>
    </w:p>
    <w:p w:rsidR="003F78EC" w:rsidRDefault="003F78EC" w:rsidP="004F77E6">
      <w:pPr>
        <w:pStyle w:val="Novelizanbod"/>
      </w:pPr>
      <w:r>
        <w:t>V § 113 se na konci textu odstavce 1 doplňují slova „a 3 náhradníky; klesne-li počet členů revizní komise pod počet stanovený tímto zákonem, je revizní komise oprávněna doplnit z řad náhradníků členy nové“.</w:t>
      </w:r>
    </w:p>
    <w:p w:rsidR="003F78EC" w:rsidRDefault="003F78EC" w:rsidP="004F77E6">
      <w:pPr>
        <w:pStyle w:val="Novelizanbod"/>
      </w:pPr>
      <w:r>
        <w:t>V § 114 se na konci odstavce 1 doplňuje věta „Kárná komise má 3 náhradníky z řad exekutorů; klesne-li počet členů kárné komise z řad exekutorů pod počet stanovený tímto zákonem, je kárná komise oprávněna doplnit z řad náhradníků členy nové.“.</w:t>
      </w:r>
    </w:p>
    <w:p w:rsidR="003F78EC" w:rsidRDefault="003F78EC" w:rsidP="004F77E6">
      <w:pPr>
        <w:pStyle w:val="Novelizanbod"/>
      </w:pPr>
      <w:r>
        <w:t>V části první hlavě X se za § 115a vkládá nový § 115b, který zní:</w:t>
      </w:r>
    </w:p>
    <w:p w:rsidR="003F78EC" w:rsidRDefault="003F78EC" w:rsidP="003F78EC">
      <w:pPr>
        <w:jc w:val="center"/>
      </w:pPr>
      <w:r>
        <w:t>„§ 115b</w:t>
      </w:r>
    </w:p>
    <w:p w:rsidR="003F78EC" w:rsidRDefault="003F78EC" w:rsidP="004F77E6">
      <w:pPr>
        <w:pStyle w:val="Textodstavce"/>
        <w:numPr>
          <w:ilvl w:val="0"/>
          <w:numId w:val="27"/>
        </w:numPr>
      </w:pPr>
      <w:r>
        <w:t>Komora bezplatně poskytne ministerstvu na jeho žádost v přiměřené lhůtě určené ministerstvem údaje v podobě statistických informací týkající se činnosti exekutorů nebo údaje týkající se činnosti Komory, lze</w:t>
      </w:r>
      <w:r>
        <w:noBreakHyphen/>
        <w:t xml:space="preserve">li je zjistit bez nepřiměřených obtíží. </w:t>
      </w:r>
    </w:p>
    <w:p w:rsidR="003F78EC" w:rsidRDefault="003F78EC" w:rsidP="004F77E6">
      <w:pPr>
        <w:pStyle w:val="Textodstavce"/>
      </w:pPr>
      <w:r>
        <w:t>Exekutor je povinen bezplatně poskytnout Komoře na její žádost v přiměřené lhůtě určené Komorou anonymizované údaje týkající se jeho činnosti, lze-li je zjistit bez nepřiměřených obtíží.</w:t>
      </w:r>
    </w:p>
    <w:p w:rsidR="003F78EC" w:rsidRDefault="003F78EC" w:rsidP="004F77E6">
      <w:pPr>
        <w:pStyle w:val="Textodstavce"/>
      </w:pPr>
      <w:r>
        <w:t xml:space="preserve">Jestliže Komora neposkytne ministerstvu údaje, které je povinna poskytnout podle odstavce 1, v přiměřené lhůtě určené ministerstvem, upozorní ji ministerstvo na porušení této povinnosti a určí jí lhůtu k nápravě.“.  </w:t>
      </w:r>
    </w:p>
    <w:p w:rsidR="003F78EC" w:rsidRDefault="003F78EC" w:rsidP="004F77E6">
      <w:pPr>
        <w:pStyle w:val="Novelizanbod"/>
      </w:pPr>
      <w:r>
        <w:t>V § 122 odstavec 2 zní:</w:t>
      </w:r>
    </w:p>
    <w:p w:rsidR="003F78EC" w:rsidRDefault="003F78EC" w:rsidP="0038774A">
      <w:pPr>
        <w:pStyle w:val="Textparagrafu"/>
        <w:spacing w:before="0"/>
      </w:pPr>
      <w:r>
        <w:t>„(2) Exekutorovi je pozastaven výkon exekutorského úřadu od zveřejnění rozhodnutí o jeho úpadku v insolvenčním rejstříku do skončení insolvenčního řízení.“.</w:t>
      </w:r>
    </w:p>
    <w:p w:rsidR="003F78EC" w:rsidRDefault="003F78EC" w:rsidP="004F77E6">
      <w:pPr>
        <w:pStyle w:val="Novelizanbod"/>
      </w:pPr>
      <w:r>
        <w:t>V § 122 odst. 3 se slova „exekutorskou činnost“ nahrazují slovy „exekuční ani další činnost podle tohoto zákona“.</w:t>
      </w:r>
    </w:p>
    <w:p w:rsidR="003F78EC" w:rsidRDefault="003F78EC" w:rsidP="004F77E6">
      <w:pPr>
        <w:pStyle w:val="Novelizanbod"/>
      </w:pPr>
      <w:r>
        <w:t>V části první se nadpis hlavy XIII nahrazuje nadpisem „</w:t>
      </w:r>
      <w:r>
        <w:rPr>
          <w:b/>
        </w:rPr>
        <w:t>Přestupky</w:t>
      </w:r>
      <w:r>
        <w:t>“.</w:t>
      </w:r>
    </w:p>
    <w:p w:rsidR="003F78EC" w:rsidRDefault="003F78EC" w:rsidP="004F77E6">
      <w:pPr>
        <w:pStyle w:val="Novelizanbod"/>
      </w:pPr>
      <w:r>
        <w:t xml:space="preserve">V § 124a odst. 1 písm. b) se </w:t>
      </w:r>
      <w:proofErr w:type="gramStart"/>
      <w:r>
        <w:t>slovo „ , nebo</w:t>
      </w:r>
      <w:proofErr w:type="gramEnd"/>
      <w:r>
        <w:t>“ nahrazuje čárkou.</w:t>
      </w:r>
    </w:p>
    <w:p w:rsidR="003F78EC" w:rsidRPr="00E6406D" w:rsidRDefault="003F78EC" w:rsidP="004F77E6">
      <w:pPr>
        <w:pStyle w:val="Novelizanbod"/>
      </w:pPr>
      <w:r w:rsidRPr="00E6406D">
        <w:t>V § 124a se na konci odstavce 1 tečka nahrazuje čárkou a doplňují se písmena d) a e), která znějí:</w:t>
      </w:r>
    </w:p>
    <w:p w:rsidR="003F78EC" w:rsidRPr="00E6406D" w:rsidRDefault="003F78EC" w:rsidP="004F77E6">
      <w:pPr>
        <w:pStyle w:val="Psmeno"/>
      </w:pPr>
      <w:r w:rsidRPr="00E6406D">
        <w:t>„d)</w:t>
      </w:r>
      <w:r w:rsidRPr="00E6406D">
        <w:tab/>
        <w:t>jako exekutor, kterému zanikl výkon exekutorského úřadu, v rozporu s § 15 odst. 5 nebo 9 nezajistí bez zbytečného odkladu</w:t>
      </w:r>
    </w:p>
    <w:p w:rsidR="003F78EC" w:rsidRPr="00E6406D" w:rsidRDefault="003F78EC" w:rsidP="004F77E6">
      <w:pPr>
        <w:pStyle w:val="Textbodu"/>
      </w:pPr>
      <w:r w:rsidRPr="00E6406D">
        <w:t>předání spisů, plnění vymožených v exekuci, zajištěných věcí, exekutorských úschov a registrů, případně souvisejících dat, technických zařízení nebo nosičů dat nově jmenovanému exekutorovi, nebo</w:t>
      </w:r>
    </w:p>
    <w:p w:rsidR="003F78EC" w:rsidRPr="00E6406D" w:rsidRDefault="003F78EC" w:rsidP="004F77E6">
      <w:pPr>
        <w:pStyle w:val="Textbodu"/>
      </w:pPr>
      <w:r w:rsidRPr="00E6406D">
        <w:t>předání razítek, průkazů a pečetidel Komoře,</w:t>
      </w:r>
    </w:p>
    <w:p w:rsidR="003F78EC" w:rsidRDefault="003F78EC" w:rsidP="00327A93">
      <w:pPr>
        <w:pStyle w:val="Psmeno"/>
        <w:keepNext w:val="0"/>
      </w:pPr>
      <w:r w:rsidRPr="00E6406D">
        <w:t>e)</w:t>
      </w:r>
      <w:r w:rsidRPr="00E6406D">
        <w:tab/>
        <w:t>jako exekutor, kterému zanikl výkon exekutorského úřadu, v rozporu s § 15 odst. 9 neposkytne předsedovi soudu údaje potřebné pro rozvržení exekučních řízení.“.</w:t>
      </w:r>
    </w:p>
    <w:p w:rsidR="003F78EC" w:rsidRDefault="003F78EC" w:rsidP="00327A93">
      <w:pPr>
        <w:pStyle w:val="Novelizanbod"/>
        <w:keepNext w:val="0"/>
      </w:pPr>
      <w:r>
        <w:t xml:space="preserve">V § 124a odst. 2 se slova „nebo b)“ nahrazují slovy </w:t>
      </w:r>
      <w:r w:rsidRPr="00E6406D">
        <w:t>„b), d) nebo e)“.</w:t>
      </w:r>
    </w:p>
    <w:p w:rsidR="003F78EC" w:rsidRDefault="003F78EC" w:rsidP="00327A93">
      <w:pPr>
        <w:pStyle w:val="Novelizanbod"/>
        <w:keepNext w:val="0"/>
      </w:pPr>
      <w:r>
        <w:t>V § 124c odst. 1 písm. e) se číslo „3“ nahrazuje číslem „4“.</w:t>
      </w:r>
    </w:p>
    <w:p w:rsidR="003F78EC" w:rsidRDefault="003F78EC" w:rsidP="00327A93">
      <w:pPr>
        <w:pStyle w:val="Novelizanbod"/>
        <w:keepNext w:val="0"/>
      </w:pPr>
      <w:r>
        <w:t>V § 124c odst. 1 písm. l) se slovo „nebo“ zrušuje.</w:t>
      </w:r>
    </w:p>
    <w:p w:rsidR="003F78EC" w:rsidRDefault="003F78EC" w:rsidP="00327A93">
      <w:pPr>
        <w:pStyle w:val="Novelizanbod"/>
        <w:keepNext w:val="0"/>
      </w:pPr>
      <w:r>
        <w:t xml:space="preserve">V § 124c odst. 1 se na konci písmene m) tečka nahrazuje </w:t>
      </w:r>
      <w:proofErr w:type="gramStart"/>
      <w:r>
        <w:t>slovem „ , nebo</w:t>
      </w:r>
      <w:proofErr w:type="gramEnd"/>
      <w:r>
        <w:t>“ a doplňuje se písmeno n), které zní:</w:t>
      </w:r>
    </w:p>
    <w:p w:rsidR="003F78EC" w:rsidRDefault="003F78EC" w:rsidP="00327A93">
      <w:pPr>
        <w:pStyle w:val="Psmeno"/>
        <w:keepNext w:val="0"/>
      </w:pPr>
      <w:r>
        <w:t>„n)</w:t>
      </w:r>
      <w:r>
        <w:tab/>
        <w:t>ani ve lhůtě podle § 115b odst. 3 nesplní povinnost stanovenou v § 115b odst. 1.“.</w:t>
      </w:r>
    </w:p>
    <w:p w:rsidR="003F78EC" w:rsidRDefault="003F78EC" w:rsidP="00327A93">
      <w:pPr>
        <w:pStyle w:val="Novelizanbod"/>
      </w:pPr>
      <w:r>
        <w:t xml:space="preserve">V § 124c odst. 2 písm. c) se slova „nebo f)“ nahrazují </w:t>
      </w:r>
      <w:proofErr w:type="gramStart"/>
      <w:r>
        <w:t>slovy „ , f) nebo</w:t>
      </w:r>
      <w:proofErr w:type="gramEnd"/>
      <w:r>
        <w:t xml:space="preserve"> n)“.</w:t>
      </w:r>
    </w:p>
    <w:p w:rsidR="003F78EC" w:rsidRDefault="003F78EC" w:rsidP="00327A93">
      <w:pPr>
        <w:pStyle w:val="Novelizanbod"/>
      </w:pPr>
      <w:r>
        <w:t>V § 125 odst. 1 se za písmeno a) vkládá nové písmeno b), které zní:</w:t>
      </w:r>
    </w:p>
    <w:p w:rsidR="003F78EC" w:rsidRDefault="003F78EC" w:rsidP="00327A93">
      <w:pPr>
        <w:pStyle w:val="Psmeno"/>
      </w:pPr>
      <w:r>
        <w:t>„b)</w:t>
      </w:r>
      <w:r>
        <w:tab/>
        <w:t>výzvy ke splnění vymáhané povinnosti podle § 46 odst. 6,“.</w:t>
      </w:r>
    </w:p>
    <w:p w:rsidR="003F78EC" w:rsidRDefault="003F78EC" w:rsidP="0053211B">
      <w:pPr>
        <w:spacing w:before="120"/>
      </w:pPr>
      <w:r>
        <w:t>Dosavadní písmena b) až d) se označují jako písmena c) až e).</w:t>
      </w:r>
    </w:p>
    <w:p w:rsidR="003F78EC" w:rsidRPr="0060053F" w:rsidRDefault="003F78EC" w:rsidP="00327A93">
      <w:pPr>
        <w:pStyle w:val="Novelizanbod"/>
      </w:pPr>
      <w:r w:rsidRPr="0060053F">
        <w:t>V § 125 se na konci odstavce 1 tečka nahrazuje čárkou a doplňuje se písmeno f), které zní:</w:t>
      </w:r>
    </w:p>
    <w:p w:rsidR="003F78EC" w:rsidRPr="0060053F" w:rsidRDefault="003F78EC" w:rsidP="00327A93">
      <w:pPr>
        <w:pStyle w:val="Psmeno"/>
      </w:pPr>
      <w:r w:rsidRPr="0060053F">
        <w:t>„f)</w:t>
      </w:r>
      <w:r w:rsidR="00327A93">
        <w:tab/>
      </w:r>
      <w:r w:rsidRPr="0060053F">
        <w:t>exekuční příkazy k provedení exekuce prodejem movitých věcí.“.</w:t>
      </w:r>
    </w:p>
    <w:p w:rsidR="003F78EC" w:rsidRDefault="003F78EC" w:rsidP="00327A93">
      <w:pPr>
        <w:pStyle w:val="Novelizanbod"/>
      </w:pPr>
      <w:r>
        <w:t>V § 125 odstavce 2 a 3 znějí:</w:t>
      </w:r>
    </w:p>
    <w:p w:rsidR="003F78EC" w:rsidRPr="0060053F" w:rsidRDefault="003F78EC" w:rsidP="0053211B">
      <w:pPr>
        <w:pStyle w:val="Textparagrafu"/>
        <w:spacing w:before="0"/>
      </w:pPr>
      <w:r w:rsidRPr="0060053F">
        <w:t>„(2) Do centrální evidence exekucí se zapisuje</w:t>
      </w:r>
    </w:p>
    <w:p w:rsidR="003F78EC" w:rsidRPr="0060053F" w:rsidRDefault="003F78EC" w:rsidP="00327A93">
      <w:pPr>
        <w:pStyle w:val="Textpsmene"/>
        <w:numPr>
          <w:ilvl w:val="1"/>
          <w:numId w:val="28"/>
        </w:numPr>
      </w:pPr>
      <w:r w:rsidRPr="0060053F">
        <w:t>rodné číslo povinného, bylo-li přiděleno; tento údaj se však z evidence neposkytuje ani se neuvádí ve výpisu podle odstavce 10,</w:t>
      </w:r>
    </w:p>
    <w:p w:rsidR="003F78EC" w:rsidRPr="0060053F" w:rsidRDefault="003F78EC" w:rsidP="00327A93">
      <w:pPr>
        <w:pStyle w:val="Textpsmene"/>
        <w:numPr>
          <w:ilvl w:val="1"/>
          <w:numId w:val="28"/>
        </w:numPr>
      </w:pPr>
      <w:r w:rsidRPr="0060053F">
        <w:t>údaj o tom, zda exekuční řízení byla spojena,</w:t>
      </w:r>
    </w:p>
    <w:p w:rsidR="003F78EC" w:rsidRPr="0060053F" w:rsidRDefault="003F78EC" w:rsidP="00327A93">
      <w:pPr>
        <w:pStyle w:val="Textpsmene"/>
        <w:numPr>
          <w:ilvl w:val="1"/>
          <w:numId w:val="28"/>
        </w:numPr>
      </w:pPr>
      <w:r w:rsidRPr="0060053F">
        <w:t>údaj o tom, že došlo k zániku pověření soudního exekutora s uvedením důvodu zániku; vede-li po zániku pověření exekuci jiný soudní exekutor, zapíše se do centrální evidence exekucí i tento exekutor,</w:t>
      </w:r>
    </w:p>
    <w:p w:rsidR="003F78EC" w:rsidRPr="0060053F" w:rsidRDefault="003F78EC" w:rsidP="00327A93">
      <w:pPr>
        <w:pStyle w:val="Textpsmene"/>
        <w:numPr>
          <w:ilvl w:val="1"/>
          <w:numId w:val="28"/>
        </w:numPr>
      </w:pPr>
      <w:r w:rsidRPr="0060053F">
        <w:t>celková výše vymáhaného peněžitého plnění ke dni provedení zápisu údajů z písemností podle odstavce 1 písm. a) a b) do centrální evidence exekucí</w:t>
      </w:r>
      <w:r>
        <w:t>,</w:t>
      </w:r>
    </w:p>
    <w:p w:rsidR="003F78EC" w:rsidRPr="0060053F" w:rsidRDefault="003F78EC" w:rsidP="00327A93">
      <w:pPr>
        <w:pStyle w:val="Textpsmene"/>
        <w:numPr>
          <w:ilvl w:val="1"/>
          <w:numId w:val="28"/>
        </w:numPr>
      </w:pPr>
      <w:r w:rsidRPr="0060053F">
        <w:t>údaj o tom, že proti povinnému je vedena exekuce prodejem movitých věcí, nejde-li o exekuci podle § 67 odst. 2, případně o tom, že exekuce je vedena po skončení odkladu exekuce podle § 54 odst. 9.</w:t>
      </w:r>
    </w:p>
    <w:p w:rsidR="003F78EC" w:rsidRPr="0060053F" w:rsidRDefault="003F78EC" w:rsidP="00327A93">
      <w:pPr>
        <w:pStyle w:val="Textparagrafu"/>
      </w:pPr>
      <w:r w:rsidRPr="0060053F">
        <w:t>(3) Údaje o oprávněném se poskytují pouze povinnému z téhož exekučního řízení nebo se uvádějí ve výpisu podle odstavce 10, který je vydáván povinnému z téhož exekučního řízení.</w:t>
      </w:r>
      <w:r w:rsidRPr="003F78EC">
        <w:rPr>
          <w:b/>
          <w:shd w:val="clear" w:color="auto" w:fill="E2EFD9"/>
        </w:rPr>
        <w:t xml:space="preserve"> </w:t>
      </w:r>
      <w:r w:rsidRPr="0060053F">
        <w:t>Vstoupil-li po vydání výzvy ke splnění vymáhané povinnosti namísto dosavadního oprávněného do řízení jeho právní nástupce, zapíší se do centrální evidence exekucí údaje o tom, kdo vstoupil do řízení namísto dosavadního oprávněného. Údaj podle odstavce 2 písm.</w:t>
      </w:r>
      <w:r>
        <w:t> </w:t>
      </w:r>
      <w:r w:rsidRPr="0060053F">
        <w:t>d) se aktualizuje vždy k 31. prosinci, došlo-li v průběhu příslušného kalendářního roku ke změně celkové výše vymáhaného peněžitého plnění bez nákladů exekuce a nákladů oprávněného.“</w:t>
      </w:r>
      <w:r>
        <w:t>.</w:t>
      </w:r>
    </w:p>
    <w:p w:rsidR="003F78EC" w:rsidRDefault="003F78EC" w:rsidP="00327A93">
      <w:pPr>
        <w:pStyle w:val="Novelizanbod"/>
      </w:pPr>
      <w:r>
        <w:t>V § 125 se za odstavec 3 vkládají nové odstavce 4 a 5, které znějí:</w:t>
      </w:r>
    </w:p>
    <w:p w:rsidR="003F78EC" w:rsidRDefault="003F78EC" w:rsidP="0053211B">
      <w:pPr>
        <w:pStyle w:val="Textparagrafu"/>
        <w:spacing w:before="0"/>
      </w:pPr>
      <w:r>
        <w:t>„(4) Centrální evidence exekucí je veřejným seznamem v části tvořené zapsanými údaji, které nebyly vymazány, a neveřejným seznamem v části tvořené vymazanými údaji. Komora zveřejňuje údaje z centrální evidence exekucí způsobem umožňujícím dálkový přístup; na písemnou žádost soudu nebo orgánů činných v trestním řízení poskytne Komora informace z neveřejné části.</w:t>
      </w:r>
    </w:p>
    <w:p w:rsidR="003F78EC" w:rsidRDefault="003F78EC" w:rsidP="00327A93">
      <w:pPr>
        <w:pStyle w:val="Textparagrafu"/>
      </w:pPr>
      <w:r>
        <w:t xml:space="preserve">(5) Centrální evidence exekucí je vedena, provozována a spravována Komorou.“. </w:t>
      </w:r>
    </w:p>
    <w:p w:rsidR="003F78EC" w:rsidRDefault="003F78EC" w:rsidP="0053211B">
      <w:pPr>
        <w:spacing w:before="120"/>
      </w:pPr>
      <w:r>
        <w:t>Dosavadní odstavce 4 až 8 se označují jako odstavce 6 až 10.</w:t>
      </w:r>
    </w:p>
    <w:p w:rsidR="004A066D" w:rsidRDefault="004A066D" w:rsidP="00327A93">
      <w:pPr>
        <w:pStyle w:val="Novelizanbod"/>
      </w:pPr>
      <w:r>
        <w:t>V § 125 odst. 7 se za slovo „údajů“ vkládají slova „a uchovávání vymazaných údajů“.</w:t>
      </w:r>
    </w:p>
    <w:p w:rsidR="003F78EC" w:rsidRPr="004021F9" w:rsidRDefault="003F78EC" w:rsidP="00327A93">
      <w:pPr>
        <w:pStyle w:val="Novelizanbod"/>
      </w:pPr>
      <w:r w:rsidRPr="004021F9">
        <w:t>V § 125 se na konci odstavce 7 doplňuje věta „Údaj podle odstavce 2 písm. e) se z centrální evidence exekucí vymaže do 3 dnů poté, co se exekutor dozvěděl o skončení exekuce prodejem movitých věcí.“.</w:t>
      </w:r>
    </w:p>
    <w:p w:rsidR="003F78EC" w:rsidRDefault="003F78EC" w:rsidP="00327A93">
      <w:pPr>
        <w:pStyle w:val="Novelizanbod"/>
      </w:pPr>
      <w:r>
        <w:t>V § 125 odst. 8 se za slova „údajů z“ vkládají slova „veřejné části“.</w:t>
      </w:r>
    </w:p>
    <w:p w:rsidR="003F78EC" w:rsidRDefault="003F78EC" w:rsidP="00327A93">
      <w:pPr>
        <w:pStyle w:val="Novelizanbod"/>
      </w:pPr>
      <w:r>
        <w:t>V § 125 odst. 9 úvodní č</w:t>
      </w:r>
      <w:bookmarkStart w:id="0" w:name="_GoBack"/>
      <w:bookmarkEnd w:id="0"/>
      <w:r>
        <w:t>ásti ustanovení se číslo „6“ nahrazuje číslem „8“.</w:t>
      </w:r>
    </w:p>
    <w:p w:rsidR="003F78EC" w:rsidRDefault="003F78EC" w:rsidP="00327A93">
      <w:pPr>
        <w:pStyle w:val="Novelizanbod"/>
      </w:pPr>
      <w:r>
        <w:t>V § 125 odst. 9 písm. a) se slova „c) a d)“ nahrazují slovy „d) a e)“.</w:t>
      </w:r>
    </w:p>
    <w:p w:rsidR="003F78EC" w:rsidRPr="004021F9" w:rsidRDefault="003F78EC" w:rsidP="00327A93">
      <w:pPr>
        <w:pStyle w:val="Novelizanbod"/>
      </w:pPr>
      <w:r w:rsidRPr="004021F9">
        <w:t xml:space="preserve">V § 125 se doplňují odstavce 11 a 12, které včetně poznámky pod čarou č. </w:t>
      </w:r>
      <w:r w:rsidR="0049074E">
        <w:t xml:space="preserve">35 </w:t>
      </w:r>
      <w:r w:rsidRPr="004021F9">
        <w:t>znějí:</w:t>
      </w:r>
    </w:p>
    <w:p w:rsidR="003F78EC" w:rsidRPr="004021F9" w:rsidRDefault="003F78EC" w:rsidP="0053211B">
      <w:pPr>
        <w:pStyle w:val="Textparagrafu"/>
        <w:spacing w:before="0"/>
      </w:pPr>
      <w:r w:rsidRPr="004021F9">
        <w:t>„(11) Komora nejméně jednou za tři měsíce bezplatně zveřejňuje aktuální statistická data z centrální evidence exekucí jako otevřená data</w:t>
      </w:r>
      <w:r w:rsidR="0049074E" w:rsidRPr="0049074E">
        <w:rPr>
          <w:vertAlign w:val="superscript"/>
        </w:rPr>
        <w:t>35</w:t>
      </w:r>
      <w:r w:rsidRPr="004021F9">
        <w:rPr>
          <w:vertAlign w:val="superscript"/>
        </w:rPr>
        <w:t>)</w:t>
      </w:r>
      <w:r w:rsidRPr="004021F9">
        <w:t>, a to nejméně v následujícím věcném rozsahu:</w:t>
      </w:r>
    </w:p>
    <w:p w:rsidR="003F78EC" w:rsidRPr="004021F9" w:rsidRDefault="003F78EC" w:rsidP="00327A93">
      <w:pPr>
        <w:pStyle w:val="Textpsmene"/>
        <w:numPr>
          <w:ilvl w:val="1"/>
          <w:numId w:val="29"/>
        </w:numPr>
      </w:pPr>
      <w:r w:rsidRPr="004021F9">
        <w:t>počet exekucí vedených jednotlivými exekutorskými úřady,</w:t>
      </w:r>
    </w:p>
    <w:p w:rsidR="003F78EC" w:rsidRPr="004021F9" w:rsidRDefault="003F78EC" w:rsidP="00327A93">
      <w:pPr>
        <w:pStyle w:val="Textpsmene"/>
        <w:numPr>
          <w:ilvl w:val="1"/>
          <w:numId w:val="29"/>
        </w:numPr>
      </w:pPr>
      <w:r w:rsidRPr="004021F9">
        <w:t>počet fyzických osob v exekuci s trvalým pobytem v jednotlivých obcích,</w:t>
      </w:r>
    </w:p>
    <w:p w:rsidR="003F78EC" w:rsidRPr="004021F9" w:rsidRDefault="003F78EC" w:rsidP="00327A93">
      <w:pPr>
        <w:pStyle w:val="Textpsmene"/>
        <w:numPr>
          <w:ilvl w:val="1"/>
          <w:numId w:val="29"/>
        </w:numPr>
      </w:pPr>
      <w:r w:rsidRPr="004021F9">
        <w:t>celkový počet exekucí vůči fyzickým osobám s trvalým pobytem v jednotlivých obcích a anonymizovaný údaj o počtu exekucí vedených vůči jednotlivým fyzickým osobám v dané obci,</w:t>
      </w:r>
    </w:p>
    <w:p w:rsidR="003F78EC" w:rsidRPr="004021F9" w:rsidRDefault="003F78EC" w:rsidP="00327A93">
      <w:pPr>
        <w:pStyle w:val="Textpsmene"/>
        <w:numPr>
          <w:ilvl w:val="1"/>
          <w:numId w:val="29"/>
        </w:numPr>
      </w:pPr>
      <w:r w:rsidRPr="004021F9">
        <w:t>celková výše vymáhaného peněžitého plnění od fyzických osob s trvalým pobytem v jednotlivých obcích,</w:t>
      </w:r>
    </w:p>
    <w:p w:rsidR="003F78EC" w:rsidRPr="004021F9" w:rsidRDefault="003F78EC" w:rsidP="00327A93">
      <w:pPr>
        <w:pStyle w:val="Textpsmene"/>
        <w:numPr>
          <w:ilvl w:val="1"/>
          <w:numId w:val="29"/>
        </w:numPr>
      </w:pPr>
      <w:r w:rsidRPr="004021F9">
        <w:t>průměr a medián vymáhaného peněžitého plnění na jednu osobu v exekuci s trvalým pobytem v jednotlivých obcích,</w:t>
      </w:r>
    </w:p>
    <w:p w:rsidR="003F78EC" w:rsidRPr="004021F9" w:rsidRDefault="003F78EC" w:rsidP="00327A93">
      <w:pPr>
        <w:pStyle w:val="Textpsmene"/>
        <w:numPr>
          <w:ilvl w:val="1"/>
          <w:numId w:val="29"/>
        </w:numPr>
      </w:pPr>
      <w:r w:rsidRPr="004021F9">
        <w:t>údaj o věkové kategorii fyzických osob v exekuci s trvalým pobytem v jednotlivých obcích; věkové kategorie jsou rozděleny v pětiletých intervalech.</w:t>
      </w:r>
    </w:p>
    <w:p w:rsidR="003F78EC" w:rsidRPr="004021F9" w:rsidRDefault="003F78EC" w:rsidP="00327A93">
      <w:pPr>
        <w:pStyle w:val="Textparagrafu"/>
      </w:pPr>
      <w:r w:rsidRPr="004021F9">
        <w:t>(12) Pokud by zveřejněním údajů podle odstavce 11 písm. d), e) a f) došlo k zjevně nepřiměřenému zásahu do práv na ochranu osobnosti, soukromí a osobních údajů fyzických osob, Komora před zveřejněním osobní údaje anonymizuje tak, aby vyloučila tento následek a zároveň zachovala v maximální míře informační hodnotu zveřejněných dat. Součástí zveřejněných dat musí být poznámka o tomto postupu.</w:t>
      </w:r>
    </w:p>
    <w:p w:rsidR="003F78EC" w:rsidRPr="004021F9" w:rsidRDefault="00327A93" w:rsidP="003F78EC">
      <w:pPr>
        <w:pBdr>
          <w:top w:val="nil"/>
          <w:left w:val="nil"/>
          <w:bottom w:val="nil"/>
          <w:right w:val="nil"/>
          <w:between w:val="nil"/>
        </w:pBdr>
      </w:pPr>
      <w:r>
        <w:t>________________</w:t>
      </w:r>
    </w:p>
    <w:p w:rsidR="003F78EC" w:rsidRDefault="0049074E" w:rsidP="0049074E">
      <w:pPr>
        <w:ind w:left="709" w:hanging="709"/>
      </w:pPr>
      <w:r w:rsidRPr="0049074E">
        <w:rPr>
          <w:vertAlign w:val="superscript"/>
        </w:rPr>
        <w:t>35</w:t>
      </w:r>
      <w:r w:rsidR="003F78EC" w:rsidRPr="0049074E">
        <w:rPr>
          <w:vertAlign w:val="superscript"/>
        </w:rPr>
        <w:t>)</w:t>
      </w:r>
      <w:r>
        <w:rPr>
          <w:vertAlign w:val="superscript"/>
        </w:rPr>
        <w:tab/>
      </w:r>
      <w:r w:rsidR="003F78EC" w:rsidRPr="004021F9">
        <w:t>§ 3 odst. 11 zákona č. 106/1999 Sb., o svobodném přístupu k informacím, ve znění pozdějších předpisů.“.</w:t>
      </w:r>
    </w:p>
    <w:p w:rsidR="003F78EC" w:rsidRDefault="003F78EC" w:rsidP="00327A93">
      <w:pPr>
        <w:pStyle w:val="Novelizanbod"/>
        <w:keepNext w:val="0"/>
      </w:pPr>
      <w:r>
        <w:t>V § 131 se na konci textu písmene c) doplňují slova „</w:t>
      </w:r>
      <w:r>
        <w:rPr>
          <w:shd w:val="clear" w:color="auto" w:fill="FFFFFF"/>
        </w:rPr>
        <w:t>a výši a způsob určení odměny správců nemovité věci a náhrady jejich hotových výdajů“.</w:t>
      </w:r>
    </w:p>
    <w:p w:rsidR="003F78EC" w:rsidRDefault="003F78EC" w:rsidP="00327A93">
      <w:pPr>
        <w:pStyle w:val="Novelizanbod"/>
        <w:keepNext w:val="0"/>
      </w:pPr>
      <w:r>
        <w:t>V § 131 se za písmeno c) vkládá nové písmeno d), které zní:</w:t>
      </w:r>
    </w:p>
    <w:p w:rsidR="003F78EC" w:rsidRDefault="003F78EC" w:rsidP="00327A93">
      <w:pPr>
        <w:pStyle w:val="Psmeno"/>
        <w:keepNext w:val="0"/>
      </w:pPr>
      <w:r>
        <w:t>„d)</w:t>
      </w:r>
      <w:r>
        <w:tab/>
        <w:t>výši a způsob určení paušálně stanovené náhrady nákladů plátce mzdy nebo jiného příjmu,“.</w:t>
      </w:r>
    </w:p>
    <w:p w:rsidR="003F78EC" w:rsidRDefault="003F78EC" w:rsidP="0053211B">
      <w:pPr>
        <w:spacing w:before="120"/>
      </w:pPr>
      <w:r>
        <w:t>Dosavadní písmena d) až f) se označují jako písmena e) až g).</w:t>
      </w:r>
    </w:p>
    <w:p w:rsidR="003F78EC" w:rsidRDefault="003F78EC" w:rsidP="00327A93">
      <w:pPr>
        <w:pStyle w:val="Novelizanbod"/>
      </w:pPr>
      <w:r>
        <w:t xml:space="preserve"> V § 131 písm. f) se za slovo „údajů“ vkládají slova „a uchovávání vymazaných údajů“.</w:t>
      </w:r>
    </w:p>
    <w:p w:rsidR="003F78EC" w:rsidRDefault="003F78EC" w:rsidP="00327A93">
      <w:pPr>
        <w:pStyle w:val="Novelizanbod"/>
      </w:pPr>
      <w:r w:rsidRPr="004021F9">
        <w:t xml:space="preserve">V § 131 písm. g) se za slovo „zákona“ vkládají </w:t>
      </w:r>
      <w:proofErr w:type="gramStart"/>
      <w:r w:rsidRPr="004021F9">
        <w:t>slova „ , náležitosti</w:t>
      </w:r>
      <w:proofErr w:type="gramEnd"/>
      <w:r w:rsidRPr="004021F9">
        <w:t xml:space="preserve"> a vzor formuláře žádosti exekutora určené plátci mzdy o sdělení údajů, náležitosti a vzor formuláře sdělení požadovaných údajů plátcem mzdy exekutorovi podle § 34 odst. 4, včetně formátu a struktury datových souborů, a náležitosti formuláře potvrzení o osobních, majetkových a výdělkových poměrech“.</w:t>
      </w:r>
    </w:p>
    <w:p w:rsidR="003F78EC" w:rsidRPr="00D31DA7" w:rsidRDefault="003F78EC" w:rsidP="00327A93">
      <w:pPr>
        <w:pStyle w:val="Novelizanbod"/>
      </w:pPr>
      <w:r w:rsidRPr="00D31DA7">
        <w:t>V § 131 se dosavadní text označuje jako odstavec 1 a doplňuje se odstavec 2, který zní:</w:t>
      </w:r>
    </w:p>
    <w:p w:rsidR="003F78EC" w:rsidRPr="00D31DA7" w:rsidRDefault="003F78EC" w:rsidP="0053211B">
      <w:pPr>
        <w:pStyle w:val="Textparagrafu"/>
        <w:spacing w:before="0"/>
      </w:pPr>
      <w:r w:rsidRPr="00D31DA7">
        <w:t>„(2) Formulář potvrzení o osobních, majetkových a výdělkových poměrech uveřejní ministerstvo a Komora způsobem umožňujícím dálkový přístup; tato služba není zpoplatněna.“</w:t>
      </w:r>
      <w:r>
        <w:t>.</w:t>
      </w:r>
    </w:p>
    <w:p w:rsidR="003F78EC" w:rsidRDefault="00327A93" w:rsidP="00327A93">
      <w:pPr>
        <w:pStyle w:val="lnek"/>
      </w:pPr>
      <w:r>
        <w:t xml:space="preserve">Čl. </w:t>
      </w:r>
      <w:r w:rsidR="003F78EC">
        <w:t>IV</w:t>
      </w:r>
    </w:p>
    <w:p w:rsidR="003F78EC" w:rsidRDefault="003F78EC" w:rsidP="00327A93">
      <w:pPr>
        <w:pStyle w:val="Nadpislnku"/>
      </w:pPr>
      <w:r>
        <w:t>Přechodná ustanovení</w:t>
      </w:r>
    </w:p>
    <w:p w:rsidR="003F78EC" w:rsidRDefault="003F78EC" w:rsidP="00327A93">
      <w:pPr>
        <w:pStyle w:val="Textlnku"/>
      </w:pPr>
      <w:r>
        <w:t>1.</w:t>
      </w:r>
      <w:r w:rsidR="00327A93">
        <w:t xml:space="preserve"> </w:t>
      </w:r>
      <w:r>
        <w:t>Není-li dále stanoveno jinak, dokončí se exekuční řízení zahájená přede dnem nabytí účinnosti tohoto zákona podle zákona č. 120/2001 Sb., ve znění účinném přede dnem nabytí účinnosti tohoto zákona, a zákona č. 99/1963 Sb., občanský soudní řád, ve znění účinném přede dnem nabytí účinnosti tohoto zákona.</w:t>
      </w:r>
    </w:p>
    <w:p w:rsidR="003F78EC" w:rsidRDefault="003F78EC" w:rsidP="00327A93">
      <w:pPr>
        <w:pStyle w:val="Textlnku"/>
      </w:pPr>
      <w:r>
        <w:t>2.</w:t>
      </w:r>
      <w:r w:rsidR="00327A93">
        <w:t xml:space="preserve"> </w:t>
      </w:r>
      <w:r>
        <w:t>Drobné nedostatky v činnosti nebo drobné poklesky v chování jiného zaměstnance než exekutorského kandidáta nebo exekutorského koncipienta, k nimž došlo přede dnem nabytí účinnosti tohoto zákona, nelze podle § 7a odst. 2 zákona č. 120/2001 Sb., ve znění účinném ode dne nabytí účinnosti tohoto zákona, exekutorovi vytknout.</w:t>
      </w:r>
    </w:p>
    <w:p w:rsidR="003F78EC" w:rsidRDefault="003F78EC" w:rsidP="00327A93">
      <w:pPr>
        <w:pStyle w:val="Textlnku"/>
      </w:pPr>
      <w:r>
        <w:t>3.</w:t>
      </w:r>
      <w:r w:rsidR="00327A93">
        <w:t xml:space="preserve"> </w:t>
      </w:r>
      <w:r>
        <w:t>Výběrové řízení do exekutorského úřadu, který byl uvolněn nebo nebyl obsazen z jiného důvodu přede dnem nabytí účinnosti tohoto zákona, nebo výběrové řízení vyhlášené v případě, že Komoře bylo oznámeno zvýšení počtu exekutorských úřadů přede dnem nabytí účinnosti tohoto zákona, se dokončí podle zákona č. 120/2001 Sb., účinném přede dnem nabytí účinnosti tohoto zákona. Nebude-li na návrh Komory podle § 10 odst. 1 zákona č. 120/2001 Sb., ve znění účinném přede dnem nabytí účinnosti tohoto zákona, jmenován exekutor, postupuje se podle §</w:t>
      </w:r>
      <w:r w:rsidR="00327A93">
        <w:t> </w:t>
      </w:r>
      <w:r>
        <w:t>10 odst. 2 až 7 zákona č. 120/2001 Sb., ve znění účinném ode dne nabytí účinnosti tohoto zákona.</w:t>
      </w:r>
    </w:p>
    <w:p w:rsidR="003F78EC" w:rsidRDefault="003F78EC" w:rsidP="00327A93">
      <w:pPr>
        <w:pStyle w:val="Textlnku"/>
      </w:pPr>
      <w:r>
        <w:t>4.</w:t>
      </w:r>
      <w:r w:rsidR="00327A93">
        <w:t xml:space="preserve"> </w:t>
      </w:r>
      <w:r>
        <w:t>Došlo-li k uvolnění exekutorského úřadu přede dnem nabytí účinnosti tohoto zákona, doba od uvolnění exekutorského úřadu do dne předcházejícího dni nabytí účinnosti tohoto zákona se do lhůty podle § 15 odst. 7 zákona č. 120/2001 Sb., ve znění účinném ode dne nabytí účinnosti tohoto zákona, nezapočítává.</w:t>
      </w:r>
    </w:p>
    <w:p w:rsidR="003F78EC" w:rsidRDefault="003F78EC" w:rsidP="00327A93">
      <w:pPr>
        <w:pStyle w:val="Textlnku"/>
      </w:pPr>
      <w:r>
        <w:t>5.</w:t>
      </w:r>
      <w:r w:rsidR="00327A93">
        <w:t xml:space="preserve"> </w:t>
      </w:r>
      <w:r>
        <w:t>Ustanovení § 24 odst. 2 zákona č. 120/2001 Sb., ve znění účinném ode dne nabytí účinnosti tohoto zákona, se nepoužije na zápočet překážek v práci na straně exekutorského koncipienta nebo jeho omluvené nepřítomnosti v práci, k nimž došlo přede dnem nabytí účinnosti tohoto zákona.</w:t>
      </w:r>
    </w:p>
    <w:p w:rsidR="003F78EC" w:rsidRDefault="003F78EC" w:rsidP="00327A93">
      <w:pPr>
        <w:pStyle w:val="Textlnku"/>
      </w:pPr>
      <w:r w:rsidRPr="007D308B">
        <w:t>6.</w:t>
      </w:r>
      <w:r w:rsidR="00327A93">
        <w:t xml:space="preserve"> </w:t>
      </w:r>
      <w:r w:rsidRPr="00D31DA7">
        <w:t>V exekučních řízeních zahájených přede dnem nabytí účinnosti tohoto zákona se použijí § 29, § 33 odst. 4 a 5, § 34 odst. 3, 4 a 7, § 35a, § 35b odst. 1 písm. c), d) a l), § 35b odst. 2, §</w:t>
      </w:r>
      <w:r w:rsidR="00327A93">
        <w:t> </w:t>
      </w:r>
      <w:r w:rsidRPr="00D31DA7">
        <w:t>39 odst. 3 a 4, § 43 odst. 1, § 43a odst. 1 a 2, § 44c, § 46 odst. 2, 4 až 6 a 8, §</w:t>
      </w:r>
      <w:r>
        <w:t> </w:t>
      </w:r>
      <w:r w:rsidRPr="00D31DA7">
        <w:t xml:space="preserve">47 odst. 1, § 48 odst. 2, § 49 odst. 2 až 5, § 65a, § 66 odst. </w:t>
      </w:r>
      <w:r>
        <w:t>6</w:t>
      </w:r>
      <w:r w:rsidRPr="00D31DA7">
        <w:t xml:space="preserve"> a</w:t>
      </w:r>
      <w:r>
        <w:t xml:space="preserve"> 10</w:t>
      </w:r>
      <w:r w:rsidRPr="00D31DA7">
        <w:t>, § 70 odst. 4, § 73a odst. 8, § 87 odst. 1, 2, 5, 6, 8 a 9, § 88 odst. 3 písm. h), § 88 odst. 5, § 94 odst. 4 a §</w:t>
      </w:r>
      <w:r>
        <w:t> </w:t>
      </w:r>
      <w:r w:rsidRPr="00D31DA7">
        <w:t>125 odst. 3 zákona č. 120/2001 Sb., ve znění účinném ode dne nabytí účinnosti tohoto zákona. Na zálohy na náklady exekuce a jistoty zaplacené exekutorovi přede dnem nabytí účinnosti tohoto zákona se použije § 46 odst.</w:t>
      </w:r>
      <w:r w:rsidR="00327A93">
        <w:t> </w:t>
      </w:r>
      <w:r w:rsidRPr="00D31DA7">
        <w:t>5 zákona č. 120/2001 Sb., ve znění účinném přede dnem nabytí účinnosti tohoto zákona.</w:t>
      </w:r>
    </w:p>
    <w:p w:rsidR="003F78EC" w:rsidRDefault="003F78EC" w:rsidP="00327A93">
      <w:pPr>
        <w:pStyle w:val="Textlnku"/>
      </w:pPr>
      <w:r>
        <w:t>7.</w:t>
      </w:r>
      <w:r w:rsidR="00327A93">
        <w:t xml:space="preserve"> </w:t>
      </w:r>
      <w:r>
        <w:t>V exekučních řízeních zahájených přede dnem nabytí účinnosti tohoto zákona se použijí § 44b odst. 1, 2 a 5 zákona č. 120/2001 Sb., ve znění účinném ode dne nabytí účinnosti tohoto zákona, nepostupoval-li oprávněný přede dnem nabytí účinnosti tohoto zákona podle § 15 odst.</w:t>
      </w:r>
      <w:r w:rsidR="00327A93">
        <w:t> </w:t>
      </w:r>
      <w:r>
        <w:t>5 zákona č. 120/2001 Sb., ve znění účinném přede dnem nabytí účinnosti tohoto zákona.</w:t>
      </w:r>
    </w:p>
    <w:p w:rsidR="003F78EC" w:rsidRDefault="003F78EC" w:rsidP="00327A93">
      <w:pPr>
        <w:pStyle w:val="Textlnku"/>
      </w:pPr>
      <w:r>
        <w:t>8.</w:t>
      </w:r>
      <w:r w:rsidR="00327A93">
        <w:t xml:space="preserve"> </w:t>
      </w:r>
      <w:r>
        <w:t>Nebyl-li přede dnem nabytí účinnosti tohoto zákona povinný předvolán a vyzván k prohlášení o majetku povinného, použije se v exekučních řízeních zahájených přede dnem nabytí účinnosti tohoto zákona § 50 odst. 2 zákona č. 120/2001 Sb., ve znění účinném ode dne nabytí účinnosti tohoto zákona.</w:t>
      </w:r>
    </w:p>
    <w:p w:rsidR="003F78EC" w:rsidRDefault="003F78EC" w:rsidP="00327A93">
      <w:pPr>
        <w:pStyle w:val="Textlnku"/>
      </w:pPr>
      <w:r>
        <w:t>9.</w:t>
      </w:r>
      <w:r w:rsidR="00327A93">
        <w:t xml:space="preserve"> </w:t>
      </w:r>
      <w:r>
        <w:t>Na řízení o návrhu na odklad podaném v den nabytí účinnosti tohoto zákona nebo později v exekučních řízeních zahájených přede dnem nabytí účinnosti tohoto zákona se použije § 54 zákona č. 120/2001 Sb., ve znění účinném ode dne nabytí účinnosti tohoto zákona.</w:t>
      </w:r>
    </w:p>
    <w:p w:rsidR="003F78EC" w:rsidRDefault="003F78EC" w:rsidP="00327A93">
      <w:pPr>
        <w:pStyle w:val="Textlnku"/>
      </w:pPr>
      <w:r>
        <w:t>10.</w:t>
      </w:r>
      <w:r w:rsidR="00327A93">
        <w:t xml:space="preserve"> </w:t>
      </w:r>
      <w:r w:rsidRPr="00D31DA7">
        <w:t xml:space="preserve">V řízeních zahájených přede dnem nabytí účinnosti tohoto zákona, v nichž přede dnem nabytí účinnosti tohoto zákona nebyla vyznačena doložka provedení exekuce, začne lhůta podle § 55 odst. 7 zákona č. 120/2001 Sb., ve znění účinném ode dne nabytí účinnosti tohoto zákona, běžet dnem následujícím po vyznačení doložky provedení exekuce. V řízeních zahájených přede dnem nabytí účinnosti tohoto zákona, </w:t>
      </w:r>
      <w:r>
        <w:t>v</w:t>
      </w:r>
      <w:r w:rsidRPr="00D31DA7">
        <w:t xml:space="preserve"> nichž přede dnem nabytí účinnosti tohoto zákona byla vyznačena doložka provedení exekuce, začne  běžet lhůta podle § 55 odst. 7 zákona č. 120/2001 Sb., ve znění účinném ode dne nabytí účinnosti tohoto zákona.</w:t>
      </w:r>
    </w:p>
    <w:p w:rsidR="003F78EC" w:rsidRDefault="003F78EC" w:rsidP="00327A93">
      <w:pPr>
        <w:pStyle w:val="Textlnku"/>
      </w:pPr>
      <w:r>
        <w:t>11.</w:t>
      </w:r>
      <w:r w:rsidR="00327A93">
        <w:t xml:space="preserve"> </w:t>
      </w:r>
      <w:r>
        <w:t>V řízeních zahájených přede dnem nabytí účinnosti tohoto zákona, v nichž přede dnem nabytí účinnosti tohoto zákona nebyl vydán exekuční příkaz k provedení exekuce srážkami ze mzdy a jiných příjmů, se použijí § 49 odst. 1 písm. a), § 87 odst. 3 a § 89 zákona č. 120/2001 Sb., ve znění účinném ode dne nabytí účinnosti tohoto zákona.</w:t>
      </w:r>
    </w:p>
    <w:p w:rsidR="003F78EC" w:rsidRDefault="003F78EC" w:rsidP="00327A93">
      <w:pPr>
        <w:pStyle w:val="Textlnku"/>
      </w:pPr>
      <w:r>
        <w:t>12.</w:t>
      </w:r>
      <w:r w:rsidR="00327A93">
        <w:t xml:space="preserve"> </w:t>
      </w:r>
      <w:r>
        <w:t>V řízeních, v nichž přede dnem nabytí účinnosti tohoto zákona nebyl povinnému zaslán první exekuční příkaz, se použije § 88 odst. 1 až 4 zákona č. 120/2001 Sb., ve znění účinném ode dne nabytí účinnosti tohoto zákona.</w:t>
      </w:r>
    </w:p>
    <w:p w:rsidR="003F78EC" w:rsidRDefault="003F78EC" w:rsidP="00327A93">
      <w:pPr>
        <w:pStyle w:val="Textlnku"/>
      </w:pPr>
      <w:r>
        <w:t>13.</w:t>
      </w:r>
      <w:r w:rsidR="00327A93">
        <w:t xml:space="preserve"> </w:t>
      </w:r>
      <w:r>
        <w:t>V exekučních řízeních zahájených přede dnem nabytí účinnosti tohoto zákona se použije § 279 odst. 2 písm. g) zákona č. 99/1963 Sb., ve znění účinném přede dnem nabytí účinnosti tohoto zákona.</w:t>
      </w:r>
    </w:p>
    <w:p w:rsidR="003F78EC" w:rsidRDefault="003F78EC" w:rsidP="00327A93">
      <w:pPr>
        <w:pStyle w:val="Textlnku"/>
      </w:pPr>
      <w:r>
        <w:t>14.</w:t>
      </w:r>
      <w:r w:rsidR="00327A93">
        <w:t xml:space="preserve"> </w:t>
      </w:r>
      <w:r>
        <w:t>V exekučních řízeních, v nichž přede dnem nabytí účinnosti tohoto zákona byl vydán exekuční příkaz k přikázání pohledávky z kompenzace nebo mzdových nároků podle zákona upravujícího ochranu zaměstnanců při platební neschopnosti zaměstnavatele, se exekuce na tyto příjmy ode dne nabytí účinnosti tohoto zákona provádí podle zákona č. 120/2001 Sb., ve znění účinném ode dne nabytí účinnosti tohoto zákona, a zákona č. 99/1963 Sb., ve znění účinném ode dne nabytí účinnosti tohoto zákona, jako exekuce srážkami z kompenzace nebo mzdových nároků podle zákona upravujícího ochranu zaměstnanců při platební neschopnosti zaměstnavatele. Účinky vydaného exekučního příkazu zůstávají zachovány.</w:t>
      </w:r>
    </w:p>
    <w:p w:rsidR="003F78EC" w:rsidRDefault="003F78EC" w:rsidP="00327A93">
      <w:pPr>
        <w:pStyle w:val="Textlnku"/>
      </w:pPr>
      <w:r>
        <w:t>15.</w:t>
      </w:r>
      <w:r w:rsidR="00327A93">
        <w:t xml:space="preserve"> </w:t>
      </w:r>
      <w:r>
        <w:t>Na úschovy, které exekutor přijal přede dnem nabytí účinnosti tohoto zákona, se použije § 75 zákona č. 120/2001 Sb., ve znění účinném přede dnem nabytí účinnosti tohoto zákona.</w:t>
      </w:r>
    </w:p>
    <w:p w:rsidR="003F78EC" w:rsidRPr="00BE3317" w:rsidRDefault="00327A93" w:rsidP="00327A93">
      <w:pPr>
        <w:pStyle w:val="Textlnku"/>
      </w:pPr>
      <w:r>
        <w:t xml:space="preserve">16. </w:t>
      </w:r>
      <w:r w:rsidR="003F78EC" w:rsidRPr="00BE3317">
        <w:t>Na rozhodování o odvolání proti rozhodnutím Komory vydaným ve správním řízení přede dnem nabytí účinnosti tohoto zákona se použije zákon č. 120/2001 Sb., ve znění účinném přede dnem nabytí účinnosti tohoto zákona.</w:t>
      </w:r>
    </w:p>
    <w:p w:rsidR="003F78EC" w:rsidRPr="00002DC0" w:rsidRDefault="003F78EC" w:rsidP="00327A93">
      <w:pPr>
        <w:pStyle w:val="Textlnku"/>
      </w:pPr>
      <w:r>
        <w:rPr>
          <w:rFonts w:eastAsia="Calibri"/>
        </w:rPr>
        <w:t>1</w:t>
      </w:r>
      <w:r w:rsidR="00327A93">
        <w:rPr>
          <w:rFonts w:eastAsia="Calibri"/>
        </w:rPr>
        <w:t>7</w:t>
      </w:r>
      <w:r w:rsidRPr="00002DC0">
        <w:rPr>
          <w:rFonts w:eastAsia="Calibri"/>
        </w:rPr>
        <w:t>.</w:t>
      </w:r>
      <w:r w:rsidR="00327A93">
        <w:rPr>
          <w:rFonts w:eastAsia="Calibri"/>
        </w:rPr>
        <w:t xml:space="preserve"> </w:t>
      </w:r>
      <w:r w:rsidRPr="00BE3317">
        <w:rPr>
          <w:szCs w:val="22"/>
        </w:rPr>
        <w:t>V exekučních řízeních vedených podle zákona č. 120/2001 Sb., o soudních exekutorech a exekuční činnosti (exekuční řád), ve kterých usnesení o nařízení exekuce nabylo právní moci nebo ve kterých nastaly skutečnosti podle § 52 odst. 1 písm. a) a b) ve znění účinném do dne nabytí účinnosti tohoto zákona před více než 3 lety přede dnem nabytí účinnosti tohoto zákona, jejichž předmětem byla ke dni nabytí právní moci usnesení o nařízení exekuce nebo dni, ke kterému nastaly skutečnosti podle § 52 odst. 1 písm. a) a b) ve znění účinném do dne nabytí účinnosti tohoto zákona, pohledávka oprávněného nepřevyšující částku 1500 Kč bez příslušenství, a ve kterých v posledních třech letech přede dnem nabytí účinnosti tohoto zákona nebylo nic vymoženo, exekutor do tří měsíců ode dne nabytí účinnosti tohoto zákona vyzve oprávněného ke složení zálohy na náklady exekuce ve výši stanovené prováděcím právním předpisem, kterou oprávněný složí ve lhůtě 30 dnů od doručení výzvy. Nesloží-li oprávněný ve stanovené lhůtě zálohu na náklady exekuce, exekutor exekuci zastaví. Složí-li oprávněný zálohu na náklady exekuce podle věty první, soud po dobu 3 let od složení zálohy na náklady exekuce nerozhodne o zastavení exekuce pro nemajetnost bez návrhu a návrh na zastavení exekuce pro nemajetnost podaný před složením zálohy na náklady exekuce podle věty první, o</w:t>
      </w:r>
      <w:r w:rsidR="00327A93">
        <w:rPr>
          <w:szCs w:val="22"/>
        </w:rPr>
        <w:t> </w:t>
      </w:r>
      <w:r w:rsidRPr="00BE3317">
        <w:rPr>
          <w:szCs w:val="22"/>
        </w:rPr>
        <w:t>kterém do složení zálohy na náklady exekuce podle věty první nebylo rozhodnuto, nebo podaný po dobu 3 let od složení zálohy na náklady exekuce podle věty první zamítne. Pro účely ustanovení bodů 1</w:t>
      </w:r>
      <w:r w:rsidR="00E52762">
        <w:rPr>
          <w:szCs w:val="22"/>
        </w:rPr>
        <w:t>7</w:t>
      </w:r>
      <w:r w:rsidRPr="00BE3317">
        <w:rPr>
          <w:szCs w:val="22"/>
        </w:rPr>
        <w:t xml:space="preserve"> až 2</w:t>
      </w:r>
      <w:r w:rsidR="00E52762">
        <w:rPr>
          <w:szCs w:val="22"/>
        </w:rPr>
        <w:t>3</w:t>
      </w:r>
      <w:r w:rsidRPr="00BE3317">
        <w:rPr>
          <w:szCs w:val="22"/>
        </w:rPr>
        <w:t xml:space="preserve"> se na řízení spojená ke společnému řízení hledí, jako by ke spojení řízení ke společnému řízení nedošlo</w:t>
      </w:r>
      <w:r w:rsidRPr="00002DC0">
        <w:t>.</w:t>
      </w:r>
    </w:p>
    <w:p w:rsidR="003F78EC" w:rsidRPr="00002DC0" w:rsidRDefault="003F78EC" w:rsidP="00327A93">
      <w:pPr>
        <w:pStyle w:val="Textlnku"/>
      </w:pPr>
      <w:r w:rsidRPr="00002DC0">
        <w:t>1</w:t>
      </w:r>
      <w:r w:rsidR="00327A93">
        <w:t>8</w:t>
      </w:r>
      <w:r w:rsidRPr="00002DC0">
        <w:t>.</w:t>
      </w:r>
      <w:r w:rsidR="00327A93">
        <w:t xml:space="preserve"> </w:t>
      </w:r>
      <w:r w:rsidRPr="00BE3317">
        <w:rPr>
          <w:szCs w:val="22"/>
        </w:rPr>
        <w:t>Výzva ke složení zálohy se nezašle a exekutor exekuci nezastaví, probíhá-li proti povinnému insolvenční řízení nebo pokud jsou vymáhány pohledávky výživného, pohledávky náhrady újmy způsobené poškozenému ublížením na zdraví nebo pohledávky náhrady újmy způsobené úmyslnými trestnými činy</w:t>
      </w:r>
      <w:r w:rsidRPr="00BE3317">
        <w:t>.</w:t>
      </w:r>
    </w:p>
    <w:p w:rsidR="003F78EC" w:rsidRPr="00002DC0" w:rsidRDefault="003F78EC" w:rsidP="00327A93">
      <w:pPr>
        <w:pStyle w:val="Textlnku"/>
      </w:pPr>
      <w:r w:rsidRPr="00002DC0">
        <w:t>1</w:t>
      </w:r>
      <w:r w:rsidR="00327A93">
        <w:t>9</w:t>
      </w:r>
      <w:r w:rsidRPr="00002DC0">
        <w:t>.</w:t>
      </w:r>
      <w:r w:rsidR="00327A93">
        <w:t xml:space="preserve"> </w:t>
      </w:r>
      <w:r w:rsidRPr="00002DC0">
        <w:t>Skončí-li insolvenční řízení podle bodu 1</w:t>
      </w:r>
      <w:r w:rsidR="00943E2C">
        <w:t>8</w:t>
      </w:r>
      <w:r w:rsidRPr="00002DC0">
        <w:t xml:space="preserve"> jinak než osvobozením dlužníka od placení neuspokojených pohledávek, postupuje exekutor podle bodu 1</w:t>
      </w:r>
      <w:r w:rsidR="00943E2C">
        <w:t>7</w:t>
      </w:r>
      <w:r w:rsidRPr="00002DC0">
        <w:t>. Lhůta podle bodu 1</w:t>
      </w:r>
      <w:r w:rsidR="00943E2C">
        <w:t>7</w:t>
      </w:r>
      <w:r w:rsidRPr="00002DC0">
        <w:t xml:space="preserve"> věty první běží od skončení insolvenčního řízení.</w:t>
      </w:r>
    </w:p>
    <w:p w:rsidR="003F78EC" w:rsidRPr="00002DC0" w:rsidRDefault="00327A93" w:rsidP="00327A93">
      <w:pPr>
        <w:pStyle w:val="Textlnku"/>
      </w:pPr>
      <w:r>
        <w:t>20</w:t>
      </w:r>
      <w:r w:rsidR="003F78EC" w:rsidRPr="00002DC0">
        <w:t>.</w:t>
      </w:r>
      <w:r>
        <w:t xml:space="preserve"> </w:t>
      </w:r>
      <w:r w:rsidR="003F78EC" w:rsidRPr="00002DC0">
        <w:t>Oprávněnému za exekuci zastavenou podle bodu 1</w:t>
      </w:r>
      <w:r w:rsidR="00943E2C">
        <w:t>7</w:t>
      </w:r>
      <w:r w:rsidR="003F78EC" w:rsidRPr="00002DC0">
        <w:t xml:space="preserve"> a 1</w:t>
      </w:r>
      <w:r w:rsidR="00943E2C">
        <w:t>9</w:t>
      </w:r>
      <w:r w:rsidR="003F78EC" w:rsidRPr="00002DC0">
        <w:t xml:space="preserve"> náleží náhrada ve výši 30 % vymáhané pohledávky bez příslušenství. Bylo-li na jistinu pohledávky v řízení před zastavením exekuce něčeho vymoženo, pak se náhrada snižuje o výši uhrazené částky. O přiznání náhrady rozhodne exekutor v usnesení o zastavení exekuce. Tato náhrada je poskytována formou slevy na dani z příjmů. Při zastavení exekuce podle bodu 1</w:t>
      </w:r>
      <w:r w:rsidR="00943E2C">
        <w:t>7</w:t>
      </w:r>
      <w:r w:rsidR="003F78EC" w:rsidRPr="00002DC0">
        <w:t xml:space="preserve"> a 1</w:t>
      </w:r>
      <w:r w:rsidR="00943E2C">
        <w:t>9</w:t>
      </w:r>
      <w:r w:rsidR="003F78EC" w:rsidRPr="00002DC0">
        <w:t xml:space="preserve"> nemá žádný z účastníků nárok na náhradu nákladů řízení.</w:t>
      </w:r>
    </w:p>
    <w:p w:rsidR="003F78EC" w:rsidRPr="00002DC0" w:rsidRDefault="003F78EC" w:rsidP="00327A93">
      <w:pPr>
        <w:pStyle w:val="Textlnku"/>
      </w:pPr>
      <w:r w:rsidRPr="00002DC0">
        <w:t>2</w:t>
      </w:r>
      <w:r w:rsidR="00327A93">
        <w:t>1</w:t>
      </w:r>
      <w:r w:rsidRPr="00002DC0">
        <w:t>.</w:t>
      </w:r>
      <w:r w:rsidR="00327A93">
        <w:t xml:space="preserve"> </w:t>
      </w:r>
      <w:r w:rsidRPr="00BE3317">
        <w:t>Za úkony spojené se zastavením exekuce podle bodů 1</w:t>
      </w:r>
      <w:r w:rsidR="00943E2C">
        <w:t>7</w:t>
      </w:r>
      <w:r w:rsidRPr="00BE3317">
        <w:t xml:space="preserve"> až </w:t>
      </w:r>
      <w:r w:rsidR="00943E2C">
        <w:t>20</w:t>
      </w:r>
      <w:r w:rsidRPr="00BE3317">
        <w:t xml:space="preserve"> náleží exekutorovi paušální náhrada nákladů ve výši 30 % paušálních hotových výdajů podle § 13 odst. 1 vyhlášky č. 330/2001 Sb., hrazená státem. Je-li exekutor plátcem daně z přidané hodnoty, náleží mu k náhradě nákladů podle věty první částka odpovídající této dani, kterou je exekutor povinen odvést podle zvláštního právního předpisu. Tuto náhradu vyplatí exekutorovi stát prostřednictvím exekučního soudu. O přiznání náhrady rozhodne exekutor v usnesení o</w:t>
      </w:r>
      <w:r w:rsidR="00327A93">
        <w:t> </w:t>
      </w:r>
      <w:r w:rsidRPr="00BE3317">
        <w:t>zastavení exekuce. Další náklady exekuce není možné povinnému uložit.</w:t>
      </w:r>
    </w:p>
    <w:p w:rsidR="003F78EC" w:rsidRPr="00002DC0" w:rsidRDefault="003F78EC" w:rsidP="00327A93">
      <w:pPr>
        <w:pStyle w:val="Textlnku"/>
      </w:pPr>
      <w:r w:rsidRPr="00002DC0">
        <w:t>2</w:t>
      </w:r>
      <w:r w:rsidR="00327A93">
        <w:t>2</w:t>
      </w:r>
      <w:r w:rsidRPr="00002DC0">
        <w:t>.</w:t>
      </w:r>
      <w:r w:rsidR="00327A93">
        <w:t xml:space="preserve"> </w:t>
      </w:r>
      <w:r w:rsidRPr="00002DC0">
        <w:t>Zastavil-li exekutor více exekucí proti témuž povinnému, náleží mu náhrada podle bodu 2</w:t>
      </w:r>
      <w:r w:rsidR="00943E2C">
        <w:t>1</w:t>
      </w:r>
      <w:r w:rsidRPr="00002DC0">
        <w:t xml:space="preserve"> nejvýše za </w:t>
      </w:r>
      <w:r>
        <w:t>5</w:t>
      </w:r>
      <w:r w:rsidRPr="00002DC0">
        <w:t xml:space="preserve"> exekucí.</w:t>
      </w:r>
    </w:p>
    <w:p w:rsidR="003F78EC" w:rsidRDefault="003F78EC" w:rsidP="00327A93">
      <w:pPr>
        <w:pStyle w:val="Textlnku"/>
      </w:pPr>
      <w:r w:rsidRPr="00002DC0">
        <w:t>2</w:t>
      </w:r>
      <w:r w:rsidR="00327A93">
        <w:t>3</w:t>
      </w:r>
      <w:r w:rsidRPr="00002DC0">
        <w:t>.</w:t>
      </w:r>
      <w:r w:rsidR="00327A93">
        <w:t xml:space="preserve"> </w:t>
      </w:r>
      <w:r w:rsidRPr="00002DC0">
        <w:t>Je-li exekuce zastavena podle bodu 1</w:t>
      </w:r>
      <w:r w:rsidR="00943E2C">
        <w:t>7</w:t>
      </w:r>
      <w:r w:rsidRPr="00002DC0">
        <w:t xml:space="preserve"> nebo 1</w:t>
      </w:r>
      <w:r w:rsidR="00943E2C">
        <w:t>9</w:t>
      </w:r>
      <w:r w:rsidRPr="00002DC0">
        <w:t xml:space="preserve"> věty druhé, nelze pro pohledávku, která byla předmětem zastavené exekuce po skončení řízení podle tohoto zákona podat exekuční návrh a nemůže být uplatněna před soudem ani jiným orgánem. Závazek, z něhož měl oprávněný vůči povinnému pohledávku vymáhanou v zastavené exekuci, zaniká ke dni právní moci usnesení o zastavení exekuce v rozsahu, v jakém byla oprávněnému přiznána náhrada podle bodu </w:t>
      </w:r>
      <w:r w:rsidR="00943E2C">
        <w:t>20</w:t>
      </w:r>
      <w:r w:rsidRPr="00002DC0">
        <w:t>.</w:t>
      </w:r>
    </w:p>
    <w:p w:rsidR="003F78EC" w:rsidRPr="00002DC0" w:rsidRDefault="003F78EC" w:rsidP="00327A93">
      <w:pPr>
        <w:pStyle w:val="Textlnku"/>
        <w:rPr>
          <w:bCs/>
        </w:rPr>
      </w:pPr>
      <w:r w:rsidRPr="00002DC0">
        <w:rPr>
          <w:bCs/>
        </w:rPr>
        <w:t>2</w:t>
      </w:r>
      <w:r w:rsidR="00327A93">
        <w:rPr>
          <w:bCs/>
        </w:rPr>
        <w:t>4</w:t>
      </w:r>
      <w:r w:rsidRPr="00002DC0">
        <w:rPr>
          <w:bCs/>
        </w:rPr>
        <w:t xml:space="preserve">. </w:t>
      </w:r>
    </w:p>
    <w:p w:rsidR="003F78EC" w:rsidRPr="00002DC0" w:rsidRDefault="003F78EC" w:rsidP="0003157A">
      <w:pPr>
        <w:ind w:firstLine="708"/>
      </w:pPr>
      <w:r w:rsidRPr="00002DC0">
        <w:rPr>
          <w:bCs/>
        </w:rPr>
        <w:t xml:space="preserve">(1) </w:t>
      </w:r>
      <w:r w:rsidRPr="00002DC0">
        <w:t>Řízení zahájená přede dnem nabytí účinnosti tohoto zákona, ve kterých je oprávněným</w:t>
      </w:r>
    </w:p>
    <w:p w:rsidR="003F78EC" w:rsidRPr="00002DC0" w:rsidRDefault="003F78EC" w:rsidP="00327A93">
      <w:pPr>
        <w:pStyle w:val="Textpsmene"/>
        <w:numPr>
          <w:ilvl w:val="1"/>
          <w:numId w:val="30"/>
        </w:numPr>
      </w:pPr>
      <w:r w:rsidRPr="00002DC0">
        <w:t>Česká republika,</w:t>
      </w:r>
    </w:p>
    <w:p w:rsidR="003F78EC" w:rsidRPr="00002DC0" w:rsidRDefault="003F78EC" w:rsidP="00327A93">
      <w:pPr>
        <w:pStyle w:val="Textpsmene"/>
        <w:numPr>
          <w:ilvl w:val="1"/>
          <w:numId w:val="30"/>
        </w:numPr>
      </w:pPr>
      <w:r w:rsidRPr="00002DC0">
        <w:t>územní samosprávný celek, včetně městské části nebo městského obvodu územně členěného statutárního města nebo městské části hlavního města Prahy,</w:t>
      </w:r>
    </w:p>
    <w:p w:rsidR="003F78EC" w:rsidRPr="00002DC0" w:rsidRDefault="003F78EC" w:rsidP="00327A93">
      <w:pPr>
        <w:pStyle w:val="Textpsmene"/>
        <w:numPr>
          <w:ilvl w:val="1"/>
          <w:numId w:val="30"/>
        </w:numPr>
      </w:pPr>
      <w:r w:rsidRPr="00002DC0">
        <w:t>státní příspěvková organizace,</w:t>
      </w:r>
    </w:p>
    <w:p w:rsidR="003F78EC" w:rsidRPr="00002DC0" w:rsidRDefault="003F78EC" w:rsidP="00327A93">
      <w:pPr>
        <w:pStyle w:val="Textpsmene"/>
        <w:numPr>
          <w:ilvl w:val="1"/>
          <w:numId w:val="30"/>
        </w:numPr>
      </w:pPr>
      <w:r w:rsidRPr="00002DC0">
        <w:t>státní fond,</w:t>
      </w:r>
    </w:p>
    <w:p w:rsidR="003F78EC" w:rsidRPr="00002DC0" w:rsidRDefault="003F78EC" w:rsidP="00327A93">
      <w:pPr>
        <w:pStyle w:val="Textpsmene"/>
        <w:numPr>
          <w:ilvl w:val="1"/>
          <w:numId w:val="30"/>
        </w:numPr>
      </w:pPr>
      <w:r w:rsidRPr="00002DC0">
        <w:t>veřejná výzkumná instituce nebo veřejná vysoká škola,</w:t>
      </w:r>
    </w:p>
    <w:p w:rsidR="003F78EC" w:rsidRPr="00002DC0" w:rsidRDefault="003F78EC" w:rsidP="00327A93">
      <w:pPr>
        <w:pStyle w:val="Textpsmene"/>
        <w:numPr>
          <w:ilvl w:val="1"/>
          <w:numId w:val="30"/>
        </w:numPr>
      </w:pPr>
      <w:r w:rsidRPr="00002DC0">
        <w:t>dobrovolný svazek obcí,</w:t>
      </w:r>
    </w:p>
    <w:p w:rsidR="003F78EC" w:rsidRPr="00002DC0" w:rsidRDefault="003F78EC" w:rsidP="00327A93">
      <w:pPr>
        <w:pStyle w:val="Textpsmene"/>
        <w:numPr>
          <w:ilvl w:val="1"/>
          <w:numId w:val="30"/>
        </w:numPr>
      </w:pPr>
      <w:r w:rsidRPr="00002DC0">
        <w:t>regionální rada regionu soudržnosti,</w:t>
      </w:r>
    </w:p>
    <w:p w:rsidR="003F78EC" w:rsidRPr="00002DC0" w:rsidRDefault="003F78EC" w:rsidP="00327A93">
      <w:pPr>
        <w:pStyle w:val="Textpsmene"/>
        <w:numPr>
          <w:ilvl w:val="1"/>
          <w:numId w:val="30"/>
        </w:numPr>
      </w:pPr>
      <w:r w:rsidRPr="00002DC0">
        <w:t>příspěvková organizace územního samosprávného celku,</w:t>
      </w:r>
    </w:p>
    <w:p w:rsidR="003F78EC" w:rsidRPr="00002DC0" w:rsidRDefault="003F78EC" w:rsidP="00327A93">
      <w:pPr>
        <w:pStyle w:val="Textpsmene"/>
        <w:numPr>
          <w:ilvl w:val="1"/>
          <w:numId w:val="30"/>
        </w:numPr>
      </w:pPr>
      <w:r w:rsidRPr="00002DC0">
        <w:t>ústav založený státem nebo územním samosprávným celkem,</w:t>
      </w:r>
    </w:p>
    <w:p w:rsidR="003F78EC" w:rsidRPr="00002DC0" w:rsidRDefault="003F78EC" w:rsidP="00327A93">
      <w:pPr>
        <w:pStyle w:val="Textpsmene"/>
        <w:numPr>
          <w:ilvl w:val="1"/>
          <w:numId w:val="30"/>
        </w:numPr>
      </w:pPr>
      <w:r w:rsidRPr="00002DC0">
        <w:t>obecně prospěšná společnost založená státem nebo územním samosprávným celkem,</w:t>
      </w:r>
    </w:p>
    <w:p w:rsidR="003F78EC" w:rsidRPr="00002DC0" w:rsidRDefault="003F78EC" w:rsidP="00327A93">
      <w:pPr>
        <w:pStyle w:val="Textpsmene"/>
        <w:numPr>
          <w:ilvl w:val="1"/>
          <w:numId w:val="30"/>
        </w:numPr>
      </w:pPr>
      <w:r w:rsidRPr="00002DC0">
        <w:t>státní podnik nebo národní podnik,</w:t>
      </w:r>
    </w:p>
    <w:p w:rsidR="003F78EC" w:rsidRPr="00002DC0" w:rsidRDefault="003F78EC" w:rsidP="00327A93">
      <w:pPr>
        <w:pStyle w:val="Textpsmene"/>
        <w:numPr>
          <w:ilvl w:val="1"/>
          <w:numId w:val="30"/>
        </w:numPr>
      </w:pPr>
      <w:r w:rsidRPr="00002DC0">
        <w:t>zdravotní pojišťovna,</w:t>
      </w:r>
    </w:p>
    <w:p w:rsidR="003F78EC" w:rsidRPr="00002DC0" w:rsidRDefault="003F78EC" w:rsidP="00327A93">
      <w:pPr>
        <w:pStyle w:val="Textpsmene"/>
        <w:numPr>
          <w:ilvl w:val="1"/>
          <w:numId w:val="30"/>
        </w:numPr>
      </w:pPr>
      <w:r w:rsidRPr="00002DC0">
        <w:t>Český rozhlas nebo Česká televize, nebo</w:t>
      </w:r>
    </w:p>
    <w:p w:rsidR="003F78EC" w:rsidRPr="00002DC0" w:rsidRDefault="003F78EC" w:rsidP="00327A93">
      <w:pPr>
        <w:pStyle w:val="Textpsmene"/>
        <w:numPr>
          <w:ilvl w:val="1"/>
          <w:numId w:val="30"/>
        </w:numPr>
      </w:pPr>
      <w:r w:rsidRPr="00002DC0">
        <w:t>právnická osoba, v níž má stát nebo územní samosprávný celek sám nebo s jinými územními samosprávnými celky většinovou majetkovou účast, a to i prostřednictvím jiné právnické osoby (dále jen „veřejnoprávní oprávnění“)</w:t>
      </w:r>
    </w:p>
    <w:p w:rsidR="003F78EC" w:rsidRPr="003F78EC" w:rsidRDefault="003F78EC" w:rsidP="003F78EC">
      <w:pPr>
        <w:pStyle w:val="l3"/>
        <w:spacing w:before="0" w:beforeAutospacing="0" w:after="0" w:afterAutospacing="0"/>
        <w:jc w:val="both"/>
        <w:rPr>
          <w:rFonts w:eastAsia="Calibri"/>
          <w:lang w:eastAsia="en-US"/>
        </w:rPr>
      </w:pPr>
    </w:p>
    <w:p w:rsidR="003F78EC" w:rsidRPr="003F78EC" w:rsidRDefault="003F78EC" w:rsidP="003F78EC">
      <w:pPr>
        <w:pStyle w:val="l3"/>
        <w:spacing w:before="0" w:beforeAutospacing="0" w:after="0" w:afterAutospacing="0"/>
        <w:jc w:val="both"/>
        <w:rPr>
          <w:rFonts w:eastAsia="Calibri"/>
          <w:lang w:eastAsia="en-US"/>
        </w:rPr>
      </w:pPr>
      <w:r w:rsidRPr="003F78EC">
        <w:rPr>
          <w:rFonts w:eastAsia="Calibri"/>
          <w:lang w:eastAsia="en-US"/>
        </w:rPr>
        <w:t>exekutor i bez souhlasu oprávněného a bez návrhu exekuci zastaví, pokud</w:t>
      </w:r>
    </w:p>
    <w:p w:rsidR="003F78EC" w:rsidRPr="00327A93" w:rsidRDefault="003F78EC" w:rsidP="00327A93">
      <w:pPr>
        <w:pStyle w:val="Textpsmene"/>
        <w:numPr>
          <w:ilvl w:val="1"/>
          <w:numId w:val="31"/>
        </w:numPr>
        <w:rPr>
          <w:rFonts w:eastAsia="Calibri"/>
          <w:lang w:eastAsia="en-US"/>
        </w:rPr>
      </w:pPr>
      <w:r w:rsidRPr="00327A93">
        <w:rPr>
          <w:rFonts w:eastAsia="Calibri"/>
          <w:lang w:eastAsia="en-US"/>
        </w:rPr>
        <w:t>uhradí povinný, který je fyzickou osobou, do tří měsíců ode dne nabytí účinnosti tohoto zákona nezaplacenou nebo jinak nezaniklou jistinu vymáhanou v exekučním řízení a na nákladech exekuce částku 750 Kč zvýšenou o daň z přidané hodnoty, je-li exekutor plátcem daně z přidané hodnoty, nebo</w:t>
      </w:r>
    </w:p>
    <w:p w:rsidR="003F78EC" w:rsidRPr="00327A93" w:rsidRDefault="003F78EC" w:rsidP="00327A93">
      <w:pPr>
        <w:pStyle w:val="Textpsmene"/>
        <w:numPr>
          <w:ilvl w:val="1"/>
          <w:numId w:val="31"/>
        </w:numPr>
        <w:rPr>
          <w:rFonts w:eastAsia="Calibri"/>
          <w:lang w:eastAsia="en-US"/>
        </w:rPr>
      </w:pPr>
      <w:r w:rsidRPr="00327A93">
        <w:rPr>
          <w:rFonts w:eastAsia="Calibri"/>
          <w:lang w:eastAsia="en-US"/>
        </w:rPr>
        <w:t>byla ke dni nabytí účinnosti tohoto zákona v exekučním řízení vymožena nejméně celá vymáhaná jistina a 750 Kč zvýšených o daň z přidané hodnoty, je-li exekutor plátcem daně z přidané hodnoty, a takto vymožené plnění není dotčeno právy třetích osob.</w:t>
      </w:r>
    </w:p>
    <w:p w:rsidR="003F78EC" w:rsidRPr="003F78EC" w:rsidRDefault="003F78EC" w:rsidP="003F78EC">
      <w:pPr>
        <w:pStyle w:val="l3"/>
        <w:spacing w:before="0" w:beforeAutospacing="0" w:after="0" w:afterAutospacing="0"/>
        <w:jc w:val="both"/>
        <w:rPr>
          <w:rFonts w:eastAsia="Calibri"/>
          <w:lang w:eastAsia="en-US"/>
        </w:rPr>
      </w:pPr>
    </w:p>
    <w:p w:rsidR="003F78EC" w:rsidRPr="003F78EC" w:rsidRDefault="003F78EC" w:rsidP="003F78EC">
      <w:pPr>
        <w:pStyle w:val="l3"/>
        <w:spacing w:before="0" w:beforeAutospacing="0" w:after="0" w:afterAutospacing="0"/>
        <w:jc w:val="both"/>
        <w:rPr>
          <w:rFonts w:eastAsia="Calibri"/>
          <w:lang w:eastAsia="en-US"/>
        </w:rPr>
      </w:pPr>
      <w:r w:rsidRPr="003F78EC">
        <w:rPr>
          <w:rFonts w:eastAsia="Calibri"/>
          <w:lang w:eastAsia="en-US"/>
        </w:rPr>
        <w:t>Nebyla-li exekuce ještě nařízena, exekutor zastaví exekuční řízení. Je-li exekuce vedena jen pro část jistiny, postupuje se podle ustanovení tohoto bodu přiměřeně a povinný může doplatit pouze nezaplacenou nebo jinak nezaniklou část jistiny vymáhané v exekučním řízení a na nákladech exekuce částku 750 Kč zvýšenou o daň z přidané hodnoty, je-li exekutor plátcem daně z přidané hodnoty. Je-li exekuce vedena jen pro vymožení příslušenství, postupuje se podle ustanovení tohoto bodu přiměřeně. Ustanovení tohoto odstavce se vztahují přiměřeně i na pohledávky veřejnoprávních oprávněných, kteří jsou dalšími oprávněnými, zástavními věřiteli nebo přihlášenými věřiteli v exekučním řízení.</w:t>
      </w:r>
    </w:p>
    <w:p w:rsidR="003F78EC" w:rsidRPr="003F78EC" w:rsidRDefault="003F78EC" w:rsidP="003F78EC">
      <w:pPr>
        <w:pStyle w:val="l3"/>
        <w:spacing w:before="0" w:beforeAutospacing="0" w:after="0" w:afterAutospacing="0"/>
        <w:jc w:val="both"/>
        <w:rPr>
          <w:rFonts w:eastAsia="Calibri"/>
          <w:color w:val="C45911"/>
          <w:lang w:eastAsia="en-US"/>
        </w:rPr>
      </w:pPr>
    </w:p>
    <w:p w:rsidR="003F78EC" w:rsidRPr="003F78EC" w:rsidRDefault="003F78EC" w:rsidP="0003157A">
      <w:pPr>
        <w:pStyle w:val="l3"/>
        <w:spacing w:before="0" w:beforeAutospacing="0" w:after="0" w:afterAutospacing="0"/>
        <w:ind w:firstLine="708"/>
        <w:jc w:val="both"/>
        <w:rPr>
          <w:rFonts w:eastAsia="Calibri"/>
          <w:lang w:eastAsia="en-US"/>
        </w:rPr>
      </w:pPr>
      <w:r w:rsidRPr="003F78EC">
        <w:rPr>
          <w:rFonts w:eastAsia="Calibri"/>
          <w:lang w:eastAsia="en-US"/>
        </w:rPr>
        <w:t>(2) Částka 750 Kč se považuje za paušální výši nákladů exekuce zahrnující odměnu exekutora i jeho hotové výdaje.</w:t>
      </w:r>
    </w:p>
    <w:p w:rsidR="003F78EC" w:rsidRPr="003F78EC" w:rsidRDefault="003F78EC" w:rsidP="003F78EC">
      <w:pPr>
        <w:pStyle w:val="l3"/>
        <w:spacing w:before="0" w:beforeAutospacing="0" w:after="0" w:afterAutospacing="0"/>
        <w:jc w:val="both"/>
        <w:rPr>
          <w:rFonts w:eastAsia="Calibri"/>
          <w:lang w:eastAsia="en-US"/>
        </w:rPr>
      </w:pPr>
    </w:p>
    <w:p w:rsidR="003F78EC" w:rsidRPr="003F78EC" w:rsidRDefault="003F78EC" w:rsidP="0003157A">
      <w:pPr>
        <w:pStyle w:val="l3"/>
        <w:spacing w:before="0" w:beforeAutospacing="0" w:after="0" w:afterAutospacing="0"/>
        <w:ind w:firstLine="708"/>
        <w:jc w:val="both"/>
        <w:rPr>
          <w:rFonts w:eastAsia="Calibri"/>
          <w:lang w:eastAsia="en-US"/>
        </w:rPr>
      </w:pPr>
      <w:r w:rsidRPr="00002DC0">
        <w:t xml:space="preserve">(3) Po zaplacení jistiny vymáhané v exekučním řízení a nákladů exekuce ve výši 750 Kč zvýšených o daň z přidané hodnoty, je-li exekutor plátcem daně z přidané hodnoty, vydá exekutor rozhodnutí, jímž povinného, který je fyzickou osobou, osvobodí od placení veškerých dalších vymáhaných pohledávek přesahujících zaplacenou jistinu v exekučním řízení v rozsahu, v němž nebyly dosud uspokojeny, a povinným zaplacenou jistinu vyplatí oprávněnému, dalšímu oprávněnému, věřiteli ze zástavního práva anebo přihlášenému věřiteli podle toho, čí jistinu povinný zaplatil. Vymožené, avšak oprávněnému nevyplacené plnění, se použije na úhradu nezaplacených anebo nezaniklých pohledávek dalších oprávněných, pohledávek zajištěných zástavním právem a pohledávek přihlášených do exekuce podle pravidel pro rozvrh. Není-li jich, vyplatí se vymožené, avšak nevyplacené plnění, povinnému. S rozhodnutím o osvobození od placení spojí exekutor i bez návrhu rozhodnutí o zastavení exekuce v rozsahu zaplacených anebo zaniklých pohledávek, ledaže jsou do exekuce přihlášeny další pohledávky, které postupem podle tohoto odstavce nebo jinak nezanikly a exekuce tak k jejich vymožení trvá. </w:t>
      </w:r>
      <w:r w:rsidRPr="003F78EC">
        <w:rPr>
          <w:rFonts w:eastAsia="Calibri"/>
          <w:lang w:eastAsia="en-US"/>
        </w:rPr>
        <w:t>Veškeré dosud vymožené a vyplacené plnění na jakýkoliv nárok, byť by přesahovalo vymáhanou jistinu v exekučním řízení, přísluší tomu, komu již bylo vyplaceno.</w:t>
      </w:r>
      <w:r w:rsidRPr="00002DC0">
        <w:t xml:space="preserve"> Vymáhané příslušenství pohledávky, od jehož placení je dlužník osvobozen, zaniká právní mocí usnesení exekutora o osvobození od placení</w:t>
      </w:r>
      <w:r w:rsidRPr="003F78EC">
        <w:rPr>
          <w:rFonts w:eastAsia="Calibri"/>
          <w:lang w:eastAsia="en-US"/>
        </w:rPr>
        <w:t xml:space="preserve">. </w:t>
      </w:r>
    </w:p>
    <w:p w:rsidR="003F78EC" w:rsidRPr="003F78EC" w:rsidRDefault="003F78EC" w:rsidP="003F78EC">
      <w:pPr>
        <w:pStyle w:val="l3"/>
        <w:spacing w:before="0" w:beforeAutospacing="0" w:after="0" w:afterAutospacing="0"/>
        <w:jc w:val="both"/>
        <w:rPr>
          <w:rFonts w:eastAsia="Calibri"/>
          <w:lang w:eastAsia="en-US"/>
        </w:rPr>
      </w:pPr>
    </w:p>
    <w:p w:rsidR="003F78EC" w:rsidRPr="003F78EC" w:rsidRDefault="003F78EC" w:rsidP="0003157A">
      <w:pPr>
        <w:pStyle w:val="l3"/>
        <w:spacing w:before="0" w:beforeAutospacing="0" w:after="0" w:afterAutospacing="0"/>
        <w:ind w:firstLine="708"/>
        <w:jc w:val="both"/>
        <w:rPr>
          <w:rFonts w:eastAsia="Calibri"/>
          <w:lang w:eastAsia="en-US"/>
        </w:rPr>
      </w:pPr>
      <w:r w:rsidRPr="003F78EC">
        <w:rPr>
          <w:rFonts w:eastAsia="Calibri"/>
          <w:lang w:eastAsia="en-US"/>
        </w:rPr>
        <w:t xml:space="preserve">(4) Je-li vymáhaných jistin veřejnoprávních oprávněných v postavení oprávněného, dalšího oprávněného, věřitelů ze zástavního práva anebo přihlášených věřitelů v jednom exekučním řízení více, použije se ustanovení odstavce 1 na každou jistinu vymáhanou v exekučním řízení zvlášť s tím, že v případě zaplacení jen některých jistin vymáhaných v exekučním řízení zanikají pouze pohledávky, které jsou příslušenstvím zaplacené jistiny. O osvobození od placení a zastavení exekuce rozhodne exekutor pouze v rozsahu, v němž pohledávky zanikly. </w:t>
      </w:r>
    </w:p>
    <w:p w:rsidR="003F78EC" w:rsidRPr="003F78EC" w:rsidRDefault="003F78EC" w:rsidP="003F78EC">
      <w:pPr>
        <w:pStyle w:val="l3"/>
        <w:spacing w:before="0" w:beforeAutospacing="0" w:after="0" w:afterAutospacing="0"/>
        <w:jc w:val="both"/>
        <w:rPr>
          <w:rFonts w:eastAsia="Calibri"/>
          <w:lang w:eastAsia="en-US"/>
        </w:rPr>
      </w:pPr>
    </w:p>
    <w:p w:rsidR="003F78EC" w:rsidRPr="003F78EC" w:rsidRDefault="003F78EC" w:rsidP="0003157A">
      <w:pPr>
        <w:pStyle w:val="l3"/>
        <w:spacing w:before="0" w:beforeAutospacing="0" w:after="0" w:afterAutospacing="0"/>
        <w:ind w:firstLine="708"/>
        <w:jc w:val="both"/>
        <w:rPr>
          <w:rFonts w:eastAsia="Calibri"/>
          <w:lang w:eastAsia="en-US"/>
        </w:rPr>
      </w:pPr>
      <w:r w:rsidRPr="003F78EC">
        <w:rPr>
          <w:rFonts w:eastAsia="Calibri"/>
          <w:lang w:eastAsia="en-US"/>
        </w:rPr>
        <w:t>(5) Osvobození podle odstavců 3 a 4 se vztahuje i na ručitele a jiné osoby, které měly vůči povinnému pro tyto pohledávky právo postihu.</w:t>
      </w:r>
    </w:p>
    <w:p w:rsidR="003F78EC" w:rsidRPr="003F78EC" w:rsidRDefault="003F78EC" w:rsidP="003F78EC">
      <w:pPr>
        <w:pStyle w:val="l3"/>
        <w:spacing w:before="0" w:beforeAutospacing="0" w:after="0" w:afterAutospacing="0"/>
        <w:jc w:val="both"/>
        <w:rPr>
          <w:rFonts w:eastAsia="Calibri"/>
          <w:lang w:eastAsia="en-US"/>
        </w:rPr>
      </w:pPr>
    </w:p>
    <w:p w:rsidR="003F78EC" w:rsidRPr="003F78EC" w:rsidRDefault="003F78EC" w:rsidP="0003157A">
      <w:pPr>
        <w:pStyle w:val="l3"/>
        <w:spacing w:before="0" w:beforeAutospacing="0" w:after="0" w:afterAutospacing="0"/>
        <w:ind w:firstLine="708"/>
        <w:jc w:val="both"/>
        <w:rPr>
          <w:rFonts w:eastAsia="Calibri"/>
          <w:lang w:eastAsia="en-US"/>
        </w:rPr>
      </w:pPr>
      <w:r w:rsidRPr="003F78EC">
        <w:rPr>
          <w:rFonts w:eastAsia="Calibri"/>
          <w:lang w:eastAsia="en-US"/>
        </w:rPr>
        <w:t>(6) Proti rozhodnutí, jímž exekutor přizná povinnému osvobození podle odstavce 3 anebo 4, se může odvolat pouze oprávněný, další oprávněný, věřitel ze zástavního práva a přihlášený věřitel, v případě, že jejich pohledávka na jistině vymáhaná v exekučním řízení vůči povinnému nebyla v exekučním řízení zcela uspokojena. Odvoláním však lze namítat pouze to, že nebyly splněny předpoklady pro přiznání osvobození povinnému.</w:t>
      </w:r>
    </w:p>
    <w:p w:rsidR="003F78EC" w:rsidRPr="003F78EC" w:rsidRDefault="003F78EC" w:rsidP="003F78EC">
      <w:pPr>
        <w:pStyle w:val="l3"/>
        <w:spacing w:before="0" w:beforeAutospacing="0" w:after="0" w:afterAutospacing="0"/>
        <w:jc w:val="both"/>
        <w:rPr>
          <w:rFonts w:eastAsia="Calibri"/>
          <w:lang w:eastAsia="en-US"/>
        </w:rPr>
      </w:pPr>
    </w:p>
    <w:p w:rsidR="003F78EC" w:rsidRPr="003F78EC" w:rsidRDefault="003F78EC" w:rsidP="0003157A">
      <w:pPr>
        <w:pStyle w:val="l3"/>
        <w:spacing w:before="0" w:beforeAutospacing="0" w:after="0" w:afterAutospacing="0"/>
        <w:ind w:firstLine="708"/>
        <w:jc w:val="both"/>
        <w:rPr>
          <w:rFonts w:eastAsia="Calibri"/>
          <w:lang w:eastAsia="en-US"/>
        </w:rPr>
      </w:pPr>
      <w:r w:rsidRPr="003F78EC">
        <w:rPr>
          <w:rFonts w:eastAsia="Calibri"/>
          <w:lang w:eastAsia="en-US"/>
        </w:rPr>
        <w:t>(7) Ustanovení předchozích odstavců se vztahují obdobně i na pohledávky dalších oprávněných, pohledávky zajištěné zástavním právem anebo pohledávky přihlášené do exekučního řízení, jde-li o pohledávky veřejnoprávních oprávněných.</w:t>
      </w:r>
    </w:p>
    <w:p w:rsidR="003F78EC" w:rsidRPr="003F78EC" w:rsidRDefault="003F78EC" w:rsidP="003F78EC">
      <w:pPr>
        <w:pStyle w:val="l3"/>
        <w:spacing w:before="0" w:beforeAutospacing="0" w:after="0" w:afterAutospacing="0"/>
        <w:jc w:val="both"/>
        <w:rPr>
          <w:rFonts w:eastAsia="Calibri"/>
          <w:lang w:eastAsia="en-US"/>
        </w:rPr>
      </w:pPr>
    </w:p>
    <w:p w:rsidR="003F78EC" w:rsidRPr="003F78EC" w:rsidRDefault="003F78EC" w:rsidP="0003157A">
      <w:pPr>
        <w:pStyle w:val="l3"/>
        <w:spacing w:before="0" w:beforeAutospacing="0" w:after="0" w:afterAutospacing="0"/>
        <w:ind w:firstLine="708"/>
        <w:jc w:val="both"/>
        <w:rPr>
          <w:rFonts w:eastAsia="Calibri"/>
          <w:lang w:eastAsia="en-US"/>
        </w:rPr>
      </w:pPr>
      <w:r w:rsidRPr="003F78EC">
        <w:rPr>
          <w:rFonts w:eastAsia="Calibri"/>
          <w:lang w:eastAsia="en-US"/>
        </w:rPr>
        <w:t>(8) Ustanovení odstavců 1 až 7 se nevztahují na peněžité tresty nebo jiné majetkové sankce, které byly dlužníku uloženy v trestním řízení pro úmyslný trestný čin, pohledávky na náhradu škody způsobené úmyslným porušením právní povinnosti a dále pohledávky věřitelů na výživném ze zákona a pohledávky věřitelů na náhradu škody způsobené na zdraví.</w:t>
      </w:r>
    </w:p>
    <w:p w:rsidR="003F78EC" w:rsidRDefault="003F78EC" w:rsidP="003F78EC"/>
    <w:p w:rsidR="003F78EC" w:rsidRPr="00783811" w:rsidRDefault="0003157A" w:rsidP="0003157A">
      <w:pPr>
        <w:pStyle w:val="ST"/>
      </w:pPr>
      <w:r>
        <w:t xml:space="preserve">ČÁST </w:t>
      </w:r>
      <w:r w:rsidR="003F78EC" w:rsidRPr="00783811">
        <w:t>TŘETÍ</w:t>
      </w:r>
    </w:p>
    <w:p w:rsidR="003F78EC" w:rsidRPr="00783811" w:rsidRDefault="003F78EC" w:rsidP="0003157A">
      <w:pPr>
        <w:pStyle w:val="NADPISSTI"/>
      </w:pPr>
      <w:r w:rsidRPr="00783811">
        <w:t>Změna zákona o daních z příjmů</w:t>
      </w:r>
    </w:p>
    <w:p w:rsidR="003F78EC" w:rsidRPr="00783811" w:rsidRDefault="0003157A" w:rsidP="0003157A">
      <w:pPr>
        <w:pStyle w:val="lnek"/>
      </w:pPr>
      <w:r>
        <w:t xml:space="preserve">Čl. </w:t>
      </w:r>
      <w:r w:rsidR="003F78EC">
        <w:t xml:space="preserve">V </w:t>
      </w:r>
    </w:p>
    <w:p w:rsidR="003F78EC" w:rsidRPr="00783811" w:rsidRDefault="003F78EC" w:rsidP="0003157A">
      <w:pPr>
        <w:pStyle w:val="Textlnku"/>
      </w:pPr>
      <w:r w:rsidRPr="00783811">
        <w:t xml:space="preserve">Zákon č. 586/1992 Sb., o daních z příjmů, ve znění zákona č. 35/1993 Sb., zákona č. 96/1993 Sb., zákona č. 157/1993 Sb., zákona č. 196/1993 Sb., zákona č. 323/1993 Sb., zákona č. 42/1994 Sb., zákona č. 85/1994 Sb., zákona č. 114/1994 Sb., zákona č. 259/1994 Sb., zákona č. 32/1995 Sb., zákona č. 87/1995 Sb., zákona č. 118/1995 Sb., zákona č. 149/1995 Sb., zákona č. 248/1995 Sb., zákona č. 316/1996 Sb., zákona č. 18/1997 Sb., zákona č. 151/1997 Sb., zákona č. 209/1997 Sb., zákona č. 210/1997 Sb., zákona č. 227/1997 Sb., zákona č. 111/1998 Sb., zákona č. 149/1998 Sb., zákona č. 168/1998 Sb., zákona č. 333/1998 Sb., zákona č. 63/1999 Sb., zákona č. 129/1999 Sb., zákona č. 144/1999 Sb., zákona č. 170/1999 Sb., zákona č. 225/1999 Sb., nálezu Ústavního soudu, vyhlášeného pod č. 3/2000 Sb., zákona č. 17/2000 Sb., zákona č. 27/2000 Sb., zákona č. 72/2000 Sb., zákona č. 100/2000 Sb., zákona č. 103/2000 Sb., zákona č. 121/2000 Sb., zákona č. 132/2000 Sb., zákona č. 241/2000 Sb., zákona č. 340/2000 Sb., zákona č. 492/2000 Sb., zákona č. 117/2001 Sb., zákona č. 120/2001 Sb., zákona č. 239/2001 Sb., zákona č. 453/2001 Sb., zákona č. 483/2001 Sb., zákona č. 50/2002 Sb., zákona č.128/2002 Sb., zákona č. 198/2002 Sb., zákona č. 210/2002 Sb., zákona č. 260/2002 Sb., zákona č. 308/2002 Sb., zákona č. 575/2002 Sb., zákona č. 162/2003 Sb., zákona č. 362/2003 Sb., zákona č. 438/2003 Sb., zákona č. 19/2004 Sb., zákona č. 47/2004 Sb., zákona č. 49/2004 Sb., zákona č. 257/2004 Sb., zákona č. 280/2004 Sb., zákona č. 359/2004 Sb., zákona č. 360/2004 Sb., zákona č. 436/2004 Sb., zákona č. 562/2004 Sb., zákona č. 628/2004 Sb., zákona č. 669/2004 Sb., zákona č. 676/2004 Sb., zákona č. 179/2005 Sb., zákona č. 217/2005 Sb., zákona č. 342/2005 Sb., zákona č. 357/2005 Sb., zákona č. 441/2005 Sb., zákona č. 530/2005 Sb., zákona č. 545/2005 Sb., zákona č. 552/2005 Sb., zákona č. 56/2006 Sb., zákona č. 57/2006 Sb., zákona č. 109/2006 Sb., zákona č. 112/2006 Sb., zákona č. 179/2006 Sb., zákona č. 189/2006 Sb., zákona č. 203/2006 Sb., zákona č. 223/2006 Sb., zákona č. 245/2006 Sb., zákona č. 264/2006 Sb., zákona č. 267/2006 Sb., zákona č. 29/2007 Sb., zákona č. 67/2007 Sb., zákona č. 159/2007 Sb., zákona č. 261/2007 Sb., zákona č. 296/2007 Sb., zákona č. 362/2007 Sb., zákona č. 126/2008 Sb., zákona č. 306/2008 Sb., zákona č. 482/2008 Sb., zákona č. 2/2009 Sb., zákona č. 87/2009 Sb., zákona č. 216/2009 Sb., zákona č. 221/2009 Sb., zákona č. 227/2009 Sb., zákona č. 281/2009 Sb., zákona č. 289/2009 Sb., zákona č. 303/2009 Sb., zákona č. 304/2009 Sb., zákona č. 326/2009 Sb., zákona č. 362/2009 Sb., zákona č. 199/2010 Sb., zákona č. 346/2010 Sb., zákona č. 348/2010 Sb., zákona č. 73/2011 Sb., nálezu Ústavního soudu, vyhlášeného pod č. 119/2011 Sb., zákona č. 188/2011 Sb., zákona č. 329/2011 Sb., zákona č. 353/2011 Sb., zákona č. 355/2011 Sb., zákona č. 370/2011 Sb., zákona č. 375/2011 Sb., zákona č. 420/2011 Sb., zákona č. 428/2011 Sb., zákona č. 458/2011 Sb., zákona č. 466/2011 Sb., zákona č. 470/2011 Sb., zákona č. 192/2012 Sb., zákona č. 399/2012 Sb., zákona č. 401/2012 Sb., zákona č. 403/2012 Sb., zákona č. 428/2012 Sb., zákona č. 500/2012 Sb., zákona č. 503/2012 Sb., zákona č. 44/2013 Sb., zákona č. 80/2013 Sb., zákona č. 105/2013 Sb., zákona č. 160/2013 Sb., zákona č. 215/2013 Sb., zákona č. 241/2013 Sb., zákonného opatření Senátu č. 344/2013 Sb., nálezu Ústavního soudu, vyhlášeného pod č. 162/2014 Sb., zákona č. 247/2014 Sb., zákona č. 267/2014 Sb., zákona č. 332/2014 Sb., zákona č. 84/2015 Sb., zákona č. 127/2015 Sb., zákona č. 221/2015 Sb., zákona č. 375/2015 Sb., zákona č. 377/2015 Sb., zákona č. 47/2016 Sb., zákona č. 105/2016 Sb., zákona č. 113/2016 Sb., zákona č. 125/2016 Sb., zákona č. 148/2016 Sb., zákona č. 188/2016 Sb., nálezu Ústavního soudu, vyhlášeného pod č. 271/2016 Sb., zákona č. 321/2016 Sb., zákona č. 454/2016 Sb., zákona č. 170/2017 Sb., zákona č. 200/2017 Sb., zákona č. 225/2017 Sb., zákona č. 246/2017 Sb., zákona č. 254/2017 Sb., zákona č. 293/2017 Sb., </w:t>
      </w:r>
      <w:r>
        <w:t xml:space="preserve">zákona č. 92/2018 Sb., zákona č. 174/2018 Sb., </w:t>
      </w:r>
      <w:r w:rsidRPr="00783811">
        <w:t>zákona č. 306/2018 Sb., zákona č. 32/2019 Sb., zákona č. 80/2019 Sb., zákona č. 125/2019 Sb., nálezu Ústavního soudu, vyhlášeného pod č. 303/2019 Sb., zákona č. 364/2019 Sb.</w:t>
      </w:r>
      <w:r>
        <w:t>,</w:t>
      </w:r>
      <w:r w:rsidRPr="00783811">
        <w:t xml:space="preserve"> zákona č.</w:t>
      </w:r>
      <w:r>
        <w:t xml:space="preserve"> 299</w:t>
      </w:r>
      <w:r w:rsidRPr="00783811">
        <w:t xml:space="preserve">/2020 Sb., </w:t>
      </w:r>
      <w:r>
        <w:t xml:space="preserve">zákona č. 343/2020 Sb., zákona č. 386/2020 Sb., zákona č. 450/2020 Sb., zákona č. 540/2020 Sb., zákona č. 543/2020 Sb., zákona č. 588/2020 Sb., zákona č. 609/2020 Sb. a zákona č. 39/2021 Sb., </w:t>
      </w:r>
      <w:r w:rsidRPr="00783811">
        <w:t xml:space="preserve">se mění takto: </w:t>
      </w:r>
    </w:p>
    <w:p w:rsidR="003F78EC" w:rsidRPr="00783811" w:rsidRDefault="003F78EC" w:rsidP="0003157A">
      <w:pPr>
        <w:pStyle w:val="Novelizanbod"/>
        <w:numPr>
          <w:ilvl w:val="0"/>
          <w:numId w:val="32"/>
        </w:numPr>
      </w:pPr>
      <w:r w:rsidRPr="00783811">
        <w:t>V § 35 se za odstavec 3 vkládá nový odstavec 4, který zní:</w:t>
      </w:r>
    </w:p>
    <w:p w:rsidR="003F78EC" w:rsidRPr="00783811" w:rsidRDefault="003F78EC" w:rsidP="0053211B">
      <w:pPr>
        <w:pStyle w:val="Textparagrafu"/>
        <w:spacing w:before="0"/>
      </w:pPr>
      <w:r w:rsidRPr="00783811">
        <w:t>„(4) Daň poplatníka vypočtená za zdaňovací období nebo období, za které se podává daňové přiznání, se snižuje o slevu za zastavenou exekuci, jejíž výše odpovídá výši náhrady, kterou oprávněnému v daném zdaňovacím období nebo období, za které se podává daňové přiznání, přizná exekutor při zastavení exekuce, jejímž předmětem byla pohledávka nepřevyšující částku 1 500 Kč bez příslušenství, a která probíhala po dobu alespoň tří let přede dnem nabytí účinnosti zákona č…/2021 Sb., z důvodu, že v těchto třech letech nebyla tato pohledávka vymožena ani z části.“.</w:t>
      </w:r>
    </w:p>
    <w:p w:rsidR="003F78EC" w:rsidRPr="00783811" w:rsidRDefault="003F78EC" w:rsidP="003F78EC">
      <w:pPr>
        <w:tabs>
          <w:tab w:val="left" w:pos="851"/>
        </w:tabs>
        <w:spacing w:before="120" w:after="120"/>
        <w:outlineLvl w:val="6"/>
      </w:pPr>
      <w:r w:rsidRPr="00783811">
        <w:t xml:space="preserve">Dosavadní odstavec 4 se označuje jako odstavec 5. </w:t>
      </w:r>
    </w:p>
    <w:p w:rsidR="003F78EC" w:rsidRPr="00783811" w:rsidRDefault="003F78EC" w:rsidP="0003157A">
      <w:pPr>
        <w:pStyle w:val="Novelizanbod"/>
        <w:keepNext w:val="0"/>
      </w:pPr>
      <w:r w:rsidRPr="00783811">
        <w:t xml:space="preserve">V § 35 odst. 5 se slova „odstavce 1“ nahrazují slovy „odstavců 1 a 4“. </w:t>
      </w:r>
    </w:p>
    <w:p w:rsidR="003F78EC" w:rsidRPr="00783811" w:rsidRDefault="003F78EC" w:rsidP="0003157A">
      <w:pPr>
        <w:pStyle w:val="Novelizanbod"/>
        <w:keepNext w:val="0"/>
      </w:pPr>
      <w:r w:rsidRPr="00783811">
        <w:t xml:space="preserve">V § 38g odst. 3 větě druhé se slova „podle § 35ba“ zrušují. </w:t>
      </w:r>
    </w:p>
    <w:p w:rsidR="003F78EC" w:rsidRPr="00783811" w:rsidRDefault="003F78EC" w:rsidP="0003157A">
      <w:pPr>
        <w:pStyle w:val="Novelizanbod"/>
        <w:keepNext w:val="0"/>
      </w:pPr>
      <w:r w:rsidRPr="00783811">
        <w:t xml:space="preserve">V § 38h odst. 6 se za slova „dani podle“ vkládají slova „§ 35 odst. 4 a“. </w:t>
      </w:r>
    </w:p>
    <w:p w:rsidR="003F78EC" w:rsidRPr="00783811" w:rsidRDefault="003F78EC" w:rsidP="0003157A">
      <w:pPr>
        <w:pStyle w:val="Novelizanbod"/>
        <w:keepNext w:val="0"/>
      </w:pPr>
      <w:r w:rsidRPr="00783811">
        <w:t>V § 38j odst. 2 písm. d) se za slova „slevy na dani podle“ vkládají slova „§ 35 odst. 4 a“.</w:t>
      </w:r>
    </w:p>
    <w:p w:rsidR="003F78EC" w:rsidRPr="00783811" w:rsidRDefault="003F78EC" w:rsidP="0003157A">
      <w:pPr>
        <w:pStyle w:val="Novelizanbod"/>
        <w:keepNext w:val="0"/>
      </w:pPr>
      <w:r w:rsidRPr="00783811">
        <w:t>V § 38j odst. 3 se slova „podle § 35ba“ zrušují.</w:t>
      </w:r>
    </w:p>
    <w:p w:rsidR="003F78EC" w:rsidRPr="00783811" w:rsidRDefault="003F78EC" w:rsidP="0003157A">
      <w:pPr>
        <w:pStyle w:val="Novelizanbod"/>
        <w:keepNext w:val="0"/>
      </w:pPr>
      <w:r w:rsidRPr="00783811">
        <w:t>V nadpisu pod označením § 38k se za slovo „</w:t>
      </w:r>
      <w:r w:rsidRPr="00783811">
        <w:rPr>
          <w:b/>
        </w:rPr>
        <w:t>podle</w:t>
      </w:r>
      <w:r w:rsidRPr="00783811">
        <w:t>“ vkládají slova „</w:t>
      </w:r>
      <w:r w:rsidRPr="00783811">
        <w:rPr>
          <w:b/>
        </w:rPr>
        <w:t>§ 35 odst. 4 a</w:t>
      </w:r>
      <w:r w:rsidRPr="00783811">
        <w:t>“.</w:t>
      </w:r>
    </w:p>
    <w:p w:rsidR="003F78EC" w:rsidRPr="00783811" w:rsidRDefault="003F78EC" w:rsidP="0003157A">
      <w:pPr>
        <w:pStyle w:val="Novelizanbod"/>
        <w:keepNext w:val="0"/>
      </w:pPr>
      <w:r w:rsidRPr="00783811">
        <w:t>V § 38k odst. 5 úvodní části ustanovení se za slova „dani podle“ vkládají slova „§ 35 odst.</w:t>
      </w:r>
      <w:r>
        <w:t> </w:t>
      </w:r>
      <w:r w:rsidRPr="00783811">
        <w:t xml:space="preserve">4 a“. </w:t>
      </w:r>
    </w:p>
    <w:p w:rsidR="003F78EC" w:rsidRPr="00783811" w:rsidRDefault="003F78EC" w:rsidP="0003157A">
      <w:pPr>
        <w:pStyle w:val="Novelizanbod"/>
        <w:keepNext w:val="0"/>
      </w:pPr>
      <w:r w:rsidRPr="00783811">
        <w:t>V § 38k se na konci odstavce 5 tečka nahrazuje čárkou a doplňuje se písmeno k), které zní:</w:t>
      </w:r>
    </w:p>
    <w:p w:rsidR="003F78EC" w:rsidRPr="00783811" w:rsidRDefault="003F78EC" w:rsidP="0003157A">
      <w:pPr>
        <w:spacing w:before="120"/>
        <w:ind w:left="425" w:hanging="425"/>
      </w:pPr>
      <w:r w:rsidRPr="00783811">
        <w:t>„k)</w:t>
      </w:r>
      <w:r w:rsidRPr="00783811">
        <w:tab/>
        <w:t xml:space="preserve">v jaké výši mu byla přiznána náhrada za zastavenou exekuci.“.  </w:t>
      </w:r>
    </w:p>
    <w:p w:rsidR="003F78EC" w:rsidRPr="00783811" w:rsidRDefault="003F78EC" w:rsidP="0003157A">
      <w:pPr>
        <w:pStyle w:val="Novelizanbod"/>
      </w:pPr>
      <w:r w:rsidRPr="00783811">
        <w:t>V nadpisu pod označením § 38l se za slovo „</w:t>
      </w:r>
      <w:r w:rsidRPr="00783811">
        <w:rPr>
          <w:b/>
        </w:rPr>
        <w:t>podle</w:t>
      </w:r>
      <w:r w:rsidRPr="00783811">
        <w:t>“ vkládají slova „</w:t>
      </w:r>
      <w:r w:rsidRPr="00783811">
        <w:rPr>
          <w:b/>
        </w:rPr>
        <w:t>§ 35 odst. 4 a</w:t>
      </w:r>
      <w:r w:rsidRPr="00783811">
        <w:t>“.</w:t>
      </w:r>
    </w:p>
    <w:p w:rsidR="003F78EC" w:rsidRPr="00783811" w:rsidRDefault="003F78EC" w:rsidP="0003157A">
      <w:pPr>
        <w:pStyle w:val="Novelizanbod"/>
      </w:pPr>
      <w:r w:rsidRPr="00783811">
        <w:t>V § 38l odst. 2 úvodní části ustanovení se za slovo „podle“ vkládají slova „§ 35 odst. 4 a“.</w:t>
      </w:r>
    </w:p>
    <w:p w:rsidR="003F78EC" w:rsidRPr="00783811" w:rsidRDefault="003F78EC" w:rsidP="0003157A">
      <w:pPr>
        <w:pStyle w:val="Novelizanbod"/>
      </w:pPr>
      <w:r w:rsidRPr="00783811">
        <w:t>V § 38l se na konci odstavce 2 tečka nahrazuje čárkou a doplňuje se písmeno g), které zní:</w:t>
      </w:r>
    </w:p>
    <w:p w:rsidR="003F78EC" w:rsidRPr="00783811" w:rsidRDefault="003F78EC" w:rsidP="0003157A">
      <w:pPr>
        <w:pStyle w:val="Psmeno"/>
      </w:pPr>
      <w:r w:rsidRPr="00783811">
        <w:t>„g)</w:t>
      </w:r>
      <w:r w:rsidRPr="00783811">
        <w:tab/>
        <w:t xml:space="preserve">usnesením o zastavení exekuce, uplatňuje-li slevu za zastavenou exekuci.“.  </w:t>
      </w:r>
    </w:p>
    <w:p w:rsidR="003F78EC" w:rsidRPr="00783811" w:rsidRDefault="003F78EC" w:rsidP="0003157A">
      <w:pPr>
        <w:pStyle w:val="Novelizanbod"/>
      </w:pPr>
      <w:r w:rsidRPr="00783811">
        <w:t>V § 38l odst. 5 se za slova „dani podle“ vkládají slova „§ 35 odst. 4 nebo“.</w:t>
      </w:r>
    </w:p>
    <w:p w:rsidR="003F78EC" w:rsidRDefault="003F78EC" w:rsidP="003F78EC">
      <w:pPr>
        <w:rPr>
          <w:b/>
        </w:rPr>
      </w:pPr>
    </w:p>
    <w:p w:rsidR="003F78EC" w:rsidRDefault="0003157A" w:rsidP="0003157A">
      <w:pPr>
        <w:pStyle w:val="ST"/>
      </w:pPr>
      <w:r>
        <w:t xml:space="preserve">ČÁST </w:t>
      </w:r>
      <w:r w:rsidR="003F78EC">
        <w:t>ČTVRTÁ</w:t>
      </w:r>
    </w:p>
    <w:p w:rsidR="003F78EC" w:rsidRDefault="003F78EC" w:rsidP="0003157A">
      <w:pPr>
        <w:pStyle w:val="NADPISSTI"/>
      </w:pPr>
      <w:r>
        <w:t>Změna notářského řádu</w:t>
      </w:r>
    </w:p>
    <w:p w:rsidR="003F78EC" w:rsidRDefault="0003157A" w:rsidP="0003157A">
      <w:pPr>
        <w:pStyle w:val="lnek"/>
      </w:pPr>
      <w:r>
        <w:t xml:space="preserve">Čl. </w:t>
      </w:r>
      <w:r w:rsidR="003F78EC">
        <w:t>VI</w:t>
      </w:r>
    </w:p>
    <w:p w:rsidR="003F78EC" w:rsidRDefault="003F78EC" w:rsidP="0003157A">
      <w:pPr>
        <w:pStyle w:val="Textlnku"/>
      </w:pPr>
      <w:r>
        <w:t>V § 22 zákona č. 358/1992 Sb., o notářích a jejich činnosti (notářský řád), se za odstavec 2 vkládá nový odstavec 3, který zní:</w:t>
      </w:r>
    </w:p>
    <w:p w:rsidR="003F78EC" w:rsidRDefault="003F78EC" w:rsidP="0003157A">
      <w:pPr>
        <w:pStyle w:val="Textparagrafu"/>
      </w:pPr>
      <w:r>
        <w:t>„(3) Do doby notářské praxe koncipienta se započítává dovolená čerpaná v době trvání této praxe. Nevykonává-li koncipient notářskou praxi z důvodu překážek v práci na jeho straně nebo z důvodu omluvené nepřítomnosti v práci, započítávají se mu tyto doby do doby notářské praxe nejvýše v rozsahu 70 pracovních dnů v každém roce jejího trvání.“.</w:t>
      </w:r>
    </w:p>
    <w:p w:rsidR="003F78EC" w:rsidRDefault="003F78EC" w:rsidP="003F78EC"/>
    <w:p w:rsidR="003F78EC" w:rsidRDefault="003F78EC" w:rsidP="003F78EC">
      <w:r>
        <w:t>Dosavadní odstavce 3 a 4 se označují jako odstavce 4 a 5.</w:t>
      </w:r>
    </w:p>
    <w:p w:rsidR="003F78EC" w:rsidRDefault="0003157A" w:rsidP="0003157A">
      <w:pPr>
        <w:pStyle w:val="lnek"/>
      </w:pPr>
      <w:r>
        <w:t xml:space="preserve">Čl. </w:t>
      </w:r>
      <w:r w:rsidR="003F78EC">
        <w:t>VII</w:t>
      </w:r>
    </w:p>
    <w:p w:rsidR="003F78EC" w:rsidRDefault="003F78EC" w:rsidP="0003157A">
      <w:pPr>
        <w:pStyle w:val="Nadpislnku"/>
      </w:pPr>
      <w:r>
        <w:t>Přechodné ustanovení</w:t>
      </w:r>
    </w:p>
    <w:p w:rsidR="003F78EC" w:rsidRDefault="003F78EC" w:rsidP="0003157A">
      <w:pPr>
        <w:pStyle w:val="Textlnku"/>
      </w:pPr>
      <w:r>
        <w:t>Ustanovení § 22 odst. 3 zákona č. 358/1992 Sb., ve znění účinném ode dne nabytí účinnosti tohoto zákona, se nepoužije na zápočet překážek v práci na straně notářského koncipienta nebo jeho omluvené nepřítomnosti v práci, k nimž došlo přede dnem nabytí účinnosti tohoto zákona.</w:t>
      </w:r>
    </w:p>
    <w:p w:rsidR="003F78EC" w:rsidRDefault="003F78EC" w:rsidP="003F78EC"/>
    <w:p w:rsidR="003F78EC" w:rsidRDefault="0003157A" w:rsidP="0003157A">
      <w:pPr>
        <w:pStyle w:val="ST"/>
      </w:pPr>
      <w:r>
        <w:t xml:space="preserve">ČÁST </w:t>
      </w:r>
      <w:r w:rsidR="003F78EC">
        <w:t>PÁTÁ</w:t>
      </w:r>
    </w:p>
    <w:p w:rsidR="003F78EC" w:rsidRDefault="003F78EC" w:rsidP="0003157A">
      <w:pPr>
        <w:pStyle w:val="NADPISSTI"/>
      </w:pPr>
      <w:r>
        <w:t>Změna zákona o mezinárodním právu soukromém</w:t>
      </w:r>
    </w:p>
    <w:p w:rsidR="003F78EC" w:rsidRDefault="0003157A" w:rsidP="0003157A">
      <w:pPr>
        <w:pStyle w:val="lnek"/>
      </w:pPr>
      <w:r>
        <w:t xml:space="preserve">Čl. </w:t>
      </w:r>
      <w:r w:rsidR="003F78EC">
        <w:t>VIII</w:t>
      </w:r>
    </w:p>
    <w:p w:rsidR="003F78EC" w:rsidRDefault="003F78EC" w:rsidP="0003157A">
      <w:pPr>
        <w:pStyle w:val="Textlnku"/>
      </w:pPr>
      <w:r>
        <w:t>Zákon č. 91/2012 Sb., o mezinárodním právu soukromém, ve znění zákona č. 375/2015 Sb. a zákona č. 161/2016 Sb., se mění takto:</w:t>
      </w:r>
    </w:p>
    <w:p w:rsidR="003F78EC" w:rsidRDefault="003F78EC" w:rsidP="0053211B">
      <w:pPr>
        <w:pStyle w:val="Novelizanbod"/>
        <w:keepNext w:val="0"/>
        <w:numPr>
          <w:ilvl w:val="0"/>
          <w:numId w:val="33"/>
        </w:numPr>
      </w:pPr>
      <w:r>
        <w:t>V § 16 odst. 1 se slova „řízení, pro které se odstavec 2 použije obdobně“ nahrazují slovy „zvláštního řízení podle odstavce 4“.</w:t>
      </w:r>
    </w:p>
    <w:p w:rsidR="003F78EC" w:rsidRDefault="003F78EC" w:rsidP="0003157A">
      <w:pPr>
        <w:pStyle w:val="Novelizanbod"/>
      </w:pPr>
      <w:r>
        <w:t>V § 16 odst. 2 se slova „na základě zvláštního rozhodnutí“ nahrazují slovy „ve zvláštním řízení podle odstavce 4“ a věty druhá až čtvrtá se zrušují.</w:t>
      </w:r>
    </w:p>
    <w:p w:rsidR="003F78EC" w:rsidRDefault="003F78EC" w:rsidP="0003157A">
      <w:pPr>
        <w:pStyle w:val="Novelizanbod"/>
      </w:pPr>
      <w:r>
        <w:t>V § 16 se za odstavec 2 vkládají nové odstavce 3 a 4, které znějí:</w:t>
      </w:r>
    </w:p>
    <w:p w:rsidR="003F78EC" w:rsidRDefault="003F78EC" w:rsidP="0053211B">
      <w:pPr>
        <w:pStyle w:val="Textparagrafu"/>
        <w:spacing w:before="0"/>
      </w:pPr>
      <w:r>
        <w:t xml:space="preserve">„(3) Cizí rozhodnutí lze na návrh uznat ve zvláštním řízení podle odstavce 4 i v případě, kdy se toto rozhodnutí uznává bez dalšího řízení. </w:t>
      </w:r>
    </w:p>
    <w:p w:rsidR="003F78EC" w:rsidRDefault="003F78EC" w:rsidP="0003157A">
      <w:pPr>
        <w:pStyle w:val="Textparagrafu"/>
      </w:pPr>
      <w:r>
        <w:t>(4) Ve zvláštním řízení o uznání rozhoduje soud o uznání rozsudkem; jednání nemusí nařizovat. Vyslovit uznání je místně příslušný okresní soud, který je obecným soudem toho, kdo uznání navrhuje, jinak okresní soud, v jehož obvodu nastala nebo může nastat skutečnost, pro kterou má uznání význam, pokud z ustanovení tohoto zákona nebo jiného právního předpisu nevyplývá něco jiného.“.</w:t>
      </w:r>
    </w:p>
    <w:p w:rsidR="003F78EC" w:rsidRDefault="003F78EC" w:rsidP="0053211B">
      <w:pPr>
        <w:spacing w:before="120"/>
      </w:pPr>
      <w:r>
        <w:t>Dosavadní odstavec 3 se označuje jako odstavec 5.</w:t>
      </w:r>
    </w:p>
    <w:p w:rsidR="003F78EC" w:rsidRDefault="003F78EC" w:rsidP="0003157A">
      <w:pPr>
        <w:pStyle w:val="Novelizanbod"/>
      </w:pPr>
      <w:r>
        <w:t>V § 63 odst. 1 se číslo „2“ nahrazuje číslem „4“.</w:t>
      </w:r>
    </w:p>
    <w:p w:rsidR="003F78EC" w:rsidRDefault="003F78EC" w:rsidP="0003157A">
      <w:pPr>
        <w:pStyle w:val="Novelizanbod"/>
      </w:pPr>
      <w:r>
        <w:t>V § 122 se za odstavec 1 vkládá nový odstavec 2, který zní:</w:t>
      </w:r>
    </w:p>
    <w:p w:rsidR="003F78EC" w:rsidRDefault="003F78EC" w:rsidP="0053211B">
      <w:pPr>
        <w:pStyle w:val="Textparagrafu"/>
        <w:spacing w:before="0" w:after="120"/>
      </w:pPr>
      <w:r>
        <w:t>„(2) Cizí rozhodčí nález lze na návrh uznat zvláštním rozhodnutím. Vyslovit uznání je místně příslušný okresní soud, který je obecným soudem toho, kdo uznání navrhuje, jinak okresní soud, v jehož obvodu nastala nebo může nastat skutečnost, pro kterou má uznání význam, pokud z ustanovení tohoto zákona nebo jiného právního předpisu nevyplývá něco jiného. Soud o uznání rozhoduje rozsudkem; jednání nemusí nařizovat.“.</w:t>
      </w:r>
    </w:p>
    <w:p w:rsidR="003F78EC" w:rsidRDefault="003F78EC" w:rsidP="003F78EC">
      <w:r>
        <w:t>Dosavadní odstavec 2 se označuje jako odstavec 3.</w:t>
      </w:r>
    </w:p>
    <w:p w:rsidR="003F78EC" w:rsidRDefault="003F78EC" w:rsidP="003F78EC"/>
    <w:p w:rsidR="003F78EC" w:rsidRPr="00783811" w:rsidRDefault="0003157A" w:rsidP="0003157A">
      <w:pPr>
        <w:pStyle w:val="ST"/>
      </w:pPr>
      <w:r>
        <w:t xml:space="preserve">ČÁST </w:t>
      </w:r>
      <w:r w:rsidR="003F78EC" w:rsidRPr="00783811">
        <w:t>ŠESTÁ</w:t>
      </w:r>
    </w:p>
    <w:p w:rsidR="003F78EC" w:rsidRPr="00783811" w:rsidRDefault="003F78EC" w:rsidP="0003157A">
      <w:pPr>
        <w:pStyle w:val="NADPISSTI"/>
      </w:pPr>
      <w:r w:rsidRPr="00783811">
        <w:t>Změna zákona o pojistném na veřejné zdravotní pojištění</w:t>
      </w:r>
    </w:p>
    <w:p w:rsidR="003F78EC" w:rsidRPr="00783811" w:rsidRDefault="0003157A" w:rsidP="0003157A">
      <w:pPr>
        <w:pStyle w:val="lnek"/>
      </w:pPr>
      <w:r>
        <w:t xml:space="preserve">Čl. </w:t>
      </w:r>
      <w:r w:rsidR="003F78EC" w:rsidRPr="00783811">
        <w:t xml:space="preserve"> IX</w:t>
      </w:r>
    </w:p>
    <w:p w:rsidR="003041B9" w:rsidRDefault="003041B9" w:rsidP="003041B9">
      <w:pPr>
        <w:pStyle w:val="Textlnku"/>
      </w:pPr>
      <w:r>
        <w:t>Z</w:t>
      </w:r>
      <w:r w:rsidRPr="00A412DD">
        <w:t>ákon č. 592/1992 Sb., o pojistném na veřejné zdravotní pojištění, ve znění zákona č.</w:t>
      </w:r>
      <w:r>
        <w:t> </w:t>
      </w:r>
      <w:r w:rsidRPr="00A412DD">
        <w:t>10/1993 Sb., zákona č. 15/1993 Sb., zákona č. 161/1993 Sb., zákona č. 324/1993 Sb., zákona č. 42/1994 Sb., zákona č. 241/1994 Sb., zákona č. 59/1995 Sb., zákona č. 149/1996 Sb., zákona č. 48/1997 Sb., zákona č. 127/1998 Sb., zákona č. 29/2000 Sb., zákona č. 118/2000 Sb., zákona č. 258/2000 Sb., zákona č. 492/2000 Sb., zákona č.  138/2001 Sb., zákona č. 49/2002 Sb., zákona č. 176/2002 Sb., zákona č. 424/2003 Sb., zákona č. 437/2003 Sb., zákona č.</w:t>
      </w:r>
      <w:r>
        <w:t> </w:t>
      </w:r>
      <w:r w:rsidRPr="00A412DD">
        <w:t>455/2003</w:t>
      </w:r>
      <w:r>
        <w:t> </w:t>
      </w:r>
      <w:r w:rsidRPr="00A412DD">
        <w:t>Sb., zákona č. 53/2004 Sb., zákona č. 438/2004 Sb., zákona č. 123/2005 Sb., zákona č. 381/2005 Sb., zákona č. 413/2005 Sb., zákona č. 545/2005 Sb., zákona č.</w:t>
      </w:r>
      <w:r>
        <w:t> </w:t>
      </w:r>
      <w:r w:rsidRPr="00A412DD">
        <w:t>62/2006</w:t>
      </w:r>
      <w:r>
        <w:t> </w:t>
      </w:r>
      <w:r w:rsidRPr="00A412DD">
        <w:t>Sb., zákona č. 117/2006 Sb., zákona č. 189/2006 Sb., zákona č. 214/2006 Sb., zákona č. 264/2006 Sb., zákona č. 261/2007 Sb., zákona č. 296/2007 Sb., zákona č.</w:t>
      </w:r>
      <w:r>
        <w:t> </w:t>
      </w:r>
      <w:r w:rsidRPr="00A412DD">
        <w:t>306/2008</w:t>
      </w:r>
      <w:r>
        <w:t> </w:t>
      </w:r>
      <w:r w:rsidRPr="00A412DD">
        <w:t>Sb., zákona č. 227/2009 Sb., zákona č. 281/2009 Sb., zákona č. 285/2009 Sb., zákona č.</w:t>
      </w:r>
      <w:r>
        <w:t> </w:t>
      </w:r>
      <w:r w:rsidRPr="00A412DD">
        <w:t>362/2009 Sb., zákona č. 73/2011 Sb., zákona č. 138/2011 Sb., zákona č.</w:t>
      </w:r>
      <w:r>
        <w:t> </w:t>
      </w:r>
      <w:r w:rsidRPr="00A412DD">
        <w:t>298/2011</w:t>
      </w:r>
      <w:r>
        <w:t> </w:t>
      </w:r>
      <w:r w:rsidRPr="00A412DD">
        <w:t>Sb., zákona č. 329/2011 Sb., zákona č. 369/2011 Sb., zákona č. 458/2011 Sb., zákona č. 401/2012 Sb., zákona č. 500/2012 Sb., zákona č. 11/2013 Sb., zákonného opatření Senátu č. 342/2013 Sb., zákonného opatření Senátu č. 344/2013 Sb., zákona č. 109/2014 Sb., zákona č. 250/2014 Sb., zákona č. 267/2014 Sb., zákona č. 200/2015 Sb., zákona č.</w:t>
      </w:r>
      <w:r>
        <w:t> </w:t>
      </w:r>
      <w:r w:rsidRPr="00A412DD">
        <w:t>145/2017</w:t>
      </w:r>
      <w:r>
        <w:t> </w:t>
      </w:r>
      <w:r w:rsidRPr="00A412DD">
        <w:t>Sb., zákona č. 183/2017 Sb., zákona č. 297/2017 Sb., zákona č. 134/2020 Sb.</w:t>
      </w:r>
      <w:r>
        <w:t>,</w:t>
      </w:r>
      <w:r w:rsidRPr="00A412DD">
        <w:t xml:space="preserve"> zákona č. 231/2020 Sb., zákona č. 285/2020 Sb.</w:t>
      </w:r>
      <w:r>
        <w:t xml:space="preserve">, </w:t>
      </w:r>
      <w:r w:rsidRPr="00A412DD">
        <w:t>zákona č. 540/2020 Sb</w:t>
      </w:r>
      <w:r>
        <w:t>. a zákona č. 161/2021 Sb., se mění takto:</w:t>
      </w:r>
    </w:p>
    <w:p w:rsidR="003041B9" w:rsidRDefault="003F78EC" w:rsidP="003041B9">
      <w:pPr>
        <w:pStyle w:val="Novelizanbod"/>
        <w:numPr>
          <w:ilvl w:val="0"/>
          <w:numId w:val="37"/>
        </w:numPr>
      </w:pPr>
      <w:r w:rsidRPr="00783811">
        <w:t xml:space="preserve">V § 18 odst. 1 větě první </w:t>
      </w:r>
      <w:r w:rsidR="00F8368B">
        <w:t xml:space="preserve">se </w:t>
      </w:r>
      <w:r w:rsidRPr="00783811">
        <w:t>slova „ve výši 0,05 % dlužné částky za každý kalendářní den, ve kterém některá z těchto skutečností trvala“ zrušují</w:t>
      </w:r>
      <w:r w:rsidR="003041B9">
        <w:t>.</w:t>
      </w:r>
    </w:p>
    <w:p w:rsidR="003F78EC" w:rsidRPr="00783811" w:rsidRDefault="003041B9" w:rsidP="003041B9">
      <w:pPr>
        <w:pStyle w:val="Novelizanbod"/>
      </w:pPr>
      <w:r>
        <w:t>V 18 se na konci odstavce 1</w:t>
      </w:r>
      <w:r w:rsidR="003F78EC" w:rsidRPr="00783811">
        <w:t xml:space="preserve"> doplňuje věta „Výše penále se stanoví podle předpisů práva občanského o výši úroku z prodlení.“.</w:t>
      </w:r>
    </w:p>
    <w:p w:rsidR="003F78EC" w:rsidRPr="00783811" w:rsidRDefault="003F78EC" w:rsidP="003F78EC">
      <w:pPr>
        <w:jc w:val="center"/>
        <w:rPr>
          <w:bCs/>
        </w:rPr>
      </w:pPr>
    </w:p>
    <w:p w:rsidR="003F78EC" w:rsidRPr="00783811" w:rsidRDefault="0003157A" w:rsidP="0003157A">
      <w:pPr>
        <w:pStyle w:val="ST"/>
      </w:pPr>
      <w:r>
        <w:t xml:space="preserve">ČÁST </w:t>
      </w:r>
      <w:r w:rsidR="003F78EC" w:rsidRPr="00783811">
        <w:t>SEDMÁ</w:t>
      </w:r>
    </w:p>
    <w:p w:rsidR="003F78EC" w:rsidRPr="00783811" w:rsidRDefault="003F78EC" w:rsidP="0003157A">
      <w:pPr>
        <w:pStyle w:val="NADPISSTI"/>
      </w:pPr>
      <w:r w:rsidRPr="00783811">
        <w:t>Změna zákona o pojistném na sociální zabezpečení a příspěvku na státní politiku zaměstnanosti</w:t>
      </w:r>
    </w:p>
    <w:p w:rsidR="003F78EC" w:rsidRPr="00783811" w:rsidRDefault="0003157A" w:rsidP="0003157A">
      <w:pPr>
        <w:pStyle w:val="lnek"/>
      </w:pPr>
      <w:r>
        <w:t xml:space="preserve">Čl. </w:t>
      </w:r>
      <w:r w:rsidR="003F78EC" w:rsidRPr="00783811">
        <w:t>X</w:t>
      </w:r>
    </w:p>
    <w:p w:rsidR="003F78EC" w:rsidRDefault="003F78EC" w:rsidP="0003157A">
      <w:pPr>
        <w:pStyle w:val="Textlnku"/>
      </w:pPr>
      <w:r w:rsidRPr="007774EE">
        <w:t>Zákon č. 589/1992 Sb., o pojistném na sociální zabezpečení a příspěvku na státní politiku zaměstnanosti, ve znění zákona č. 10/1993 Sb., zákona č. 160/1993 Sb., zákona č. 307/1993 Sb., zákona č. 42/1994 Sb., zákona č. 241/1994 Sb., zákona č. 59/1995 Sb., zákona č. 118/1995 Sb., zákona č. 149/1995 Sb., zákona č. 160/1995 Sb., zákona č. 113/1997 Sb., zákona č. 134/1997 Sb., zákona č. 306/1997 Sb., zákona č. 18/2000 Sb., zákona č. 29/2000 Sb., zákona č. 118/2000 Sb., zákona č. 132/2000 Sb., zákona č. 220/2000 Sb., zákona č. 238/2000 Sb., zákona č. 492/2000 Sb., zákona č. 353/2001 Sb., zákona č. 263/2002 Sb., zákona č. 362/2003 Sb., zákona č. 424/2003 Sb., zákona č. 425/2003 Sb., zákona č. 437/2003 Sb., zákona č. 186/2004 Sb., zákona č. 281/2004 Sb., zákona č. 359/2004 Sb., zákona č. 436/2004 Sb., zákona č. 168/2005 Sb., zákona č. 253/2005 Sb., zákona č. 361/2005 Sb., zákona č. 377/2005 Sb., zákona č. 62/2006 Sb., zákona č. 189/2006 Sb., zákona č. 264/2006 Sb., zákona č. 585/2006 Sb., zákona č. 153/2007 Sb., zákona č. 261/2007 Sb., zákona č. 296/2007 Sb., zákona č. 305/2008 Sb., zákona č. 306/2008 Sb., zákona č. 2/2009 Sb., zákona č. 41/2009 Sb., zákona č. 158/2009 Sb., zákona č. 221/2009 Sb., zákona č. 227/2009 Sb., zákona č. 285/2009 Sb., zákona č. 303/2009 Sb., zákona č. 362/2009 Sb., zákona č. 347/2010 Sb., zákona č. 73/2011 Sb., zákona č. 263/2011 Sb., zákona č. 341/2011 Sb., zákona č. 364/2011 Sb., zákona č. 365/2011 Sb., zákona č. 428/2011 Sb., zákona č. 470/2011 Sb., zákona č. 399/2012 Sb., zákona č. 401/2012 Sb., zákona č. 503/2012 Sb., zákona č. 11/2013 Sb., zákonného opatření Senátu č. 344/2013 Sb., zákona č. 250/2014 Sb., zákona č. 267/2014 Sb., zákona č. 332/2014 Sb., zákona č. 131/2015 Sb., zákona č. 377/2015 Sb., zákona č. 47/2016 Sb., zákona č. 190/2016 Sb., zákona č. 24/2017 Sb., zákona č. 99/2017 Sb., zákona č. 183/2017 Sb., zákona č. 259/2017 Sb., zákona č. 310/2017 Sb., zákona č. 92/2018 Sb., zákona č. 32/2019 Sb.</w:t>
      </w:r>
      <w:r>
        <w:t>,</w:t>
      </w:r>
      <w:r w:rsidRPr="007774EE">
        <w:t xml:space="preserve"> zákona č. 315/2019 Sb., </w:t>
      </w:r>
      <w:r>
        <w:t xml:space="preserve">zákona č. 255/2020 Sb., zákona č. 285/2020 Sb. a zákona č. 540/2020 Sb., </w:t>
      </w:r>
      <w:r w:rsidRPr="007774EE">
        <w:t>se mění takto:</w:t>
      </w:r>
    </w:p>
    <w:p w:rsidR="003F78EC" w:rsidRDefault="003F78EC" w:rsidP="0003157A">
      <w:pPr>
        <w:pStyle w:val="Novelizanbod"/>
        <w:keepNext w:val="0"/>
        <w:numPr>
          <w:ilvl w:val="0"/>
          <w:numId w:val="34"/>
        </w:numPr>
      </w:pPr>
      <w:r w:rsidRPr="00783811">
        <w:t>V § 20 odst. 1 se věta druhá zrušuje</w:t>
      </w:r>
      <w:r>
        <w:t>.</w:t>
      </w:r>
    </w:p>
    <w:p w:rsidR="003F78EC" w:rsidRDefault="003F78EC" w:rsidP="0003157A">
      <w:pPr>
        <w:pStyle w:val="Novelizanbod"/>
        <w:keepNext w:val="0"/>
      </w:pPr>
      <w:r>
        <w:t>V § 20 se</w:t>
      </w:r>
      <w:r w:rsidRPr="00783811">
        <w:t xml:space="preserve"> na konci odstavce </w:t>
      </w:r>
      <w:r>
        <w:t xml:space="preserve">1 </w:t>
      </w:r>
      <w:r w:rsidRPr="00783811">
        <w:t>doplňuje věta „Výše penále se stanoví podle předpisů práva občanského o výši úroku z prodlení.“.</w:t>
      </w:r>
    </w:p>
    <w:p w:rsidR="00E52762" w:rsidRPr="00E52762" w:rsidRDefault="00E52762" w:rsidP="00E52762"/>
    <w:p w:rsidR="003F78EC" w:rsidRPr="00F615A0" w:rsidRDefault="0003157A" w:rsidP="0003157A">
      <w:pPr>
        <w:pStyle w:val="ST"/>
      </w:pPr>
      <w:r>
        <w:t xml:space="preserve">ČÁST </w:t>
      </w:r>
      <w:r w:rsidR="003F78EC" w:rsidRPr="00F615A0">
        <w:t>OSMÁ</w:t>
      </w:r>
    </w:p>
    <w:p w:rsidR="003F78EC" w:rsidRPr="00F615A0" w:rsidRDefault="003F78EC" w:rsidP="0003157A">
      <w:pPr>
        <w:pStyle w:val="NADPISSTI"/>
      </w:pPr>
      <w:r w:rsidRPr="00F615A0">
        <w:t xml:space="preserve">Změna zákona o některých opatřeních ke zmírnění dopadů epidemie </w:t>
      </w:r>
      <w:proofErr w:type="spellStart"/>
      <w:r w:rsidRPr="00F615A0">
        <w:t>koronaviru</w:t>
      </w:r>
      <w:proofErr w:type="spellEnd"/>
      <w:r w:rsidRPr="00F615A0">
        <w:t xml:space="preserve"> SARS CoV-2 na osoby účastnící se soudního řízení, poškozené, oběti trestných činů a právnické osoby a o změně insolvenčního zákona a občanského soudního řádu</w:t>
      </w:r>
    </w:p>
    <w:p w:rsidR="003F78EC" w:rsidRPr="00F615A0" w:rsidRDefault="0003157A" w:rsidP="0003157A">
      <w:pPr>
        <w:pStyle w:val="lnek"/>
      </w:pPr>
      <w:r>
        <w:t xml:space="preserve">Čl. </w:t>
      </w:r>
      <w:r w:rsidR="003F78EC" w:rsidRPr="00F615A0">
        <w:t>XI</w:t>
      </w:r>
    </w:p>
    <w:p w:rsidR="003F78EC" w:rsidRPr="00F615A0" w:rsidRDefault="003F78EC" w:rsidP="0003157A">
      <w:pPr>
        <w:pStyle w:val="Textlnku"/>
      </w:pPr>
      <w:r w:rsidRPr="00F615A0">
        <w:t xml:space="preserve">Zákon č. 191/2020 Sb., o některých opatřeních ke zmírnění dopadů epidemie </w:t>
      </w:r>
      <w:proofErr w:type="spellStart"/>
      <w:r w:rsidRPr="00F615A0">
        <w:t>koronaviru</w:t>
      </w:r>
      <w:proofErr w:type="spellEnd"/>
      <w:r w:rsidRPr="00F615A0">
        <w:t xml:space="preserve"> SARS CoV-2 na osoby účastnící se soudního řízení, poškozené, oběti trestných činů a právnické osoby a o změně insolvenčního zákona a občanského soudního řádu, ve znění zákona č. 460/2020 Sb.</w:t>
      </w:r>
      <w:r>
        <w:t>,</w:t>
      </w:r>
      <w:r w:rsidRPr="00F615A0">
        <w:t xml:space="preserve"> zákona č. 601/2020 Sb.</w:t>
      </w:r>
      <w:r>
        <w:t xml:space="preserve"> a zákona č. 94/2021 Sb.</w:t>
      </w:r>
      <w:r w:rsidRPr="00F615A0">
        <w:t>, se mění takto:</w:t>
      </w:r>
    </w:p>
    <w:p w:rsidR="003F78EC" w:rsidRPr="00F615A0" w:rsidRDefault="003F78EC" w:rsidP="0003157A">
      <w:pPr>
        <w:pStyle w:val="Novelizanbod"/>
        <w:numPr>
          <w:ilvl w:val="0"/>
          <w:numId w:val="35"/>
        </w:numPr>
      </w:pPr>
      <w:r w:rsidRPr="00F615A0">
        <w:t>Za § 24 se vkládá nový § 24a, který zní:</w:t>
      </w:r>
    </w:p>
    <w:p w:rsidR="003F78EC" w:rsidRPr="00F615A0" w:rsidRDefault="003F78EC" w:rsidP="003F78EC">
      <w:pPr>
        <w:pBdr>
          <w:top w:val="nil"/>
          <w:left w:val="nil"/>
          <w:bottom w:val="nil"/>
          <w:right w:val="nil"/>
          <w:between w:val="nil"/>
        </w:pBdr>
        <w:jc w:val="center"/>
      </w:pPr>
      <w:r w:rsidRPr="00F615A0">
        <w:t>„§ 24a</w:t>
      </w:r>
    </w:p>
    <w:p w:rsidR="003F78EC" w:rsidRPr="00F615A0" w:rsidRDefault="003F78EC" w:rsidP="0003157A">
      <w:pPr>
        <w:pStyle w:val="Textodstavce"/>
        <w:numPr>
          <w:ilvl w:val="0"/>
          <w:numId w:val="36"/>
        </w:numPr>
      </w:pPr>
      <w:r w:rsidRPr="00F615A0">
        <w:t>Odměna nebo jiné obdobné plnění poskytnuté zaměstnanci nebo příslušníku složky integrovaného záchranného systému nebo kritické infrastruktury za úspěšné splnění mimořádného nebo zvlášť významného pracovního nebo služebního úkolu, který souvisel s plněním úkolů stanovených krizovými opatřeními a mimořádnými opatřeními Ministerstva zdravotnictví v době epidemie COVID-19, podléhá výkonu rozhodnutí nebo exekuci pouze z jedné poloviny.</w:t>
      </w:r>
    </w:p>
    <w:p w:rsidR="003F78EC" w:rsidRPr="00F615A0" w:rsidRDefault="003F78EC" w:rsidP="0003157A">
      <w:pPr>
        <w:pStyle w:val="Textodstavce"/>
      </w:pPr>
      <w:r w:rsidRPr="00F615A0">
        <w:t>Ten, kdo vyplatil plnění podle odstavce 1, je povinen sdělit exekutorovi na jeho písemnou žádost, zda plnění je poskytnuté za splnění úkolu uvedeného v odstavci 1.</w:t>
      </w:r>
      <w:r>
        <w:t>“</w:t>
      </w:r>
      <w:r w:rsidRPr="00F615A0">
        <w:t>.</w:t>
      </w:r>
    </w:p>
    <w:p w:rsidR="003F78EC" w:rsidRPr="00F615A0" w:rsidRDefault="003F78EC" w:rsidP="00E52762">
      <w:pPr>
        <w:pStyle w:val="Novelizanbod"/>
        <w:keepNext w:val="0"/>
      </w:pPr>
      <w:r w:rsidRPr="00F615A0">
        <w:t>V § 25 odst. 1 a 2 se text „§ 23 a 24“ nahrazuje textem „§ 23, 24 a 24a“.</w:t>
      </w:r>
    </w:p>
    <w:p w:rsidR="003F78EC" w:rsidRDefault="003F78EC" w:rsidP="003F78EC"/>
    <w:p w:rsidR="003F78EC" w:rsidRDefault="0003157A" w:rsidP="0003157A">
      <w:pPr>
        <w:pStyle w:val="ST"/>
      </w:pPr>
      <w:r>
        <w:t xml:space="preserve">ČÁST </w:t>
      </w:r>
      <w:r w:rsidR="003F78EC" w:rsidRPr="00F615A0">
        <w:t>devátá</w:t>
      </w:r>
    </w:p>
    <w:p w:rsidR="003F78EC" w:rsidRDefault="003F78EC" w:rsidP="0003157A">
      <w:pPr>
        <w:pStyle w:val="NADPISSTI"/>
      </w:pPr>
      <w:r>
        <w:t>ÚČINNOST</w:t>
      </w:r>
    </w:p>
    <w:p w:rsidR="003F78EC" w:rsidRDefault="0003157A" w:rsidP="0003157A">
      <w:pPr>
        <w:pStyle w:val="lnek"/>
      </w:pPr>
      <w:r>
        <w:t xml:space="preserve">Čl. </w:t>
      </w:r>
      <w:r w:rsidR="003F78EC">
        <w:t>XII</w:t>
      </w:r>
    </w:p>
    <w:p w:rsidR="003F78EC" w:rsidRDefault="003F78EC" w:rsidP="00083A33">
      <w:pPr>
        <w:pStyle w:val="Textlnku"/>
      </w:pPr>
      <w:r w:rsidRPr="00002DC0">
        <w:t xml:space="preserve">Tento zákon nabývá účinnosti </w:t>
      </w:r>
      <w:r>
        <w:t xml:space="preserve">dnem 1. ledna 2022, s výjimkou </w:t>
      </w:r>
    </w:p>
    <w:p w:rsidR="003F78EC" w:rsidRDefault="00AB3B54" w:rsidP="00943E2C">
      <w:pPr>
        <w:pStyle w:val="Textpsmene"/>
      </w:pPr>
      <w:r>
        <w:t>ustanovení části druhé čl. III bodu 30, které nabývá účinnosti prvním dnem třicátého kalendářního měsíce následujícího po jeho vyhlášení,</w:t>
      </w:r>
    </w:p>
    <w:p w:rsidR="003F78EC" w:rsidRDefault="00AB3B54" w:rsidP="00943E2C">
      <w:pPr>
        <w:pStyle w:val="Textpsmene"/>
      </w:pPr>
      <w:r>
        <w:t>ustanovení části druhé čl. III bodu 54, které nabývá účinnosti prvním dnem dvanáctého kalendářního měsíce následujícího po jeho vyhlášení,</w:t>
      </w:r>
    </w:p>
    <w:p w:rsidR="003F78EC" w:rsidRDefault="00AB3B54" w:rsidP="00943E2C">
      <w:pPr>
        <w:pStyle w:val="Textpsmene"/>
      </w:pPr>
      <w:r>
        <w:t xml:space="preserve">ustanovení části druhé čl. III bodu 144, pokud jde o § 125 odst. 4, a bodu </w:t>
      </w:r>
      <w:r w:rsidR="006901DF">
        <w:t xml:space="preserve">150, </w:t>
      </w:r>
      <w:r>
        <w:t>kter</w:t>
      </w:r>
      <w:r w:rsidR="006901DF">
        <w:t>á nabývají účinnosti prvním dnem osmnáctého kalendářního měsíce následujícího po jeho vyhlášení,</w:t>
      </w:r>
    </w:p>
    <w:p w:rsidR="006901DF" w:rsidRDefault="006901DF" w:rsidP="00943E2C">
      <w:pPr>
        <w:pStyle w:val="Textpsmene"/>
      </w:pPr>
      <w:r>
        <w:t>ustanovení části druhé čl. IV bodu 24, které nabývá účinnosti devadesátým dnem ode dne jeho vyhlášení,</w:t>
      </w:r>
    </w:p>
    <w:p w:rsidR="006901DF" w:rsidRDefault="006901DF" w:rsidP="00943E2C">
      <w:pPr>
        <w:pStyle w:val="Textpsmene"/>
      </w:pPr>
      <w:r>
        <w:t>ustanovení části osmé čl. XI, které nabývá účinnosti dnem následujícím po jeho vyhlášení.</w:t>
      </w:r>
    </w:p>
    <w:p w:rsidR="003F78EC" w:rsidRDefault="003F78EC" w:rsidP="003F78EC"/>
    <w:p w:rsidR="003F78EC" w:rsidRDefault="003F78EC" w:rsidP="003F78EC"/>
    <w:p w:rsidR="003F78EC" w:rsidRDefault="003F78EC" w:rsidP="003F78EC"/>
    <w:p w:rsidR="00A73D85" w:rsidRDefault="00A73D85"/>
    <w:sectPr w:rsidR="00A73D85">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4C0C" w:rsidRDefault="00474C0C">
      <w:r>
        <w:separator/>
      </w:r>
    </w:p>
  </w:endnote>
  <w:endnote w:type="continuationSeparator" w:id="0">
    <w:p w:rsidR="00474C0C" w:rsidRDefault="00474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4C0C" w:rsidRDefault="00474C0C">
      <w:r>
        <w:separator/>
      </w:r>
    </w:p>
  </w:footnote>
  <w:footnote w:type="continuationSeparator" w:id="0">
    <w:p w:rsidR="00474C0C" w:rsidRDefault="00474C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C0C" w:rsidRDefault="00474C0C">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474C0C" w:rsidRDefault="00474C0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C0C" w:rsidRDefault="00474C0C">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4A066D">
      <w:rPr>
        <w:rStyle w:val="slostrnky"/>
        <w:noProof/>
      </w:rPr>
      <w:t>29</w:t>
    </w:r>
    <w:r>
      <w:rPr>
        <w:rStyle w:val="slostrnky"/>
      </w:rPr>
      <w:fldChar w:fldCharType="end"/>
    </w:r>
    <w:r>
      <w:rPr>
        <w:rStyle w:val="slostrnky"/>
      </w:rPr>
      <w:t xml:space="preserve"> -</w:t>
    </w:r>
  </w:p>
  <w:p w:rsidR="00474C0C" w:rsidRDefault="00474C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3" w15:restartNumberingAfterBreak="0">
    <w:nsid w:val="26E85E83"/>
    <w:multiLevelType w:val="multilevel"/>
    <w:tmpl w:val="EBDA8F54"/>
    <w:lvl w:ilvl="0">
      <w:start w:val="1"/>
      <w:numFmt w:val="none"/>
      <w:isLgl/>
      <w:suff w:val="nothing"/>
      <w:lvlText w:val=""/>
      <w:lvlJc w:val="left"/>
      <w:pPr>
        <w:ind w:left="0" w:firstLine="0"/>
      </w:pPr>
    </w:lvl>
    <w:lvl w:ilvl="1">
      <w:start w:val="1"/>
      <w:numFmt w:val="none"/>
      <w:lvlRestart w:val="0"/>
      <w:suff w:val="nothing"/>
      <w:lvlText w:val=""/>
      <w:lvlJc w:val="left"/>
      <w:pPr>
        <w:ind w:left="0" w:firstLine="0"/>
      </w:pPr>
    </w:lvl>
    <w:lvl w:ilvl="2">
      <w:start w:val="1"/>
      <w:numFmt w:val="decimal"/>
      <w:isLgl/>
      <w:lvlText w:val="(%3)"/>
      <w:lvlJc w:val="left"/>
      <w:pPr>
        <w:tabs>
          <w:tab w:val="num" w:pos="782"/>
        </w:tabs>
        <w:ind w:left="0" w:firstLine="425"/>
      </w:pPr>
    </w:lvl>
    <w:lvl w:ilvl="3">
      <w:start w:val="1"/>
      <w:numFmt w:val="lowerLetter"/>
      <w:lvlText w:val="%4)"/>
      <w:lvlJc w:val="left"/>
      <w:pPr>
        <w:tabs>
          <w:tab w:val="num" w:pos="425"/>
        </w:tabs>
        <w:ind w:left="425" w:hanging="425"/>
      </w:pPr>
    </w:lvl>
    <w:lvl w:ilvl="4">
      <w:start w:val="1"/>
      <w:numFmt w:val="decimal"/>
      <w:isLgl/>
      <w:lvlText w:val="%5."/>
      <w:lvlJc w:val="left"/>
      <w:pPr>
        <w:tabs>
          <w:tab w:val="num" w:pos="851"/>
        </w:tabs>
        <w:ind w:left="851" w:hanging="426"/>
      </w:pPr>
    </w:lvl>
    <w:lvl w:ilvl="5">
      <w:start w:val="1"/>
      <w:numFmt w:val="none"/>
      <w:suff w:val="nothing"/>
      <w:lvlText w:val="%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27A223B7"/>
    <w:multiLevelType w:val="multilevel"/>
    <w:tmpl w:val="D2A6D3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DDE54E3"/>
    <w:multiLevelType w:val="hybridMultilevel"/>
    <w:tmpl w:val="E222F1DE"/>
    <w:lvl w:ilvl="0" w:tplc="9266B640">
      <w:start w:val="1"/>
      <w:numFmt w:val="decimal"/>
      <w:lvlText w:val="%1."/>
      <w:lvlJc w:val="left"/>
      <w:pPr>
        <w:tabs>
          <w:tab w:val="num" w:pos="567"/>
        </w:tabs>
        <w:ind w:left="567" w:hanging="567"/>
      </w:pPr>
      <w:rPr>
        <w:b/>
        <w:i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7"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8" w15:restartNumberingAfterBreak="0">
    <w:nsid w:val="6B2F2C61"/>
    <w:multiLevelType w:val="multilevel"/>
    <w:tmpl w:val="9B348D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60270A6"/>
    <w:multiLevelType w:val="hybridMultilevel"/>
    <w:tmpl w:val="65FE21E0"/>
    <w:lvl w:ilvl="0" w:tplc="BA82B6B8">
      <w:start w:val="1"/>
      <w:numFmt w:val="lowerLetter"/>
      <w:lvlText w:val="%1)"/>
      <w:lvlJc w:val="left"/>
      <w:pPr>
        <w:ind w:left="1425" w:hanging="360"/>
      </w:pPr>
      <w:rPr>
        <w:rFonts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0" w15:restartNumberingAfterBreak="0">
    <w:nsid w:val="7CD54D6D"/>
    <w:multiLevelType w:val="hybridMultilevel"/>
    <w:tmpl w:val="D17E7AF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6"/>
  </w:num>
  <w:num w:numId="2">
    <w:abstractNumId w:val="1"/>
  </w:num>
  <w:num w:numId="3">
    <w:abstractNumId w:val="0"/>
  </w:num>
  <w:num w:numId="4">
    <w:abstractNumId w:val="2"/>
  </w:num>
  <w:num w:numId="5">
    <w:abstractNumId w:val="7"/>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num>
  <w:num w:numId="9">
    <w:abstractNumId w:val="10"/>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8"/>
  </w:num>
  <w:num w:numId="15">
    <w:abstractNumId w:val="4"/>
  </w:num>
  <w:num w:numId="16">
    <w:abstractNumId w:val="2"/>
    <w:lvlOverride w:ilvl="0">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2"/>
    <w:lvlOverride w:ilvl="0">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3F78EC"/>
    <w:rsid w:val="0003157A"/>
    <w:rsid w:val="00083A33"/>
    <w:rsid w:val="00266D0A"/>
    <w:rsid w:val="003041B9"/>
    <w:rsid w:val="00327A93"/>
    <w:rsid w:val="003559E9"/>
    <w:rsid w:val="003600EB"/>
    <w:rsid w:val="00370F03"/>
    <w:rsid w:val="0038774A"/>
    <w:rsid w:val="003F78EC"/>
    <w:rsid w:val="0041533D"/>
    <w:rsid w:val="00474C0C"/>
    <w:rsid w:val="0049074E"/>
    <w:rsid w:val="004A066D"/>
    <w:rsid w:val="004A706A"/>
    <w:rsid w:val="004F77E6"/>
    <w:rsid w:val="0053211B"/>
    <w:rsid w:val="005572FB"/>
    <w:rsid w:val="00581750"/>
    <w:rsid w:val="0064572B"/>
    <w:rsid w:val="006901DF"/>
    <w:rsid w:val="00943E2C"/>
    <w:rsid w:val="00A06B48"/>
    <w:rsid w:val="00A73D85"/>
    <w:rsid w:val="00AB3B54"/>
    <w:rsid w:val="00B16C4B"/>
    <w:rsid w:val="00B62040"/>
    <w:rsid w:val="00D3190E"/>
    <w:rsid w:val="00E52762"/>
    <w:rsid w:val="00EE6F2E"/>
    <w:rsid w:val="00F8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D967F8"/>
  <w15:chartTrackingRefBased/>
  <w15:docId w15:val="{6A609177-3C89-4FB2-B84E-F44D07CA4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066D"/>
    <w:pPr>
      <w:jc w:val="both"/>
    </w:pPr>
    <w:rPr>
      <w:sz w:val="24"/>
      <w:szCs w:val="24"/>
    </w:rPr>
  </w:style>
  <w:style w:type="paragraph" w:styleId="Nadpis1">
    <w:name w:val="heading 1"/>
    <w:basedOn w:val="Normln"/>
    <w:next w:val="Normln"/>
    <w:qFormat/>
    <w:rsid w:val="004A066D"/>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A06B48"/>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A06B48"/>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A06B48"/>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3F78EC"/>
    <w:pPr>
      <w:keepNext/>
      <w:keepLines/>
      <w:tabs>
        <w:tab w:val="num" w:pos="2520"/>
      </w:tabs>
      <w:spacing w:before="40"/>
      <w:ind w:left="2520" w:hanging="360"/>
      <w:outlineLvl w:val="6"/>
    </w:pPr>
    <w:rPr>
      <w:rFonts w:ascii="Cambria" w:hAnsi="Cambria"/>
      <w:i/>
      <w:iCs/>
      <w:color w:val="243F60"/>
    </w:rPr>
  </w:style>
  <w:style w:type="paragraph" w:styleId="Nadpis8">
    <w:name w:val="heading 8"/>
    <w:basedOn w:val="Normln"/>
    <w:next w:val="Normln"/>
    <w:link w:val="Nadpis8Char"/>
    <w:uiPriority w:val="9"/>
    <w:semiHidden/>
    <w:unhideWhenUsed/>
    <w:qFormat/>
    <w:rsid w:val="003F78EC"/>
    <w:pPr>
      <w:keepNext/>
      <w:keepLines/>
      <w:tabs>
        <w:tab w:val="num" w:pos="2880"/>
      </w:tabs>
      <w:spacing w:before="40"/>
      <w:ind w:left="2880" w:hanging="360"/>
      <w:outlineLvl w:val="7"/>
    </w:pPr>
    <w:rPr>
      <w:rFonts w:ascii="Cambria" w:hAnsi="Cambria"/>
      <w:color w:val="272727"/>
      <w:sz w:val="21"/>
      <w:szCs w:val="21"/>
    </w:rPr>
  </w:style>
  <w:style w:type="paragraph" w:styleId="Nadpis9">
    <w:name w:val="heading 9"/>
    <w:basedOn w:val="Normln"/>
    <w:next w:val="Normln"/>
    <w:link w:val="Nadpis9Char"/>
    <w:uiPriority w:val="9"/>
    <w:semiHidden/>
    <w:unhideWhenUsed/>
    <w:qFormat/>
    <w:rsid w:val="003F78EC"/>
    <w:pPr>
      <w:keepNext/>
      <w:keepLines/>
      <w:tabs>
        <w:tab w:val="num" w:pos="3600"/>
      </w:tabs>
      <w:spacing w:before="40"/>
      <w:ind w:left="3240" w:hanging="360"/>
      <w:outlineLvl w:val="8"/>
    </w:pPr>
    <w:rPr>
      <w:rFonts w:ascii="Cambria" w:hAnsi="Cambria"/>
      <w:i/>
      <w:iCs/>
      <w:color w:val="272727"/>
      <w:sz w:val="21"/>
      <w:szCs w:val="21"/>
    </w:rPr>
  </w:style>
  <w:style w:type="character" w:default="1" w:styleId="Standardnpsmoodstavce">
    <w:name w:val="Default Paragraph Font"/>
    <w:semiHidden/>
    <w:rsid w:val="004A066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A066D"/>
  </w:style>
  <w:style w:type="paragraph" w:styleId="Zhlav">
    <w:name w:val="header"/>
    <w:basedOn w:val="Normln"/>
    <w:semiHidden/>
    <w:rsid w:val="004A066D"/>
    <w:pPr>
      <w:tabs>
        <w:tab w:val="center" w:pos="4536"/>
        <w:tab w:val="right" w:pos="9072"/>
      </w:tabs>
    </w:pPr>
  </w:style>
  <w:style w:type="paragraph" w:customStyle="1" w:styleId="Textparagrafu">
    <w:name w:val="Text paragrafu"/>
    <w:basedOn w:val="Normln"/>
    <w:rsid w:val="004A066D"/>
    <w:pPr>
      <w:spacing w:before="240"/>
      <w:ind w:firstLine="425"/>
      <w:outlineLvl w:val="5"/>
    </w:pPr>
  </w:style>
  <w:style w:type="paragraph" w:customStyle="1" w:styleId="Paragraf">
    <w:name w:val="Paragraf"/>
    <w:basedOn w:val="Normln"/>
    <w:next w:val="Textodstavce"/>
    <w:rsid w:val="004A066D"/>
    <w:pPr>
      <w:keepNext/>
      <w:keepLines/>
      <w:spacing w:before="240"/>
      <w:jc w:val="center"/>
      <w:outlineLvl w:val="5"/>
    </w:pPr>
  </w:style>
  <w:style w:type="paragraph" w:customStyle="1" w:styleId="Oddl">
    <w:name w:val="Oddíl"/>
    <w:basedOn w:val="Normln"/>
    <w:next w:val="Nadpisoddlu"/>
    <w:rsid w:val="004A066D"/>
    <w:pPr>
      <w:keepNext/>
      <w:keepLines/>
      <w:spacing w:before="240"/>
      <w:jc w:val="center"/>
      <w:outlineLvl w:val="4"/>
    </w:pPr>
  </w:style>
  <w:style w:type="paragraph" w:customStyle="1" w:styleId="Nadpisoddlu">
    <w:name w:val="Nadpis oddílu"/>
    <w:basedOn w:val="Normln"/>
    <w:next w:val="Paragraf"/>
    <w:rsid w:val="004A066D"/>
    <w:pPr>
      <w:keepNext/>
      <w:keepLines/>
      <w:jc w:val="center"/>
      <w:outlineLvl w:val="4"/>
    </w:pPr>
    <w:rPr>
      <w:b/>
    </w:rPr>
  </w:style>
  <w:style w:type="paragraph" w:customStyle="1" w:styleId="Dl">
    <w:name w:val="Díl"/>
    <w:basedOn w:val="Normln"/>
    <w:next w:val="Nadpisdlu"/>
    <w:rsid w:val="004A066D"/>
    <w:pPr>
      <w:keepNext/>
      <w:keepLines/>
      <w:spacing w:before="240"/>
      <w:jc w:val="center"/>
      <w:outlineLvl w:val="3"/>
    </w:pPr>
  </w:style>
  <w:style w:type="paragraph" w:customStyle="1" w:styleId="Nadpisdlu">
    <w:name w:val="Nadpis dílu"/>
    <w:basedOn w:val="Normln"/>
    <w:next w:val="Oddl"/>
    <w:rsid w:val="004A066D"/>
    <w:pPr>
      <w:keepNext/>
      <w:keepLines/>
      <w:jc w:val="center"/>
      <w:outlineLvl w:val="3"/>
    </w:pPr>
    <w:rPr>
      <w:b/>
    </w:rPr>
  </w:style>
  <w:style w:type="paragraph" w:customStyle="1" w:styleId="Hlava">
    <w:name w:val="Hlava"/>
    <w:basedOn w:val="Normln"/>
    <w:next w:val="Nadpishlavy"/>
    <w:rsid w:val="004A066D"/>
    <w:pPr>
      <w:keepNext/>
      <w:keepLines/>
      <w:spacing w:before="240"/>
      <w:jc w:val="center"/>
      <w:outlineLvl w:val="2"/>
    </w:pPr>
  </w:style>
  <w:style w:type="paragraph" w:customStyle="1" w:styleId="Nadpishlavy">
    <w:name w:val="Nadpis hlavy"/>
    <w:basedOn w:val="Normln"/>
    <w:next w:val="Dl"/>
    <w:rsid w:val="004A066D"/>
    <w:pPr>
      <w:keepNext/>
      <w:keepLines/>
      <w:jc w:val="center"/>
      <w:outlineLvl w:val="2"/>
    </w:pPr>
    <w:rPr>
      <w:b/>
    </w:rPr>
  </w:style>
  <w:style w:type="paragraph" w:customStyle="1" w:styleId="ST">
    <w:name w:val="ČÁST"/>
    <w:basedOn w:val="Normln"/>
    <w:next w:val="NADPISSTI"/>
    <w:rsid w:val="004A066D"/>
    <w:pPr>
      <w:keepNext/>
      <w:keepLines/>
      <w:spacing w:before="240" w:after="120"/>
      <w:jc w:val="center"/>
      <w:outlineLvl w:val="1"/>
    </w:pPr>
    <w:rPr>
      <w:caps/>
    </w:rPr>
  </w:style>
  <w:style w:type="paragraph" w:customStyle="1" w:styleId="NADPISSTI">
    <w:name w:val="NADPIS ČÁSTI"/>
    <w:basedOn w:val="Normln"/>
    <w:next w:val="Hlava"/>
    <w:rsid w:val="004A066D"/>
    <w:pPr>
      <w:keepNext/>
      <w:keepLines/>
      <w:jc w:val="center"/>
      <w:outlineLvl w:val="1"/>
    </w:pPr>
    <w:rPr>
      <w:b/>
    </w:rPr>
  </w:style>
  <w:style w:type="paragraph" w:customStyle="1" w:styleId="ZKON">
    <w:name w:val="ZÁKON"/>
    <w:basedOn w:val="Normln"/>
    <w:next w:val="nadpiszkona"/>
    <w:rsid w:val="004A066D"/>
    <w:pPr>
      <w:keepNext/>
      <w:keepLines/>
      <w:jc w:val="center"/>
      <w:outlineLvl w:val="0"/>
    </w:pPr>
    <w:rPr>
      <w:b/>
      <w:caps/>
    </w:rPr>
  </w:style>
  <w:style w:type="paragraph" w:customStyle="1" w:styleId="nadpiszkona">
    <w:name w:val="nadpis zákona"/>
    <w:basedOn w:val="Normln"/>
    <w:next w:val="Parlament"/>
    <w:rsid w:val="004A066D"/>
    <w:pPr>
      <w:keepNext/>
      <w:keepLines/>
      <w:spacing w:before="120"/>
      <w:jc w:val="center"/>
      <w:outlineLvl w:val="0"/>
    </w:pPr>
    <w:rPr>
      <w:b/>
    </w:rPr>
  </w:style>
  <w:style w:type="paragraph" w:customStyle="1" w:styleId="Parlament">
    <w:name w:val="Parlament"/>
    <w:basedOn w:val="Normln"/>
    <w:next w:val="ST"/>
    <w:rsid w:val="004A066D"/>
    <w:pPr>
      <w:keepNext/>
      <w:keepLines/>
      <w:spacing w:before="360" w:after="240"/>
    </w:pPr>
  </w:style>
  <w:style w:type="paragraph" w:customStyle="1" w:styleId="Textlnku">
    <w:name w:val="Text článku"/>
    <w:basedOn w:val="Normln"/>
    <w:link w:val="TextlnkuChar"/>
    <w:rsid w:val="004A066D"/>
    <w:pPr>
      <w:spacing w:before="240"/>
      <w:ind w:firstLine="425"/>
      <w:outlineLvl w:val="5"/>
    </w:pPr>
  </w:style>
  <w:style w:type="paragraph" w:customStyle="1" w:styleId="lnek">
    <w:name w:val="Článek"/>
    <w:basedOn w:val="Normln"/>
    <w:next w:val="Textodstavce"/>
    <w:rsid w:val="004A066D"/>
    <w:pPr>
      <w:keepNext/>
      <w:keepLines/>
      <w:spacing w:before="240"/>
      <w:jc w:val="center"/>
      <w:outlineLvl w:val="5"/>
    </w:pPr>
  </w:style>
  <w:style w:type="paragraph" w:customStyle="1" w:styleId="CELEX">
    <w:name w:val="CELEX"/>
    <w:basedOn w:val="Normln"/>
    <w:next w:val="Normln"/>
    <w:rsid w:val="004A066D"/>
    <w:pPr>
      <w:spacing w:before="60"/>
    </w:pPr>
    <w:rPr>
      <w:i/>
      <w:sz w:val="20"/>
    </w:rPr>
  </w:style>
  <w:style w:type="paragraph" w:customStyle="1" w:styleId="funkce">
    <w:name w:val="funkce"/>
    <w:basedOn w:val="Normln"/>
    <w:rsid w:val="004A066D"/>
    <w:pPr>
      <w:keepLines/>
      <w:jc w:val="center"/>
    </w:pPr>
  </w:style>
  <w:style w:type="paragraph" w:customStyle="1" w:styleId="Psmeno">
    <w:name w:val="&quot;Písmeno&quot;"/>
    <w:basedOn w:val="Normln"/>
    <w:next w:val="Normln"/>
    <w:rsid w:val="004A066D"/>
    <w:pPr>
      <w:keepNext/>
      <w:keepLines/>
      <w:ind w:left="425" w:hanging="425"/>
    </w:pPr>
  </w:style>
  <w:style w:type="paragraph" w:customStyle="1" w:styleId="Oznaenpozmn">
    <w:name w:val="Označení pozm.n."/>
    <w:basedOn w:val="Normln"/>
    <w:next w:val="Normln"/>
    <w:rsid w:val="004A066D"/>
    <w:pPr>
      <w:numPr>
        <w:numId w:val="2"/>
      </w:numPr>
      <w:spacing w:after="120"/>
    </w:pPr>
    <w:rPr>
      <w:b/>
    </w:rPr>
  </w:style>
  <w:style w:type="paragraph" w:customStyle="1" w:styleId="Textpozmn">
    <w:name w:val="Text pozm.n."/>
    <w:basedOn w:val="Normln"/>
    <w:next w:val="Normln"/>
    <w:rsid w:val="004A066D"/>
    <w:pPr>
      <w:numPr>
        <w:numId w:val="3"/>
      </w:numPr>
      <w:tabs>
        <w:tab w:val="clear" w:pos="425"/>
        <w:tab w:val="left" w:pos="851"/>
      </w:tabs>
      <w:spacing w:after="120"/>
      <w:ind w:left="850"/>
    </w:pPr>
  </w:style>
  <w:style w:type="paragraph" w:customStyle="1" w:styleId="Novelizanbod">
    <w:name w:val="Novelizační bod"/>
    <w:basedOn w:val="Normln"/>
    <w:next w:val="Normln"/>
    <w:link w:val="NovelizanbodChar"/>
    <w:rsid w:val="004A066D"/>
    <w:pPr>
      <w:keepNext/>
      <w:keepLines/>
      <w:numPr>
        <w:numId w:val="4"/>
      </w:numPr>
      <w:tabs>
        <w:tab w:val="left" w:pos="851"/>
      </w:tabs>
      <w:spacing w:before="480" w:after="120"/>
    </w:pPr>
  </w:style>
  <w:style w:type="paragraph" w:customStyle="1" w:styleId="Novelizanbodvpozmn">
    <w:name w:val="Novelizační bod v pozm.n."/>
    <w:basedOn w:val="Normln"/>
    <w:next w:val="Normln"/>
    <w:rsid w:val="004A066D"/>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4A066D"/>
    <w:pPr>
      <w:keepNext/>
      <w:keepLines/>
      <w:spacing w:after="120"/>
      <w:jc w:val="center"/>
    </w:pPr>
    <w:rPr>
      <w:b/>
      <w:sz w:val="32"/>
    </w:rPr>
  </w:style>
  <w:style w:type="paragraph" w:customStyle="1" w:styleId="Textbodu">
    <w:name w:val="Text bodu"/>
    <w:basedOn w:val="Normln"/>
    <w:rsid w:val="004A066D"/>
    <w:pPr>
      <w:numPr>
        <w:ilvl w:val="2"/>
        <w:numId w:val="5"/>
      </w:numPr>
      <w:outlineLvl w:val="8"/>
    </w:pPr>
  </w:style>
  <w:style w:type="paragraph" w:customStyle="1" w:styleId="Textpsmene">
    <w:name w:val="Text písmene"/>
    <w:basedOn w:val="Normln"/>
    <w:rsid w:val="004A066D"/>
    <w:pPr>
      <w:numPr>
        <w:ilvl w:val="1"/>
        <w:numId w:val="5"/>
      </w:numPr>
      <w:outlineLvl w:val="7"/>
    </w:pPr>
  </w:style>
  <w:style w:type="character" w:customStyle="1" w:styleId="Odkaznapoznpodarou">
    <w:name w:val="Odkaz na pozn. pod čarou"/>
    <w:rsid w:val="004A066D"/>
    <w:rPr>
      <w:vertAlign w:val="superscript"/>
    </w:rPr>
  </w:style>
  <w:style w:type="character" w:customStyle="1" w:styleId="Nadpis7Char">
    <w:name w:val="Nadpis 7 Char"/>
    <w:basedOn w:val="Standardnpsmoodstavce"/>
    <w:link w:val="Nadpis7"/>
    <w:uiPriority w:val="9"/>
    <w:semiHidden/>
    <w:rsid w:val="003F78EC"/>
    <w:rPr>
      <w:rFonts w:ascii="Cambria" w:hAnsi="Cambria"/>
      <w:i/>
      <w:iCs/>
      <w:color w:val="243F60"/>
      <w:sz w:val="24"/>
      <w:szCs w:val="24"/>
    </w:rPr>
  </w:style>
  <w:style w:type="paragraph" w:customStyle="1" w:styleId="Textodstavce">
    <w:name w:val="Text odstavce"/>
    <w:basedOn w:val="Normln"/>
    <w:rsid w:val="004A066D"/>
    <w:pPr>
      <w:numPr>
        <w:numId w:val="5"/>
      </w:numPr>
      <w:tabs>
        <w:tab w:val="left" w:pos="851"/>
      </w:tabs>
      <w:spacing w:before="120" w:after="120"/>
      <w:outlineLvl w:val="6"/>
    </w:pPr>
  </w:style>
  <w:style w:type="paragraph" w:customStyle="1" w:styleId="Textbodunovely">
    <w:name w:val="Text bodu novely"/>
    <w:basedOn w:val="Normln"/>
    <w:next w:val="Normln"/>
    <w:rsid w:val="004A066D"/>
    <w:pPr>
      <w:ind w:left="567" w:hanging="567"/>
    </w:pPr>
  </w:style>
  <w:style w:type="character" w:styleId="slostrnky">
    <w:name w:val="page number"/>
    <w:basedOn w:val="Standardnpsmoodstavce"/>
    <w:semiHidden/>
    <w:rsid w:val="004A066D"/>
  </w:style>
  <w:style w:type="paragraph" w:styleId="Zpat">
    <w:name w:val="footer"/>
    <w:basedOn w:val="Normln"/>
    <w:semiHidden/>
    <w:rsid w:val="004A066D"/>
    <w:pPr>
      <w:tabs>
        <w:tab w:val="center" w:pos="4536"/>
        <w:tab w:val="right" w:pos="9072"/>
      </w:tabs>
    </w:pPr>
  </w:style>
  <w:style w:type="paragraph" w:styleId="Textpoznpodarou">
    <w:name w:val="footnote text"/>
    <w:basedOn w:val="Normln"/>
    <w:semiHidden/>
    <w:rsid w:val="004A066D"/>
    <w:pPr>
      <w:tabs>
        <w:tab w:val="left" w:pos="425"/>
      </w:tabs>
      <w:ind w:left="425" w:hanging="425"/>
    </w:pPr>
    <w:rPr>
      <w:sz w:val="20"/>
    </w:rPr>
  </w:style>
  <w:style w:type="character" w:styleId="Znakapoznpodarou">
    <w:name w:val="footnote reference"/>
    <w:semiHidden/>
    <w:rsid w:val="004A066D"/>
    <w:rPr>
      <w:vertAlign w:val="superscript"/>
    </w:rPr>
  </w:style>
  <w:style w:type="paragraph" w:styleId="Titulek">
    <w:name w:val="caption"/>
    <w:basedOn w:val="Normln"/>
    <w:next w:val="Normln"/>
    <w:qFormat/>
    <w:rsid w:val="004A066D"/>
    <w:pPr>
      <w:spacing w:before="120" w:after="120"/>
    </w:pPr>
    <w:rPr>
      <w:b/>
    </w:rPr>
  </w:style>
  <w:style w:type="paragraph" w:customStyle="1" w:styleId="Nvrh">
    <w:name w:val="Návrh"/>
    <w:basedOn w:val="Normln"/>
    <w:next w:val="ZKON"/>
    <w:rsid w:val="004A066D"/>
    <w:pPr>
      <w:keepNext/>
      <w:keepLines/>
      <w:spacing w:after="240"/>
      <w:jc w:val="center"/>
      <w:outlineLvl w:val="0"/>
    </w:pPr>
    <w:rPr>
      <w:spacing w:val="40"/>
    </w:rPr>
  </w:style>
  <w:style w:type="paragraph" w:customStyle="1" w:styleId="Podpis">
    <w:name w:val="Podpis_"/>
    <w:basedOn w:val="Normln"/>
    <w:next w:val="funkce"/>
    <w:rsid w:val="004A066D"/>
    <w:pPr>
      <w:keepNext/>
      <w:keepLines/>
      <w:spacing w:before="720"/>
      <w:jc w:val="center"/>
    </w:pPr>
  </w:style>
  <w:style w:type="character" w:customStyle="1" w:styleId="Nadpis8Char">
    <w:name w:val="Nadpis 8 Char"/>
    <w:basedOn w:val="Standardnpsmoodstavce"/>
    <w:link w:val="Nadpis8"/>
    <w:uiPriority w:val="9"/>
    <w:semiHidden/>
    <w:rsid w:val="003F78EC"/>
    <w:rPr>
      <w:rFonts w:ascii="Cambria" w:hAnsi="Cambria"/>
      <w:color w:val="272727"/>
      <w:sz w:val="21"/>
      <w:szCs w:val="21"/>
    </w:rPr>
  </w:style>
  <w:style w:type="paragraph" w:customStyle="1" w:styleId="VARIANTA">
    <w:name w:val="VARIANTA"/>
    <w:basedOn w:val="Normln"/>
    <w:next w:val="Normln"/>
    <w:rsid w:val="004A066D"/>
    <w:pPr>
      <w:keepNext/>
      <w:spacing w:before="120" w:after="120"/>
    </w:pPr>
    <w:rPr>
      <w:caps/>
      <w:spacing w:val="60"/>
    </w:rPr>
  </w:style>
  <w:style w:type="paragraph" w:customStyle="1" w:styleId="VARIANTA-konec">
    <w:name w:val="VARIANTA - konec"/>
    <w:basedOn w:val="Normln"/>
    <w:next w:val="Normln"/>
    <w:rsid w:val="004A066D"/>
    <w:rPr>
      <w:caps/>
      <w:spacing w:val="60"/>
    </w:rPr>
  </w:style>
  <w:style w:type="paragraph" w:customStyle="1" w:styleId="Nadpisparagrafu">
    <w:name w:val="Nadpis paragrafu"/>
    <w:basedOn w:val="Paragraf"/>
    <w:next w:val="Textodstavce"/>
    <w:rsid w:val="004A066D"/>
    <w:rPr>
      <w:b/>
    </w:rPr>
  </w:style>
  <w:style w:type="paragraph" w:customStyle="1" w:styleId="Nadpislnku">
    <w:name w:val="Nadpis článku"/>
    <w:basedOn w:val="lnek"/>
    <w:next w:val="Textodstavce"/>
    <w:rsid w:val="004A066D"/>
    <w:rPr>
      <w:b/>
    </w:rPr>
  </w:style>
  <w:style w:type="character" w:customStyle="1" w:styleId="Nadpis9Char">
    <w:name w:val="Nadpis 9 Char"/>
    <w:basedOn w:val="Standardnpsmoodstavce"/>
    <w:link w:val="Nadpis9"/>
    <w:uiPriority w:val="9"/>
    <w:semiHidden/>
    <w:rsid w:val="003F78EC"/>
    <w:rPr>
      <w:rFonts w:ascii="Cambria" w:hAnsi="Cambria"/>
      <w:i/>
      <w:iCs/>
      <w:color w:val="272727"/>
      <w:sz w:val="21"/>
      <w:szCs w:val="21"/>
    </w:rPr>
  </w:style>
  <w:style w:type="paragraph" w:styleId="Normlnweb">
    <w:name w:val="Normal (Web)"/>
    <w:basedOn w:val="Normln"/>
    <w:uiPriority w:val="99"/>
    <w:semiHidden/>
    <w:unhideWhenUsed/>
    <w:qFormat/>
    <w:rsid w:val="003F78EC"/>
    <w:pPr>
      <w:spacing w:before="100" w:beforeAutospacing="1" w:after="100" w:afterAutospacing="1"/>
      <w:jc w:val="left"/>
    </w:pPr>
  </w:style>
  <w:style w:type="paragraph" w:styleId="Odstavecseseznamem">
    <w:name w:val="List Paragraph"/>
    <w:basedOn w:val="Normln"/>
    <w:uiPriority w:val="34"/>
    <w:qFormat/>
    <w:rsid w:val="003F78EC"/>
    <w:pPr>
      <w:ind w:left="720"/>
      <w:contextualSpacing/>
      <w:jc w:val="left"/>
    </w:pPr>
    <w:rPr>
      <w:color w:val="000000"/>
      <w:sz w:val="28"/>
    </w:rPr>
  </w:style>
  <w:style w:type="paragraph" w:customStyle="1" w:styleId="Default">
    <w:name w:val="Default"/>
    <w:uiPriority w:val="99"/>
    <w:qFormat/>
    <w:rsid w:val="003F78EC"/>
    <w:pPr>
      <w:autoSpaceDE w:val="0"/>
      <w:autoSpaceDN w:val="0"/>
      <w:adjustRightInd w:val="0"/>
    </w:pPr>
    <w:rPr>
      <w:rFonts w:ascii="Arial" w:eastAsia="Calibri" w:hAnsi="Arial" w:cs="Arial"/>
      <w:color w:val="000000"/>
      <w:sz w:val="24"/>
      <w:szCs w:val="24"/>
      <w:lang w:eastAsia="en-US"/>
    </w:rPr>
  </w:style>
  <w:style w:type="paragraph" w:customStyle="1" w:styleId="l41">
    <w:name w:val="l41"/>
    <w:basedOn w:val="Normln"/>
    <w:uiPriority w:val="99"/>
    <w:qFormat/>
    <w:rsid w:val="003F78EC"/>
    <w:pPr>
      <w:spacing w:before="144" w:after="144"/>
    </w:pPr>
  </w:style>
  <w:style w:type="paragraph" w:customStyle="1" w:styleId="l3">
    <w:name w:val="l3"/>
    <w:basedOn w:val="Normln"/>
    <w:uiPriority w:val="99"/>
    <w:qFormat/>
    <w:rsid w:val="003F78EC"/>
    <w:pPr>
      <w:spacing w:before="100" w:beforeAutospacing="1" w:after="100" w:afterAutospacing="1"/>
      <w:jc w:val="left"/>
    </w:pPr>
  </w:style>
  <w:style w:type="character" w:customStyle="1" w:styleId="TextlnkuChar">
    <w:name w:val="Text článku Char"/>
    <w:link w:val="Textlnku"/>
    <w:locked/>
    <w:rsid w:val="003F78EC"/>
    <w:rPr>
      <w:sz w:val="24"/>
      <w:szCs w:val="24"/>
    </w:rPr>
  </w:style>
  <w:style w:type="character" w:customStyle="1" w:styleId="NovelizanbodChar">
    <w:name w:val="Novelizační bod Char"/>
    <w:link w:val="Novelizanbod"/>
    <w:locked/>
    <w:rsid w:val="003F78EC"/>
    <w:rPr>
      <w:sz w:val="24"/>
      <w:szCs w:val="24"/>
    </w:rPr>
  </w:style>
  <w:style w:type="character" w:styleId="PromnnHTML">
    <w:name w:val="HTML Variable"/>
    <w:uiPriority w:val="99"/>
    <w:semiHidden/>
    <w:unhideWhenUsed/>
    <w:rsid w:val="003F78EC"/>
    <w:rPr>
      <w:i/>
      <w:iCs/>
    </w:rPr>
  </w:style>
  <w:style w:type="paragraph" w:customStyle="1" w:styleId="Standard">
    <w:name w:val="Standard"/>
    <w:rsid w:val="003F78EC"/>
    <w:pPr>
      <w:widowControl w:val="0"/>
      <w:suppressAutoHyphens/>
      <w:autoSpaceDN w:val="0"/>
      <w:jc w:val="both"/>
      <w:textAlignment w:val="baseline"/>
    </w:pPr>
    <w:rPr>
      <w:rFonts w:ascii="Garamond" w:eastAsia="Garamond" w:hAnsi="Garamond" w:cs="Garamond"/>
      <w:kern w:val="3"/>
      <w:sz w:val="24"/>
      <w:szCs w:val="24"/>
    </w:rPr>
  </w:style>
  <w:style w:type="paragraph" w:styleId="Bezmezer">
    <w:name w:val="No Spacing"/>
    <w:uiPriority w:val="1"/>
    <w:qFormat/>
    <w:rsid w:val="003F78EC"/>
    <w:rPr>
      <w:rFonts w:ascii="Calibri" w:eastAsia="Calibri" w:hAnsi="Calibri"/>
      <w:sz w:val="22"/>
      <w:szCs w:val="22"/>
      <w:lang w:eastAsia="en-US"/>
    </w:rPr>
  </w:style>
  <w:style w:type="character" w:customStyle="1" w:styleId="Nadpis4Char">
    <w:name w:val="Nadpis 4 Char"/>
    <w:basedOn w:val="Standardnpsmoodstavce"/>
    <w:link w:val="Nadpis4"/>
    <w:uiPriority w:val="9"/>
    <w:semiHidden/>
    <w:rsid w:val="00A06B48"/>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A06B48"/>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A06B48"/>
    <w:rPr>
      <w:rFonts w:asciiTheme="majorHAnsi" w:eastAsiaTheme="majorEastAsia" w:hAnsiTheme="majorHAnsi" w:cstheme="majorBidi"/>
      <w:color w:val="1F4D78" w:themeColor="accent1" w:themeShade="7F"/>
      <w:sz w:val="24"/>
      <w:szCs w:val="24"/>
    </w:rPr>
  </w:style>
  <w:style w:type="paragraph" w:styleId="Textbubliny">
    <w:name w:val="Balloon Text"/>
    <w:basedOn w:val="Normln"/>
    <w:link w:val="TextbublinyChar"/>
    <w:uiPriority w:val="99"/>
    <w:semiHidden/>
    <w:unhideWhenUsed/>
    <w:rsid w:val="00AB3B54"/>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B3B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103</TotalTime>
  <Pages>40</Pages>
  <Words>16470</Words>
  <Characters>83819</Characters>
  <Application>Microsoft Office Word</Application>
  <DocSecurity>0</DocSecurity>
  <Lines>698</Lines>
  <Paragraphs>200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100089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8</cp:revision>
  <cp:lastPrinted>2021-04-28T08:03:00Z</cp:lastPrinted>
  <dcterms:created xsi:type="dcterms:W3CDTF">2021-04-27T12:29:00Z</dcterms:created>
  <dcterms:modified xsi:type="dcterms:W3CDTF">2021-04-30T12:03:00Z</dcterms:modified>
  <cp:category/>
</cp:coreProperties>
</file>