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893" w:rsidRDefault="000C6893">
      <w:pPr>
        <w:pStyle w:val="Nadpis"/>
        <w:spacing w:before="0" w:after="0"/>
        <w:jc w:val="center"/>
        <w:rPr>
          <w:b/>
          <w:bCs/>
          <w:sz w:val="24"/>
        </w:rPr>
      </w:pPr>
      <w:r>
        <w:rPr>
          <w:b/>
          <w:bCs/>
          <w:sz w:val="24"/>
        </w:rPr>
        <w:t xml:space="preserve">Pozměňovací a jiné návrhy </w:t>
      </w:r>
    </w:p>
    <w:p w:rsidR="000C6893" w:rsidRPr="00263D2A" w:rsidRDefault="000C6893" w:rsidP="00263D2A">
      <w:pPr>
        <w:pStyle w:val="Nadpis"/>
        <w:spacing w:before="120"/>
        <w:jc w:val="center"/>
        <w:rPr>
          <w:b/>
          <w:bCs/>
          <w:sz w:val="24"/>
          <w:szCs w:val="24"/>
        </w:rPr>
      </w:pPr>
      <w:r w:rsidRPr="00263D2A">
        <w:rPr>
          <w:b/>
          <w:bCs/>
          <w:sz w:val="24"/>
          <w:szCs w:val="24"/>
        </w:rPr>
        <w:t xml:space="preserve">k </w:t>
      </w:r>
      <w:r w:rsidR="00263D2A" w:rsidRPr="00263D2A">
        <w:rPr>
          <w:b/>
          <w:sz w:val="24"/>
          <w:szCs w:val="24"/>
        </w:rPr>
        <w:t xml:space="preserve"> vládnímu návrhu zákona, kterým se mění zákon č. 127/2005 Sb., o elektronických komunikacích a o změně některých souvisejících zákonů (zákon o elektronických komunikacích), ve znění pozdějších předpisů, a některé další zákony</w:t>
      </w:r>
    </w:p>
    <w:p w:rsidR="000C6893" w:rsidRPr="00263D2A" w:rsidRDefault="000C6893">
      <w:pPr>
        <w:pStyle w:val="Nadpis"/>
        <w:spacing w:before="0" w:after="0"/>
        <w:jc w:val="center"/>
        <w:rPr>
          <w:b/>
          <w:bCs/>
          <w:sz w:val="24"/>
          <w:szCs w:val="24"/>
        </w:rPr>
      </w:pPr>
      <w:r w:rsidRPr="00263D2A">
        <w:rPr>
          <w:b/>
          <w:bCs/>
          <w:sz w:val="24"/>
          <w:szCs w:val="24"/>
        </w:rPr>
        <w:t xml:space="preserve">(tisk </w:t>
      </w:r>
      <w:r w:rsidR="00263D2A">
        <w:rPr>
          <w:b/>
          <w:bCs/>
          <w:sz w:val="24"/>
          <w:szCs w:val="24"/>
        </w:rPr>
        <w:t>1084)</w:t>
      </w:r>
    </w:p>
    <w:p w:rsidR="000C6893" w:rsidRDefault="000C6893">
      <w:pPr>
        <w:pStyle w:val="Paragraf"/>
        <w:keepNext w:val="0"/>
        <w:keepLines w:val="0"/>
        <w:spacing w:before="0"/>
        <w:rPr>
          <w:b/>
          <w:bCs/>
        </w:rPr>
      </w:pPr>
    </w:p>
    <w:p w:rsidR="000C6893" w:rsidRDefault="000C6893">
      <w:pPr>
        <w:pStyle w:val="Textodstavce"/>
        <w:numPr>
          <w:ilvl w:val="0"/>
          <w:numId w:val="0"/>
        </w:numPr>
      </w:pPr>
    </w:p>
    <w:p w:rsidR="000C6893" w:rsidRDefault="000C6893">
      <w:pPr>
        <w:pStyle w:val="Paragraf"/>
        <w:keepNext w:val="0"/>
        <w:keepLines w:val="0"/>
        <w:spacing w:before="0"/>
        <w:jc w:val="both"/>
      </w:pPr>
      <w:r>
        <w:rPr>
          <w:b/>
        </w:rPr>
        <w:t>Návrh na zamítnutí návrhu zákona nebyl podán.</w:t>
      </w:r>
    </w:p>
    <w:p w:rsidR="000C6893" w:rsidRDefault="000C6893"/>
    <w:p w:rsidR="000C6893" w:rsidRDefault="000C6893">
      <w:pPr>
        <w:tabs>
          <w:tab w:val="left" w:pos="420"/>
        </w:tabs>
      </w:pPr>
    </w:p>
    <w:p w:rsidR="000C6893" w:rsidRDefault="000C6893">
      <w:pPr>
        <w:pStyle w:val="Oznaenpozmn"/>
        <w:jc w:val="both"/>
      </w:pPr>
      <w:r>
        <w:t xml:space="preserve">Pozměňovací návrhy obsažené v usnesení garančního </w:t>
      </w:r>
      <w:r w:rsidR="00263D2A">
        <w:t xml:space="preserve">hospodářského </w:t>
      </w:r>
      <w:r>
        <w:t xml:space="preserve">výboru č. </w:t>
      </w:r>
      <w:r w:rsidR="00263D2A">
        <w:t>376</w:t>
      </w:r>
      <w:r>
        <w:t xml:space="preserve"> z</w:t>
      </w:r>
      <w:r w:rsidR="00263D2A">
        <w:t> 55</w:t>
      </w:r>
      <w:r>
        <w:t>.</w:t>
      </w:r>
      <w:r w:rsidR="00263D2A">
        <w:t> </w:t>
      </w:r>
      <w:r>
        <w:t xml:space="preserve">schůze konané dne </w:t>
      </w:r>
      <w:r w:rsidR="00263D2A">
        <w:t>31. března 2021</w:t>
      </w:r>
      <w:r>
        <w:t xml:space="preserve"> (tisk</w:t>
      </w:r>
      <w:r w:rsidR="00263D2A">
        <w:t xml:space="preserve"> 1084</w:t>
      </w:r>
      <w:r>
        <w:t>/</w:t>
      </w:r>
      <w:r w:rsidR="00263D2A">
        <w:t>2</w:t>
      </w:r>
      <w:r>
        <w:t>)</w:t>
      </w:r>
    </w:p>
    <w:p w:rsidR="00263D2A" w:rsidRDefault="00263D2A" w:rsidP="00263D2A">
      <w:pPr>
        <w:pStyle w:val="Odstavecseseznamem"/>
        <w:numPr>
          <w:ilvl w:val="0"/>
          <w:numId w:val="4"/>
        </w:numPr>
        <w:tabs>
          <w:tab w:val="center" w:pos="1418"/>
          <w:tab w:val="center" w:pos="4536"/>
          <w:tab w:val="center" w:pos="7655"/>
        </w:tabs>
        <w:spacing w:before="240" w:after="0" w:line="264" w:lineRule="auto"/>
        <w:contextualSpacing w:val="0"/>
        <w:jc w:val="both"/>
        <w:rPr>
          <w:rFonts w:ascii="Times New Roman" w:hAnsi="Times New Roman"/>
          <w:sz w:val="24"/>
          <w:szCs w:val="24"/>
          <w:lang w:eastAsia="cs-CZ"/>
        </w:rPr>
      </w:pPr>
      <w:r>
        <w:rPr>
          <w:rFonts w:ascii="Times New Roman" w:hAnsi="Times New Roman"/>
          <w:sz w:val="24"/>
          <w:szCs w:val="24"/>
          <w:lang w:eastAsia="cs-CZ"/>
        </w:rPr>
        <w:t>V Čl. I bodu 49 v § 16 odst. 11 se text „§ 15 odst. 5“ nahrazuje textem „§ 15 odst. 6“.</w:t>
      </w:r>
    </w:p>
    <w:p w:rsidR="00263D2A" w:rsidRDefault="00263D2A" w:rsidP="00263D2A">
      <w:pPr>
        <w:pStyle w:val="Odstavecseseznamem"/>
        <w:numPr>
          <w:ilvl w:val="0"/>
          <w:numId w:val="4"/>
        </w:numPr>
        <w:tabs>
          <w:tab w:val="center" w:pos="1418"/>
          <w:tab w:val="center" w:pos="4536"/>
          <w:tab w:val="center" w:pos="7655"/>
        </w:tabs>
        <w:spacing w:before="240" w:after="0" w:line="264" w:lineRule="auto"/>
        <w:contextualSpacing w:val="0"/>
        <w:jc w:val="both"/>
        <w:rPr>
          <w:rFonts w:ascii="Times New Roman" w:hAnsi="Times New Roman"/>
          <w:sz w:val="24"/>
          <w:szCs w:val="24"/>
          <w:lang w:eastAsia="cs-CZ"/>
        </w:rPr>
      </w:pPr>
      <w:r>
        <w:rPr>
          <w:rFonts w:ascii="Times New Roman" w:hAnsi="Times New Roman"/>
          <w:sz w:val="24"/>
          <w:szCs w:val="24"/>
          <w:lang w:eastAsia="cs-CZ"/>
        </w:rPr>
        <w:t>V Čl. I</w:t>
      </w:r>
      <w:r w:rsidRPr="000A6D12">
        <w:rPr>
          <w:sz w:val="24"/>
          <w:szCs w:val="24"/>
        </w:rPr>
        <w:t xml:space="preserve"> </w:t>
      </w:r>
      <w:r w:rsidRPr="003C4ABB">
        <w:rPr>
          <w:rFonts w:ascii="Times New Roman" w:hAnsi="Times New Roman"/>
          <w:sz w:val="24"/>
          <w:szCs w:val="24"/>
        </w:rPr>
        <w:t xml:space="preserve">bodu 108 </w:t>
      </w:r>
      <w:r>
        <w:rPr>
          <w:rFonts w:ascii="Times New Roman" w:hAnsi="Times New Roman"/>
          <w:sz w:val="24"/>
          <w:szCs w:val="24"/>
        </w:rPr>
        <w:t xml:space="preserve">v </w:t>
      </w:r>
      <w:r w:rsidRPr="003C4ABB">
        <w:rPr>
          <w:rFonts w:ascii="Times New Roman" w:hAnsi="Times New Roman"/>
          <w:sz w:val="24"/>
          <w:szCs w:val="24"/>
        </w:rPr>
        <w:t xml:space="preserve">§ 22 odst. 3 se za slova „naráží na“ vkládá slovo „nepřekonatelné“ </w:t>
      </w:r>
      <w:r>
        <w:rPr>
          <w:rFonts w:ascii="Times New Roman" w:hAnsi="Times New Roman"/>
          <w:sz w:val="24"/>
          <w:szCs w:val="24"/>
        </w:rPr>
        <w:br/>
      </w:r>
      <w:r w:rsidRPr="003C4ABB">
        <w:rPr>
          <w:rFonts w:ascii="Times New Roman" w:hAnsi="Times New Roman"/>
          <w:sz w:val="24"/>
          <w:szCs w:val="24"/>
        </w:rPr>
        <w:t>a za slovo „překážky“ se vkládají slova „v dané oblasti“.</w:t>
      </w:r>
    </w:p>
    <w:p w:rsidR="00263D2A" w:rsidRDefault="00263D2A" w:rsidP="00263D2A">
      <w:pPr>
        <w:pStyle w:val="Odstavecseseznamem"/>
        <w:numPr>
          <w:ilvl w:val="0"/>
          <w:numId w:val="4"/>
        </w:numPr>
        <w:tabs>
          <w:tab w:val="center" w:pos="1418"/>
          <w:tab w:val="center" w:pos="4536"/>
          <w:tab w:val="center" w:pos="7655"/>
        </w:tabs>
        <w:spacing w:before="240" w:after="0" w:line="264" w:lineRule="auto"/>
        <w:contextualSpacing w:val="0"/>
        <w:jc w:val="both"/>
        <w:rPr>
          <w:rFonts w:ascii="Times New Roman" w:hAnsi="Times New Roman"/>
          <w:sz w:val="24"/>
          <w:szCs w:val="24"/>
          <w:lang w:eastAsia="cs-CZ"/>
        </w:rPr>
      </w:pPr>
      <w:r>
        <w:rPr>
          <w:rFonts w:ascii="Times New Roman" w:hAnsi="Times New Roman"/>
          <w:sz w:val="24"/>
          <w:szCs w:val="24"/>
          <w:lang w:eastAsia="cs-CZ"/>
        </w:rPr>
        <w:t xml:space="preserve">V </w:t>
      </w:r>
      <w:r w:rsidRPr="003C4ABB">
        <w:rPr>
          <w:rFonts w:ascii="Times New Roman" w:hAnsi="Times New Roman"/>
          <w:sz w:val="24"/>
          <w:szCs w:val="24"/>
        </w:rPr>
        <w:t xml:space="preserve">Čl. I bodu 114 </w:t>
      </w:r>
      <w:r>
        <w:rPr>
          <w:rFonts w:ascii="Times New Roman" w:hAnsi="Times New Roman"/>
          <w:sz w:val="24"/>
          <w:szCs w:val="24"/>
        </w:rPr>
        <w:t xml:space="preserve">v </w:t>
      </w:r>
      <w:r w:rsidRPr="003C4ABB">
        <w:rPr>
          <w:rFonts w:ascii="Times New Roman" w:hAnsi="Times New Roman"/>
          <w:sz w:val="24"/>
          <w:szCs w:val="24"/>
        </w:rPr>
        <w:t>§ 22a odst. 2 nové písmeno c) se text “písm. a) až d)” zrušuje.</w:t>
      </w:r>
    </w:p>
    <w:p w:rsidR="00263D2A" w:rsidRDefault="00263D2A" w:rsidP="00263D2A">
      <w:pPr>
        <w:pStyle w:val="Odstavecseseznamem"/>
        <w:numPr>
          <w:ilvl w:val="0"/>
          <w:numId w:val="4"/>
        </w:numPr>
        <w:tabs>
          <w:tab w:val="center" w:pos="1418"/>
          <w:tab w:val="center" w:pos="4536"/>
          <w:tab w:val="center" w:pos="7655"/>
        </w:tabs>
        <w:spacing w:before="240" w:after="0" w:line="264" w:lineRule="auto"/>
        <w:contextualSpacing w:val="0"/>
        <w:jc w:val="both"/>
        <w:rPr>
          <w:rFonts w:ascii="Times New Roman" w:hAnsi="Times New Roman"/>
          <w:sz w:val="24"/>
          <w:szCs w:val="24"/>
          <w:lang w:eastAsia="cs-CZ"/>
        </w:rPr>
      </w:pPr>
      <w:r>
        <w:rPr>
          <w:rFonts w:ascii="Times New Roman" w:hAnsi="Times New Roman"/>
          <w:sz w:val="24"/>
          <w:szCs w:val="24"/>
        </w:rPr>
        <w:t xml:space="preserve">V Čl. I </w:t>
      </w:r>
      <w:r w:rsidRPr="003C4ABB">
        <w:rPr>
          <w:rFonts w:ascii="Times New Roman" w:hAnsi="Times New Roman"/>
          <w:sz w:val="24"/>
          <w:szCs w:val="24"/>
        </w:rPr>
        <w:t xml:space="preserve">bodu 125 </w:t>
      </w:r>
      <w:r>
        <w:rPr>
          <w:rFonts w:ascii="Times New Roman" w:hAnsi="Times New Roman"/>
          <w:sz w:val="24"/>
          <w:szCs w:val="24"/>
        </w:rPr>
        <w:t xml:space="preserve">v </w:t>
      </w:r>
      <w:r w:rsidRPr="003C4ABB">
        <w:rPr>
          <w:rFonts w:ascii="Times New Roman" w:hAnsi="Times New Roman"/>
          <w:sz w:val="24"/>
          <w:szCs w:val="24"/>
        </w:rPr>
        <w:t>§ 23b odst. 1 písm. e) se slova „uložení podmínek“ nahrazují slovy „uložit podmínky“.</w:t>
      </w:r>
    </w:p>
    <w:p w:rsidR="00263D2A" w:rsidRDefault="00263D2A" w:rsidP="00263D2A">
      <w:pPr>
        <w:pStyle w:val="Odstavecseseznamem"/>
        <w:numPr>
          <w:ilvl w:val="0"/>
          <w:numId w:val="4"/>
        </w:numPr>
        <w:tabs>
          <w:tab w:val="center" w:pos="1418"/>
          <w:tab w:val="center" w:pos="4536"/>
          <w:tab w:val="center" w:pos="7655"/>
        </w:tabs>
        <w:spacing w:before="240" w:after="0" w:line="264" w:lineRule="auto"/>
        <w:contextualSpacing w:val="0"/>
        <w:jc w:val="both"/>
        <w:rPr>
          <w:rFonts w:ascii="Times New Roman" w:hAnsi="Times New Roman"/>
          <w:sz w:val="24"/>
          <w:szCs w:val="24"/>
          <w:lang w:eastAsia="cs-CZ"/>
        </w:rPr>
      </w:pPr>
      <w:r>
        <w:rPr>
          <w:rFonts w:ascii="Times New Roman" w:hAnsi="Times New Roman"/>
          <w:sz w:val="24"/>
          <w:szCs w:val="24"/>
          <w:lang w:eastAsia="cs-CZ"/>
        </w:rPr>
        <w:t xml:space="preserve">V </w:t>
      </w:r>
      <w:r w:rsidRPr="00066536">
        <w:rPr>
          <w:rFonts w:ascii="Times New Roman" w:hAnsi="Times New Roman"/>
          <w:sz w:val="24"/>
          <w:szCs w:val="24"/>
        </w:rPr>
        <w:t xml:space="preserve">Čl. I bodu 154 </w:t>
      </w:r>
      <w:r>
        <w:rPr>
          <w:rFonts w:ascii="Times New Roman" w:hAnsi="Times New Roman"/>
          <w:sz w:val="24"/>
          <w:szCs w:val="24"/>
        </w:rPr>
        <w:t xml:space="preserve">v </w:t>
      </w:r>
      <w:r w:rsidRPr="00066536">
        <w:rPr>
          <w:rFonts w:ascii="Times New Roman" w:hAnsi="Times New Roman"/>
          <w:sz w:val="24"/>
          <w:szCs w:val="24"/>
        </w:rPr>
        <w:t>§ 34 odst. 5 se v obou případech za slovo „poskytovatele“ doplňuje slovo „služby“.</w:t>
      </w:r>
    </w:p>
    <w:p w:rsidR="00263D2A" w:rsidRDefault="00263D2A" w:rsidP="00263D2A">
      <w:pPr>
        <w:pStyle w:val="Odstavecseseznamem"/>
        <w:numPr>
          <w:ilvl w:val="0"/>
          <w:numId w:val="4"/>
        </w:numPr>
        <w:tabs>
          <w:tab w:val="center" w:pos="1418"/>
          <w:tab w:val="center" w:pos="4536"/>
          <w:tab w:val="center" w:pos="7655"/>
        </w:tabs>
        <w:spacing w:before="240" w:after="0" w:line="264" w:lineRule="auto"/>
        <w:contextualSpacing w:val="0"/>
        <w:jc w:val="both"/>
        <w:rPr>
          <w:rFonts w:ascii="Times New Roman" w:hAnsi="Times New Roman"/>
          <w:sz w:val="24"/>
          <w:szCs w:val="24"/>
          <w:lang w:eastAsia="cs-CZ"/>
        </w:rPr>
      </w:pPr>
      <w:r>
        <w:rPr>
          <w:rFonts w:ascii="Times New Roman" w:hAnsi="Times New Roman"/>
          <w:sz w:val="24"/>
          <w:szCs w:val="24"/>
          <w:lang w:eastAsia="cs-CZ"/>
        </w:rPr>
        <w:t xml:space="preserve">V </w:t>
      </w:r>
      <w:r w:rsidRPr="00066536">
        <w:rPr>
          <w:rFonts w:ascii="Times New Roman" w:hAnsi="Times New Roman"/>
          <w:sz w:val="24"/>
          <w:szCs w:val="24"/>
        </w:rPr>
        <w:t>Čl. I bodu 154 § 34 odst. 9 se text „odstavce 6“ nahrazuje textem „odstavce 7“.</w:t>
      </w:r>
    </w:p>
    <w:p w:rsidR="00263D2A" w:rsidRDefault="00263D2A" w:rsidP="00263D2A">
      <w:pPr>
        <w:pStyle w:val="Odstavecseseznamem"/>
        <w:numPr>
          <w:ilvl w:val="0"/>
          <w:numId w:val="4"/>
        </w:numPr>
        <w:tabs>
          <w:tab w:val="center" w:pos="1418"/>
          <w:tab w:val="center" w:pos="4536"/>
          <w:tab w:val="center" w:pos="7655"/>
        </w:tabs>
        <w:spacing w:before="240" w:after="0" w:line="264" w:lineRule="auto"/>
        <w:contextualSpacing w:val="0"/>
        <w:jc w:val="both"/>
        <w:rPr>
          <w:rFonts w:ascii="Times New Roman" w:hAnsi="Times New Roman"/>
          <w:sz w:val="24"/>
          <w:szCs w:val="24"/>
          <w:lang w:eastAsia="cs-CZ"/>
        </w:rPr>
      </w:pPr>
      <w:r>
        <w:rPr>
          <w:rFonts w:ascii="Times New Roman" w:hAnsi="Times New Roman"/>
          <w:sz w:val="24"/>
          <w:szCs w:val="24"/>
          <w:lang w:eastAsia="cs-CZ"/>
        </w:rPr>
        <w:t xml:space="preserve">V </w:t>
      </w:r>
      <w:r w:rsidRPr="00AF0AC0">
        <w:rPr>
          <w:rFonts w:ascii="Times New Roman" w:hAnsi="Times New Roman"/>
          <w:sz w:val="24"/>
          <w:szCs w:val="24"/>
        </w:rPr>
        <w:t>Čl. I bodu 154 § 34 odst. 12 se za slov</w:t>
      </w:r>
      <w:r>
        <w:rPr>
          <w:rFonts w:ascii="Times New Roman" w:hAnsi="Times New Roman"/>
          <w:sz w:val="24"/>
          <w:szCs w:val="24"/>
        </w:rPr>
        <w:t>o</w:t>
      </w:r>
      <w:r w:rsidRPr="00AF0AC0">
        <w:rPr>
          <w:rFonts w:ascii="Times New Roman" w:hAnsi="Times New Roman"/>
          <w:sz w:val="24"/>
          <w:szCs w:val="24"/>
        </w:rPr>
        <w:t xml:space="preserve"> „skončil“ vkládají slova „výpovědí ze strany účastníka“.</w:t>
      </w:r>
    </w:p>
    <w:p w:rsidR="00263D2A" w:rsidRDefault="00263D2A" w:rsidP="00263D2A">
      <w:pPr>
        <w:pStyle w:val="Odstavecseseznamem"/>
        <w:numPr>
          <w:ilvl w:val="0"/>
          <w:numId w:val="4"/>
        </w:numPr>
        <w:tabs>
          <w:tab w:val="center" w:pos="1418"/>
          <w:tab w:val="center" w:pos="4536"/>
          <w:tab w:val="center" w:pos="7655"/>
        </w:tabs>
        <w:spacing w:before="240" w:after="0" w:line="264" w:lineRule="auto"/>
        <w:contextualSpacing w:val="0"/>
        <w:jc w:val="both"/>
        <w:rPr>
          <w:rFonts w:ascii="Times New Roman" w:hAnsi="Times New Roman"/>
          <w:sz w:val="24"/>
          <w:szCs w:val="24"/>
          <w:lang w:eastAsia="cs-CZ"/>
        </w:rPr>
      </w:pPr>
      <w:r>
        <w:rPr>
          <w:rFonts w:ascii="Times New Roman" w:hAnsi="Times New Roman"/>
          <w:sz w:val="24"/>
          <w:szCs w:val="24"/>
          <w:lang w:eastAsia="cs-CZ"/>
        </w:rPr>
        <w:t xml:space="preserve">V </w:t>
      </w:r>
      <w:r w:rsidRPr="00AF0AC0">
        <w:rPr>
          <w:rFonts w:ascii="Times New Roman" w:hAnsi="Times New Roman"/>
          <w:sz w:val="24"/>
          <w:szCs w:val="24"/>
        </w:rPr>
        <w:t>Čl. I bodu 155</w:t>
      </w:r>
      <w:r>
        <w:rPr>
          <w:rFonts w:ascii="Times New Roman" w:hAnsi="Times New Roman"/>
          <w:sz w:val="24"/>
          <w:szCs w:val="24"/>
        </w:rPr>
        <w:t xml:space="preserve"> v </w:t>
      </w:r>
      <w:r w:rsidRPr="00AF0AC0">
        <w:rPr>
          <w:rFonts w:ascii="Times New Roman" w:hAnsi="Times New Roman"/>
          <w:sz w:val="24"/>
          <w:szCs w:val="24"/>
        </w:rPr>
        <w:t>§ 34a odst. 3 se slova „poskytovatel přístupu k internetu“ nahrazují slovy „poskytovatel služby přístupu k internetu“ a za slova „internetu (dále jen „opouštěný poskytovatel služby přístupu k internetu“)“ se vkládá čárka.</w:t>
      </w:r>
    </w:p>
    <w:p w:rsidR="00263D2A" w:rsidRDefault="00263D2A" w:rsidP="00263D2A">
      <w:pPr>
        <w:pStyle w:val="Odstavecseseznamem"/>
        <w:numPr>
          <w:ilvl w:val="0"/>
          <w:numId w:val="4"/>
        </w:numPr>
        <w:tabs>
          <w:tab w:val="center" w:pos="1418"/>
          <w:tab w:val="center" w:pos="4536"/>
          <w:tab w:val="center" w:pos="7655"/>
        </w:tabs>
        <w:spacing w:before="240" w:after="0" w:line="264" w:lineRule="auto"/>
        <w:contextualSpacing w:val="0"/>
        <w:jc w:val="both"/>
        <w:rPr>
          <w:rFonts w:ascii="Times New Roman" w:hAnsi="Times New Roman"/>
          <w:sz w:val="24"/>
          <w:szCs w:val="24"/>
          <w:lang w:eastAsia="cs-CZ"/>
        </w:rPr>
      </w:pPr>
      <w:r>
        <w:rPr>
          <w:rFonts w:ascii="Times New Roman" w:hAnsi="Times New Roman"/>
          <w:sz w:val="24"/>
          <w:szCs w:val="24"/>
        </w:rPr>
        <w:t xml:space="preserve">V </w:t>
      </w:r>
      <w:r w:rsidRPr="00AF0AC0">
        <w:rPr>
          <w:rFonts w:ascii="Times New Roman" w:hAnsi="Times New Roman"/>
          <w:sz w:val="24"/>
          <w:szCs w:val="24"/>
        </w:rPr>
        <w:t xml:space="preserve">Čl. I bodu 155 </w:t>
      </w:r>
      <w:r>
        <w:rPr>
          <w:rFonts w:ascii="Times New Roman" w:hAnsi="Times New Roman"/>
          <w:sz w:val="24"/>
          <w:szCs w:val="24"/>
        </w:rPr>
        <w:t xml:space="preserve">v </w:t>
      </w:r>
      <w:r w:rsidRPr="00AF0AC0">
        <w:rPr>
          <w:rFonts w:ascii="Times New Roman" w:hAnsi="Times New Roman"/>
          <w:sz w:val="24"/>
          <w:szCs w:val="24"/>
        </w:rPr>
        <w:t>§ 34a odst. 10 se slova „služba k přístupu“ nahrazují slovy „služba přístupu“.</w:t>
      </w:r>
    </w:p>
    <w:p w:rsidR="00263D2A" w:rsidRDefault="00263D2A" w:rsidP="00263D2A">
      <w:pPr>
        <w:pStyle w:val="Odstavecseseznamem"/>
        <w:numPr>
          <w:ilvl w:val="0"/>
          <w:numId w:val="4"/>
        </w:numPr>
        <w:tabs>
          <w:tab w:val="center" w:pos="1418"/>
          <w:tab w:val="center" w:pos="4536"/>
          <w:tab w:val="center" w:pos="7655"/>
        </w:tabs>
        <w:spacing w:before="240" w:after="0" w:line="264" w:lineRule="auto"/>
        <w:contextualSpacing w:val="0"/>
        <w:jc w:val="both"/>
        <w:rPr>
          <w:rFonts w:ascii="Times New Roman" w:hAnsi="Times New Roman"/>
          <w:sz w:val="24"/>
          <w:szCs w:val="24"/>
          <w:lang w:eastAsia="cs-CZ"/>
        </w:rPr>
      </w:pPr>
      <w:r>
        <w:rPr>
          <w:rFonts w:ascii="Times New Roman" w:hAnsi="Times New Roman"/>
          <w:sz w:val="24"/>
          <w:szCs w:val="24"/>
        </w:rPr>
        <w:t xml:space="preserve">V </w:t>
      </w:r>
      <w:r w:rsidRPr="00AF0AC0">
        <w:rPr>
          <w:rFonts w:ascii="Times New Roman" w:hAnsi="Times New Roman"/>
          <w:sz w:val="24"/>
          <w:szCs w:val="24"/>
        </w:rPr>
        <w:t xml:space="preserve">Čl. I bodu 184 </w:t>
      </w:r>
      <w:r>
        <w:rPr>
          <w:rFonts w:ascii="Times New Roman" w:hAnsi="Times New Roman"/>
          <w:sz w:val="24"/>
          <w:szCs w:val="24"/>
        </w:rPr>
        <w:t xml:space="preserve">v </w:t>
      </w:r>
      <w:r w:rsidRPr="00AF0AC0">
        <w:rPr>
          <w:rFonts w:ascii="Times New Roman" w:hAnsi="Times New Roman"/>
          <w:sz w:val="24"/>
          <w:szCs w:val="24"/>
        </w:rPr>
        <w:t xml:space="preserve">§ 44 se na konci textu odstavce 1 doplňují </w:t>
      </w:r>
      <w:proofErr w:type="gramStart"/>
      <w:r w:rsidRPr="00AF0AC0">
        <w:rPr>
          <w:rFonts w:ascii="Times New Roman" w:hAnsi="Times New Roman"/>
          <w:sz w:val="24"/>
          <w:szCs w:val="24"/>
        </w:rPr>
        <w:t>slova „</w:t>
      </w:r>
      <w:r>
        <w:rPr>
          <w:rFonts w:ascii="Times New Roman" w:hAnsi="Times New Roman"/>
          <w:sz w:val="24"/>
          <w:szCs w:val="24"/>
        </w:rPr>
        <w:t xml:space="preserve"> </w:t>
      </w:r>
      <w:r w:rsidRPr="00AF0AC0">
        <w:rPr>
          <w:rFonts w:ascii="Times New Roman" w:hAnsi="Times New Roman"/>
          <w:sz w:val="24"/>
          <w:szCs w:val="24"/>
        </w:rPr>
        <w:t>, a rozpis</w:t>
      </w:r>
      <w:proofErr w:type="gramEnd"/>
      <w:r w:rsidRPr="00AF0AC0">
        <w:rPr>
          <w:rFonts w:ascii="Times New Roman" w:hAnsi="Times New Roman"/>
          <w:sz w:val="24"/>
          <w:szCs w:val="24"/>
        </w:rPr>
        <w:t xml:space="preserve"> využívání služby přístupu k internetu a využívání hlasové služby, které jsou zpoplatněny formou paušálního poplatku za určité časové období“.</w:t>
      </w:r>
    </w:p>
    <w:p w:rsidR="00263D2A" w:rsidRPr="00702F20" w:rsidRDefault="00263D2A" w:rsidP="00263D2A">
      <w:pPr>
        <w:pStyle w:val="Odstavecseseznamem"/>
        <w:numPr>
          <w:ilvl w:val="0"/>
          <w:numId w:val="4"/>
        </w:numPr>
        <w:tabs>
          <w:tab w:val="center" w:pos="1418"/>
          <w:tab w:val="center" w:pos="4536"/>
          <w:tab w:val="center" w:pos="7655"/>
        </w:tabs>
        <w:spacing w:before="240" w:after="0" w:line="264" w:lineRule="auto"/>
        <w:ind w:left="714" w:hanging="357"/>
        <w:contextualSpacing w:val="0"/>
        <w:jc w:val="both"/>
        <w:rPr>
          <w:rFonts w:ascii="Times New Roman" w:hAnsi="Times New Roman"/>
          <w:sz w:val="24"/>
          <w:szCs w:val="24"/>
          <w:lang w:eastAsia="cs-CZ"/>
        </w:rPr>
      </w:pPr>
      <w:r w:rsidRPr="00702F20">
        <w:rPr>
          <w:rFonts w:ascii="Times New Roman" w:hAnsi="Times New Roman"/>
          <w:sz w:val="24"/>
          <w:szCs w:val="24"/>
          <w:lang w:eastAsia="cs-CZ"/>
        </w:rPr>
        <w:t xml:space="preserve">V </w:t>
      </w:r>
      <w:r w:rsidRPr="00702F20">
        <w:rPr>
          <w:rFonts w:ascii="Times New Roman" w:hAnsi="Times New Roman"/>
          <w:sz w:val="24"/>
          <w:szCs w:val="24"/>
        </w:rPr>
        <w:t>Čl. I body 221 a 226 se zrušují a následující novelizační body se přečíslují.</w:t>
      </w:r>
    </w:p>
    <w:p w:rsidR="00263D2A" w:rsidRDefault="00263D2A" w:rsidP="00263D2A">
      <w:pPr>
        <w:pStyle w:val="Odstavecseseznamem"/>
        <w:numPr>
          <w:ilvl w:val="0"/>
          <w:numId w:val="4"/>
        </w:numPr>
        <w:tabs>
          <w:tab w:val="center" w:pos="1418"/>
          <w:tab w:val="center" w:pos="4536"/>
          <w:tab w:val="center" w:pos="7655"/>
        </w:tabs>
        <w:spacing w:before="240" w:after="0" w:line="264" w:lineRule="auto"/>
        <w:contextualSpacing w:val="0"/>
        <w:jc w:val="both"/>
        <w:rPr>
          <w:rFonts w:ascii="Times New Roman" w:hAnsi="Times New Roman"/>
          <w:sz w:val="24"/>
          <w:szCs w:val="24"/>
          <w:lang w:eastAsia="cs-CZ"/>
        </w:rPr>
      </w:pPr>
      <w:r>
        <w:rPr>
          <w:rFonts w:ascii="Times New Roman" w:hAnsi="Times New Roman"/>
          <w:sz w:val="24"/>
          <w:szCs w:val="24"/>
        </w:rPr>
        <w:t xml:space="preserve">V </w:t>
      </w:r>
      <w:r w:rsidRPr="00AF0AC0">
        <w:rPr>
          <w:rFonts w:ascii="Times New Roman" w:hAnsi="Times New Roman"/>
          <w:sz w:val="24"/>
          <w:szCs w:val="24"/>
        </w:rPr>
        <w:t>Čl. I</w:t>
      </w:r>
      <w:r>
        <w:rPr>
          <w:rFonts w:ascii="Times New Roman" w:hAnsi="Times New Roman"/>
          <w:sz w:val="24"/>
          <w:szCs w:val="24"/>
        </w:rPr>
        <w:t xml:space="preserve"> </w:t>
      </w:r>
      <w:r w:rsidRPr="00AF0AC0">
        <w:rPr>
          <w:rFonts w:ascii="Times New Roman" w:hAnsi="Times New Roman"/>
          <w:sz w:val="24"/>
          <w:szCs w:val="24"/>
        </w:rPr>
        <w:t xml:space="preserve">bodu 225 </w:t>
      </w:r>
      <w:r>
        <w:rPr>
          <w:rFonts w:ascii="Times New Roman" w:hAnsi="Times New Roman"/>
          <w:sz w:val="24"/>
          <w:szCs w:val="24"/>
        </w:rPr>
        <w:t xml:space="preserve">v </w:t>
      </w:r>
      <w:r w:rsidRPr="00AF0AC0">
        <w:rPr>
          <w:rFonts w:ascii="Times New Roman" w:hAnsi="Times New Roman"/>
          <w:sz w:val="24"/>
          <w:szCs w:val="24"/>
        </w:rPr>
        <w:t>§ 63 odstavec 12 zní</w:t>
      </w:r>
      <w:r>
        <w:rPr>
          <w:rFonts w:ascii="Times New Roman" w:hAnsi="Times New Roman"/>
          <w:sz w:val="24"/>
          <w:szCs w:val="24"/>
        </w:rPr>
        <w:t>:</w:t>
      </w:r>
    </w:p>
    <w:p w:rsidR="00263D2A" w:rsidRDefault="00263D2A" w:rsidP="00263D2A">
      <w:pPr>
        <w:pStyle w:val="Odstavecseseznamem"/>
        <w:tabs>
          <w:tab w:val="center" w:pos="1418"/>
          <w:tab w:val="center" w:pos="4536"/>
          <w:tab w:val="center" w:pos="7655"/>
        </w:tabs>
        <w:spacing w:before="120" w:after="0" w:line="264" w:lineRule="auto"/>
        <w:contextualSpacing w:val="0"/>
        <w:jc w:val="both"/>
        <w:rPr>
          <w:rFonts w:ascii="Times New Roman" w:hAnsi="Times New Roman"/>
          <w:sz w:val="24"/>
          <w:szCs w:val="24"/>
          <w:lang w:eastAsia="cs-CZ"/>
        </w:rPr>
      </w:pPr>
      <w:r>
        <w:rPr>
          <w:rFonts w:ascii="Times New Roman" w:hAnsi="Times New Roman"/>
          <w:sz w:val="24"/>
          <w:szCs w:val="24"/>
        </w:rPr>
        <w:t xml:space="preserve">„(12) </w:t>
      </w:r>
      <w:r w:rsidRPr="00D03B35">
        <w:rPr>
          <w:rFonts w:ascii="Times New Roman" w:hAnsi="Times New Roman"/>
          <w:sz w:val="24"/>
          <w:szCs w:val="24"/>
        </w:rPr>
        <w:t xml:space="preserve">Uzavírá-li se, nebo mění smlouva o poskytování veřejně dostupné služby elektronických komunikací, jiné než přenosové služby používané pro poskytování služeb komunikace mezi stroji, nebo připojení k veřejné komunikační síti za použití prostředku komunikace na dálku, je podnikatel poskytující veřejně dostupnou službu elektronických komunikací, jinou než </w:t>
      </w:r>
      <w:r w:rsidRPr="00D03B35">
        <w:rPr>
          <w:rFonts w:ascii="Times New Roman" w:hAnsi="Times New Roman"/>
          <w:sz w:val="24"/>
          <w:szCs w:val="24"/>
        </w:rPr>
        <w:lastRenderedPageBreak/>
        <w:t>přenosovou službu používanou pro poskytování služeb komunikace mezi stroji, nebo zajištující připojení k veřejné komunikační síti povinen bezodkladně po uzavření smlouvy nebo její změny poskytnout spotřebiteli nebo koncovému uživateli, který je podnikající fyzickou osobou, informace podle odstavce 1 písemně, a to v listinné nebo elektronické podobě. Lhůta pro odstoupení spotřebitele nebo koncového uživatele, který je podnikající fyzickou osobou, od smlouvy nebo její změny uzavřené mimo obchodní prostory nebo při použití prostředků komunikace na dálku začíná běžet dnem následujícím po dni předání těchto informací</w:t>
      </w:r>
      <w:r>
        <w:rPr>
          <w:rFonts w:ascii="Times New Roman" w:hAnsi="Times New Roman"/>
          <w:sz w:val="24"/>
          <w:szCs w:val="24"/>
        </w:rPr>
        <w:t>.“.</w:t>
      </w:r>
    </w:p>
    <w:p w:rsidR="00263D2A" w:rsidRDefault="00263D2A" w:rsidP="00263D2A">
      <w:pPr>
        <w:pStyle w:val="Odstavecseseznamem"/>
        <w:numPr>
          <w:ilvl w:val="0"/>
          <w:numId w:val="4"/>
        </w:numPr>
        <w:tabs>
          <w:tab w:val="center" w:pos="1418"/>
          <w:tab w:val="center" w:pos="4536"/>
          <w:tab w:val="center" w:pos="7655"/>
        </w:tabs>
        <w:spacing w:before="240" w:after="0" w:line="264" w:lineRule="auto"/>
        <w:contextualSpacing w:val="0"/>
        <w:jc w:val="both"/>
        <w:rPr>
          <w:rFonts w:ascii="Times New Roman" w:hAnsi="Times New Roman"/>
          <w:sz w:val="24"/>
          <w:szCs w:val="24"/>
          <w:lang w:eastAsia="cs-CZ"/>
        </w:rPr>
      </w:pPr>
      <w:r>
        <w:rPr>
          <w:rFonts w:ascii="Times New Roman" w:hAnsi="Times New Roman"/>
          <w:sz w:val="24"/>
          <w:szCs w:val="24"/>
        </w:rPr>
        <w:t xml:space="preserve">V </w:t>
      </w:r>
      <w:r w:rsidRPr="000A6D12">
        <w:rPr>
          <w:rFonts w:ascii="Times New Roman" w:hAnsi="Times New Roman"/>
          <w:sz w:val="24"/>
          <w:szCs w:val="24"/>
        </w:rPr>
        <w:t>Čl. I bodu 227</w:t>
      </w:r>
      <w:r>
        <w:rPr>
          <w:rFonts w:ascii="Times New Roman" w:hAnsi="Times New Roman"/>
          <w:sz w:val="24"/>
          <w:szCs w:val="24"/>
        </w:rPr>
        <w:t xml:space="preserve"> v</w:t>
      </w:r>
      <w:r w:rsidRPr="000A6D12">
        <w:rPr>
          <w:rFonts w:ascii="Times New Roman" w:hAnsi="Times New Roman"/>
          <w:sz w:val="24"/>
          <w:szCs w:val="24"/>
        </w:rPr>
        <w:t xml:space="preserve"> § 63b odst. 3 se za slovo „umožňuje“ vkládá slovo „automatické“, za slovo „takovémto“ se vkládá slovo „automatickém“ a za slova „před tímto“ se vkládá slovo „automatickým“.</w:t>
      </w:r>
    </w:p>
    <w:p w:rsidR="00263D2A" w:rsidRPr="00D342EC" w:rsidRDefault="00263D2A" w:rsidP="00263D2A">
      <w:pPr>
        <w:pStyle w:val="Odstavecseseznamem"/>
        <w:numPr>
          <w:ilvl w:val="0"/>
          <w:numId w:val="4"/>
        </w:numPr>
        <w:tabs>
          <w:tab w:val="center" w:pos="1418"/>
          <w:tab w:val="center" w:pos="4536"/>
          <w:tab w:val="center" w:pos="7655"/>
        </w:tabs>
        <w:spacing w:before="240" w:after="0" w:line="264" w:lineRule="auto"/>
        <w:contextualSpacing w:val="0"/>
        <w:jc w:val="both"/>
        <w:rPr>
          <w:rFonts w:ascii="Times New Roman" w:hAnsi="Times New Roman"/>
          <w:sz w:val="24"/>
          <w:szCs w:val="24"/>
          <w:lang w:eastAsia="cs-CZ"/>
        </w:rPr>
      </w:pPr>
      <w:r>
        <w:rPr>
          <w:rFonts w:ascii="Times New Roman" w:hAnsi="Times New Roman"/>
          <w:sz w:val="24"/>
          <w:szCs w:val="24"/>
        </w:rPr>
        <w:t xml:space="preserve">V </w:t>
      </w:r>
      <w:r w:rsidRPr="00D03B35">
        <w:rPr>
          <w:rFonts w:ascii="Times New Roman" w:hAnsi="Times New Roman"/>
          <w:sz w:val="24"/>
          <w:szCs w:val="24"/>
        </w:rPr>
        <w:t>Čl. I bodu 227</w:t>
      </w:r>
      <w:r>
        <w:rPr>
          <w:rFonts w:ascii="Times New Roman" w:hAnsi="Times New Roman"/>
          <w:sz w:val="24"/>
          <w:szCs w:val="24"/>
        </w:rPr>
        <w:t xml:space="preserve"> v </w:t>
      </w:r>
      <w:r w:rsidRPr="00D03B35">
        <w:rPr>
          <w:rFonts w:ascii="Times New Roman" w:hAnsi="Times New Roman"/>
          <w:sz w:val="24"/>
          <w:szCs w:val="24"/>
        </w:rPr>
        <w:t>§ 63b odst. 7 se slovo „náhrada“ nahrazuje slovem „úhrada“ a slovo „náhrady“ se nahrazuje slovem „úhrady“.</w:t>
      </w:r>
    </w:p>
    <w:p w:rsidR="00263D2A" w:rsidRDefault="00263D2A" w:rsidP="00263D2A">
      <w:pPr>
        <w:pStyle w:val="Odstavecseseznamem"/>
        <w:numPr>
          <w:ilvl w:val="0"/>
          <w:numId w:val="4"/>
        </w:numPr>
        <w:tabs>
          <w:tab w:val="center" w:pos="1418"/>
          <w:tab w:val="center" w:pos="4536"/>
          <w:tab w:val="center" w:pos="7655"/>
        </w:tabs>
        <w:spacing w:before="240" w:after="0" w:line="264" w:lineRule="auto"/>
        <w:contextualSpacing w:val="0"/>
        <w:jc w:val="both"/>
        <w:rPr>
          <w:rFonts w:ascii="Times New Roman" w:hAnsi="Times New Roman"/>
          <w:sz w:val="24"/>
          <w:szCs w:val="24"/>
          <w:lang w:eastAsia="cs-CZ"/>
        </w:rPr>
      </w:pPr>
      <w:r>
        <w:rPr>
          <w:rFonts w:ascii="Times New Roman" w:hAnsi="Times New Roman"/>
          <w:sz w:val="24"/>
          <w:szCs w:val="24"/>
          <w:lang w:eastAsia="cs-CZ"/>
        </w:rPr>
        <w:t xml:space="preserve">V </w:t>
      </w:r>
      <w:r w:rsidRPr="00D03B35">
        <w:rPr>
          <w:rFonts w:ascii="Times New Roman" w:hAnsi="Times New Roman"/>
          <w:sz w:val="24"/>
          <w:szCs w:val="24"/>
        </w:rPr>
        <w:t xml:space="preserve">Čl. I bodu 227 </w:t>
      </w:r>
      <w:r>
        <w:rPr>
          <w:rFonts w:ascii="Times New Roman" w:hAnsi="Times New Roman"/>
          <w:sz w:val="24"/>
          <w:szCs w:val="24"/>
        </w:rPr>
        <w:t xml:space="preserve">v </w:t>
      </w:r>
      <w:r w:rsidRPr="00D03B35">
        <w:rPr>
          <w:rFonts w:ascii="Times New Roman" w:hAnsi="Times New Roman"/>
          <w:sz w:val="24"/>
          <w:szCs w:val="24"/>
        </w:rPr>
        <w:t xml:space="preserve">§ 63c odst. 1 se text „§ 34, § 34a,“ nahrazuje slovy „§ 34 a 34a, </w:t>
      </w:r>
      <w:r>
        <w:rPr>
          <w:rFonts w:ascii="Times New Roman" w:hAnsi="Times New Roman"/>
          <w:sz w:val="24"/>
          <w:szCs w:val="24"/>
        </w:rPr>
        <w:br/>
      </w:r>
      <w:r w:rsidRPr="00D03B35">
        <w:rPr>
          <w:rFonts w:ascii="Times New Roman" w:hAnsi="Times New Roman"/>
          <w:sz w:val="24"/>
          <w:szCs w:val="24"/>
        </w:rPr>
        <w:t>je-li to technicky proveditelné, a“.</w:t>
      </w:r>
    </w:p>
    <w:p w:rsidR="00263D2A" w:rsidRDefault="00263D2A" w:rsidP="00263D2A">
      <w:pPr>
        <w:pStyle w:val="Odstavecseseznamem"/>
        <w:numPr>
          <w:ilvl w:val="0"/>
          <w:numId w:val="4"/>
        </w:numPr>
        <w:tabs>
          <w:tab w:val="center" w:pos="1418"/>
          <w:tab w:val="center" w:pos="4536"/>
          <w:tab w:val="center" w:pos="7655"/>
        </w:tabs>
        <w:spacing w:before="240" w:after="0" w:line="264" w:lineRule="auto"/>
        <w:contextualSpacing w:val="0"/>
        <w:jc w:val="both"/>
        <w:rPr>
          <w:rFonts w:ascii="Times New Roman" w:hAnsi="Times New Roman"/>
          <w:sz w:val="24"/>
          <w:szCs w:val="24"/>
          <w:lang w:eastAsia="cs-CZ"/>
        </w:rPr>
      </w:pPr>
      <w:r>
        <w:rPr>
          <w:rFonts w:ascii="Times New Roman" w:hAnsi="Times New Roman"/>
          <w:sz w:val="24"/>
          <w:szCs w:val="24"/>
        </w:rPr>
        <w:t xml:space="preserve">V </w:t>
      </w:r>
      <w:r w:rsidRPr="00D03B35">
        <w:rPr>
          <w:rFonts w:ascii="Times New Roman" w:hAnsi="Times New Roman"/>
          <w:sz w:val="24"/>
          <w:szCs w:val="24"/>
        </w:rPr>
        <w:t xml:space="preserve">Čl. I bodu 228 </w:t>
      </w:r>
      <w:r>
        <w:rPr>
          <w:rFonts w:ascii="Times New Roman" w:hAnsi="Times New Roman"/>
          <w:sz w:val="24"/>
          <w:szCs w:val="24"/>
        </w:rPr>
        <w:t xml:space="preserve">v </w:t>
      </w:r>
      <w:r w:rsidRPr="00D03B35">
        <w:rPr>
          <w:rFonts w:ascii="Times New Roman" w:hAnsi="Times New Roman"/>
          <w:sz w:val="24"/>
          <w:szCs w:val="24"/>
        </w:rPr>
        <w:t>§ 64 odst. 2 se na konci textu věty druhé doplňují slova „a rozpis využívání služby přístupu k internetu a využívání hlasové služby, které jsou zpoplatněny formou paušálního poplatku za určité časové období“.</w:t>
      </w:r>
    </w:p>
    <w:p w:rsidR="00263D2A" w:rsidRDefault="00263D2A" w:rsidP="00263D2A">
      <w:pPr>
        <w:pStyle w:val="Odstavecseseznamem"/>
        <w:numPr>
          <w:ilvl w:val="0"/>
          <w:numId w:val="4"/>
        </w:numPr>
        <w:tabs>
          <w:tab w:val="center" w:pos="1418"/>
          <w:tab w:val="center" w:pos="4536"/>
          <w:tab w:val="center" w:pos="7655"/>
        </w:tabs>
        <w:spacing w:before="240" w:after="0" w:line="264" w:lineRule="auto"/>
        <w:contextualSpacing w:val="0"/>
        <w:jc w:val="both"/>
        <w:rPr>
          <w:rFonts w:ascii="Times New Roman" w:hAnsi="Times New Roman"/>
          <w:sz w:val="24"/>
          <w:szCs w:val="24"/>
          <w:lang w:eastAsia="cs-CZ"/>
        </w:rPr>
      </w:pPr>
      <w:r>
        <w:rPr>
          <w:rFonts w:ascii="Times New Roman" w:hAnsi="Times New Roman"/>
          <w:sz w:val="24"/>
          <w:szCs w:val="24"/>
          <w:lang w:eastAsia="cs-CZ"/>
        </w:rPr>
        <w:t xml:space="preserve">V </w:t>
      </w:r>
      <w:r w:rsidRPr="00F07746">
        <w:rPr>
          <w:rFonts w:ascii="Times New Roman" w:hAnsi="Times New Roman"/>
          <w:sz w:val="24"/>
          <w:szCs w:val="24"/>
        </w:rPr>
        <w:t xml:space="preserve">Čl. I </w:t>
      </w:r>
      <w:r>
        <w:rPr>
          <w:rFonts w:ascii="Times New Roman" w:hAnsi="Times New Roman"/>
          <w:sz w:val="24"/>
          <w:szCs w:val="24"/>
        </w:rPr>
        <w:t>b</w:t>
      </w:r>
      <w:r w:rsidRPr="00F07746">
        <w:rPr>
          <w:rFonts w:ascii="Times New Roman" w:hAnsi="Times New Roman"/>
          <w:sz w:val="24"/>
          <w:szCs w:val="24"/>
        </w:rPr>
        <w:t xml:space="preserve">odu 262 </w:t>
      </w:r>
      <w:r>
        <w:rPr>
          <w:rFonts w:ascii="Times New Roman" w:hAnsi="Times New Roman"/>
          <w:sz w:val="24"/>
          <w:szCs w:val="24"/>
        </w:rPr>
        <w:t xml:space="preserve">v </w:t>
      </w:r>
      <w:r w:rsidRPr="00F07746">
        <w:rPr>
          <w:rFonts w:ascii="Times New Roman" w:hAnsi="Times New Roman"/>
          <w:sz w:val="24"/>
          <w:szCs w:val="24"/>
        </w:rPr>
        <w:t>§ 84 odst. 2 písm. k) se slova „elektrického vedení“ nahrazují slovy „vnitřních kabelových rozvodů“.</w:t>
      </w:r>
    </w:p>
    <w:p w:rsidR="00263D2A" w:rsidRPr="00702F20" w:rsidRDefault="00263D2A" w:rsidP="00263D2A">
      <w:pPr>
        <w:pStyle w:val="Odstavecseseznamem"/>
        <w:numPr>
          <w:ilvl w:val="0"/>
          <w:numId w:val="4"/>
        </w:numPr>
        <w:tabs>
          <w:tab w:val="center" w:pos="1418"/>
          <w:tab w:val="center" w:pos="4536"/>
          <w:tab w:val="center" w:pos="7655"/>
        </w:tabs>
        <w:spacing w:before="240" w:after="0" w:line="264" w:lineRule="auto"/>
        <w:ind w:left="714" w:hanging="357"/>
        <w:contextualSpacing w:val="0"/>
        <w:jc w:val="both"/>
        <w:rPr>
          <w:rFonts w:ascii="Times New Roman" w:hAnsi="Times New Roman"/>
          <w:sz w:val="24"/>
          <w:szCs w:val="24"/>
          <w:lang w:eastAsia="cs-CZ"/>
        </w:rPr>
      </w:pPr>
      <w:r w:rsidRPr="00702F20">
        <w:rPr>
          <w:rFonts w:ascii="Times New Roman" w:hAnsi="Times New Roman"/>
          <w:sz w:val="24"/>
          <w:szCs w:val="24"/>
          <w:lang w:eastAsia="cs-CZ"/>
        </w:rPr>
        <w:t xml:space="preserve">V </w:t>
      </w:r>
      <w:r w:rsidRPr="00702F20">
        <w:rPr>
          <w:rFonts w:ascii="Times New Roman" w:hAnsi="Times New Roman"/>
          <w:sz w:val="24"/>
          <w:szCs w:val="24"/>
        </w:rPr>
        <w:t>Čl. I bod 286 se zrušuje a následující novelizační body se přečíslují.</w:t>
      </w:r>
    </w:p>
    <w:p w:rsidR="00263D2A" w:rsidRPr="00E82CE5" w:rsidRDefault="00263D2A" w:rsidP="00263D2A">
      <w:pPr>
        <w:pStyle w:val="Odstavecseseznamem"/>
        <w:numPr>
          <w:ilvl w:val="0"/>
          <w:numId w:val="4"/>
        </w:numPr>
        <w:tabs>
          <w:tab w:val="center" w:pos="1418"/>
          <w:tab w:val="center" w:pos="4536"/>
          <w:tab w:val="center" w:pos="7655"/>
        </w:tabs>
        <w:spacing w:before="240" w:after="0" w:line="264" w:lineRule="auto"/>
        <w:contextualSpacing w:val="0"/>
        <w:jc w:val="both"/>
        <w:rPr>
          <w:rFonts w:ascii="Times New Roman" w:hAnsi="Times New Roman"/>
          <w:sz w:val="24"/>
          <w:szCs w:val="24"/>
          <w:lang w:eastAsia="cs-CZ"/>
        </w:rPr>
      </w:pPr>
      <w:r>
        <w:rPr>
          <w:rFonts w:ascii="Times New Roman" w:hAnsi="Times New Roman"/>
          <w:sz w:val="24"/>
          <w:szCs w:val="24"/>
          <w:lang w:eastAsia="cs-CZ"/>
        </w:rPr>
        <w:t xml:space="preserve">V </w:t>
      </w:r>
      <w:r w:rsidRPr="00F07746">
        <w:rPr>
          <w:rFonts w:ascii="Times New Roman" w:hAnsi="Times New Roman"/>
          <w:sz w:val="24"/>
          <w:szCs w:val="24"/>
        </w:rPr>
        <w:t xml:space="preserve">Čl. I bodu 305 </w:t>
      </w:r>
      <w:r>
        <w:rPr>
          <w:rFonts w:ascii="Times New Roman" w:hAnsi="Times New Roman"/>
          <w:sz w:val="24"/>
          <w:szCs w:val="24"/>
        </w:rPr>
        <w:t xml:space="preserve">v </w:t>
      </w:r>
      <w:r w:rsidRPr="00F07746">
        <w:rPr>
          <w:rFonts w:ascii="Times New Roman" w:hAnsi="Times New Roman"/>
          <w:sz w:val="24"/>
          <w:szCs w:val="24"/>
        </w:rPr>
        <w:t>§ 104 odst. 4 se věta „To platí i v případě, kdy je stavba, pro kterou se právo vyvlastňuje, zřizována nebo již byla zřízena a zřízení služebnosti nezmařil podnikatel zajišťující veřejnou komunikační síť.“ zrušuje</w:t>
      </w:r>
      <w:r w:rsidRPr="000A6D12">
        <w:rPr>
          <w:sz w:val="24"/>
          <w:szCs w:val="24"/>
        </w:rPr>
        <w:t>.</w:t>
      </w:r>
    </w:p>
    <w:p w:rsidR="00263D2A" w:rsidRPr="00B90028" w:rsidRDefault="00263D2A" w:rsidP="00263D2A">
      <w:pPr>
        <w:pStyle w:val="Odstavecseseznamem"/>
        <w:numPr>
          <w:ilvl w:val="0"/>
          <w:numId w:val="4"/>
        </w:numPr>
        <w:tabs>
          <w:tab w:val="center" w:pos="1418"/>
          <w:tab w:val="center" w:pos="4536"/>
          <w:tab w:val="center" w:pos="7655"/>
        </w:tabs>
        <w:spacing w:before="240" w:after="0" w:line="264" w:lineRule="auto"/>
        <w:ind w:left="714" w:hanging="357"/>
        <w:contextualSpacing w:val="0"/>
        <w:jc w:val="both"/>
        <w:rPr>
          <w:rFonts w:ascii="Times New Roman" w:hAnsi="Times New Roman"/>
          <w:sz w:val="24"/>
          <w:szCs w:val="24"/>
          <w:lang w:eastAsia="cs-CZ"/>
        </w:rPr>
      </w:pPr>
      <w:r w:rsidRPr="00B90028">
        <w:rPr>
          <w:rFonts w:ascii="Times New Roman" w:hAnsi="Times New Roman"/>
          <w:sz w:val="24"/>
          <w:szCs w:val="24"/>
        </w:rPr>
        <w:t>V Čl. I se za bod 306 vkládá nový bod, který zní:</w:t>
      </w:r>
    </w:p>
    <w:p w:rsidR="00263D2A" w:rsidRPr="00B90028" w:rsidRDefault="00263D2A" w:rsidP="00263D2A">
      <w:pPr>
        <w:pStyle w:val="Odstavecseseznamem"/>
        <w:tabs>
          <w:tab w:val="center" w:pos="1418"/>
          <w:tab w:val="center" w:pos="4536"/>
          <w:tab w:val="center" w:pos="7655"/>
        </w:tabs>
        <w:spacing w:before="120" w:after="0" w:line="264" w:lineRule="auto"/>
        <w:contextualSpacing w:val="0"/>
        <w:jc w:val="both"/>
        <w:rPr>
          <w:rFonts w:ascii="Times New Roman" w:hAnsi="Times New Roman"/>
          <w:sz w:val="24"/>
          <w:szCs w:val="24"/>
        </w:rPr>
      </w:pPr>
      <w:r w:rsidRPr="00B90028">
        <w:rPr>
          <w:rFonts w:ascii="Times New Roman" w:hAnsi="Times New Roman"/>
          <w:sz w:val="24"/>
          <w:szCs w:val="24"/>
        </w:rPr>
        <w:t>„307. Za § 104 se vkládá nový § 104a, který včetně poznámky pod čarou č. 70 zní:</w:t>
      </w:r>
    </w:p>
    <w:p w:rsidR="00263D2A" w:rsidRPr="00B90028" w:rsidRDefault="00263D2A" w:rsidP="00263D2A">
      <w:pPr>
        <w:pStyle w:val="Odstavecseseznamem"/>
        <w:tabs>
          <w:tab w:val="center" w:pos="1418"/>
          <w:tab w:val="center" w:pos="4536"/>
          <w:tab w:val="center" w:pos="7655"/>
        </w:tabs>
        <w:spacing w:before="120" w:after="0" w:line="264" w:lineRule="auto"/>
        <w:contextualSpacing w:val="0"/>
        <w:jc w:val="center"/>
        <w:rPr>
          <w:rFonts w:ascii="Times New Roman" w:hAnsi="Times New Roman"/>
          <w:sz w:val="24"/>
          <w:szCs w:val="24"/>
        </w:rPr>
      </w:pPr>
      <w:r w:rsidRPr="00B90028">
        <w:rPr>
          <w:rFonts w:ascii="Times New Roman" w:hAnsi="Times New Roman"/>
          <w:sz w:val="24"/>
          <w:szCs w:val="24"/>
        </w:rPr>
        <w:t>„§ 104a</w:t>
      </w:r>
    </w:p>
    <w:p w:rsidR="00263D2A" w:rsidRPr="00B02BFA" w:rsidRDefault="00263D2A" w:rsidP="00263D2A">
      <w:pPr>
        <w:pStyle w:val="Odstavecseseznamem"/>
        <w:tabs>
          <w:tab w:val="center" w:pos="1418"/>
          <w:tab w:val="center" w:pos="4536"/>
          <w:tab w:val="center" w:pos="7655"/>
        </w:tabs>
        <w:spacing w:before="120" w:after="0" w:line="264" w:lineRule="auto"/>
        <w:contextualSpacing w:val="0"/>
        <w:jc w:val="center"/>
        <w:rPr>
          <w:rFonts w:ascii="Times New Roman" w:hAnsi="Times New Roman"/>
          <w:b/>
          <w:sz w:val="24"/>
          <w:szCs w:val="24"/>
        </w:rPr>
      </w:pPr>
      <w:r w:rsidRPr="00B02BFA">
        <w:rPr>
          <w:rFonts w:ascii="Times New Roman" w:hAnsi="Times New Roman"/>
          <w:b/>
          <w:sz w:val="24"/>
          <w:szCs w:val="24"/>
          <w:lang w:eastAsia="cs-CZ"/>
        </w:rPr>
        <w:t xml:space="preserve">Oprávnění </w:t>
      </w:r>
      <w:r w:rsidRPr="00B02BFA">
        <w:rPr>
          <w:rFonts w:ascii="Times New Roman" w:hAnsi="Times New Roman"/>
          <w:b/>
          <w:sz w:val="24"/>
          <w:szCs w:val="24"/>
        </w:rPr>
        <w:t>k využívání cizích nemovitostí ve vlastnictví státu</w:t>
      </w:r>
    </w:p>
    <w:p w:rsidR="00263D2A" w:rsidRPr="00B90028" w:rsidRDefault="00263D2A" w:rsidP="00263D2A">
      <w:pPr>
        <w:pStyle w:val="Odstavecseseznamem"/>
        <w:numPr>
          <w:ilvl w:val="0"/>
          <w:numId w:val="6"/>
        </w:numPr>
        <w:tabs>
          <w:tab w:val="center" w:pos="1418"/>
          <w:tab w:val="center" w:pos="4536"/>
          <w:tab w:val="center" w:pos="7655"/>
        </w:tabs>
        <w:spacing w:before="120" w:after="0" w:line="264" w:lineRule="auto"/>
        <w:contextualSpacing w:val="0"/>
        <w:jc w:val="both"/>
        <w:rPr>
          <w:rFonts w:ascii="Times New Roman" w:hAnsi="Times New Roman"/>
          <w:sz w:val="24"/>
          <w:szCs w:val="24"/>
          <w:lang w:eastAsia="cs-CZ"/>
        </w:rPr>
      </w:pPr>
      <w:r w:rsidRPr="00B90028">
        <w:rPr>
          <w:rFonts w:ascii="Times New Roman" w:hAnsi="Times New Roman"/>
          <w:sz w:val="24"/>
          <w:szCs w:val="24"/>
        </w:rPr>
        <w:t>Podnikateli zajišťujícímu veřejnou komunikační síť, který podle § 8 odst. 2 oznámil podnikání, vzniká na základě pravomocného územního rozhodnutí, či územního souhlasu na pozemcích ve vlastnictví České republiky, státní příspěvkové organizace a státního fondu ve veřejném zájmu oprávnění:</w:t>
      </w:r>
    </w:p>
    <w:p w:rsidR="00263D2A" w:rsidRPr="00B90028" w:rsidRDefault="00263D2A" w:rsidP="00263D2A">
      <w:pPr>
        <w:tabs>
          <w:tab w:val="center" w:pos="1418"/>
          <w:tab w:val="center" w:pos="4536"/>
          <w:tab w:val="center" w:pos="7655"/>
        </w:tabs>
        <w:spacing w:before="120" w:line="264" w:lineRule="auto"/>
        <w:ind w:left="1077"/>
        <w:jc w:val="both"/>
        <w:rPr>
          <w:lang w:eastAsia="cs-CZ"/>
        </w:rPr>
      </w:pPr>
      <w:r w:rsidRPr="00B90028">
        <w:t>a) zřizovat a provozovat podzemní vedení veřejné komunikační sítě včetně vytyčovacích bodů a souvisejících elektronických komunikačních zařízení, přetínat tyto pozemky vodiči a zřizovat v nich vedení veřejné komunikační sítě, jakož i související elektrické přípojky,</w:t>
      </w:r>
    </w:p>
    <w:p w:rsidR="00263D2A" w:rsidRPr="00B90028" w:rsidRDefault="00263D2A" w:rsidP="00263D2A">
      <w:pPr>
        <w:tabs>
          <w:tab w:val="center" w:pos="1418"/>
          <w:tab w:val="center" w:pos="4536"/>
          <w:tab w:val="center" w:pos="7655"/>
        </w:tabs>
        <w:spacing w:before="120" w:line="264" w:lineRule="auto"/>
        <w:ind w:left="1077"/>
        <w:jc w:val="both"/>
        <w:rPr>
          <w:lang w:eastAsia="cs-CZ"/>
        </w:rPr>
      </w:pPr>
      <w:r w:rsidRPr="00B90028">
        <w:t>b) vstupovat a vjíždět v nezbytně nutném rozsahu při projektování, zřizování, provozu, opravách, změnách, modernizace nebo odstraňování vedení veřejné komunikační sítě včetně souvisejících elektronických komunikačních zařízení,</w:t>
      </w:r>
    </w:p>
    <w:p w:rsidR="00263D2A" w:rsidRPr="00B90028" w:rsidRDefault="00263D2A" w:rsidP="00263D2A">
      <w:pPr>
        <w:pStyle w:val="Odstavecseseznamem"/>
        <w:tabs>
          <w:tab w:val="center" w:pos="1418"/>
          <w:tab w:val="center" w:pos="4536"/>
          <w:tab w:val="center" w:pos="7655"/>
        </w:tabs>
        <w:spacing w:before="120" w:after="0" w:line="264" w:lineRule="auto"/>
        <w:ind w:left="1077"/>
        <w:jc w:val="both"/>
        <w:rPr>
          <w:rFonts w:ascii="Times New Roman" w:hAnsi="Times New Roman"/>
          <w:sz w:val="24"/>
          <w:szCs w:val="24"/>
        </w:rPr>
      </w:pPr>
      <w:r w:rsidRPr="00B90028">
        <w:rPr>
          <w:rFonts w:ascii="Times New Roman" w:hAnsi="Times New Roman"/>
          <w:sz w:val="24"/>
          <w:szCs w:val="24"/>
          <w:lang w:eastAsia="cs-CZ"/>
        </w:rPr>
        <w:t>c)</w:t>
      </w:r>
      <w:r w:rsidRPr="00B90028">
        <w:rPr>
          <w:rFonts w:ascii="Times New Roman" w:hAnsi="Times New Roman"/>
          <w:sz w:val="24"/>
          <w:szCs w:val="24"/>
          <w:lang w:eastAsia="cs-CZ"/>
        </w:rPr>
        <w:tab/>
      </w:r>
      <w:r w:rsidRPr="00B90028">
        <w:rPr>
          <w:rFonts w:ascii="Times New Roman" w:hAnsi="Times New Roman"/>
          <w:sz w:val="24"/>
          <w:szCs w:val="24"/>
          <w:lang w:eastAsia="cs-CZ"/>
        </w:rPr>
        <w:tab/>
      </w:r>
      <w:r w:rsidRPr="00B90028">
        <w:rPr>
          <w:rFonts w:ascii="Times New Roman" w:hAnsi="Times New Roman"/>
          <w:sz w:val="24"/>
          <w:szCs w:val="24"/>
        </w:rPr>
        <w:t>provádět nezbytné úpravy půdy a jejího porostu, zvláště odstraňovat a oklešťovat stromoví překážející veřejné komunikační síti.</w:t>
      </w:r>
    </w:p>
    <w:p w:rsidR="00263D2A" w:rsidRPr="00B90028" w:rsidRDefault="00263D2A" w:rsidP="00263D2A">
      <w:pPr>
        <w:pStyle w:val="Odstavecseseznamem"/>
        <w:numPr>
          <w:ilvl w:val="0"/>
          <w:numId w:val="6"/>
        </w:numPr>
        <w:tabs>
          <w:tab w:val="center" w:pos="1418"/>
          <w:tab w:val="center" w:pos="4536"/>
          <w:tab w:val="center" w:pos="7655"/>
        </w:tabs>
        <w:spacing w:before="120" w:after="0" w:line="264" w:lineRule="auto"/>
        <w:ind w:left="1077"/>
        <w:contextualSpacing w:val="0"/>
        <w:jc w:val="both"/>
        <w:rPr>
          <w:rFonts w:ascii="Times New Roman" w:hAnsi="Times New Roman"/>
          <w:sz w:val="24"/>
          <w:szCs w:val="24"/>
          <w:lang w:eastAsia="cs-CZ"/>
        </w:rPr>
      </w:pPr>
      <w:r w:rsidRPr="00B90028">
        <w:rPr>
          <w:rFonts w:ascii="Times New Roman" w:hAnsi="Times New Roman"/>
          <w:sz w:val="24"/>
          <w:szCs w:val="24"/>
        </w:rPr>
        <w:t>Oprávnění podle odstavce 1 jsou služebnosti váznoucími na dotčených pozemcích. Tato oprávnění ve vztahu k jednotlivým pozemkům vznikají na základě pravomocného územního rozhodnutí, či územního souhlasu. Návrh na zápis těchto služebností do katastru nemovitostí po dokončení stavby veřejné komunikační sítě podává podnikatel zajišťující veřejnou komunikační síť.</w:t>
      </w:r>
    </w:p>
    <w:p w:rsidR="00263D2A" w:rsidRPr="00B90028" w:rsidRDefault="00263D2A" w:rsidP="00263D2A">
      <w:pPr>
        <w:pStyle w:val="Odstavecseseznamem"/>
        <w:numPr>
          <w:ilvl w:val="0"/>
          <w:numId w:val="6"/>
        </w:numPr>
        <w:tabs>
          <w:tab w:val="center" w:pos="1418"/>
          <w:tab w:val="center" w:pos="4536"/>
          <w:tab w:val="center" w:pos="7655"/>
        </w:tabs>
        <w:spacing w:before="120" w:after="0" w:line="264" w:lineRule="auto"/>
        <w:ind w:left="1077"/>
        <w:contextualSpacing w:val="0"/>
        <w:jc w:val="both"/>
        <w:rPr>
          <w:rFonts w:ascii="Times New Roman" w:hAnsi="Times New Roman"/>
          <w:sz w:val="24"/>
          <w:szCs w:val="24"/>
          <w:lang w:eastAsia="cs-CZ"/>
        </w:rPr>
      </w:pPr>
      <w:r w:rsidRPr="00B90028">
        <w:rPr>
          <w:rFonts w:ascii="Times New Roman" w:hAnsi="Times New Roman"/>
          <w:sz w:val="24"/>
          <w:szCs w:val="24"/>
        </w:rPr>
        <w:t>Za zřízení služebnosti dle odstavce 1 poskytne oprávněný vlastníkovi pozemku jednorázovou náhradu ve výši ceny zjištěné dle zákona upravujícího oceňování majetku</w:t>
      </w:r>
      <w:r w:rsidRPr="00987D75">
        <w:rPr>
          <w:rFonts w:ascii="Times New Roman" w:hAnsi="Times New Roman"/>
          <w:sz w:val="24"/>
          <w:szCs w:val="24"/>
          <w:vertAlign w:val="superscript"/>
        </w:rPr>
        <w:t>70)</w:t>
      </w:r>
      <w:r w:rsidRPr="00B90028">
        <w:rPr>
          <w:rFonts w:ascii="Times New Roman" w:hAnsi="Times New Roman"/>
          <w:sz w:val="24"/>
          <w:szCs w:val="24"/>
        </w:rPr>
        <w:t>, a to na základě žádosti vlastníka pozemku.</w:t>
      </w:r>
    </w:p>
    <w:p w:rsidR="00263D2A" w:rsidRPr="00B90028" w:rsidRDefault="00263D2A" w:rsidP="00263D2A">
      <w:pPr>
        <w:pStyle w:val="Odstavecseseznamem"/>
        <w:numPr>
          <w:ilvl w:val="0"/>
          <w:numId w:val="6"/>
        </w:numPr>
        <w:tabs>
          <w:tab w:val="center" w:pos="1418"/>
          <w:tab w:val="center" w:pos="4536"/>
          <w:tab w:val="center" w:pos="7655"/>
        </w:tabs>
        <w:spacing w:before="120" w:after="0" w:line="264" w:lineRule="auto"/>
        <w:ind w:left="1077"/>
        <w:contextualSpacing w:val="0"/>
        <w:jc w:val="both"/>
        <w:rPr>
          <w:rFonts w:ascii="Times New Roman" w:hAnsi="Times New Roman"/>
          <w:sz w:val="24"/>
          <w:szCs w:val="24"/>
          <w:lang w:eastAsia="cs-CZ"/>
        </w:rPr>
      </w:pPr>
      <w:r w:rsidRPr="00B90028">
        <w:rPr>
          <w:rFonts w:ascii="Times New Roman" w:hAnsi="Times New Roman"/>
          <w:sz w:val="24"/>
          <w:szCs w:val="24"/>
        </w:rPr>
        <w:t>Žádost podle odstavce 3 musí být podána do 3 let ode dne, kdy byla dokončena stavba na pozemku, jinak nárok zaniká. Na základě podané žádosti podnikatel zajišťující veřejnou komunikační síť nechá vypracovat odhad, který stanoví výši náhrady za služebnost, kterou uhradí vlastníkovi pozemku do 6 měsíců od podání žádosti.</w:t>
      </w:r>
    </w:p>
    <w:p w:rsidR="00263D2A" w:rsidRPr="00B02BFA" w:rsidRDefault="00263D2A" w:rsidP="00263D2A">
      <w:pPr>
        <w:pStyle w:val="Odstavecseseznamem"/>
        <w:numPr>
          <w:ilvl w:val="0"/>
          <w:numId w:val="6"/>
        </w:numPr>
        <w:tabs>
          <w:tab w:val="center" w:pos="1418"/>
          <w:tab w:val="center" w:pos="4536"/>
          <w:tab w:val="center" w:pos="7655"/>
        </w:tabs>
        <w:spacing w:before="120" w:after="0" w:line="264" w:lineRule="auto"/>
        <w:ind w:left="1077"/>
        <w:contextualSpacing w:val="0"/>
        <w:jc w:val="both"/>
        <w:rPr>
          <w:rFonts w:ascii="Times New Roman" w:hAnsi="Times New Roman"/>
          <w:sz w:val="24"/>
          <w:szCs w:val="24"/>
          <w:lang w:eastAsia="cs-CZ"/>
        </w:rPr>
      </w:pPr>
      <w:r w:rsidRPr="00B02BFA">
        <w:rPr>
          <w:rFonts w:ascii="Times New Roman" w:hAnsi="Times New Roman"/>
          <w:sz w:val="24"/>
          <w:szCs w:val="24"/>
        </w:rPr>
        <w:t>Vlastník pozemku podle odstavce 3 má právo ve veřejném zájmu nepožadovat po podnikateli zajišťujícímu veřejnou komunikační síť jednorázovou náhradu za zřízení služebnosti podle odstavce 1, nebo má právo ve veřejném zájmu požadovat jednorázovou náhradu nižší, než stanoví odhad.</w:t>
      </w:r>
    </w:p>
    <w:p w:rsidR="00263D2A" w:rsidRPr="00B90028" w:rsidRDefault="00263D2A" w:rsidP="00263D2A">
      <w:pPr>
        <w:pStyle w:val="Odstavecseseznamem"/>
        <w:numPr>
          <w:ilvl w:val="0"/>
          <w:numId w:val="6"/>
        </w:numPr>
        <w:tabs>
          <w:tab w:val="center" w:pos="1418"/>
          <w:tab w:val="center" w:pos="4536"/>
          <w:tab w:val="center" w:pos="7655"/>
        </w:tabs>
        <w:spacing w:before="120" w:after="0" w:line="264" w:lineRule="auto"/>
        <w:ind w:left="1077"/>
        <w:contextualSpacing w:val="0"/>
        <w:jc w:val="both"/>
        <w:rPr>
          <w:rFonts w:ascii="Times New Roman" w:hAnsi="Times New Roman"/>
          <w:sz w:val="24"/>
          <w:szCs w:val="24"/>
          <w:lang w:eastAsia="cs-CZ"/>
        </w:rPr>
      </w:pPr>
      <w:r w:rsidRPr="00B02BFA">
        <w:rPr>
          <w:rFonts w:ascii="Times New Roman" w:hAnsi="Times New Roman"/>
          <w:sz w:val="24"/>
          <w:szCs w:val="24"/>
        </w:rPr>
        <w:t>Oprávnění ze služebnosti vzniklá podle odstavce 1 přechá</w:t>
      </w:r>
      <w:r w:rsidRPr="00B90028">
        <w:rPr>
          <w:rFonts w:ascii="Times New Roman" w:hAnsi="Times New Roman"/>
          <w:sz w:val="24"/>
          <w:szCs w:val="24"/>
        </w:rPr>
        <w:t>zejí na právní nástupce podnikatelů, zajišťujících veřejnou komunikační síť, vlastníky či nabyvatele těchto vedení, či jejich části, jsou-li tito zároveň podnikateli zajišťujícími veřejnou komunikační síť.</w:t>
      </w:r>
    </w:p>
    <w:p w:rsidR="00263D2A" w:rsidRPr="00B90028" w:rsidRDefault="00263D2A" w:rsidP="00263D2A">
      <w:pPr>
        <w:pStyle w:val="Odstavecseseznamem"/>
        <w:numPr>
          <w:ilvl w:val="0"/>
          <w:numId w:val="6"/>
        </w:numPr>
        <w:tabs>
          <w:tab w:val="center" w:pos="1418"/>
          <w:tab w:val="center" w:pos="4536"/>
          <w:tab w:val="center" w:pos="7655"/>
        </w:tabs>
        <w:spacing w:before="120" w:after="0" w:line="264" w:lineRule="auto"/>
        <w:ind w:left="1077"/>
        <w:contextualSpacing w:val="0"/>
        <w:jc w:val="both"/>
        <w:rPr>
          <w:rFonts w:ascii="Times New Roman" w:hAnsi="Times New Roman"/>
          <w:sz w:val="24"/>
          <w:szCs w:val="24"/>
          <w:lang w:eastAsia="cs-CZ"/>
        </w:rPr>
      </w:pPr>
      <w:r w:rsidRPr="00B90028">
        <w:rPr>
          <w:rFonts w:ascii="Times New Roman" w:hAnsi="Times New Roman"/>
          <w:sz w:val="24"/>
          <w:szCs w:val="24"/>
        </w:rPr>
        <w:t xml:space="preserve">Oprávnění ze služebnosti vzniklá podle odstavce 1 zanikají do 5 let od dne jejich vzniku, a to za podmínky, že nedojde k zahájení stavby na pozemku a dále v případě, že veřejná komunikační síť bude trvale odstraněna z pozemku, přičemž oprávněný ze služebnosti zajistí bez zbytečného odkladu její výmaz z katastru nemovitostí. </w:t>
      </w:r>
    </w:p>
    <w:p w:rsidR="00987D75" w:rsidRDefault="00263D2A" w:rsidP="00263D2A">
      <w:pPr>
        <w:pStyle w:val="Odstavecseseznamem"/>
        <w:numPr>
          <w:ilvl w:val="0"/>
          <w:numId w:val="6"/>
        </w:numPr>
        <w:tabs>
          <w:tab w:val="center" w:pos="1418"/>
          <w:tab w:val="center" w:pos="4536"/>
          <w:tab w:val="center" w:pos="7655"/>
        </w:tabs>
        <w:spacing w:before="120" w:after="0" w:line="264" w:lineRule="auto"/>
        <w:ind w:left="1071" w:hanging="357"/>
        <w:contextualSpacing w:val="0"/>
        <w:jc w:val="both"/>
        <w:rPr>
          <w:rFonts w:ascii="Times New Roman" w:hAnsi="Times New Roman"/>
          <w:sz w:val="24"/>
          <w:szCs w:val="24"/>
          <w:lang w:eastAsia="cs-CZ"/>
        </w:rPr>
      </w:pPr>
      <w:r w:rsidRPr="00B90028">
        <w:rPr>
          <w:rFonts w:ascii="Times New Roman" w:hAnsi="Times New Roman"/>
          <w:sz w:val="24"/>
          <w:szCs w:val="24"/>
        </w:rPr>
        <w:t>Ustanovení § 104 tohoto zákona týkající se práv a povinností ze služebností se použijí obdobně.“</w:t>
      </w:r>
      <w:r>
        <w:rPr>
          <w:rFonts w:ascii="Times New Roman" w:hAnsi="Times New Roman"/>
          <w:sz w:val="24"/>
          <w:szCs w:val="24"/>
        </w:rPr>
        <w:t>.</w:t>
      </w:r>
    </w:p>
    <w:p w:rsidR="00987D75" w:rsidRDefault="00987D75" w:rsidP="00987D75">
      <w:pPr>
        <w:tabs>
          <w:tab w:val="center" w:pos="1418"/>
          <w:tab w:val="center" w:pos="4536"/>
          <w:tab w:val="center" w:pos="7655"/>
        </w:tabs>
        <w:ind w:left="714"/>
        <w:jc w:val="both"/>
      </w:pPr>
      <w:r w:rsidRPr="00987D75">
        <w:t>_______</w:t>
      </w:r>
    </w:p>
    <w:p w:rsidR="00263D2A" w:rsidRPr="00987D75" w:rsidRDefault="00987D75" w:rsidP="00987D75">
      <w:pPr>
        <w:tabs>
          <w:tab w:val="center" w:pos="4536"/>
          <w:tab w:val="center" w:pos="7655"/>
        </w:tabs>
        <w:ind w:left="714"/>
        <w:jc w:val="both"/>
        <w:rPr>
          <w:lang w:eastAsia="cs-CZ"/>
        </w:rPr>
      </w:pPr>
      <w:r w:rsidRPr="00987D75">
        <w:rPr>
          <w:vertAlign w:val="superscript"/>
        </w:rPr>
        <w:t>70)</w:t>
      </w:r>
      <w:r>
        <w:rPr>
          <w:vertAlign w:val="superscript"/>
        </w:rPr>
        <w:t xml:space="preserve">      </w:t>
      </w:r>
      <w:r>
        <w:t>§ 16b zákona č. 151/1997 Sb., o oceňování majetku.</w:t>
      </w:r>
      <w:r w:rsidR="00263D2A" w:rsidRPr="00987D75">
        <w:t xml:space="preserve">“. </w:t>
      </w:r>
    </w:p>
    <w:p w:rsidR="00263D2A" w:rsidRPr="00702F20" w:rsidRDefault="00263D2A" w:rsidP="00263D2A">
      <w:pPr>
        <w:pStyle w:val="Odstavecseseznamem"/>
        <w:numPr>
          <w:ilvl w:val="0"/>
          <w:numId w:val="4"/>
        </w:numPr>
        <w:tabs>
          <w:tab w:val="center" w:pos="1418"/>
          <w:tab w:val="center" w:pos="4536"/>
          <w:tab w:val="center" w:pos="7655"/>
        </w:tabs>
        <w:spacing w:before="240" w:after="0" w:line="264" w:lineRule="auto"/>
        <w:contextualSpacing w:val="0"/>
        <w:jc w:val="both"/>
        <w:rPr>
          <w:rFonts w:ascii="Times New Roman" w:hAnsi="Times New Roman"/>
          <w:sz w:val="24"/>
          <w:szCs w:val="24"/>
          <w:lang w:eastAsia="cs-CZ"/>
        </w:rPr>
      </w:pPr>
      <w:r w:rsidRPr="00702F20">
        <w:rPr>
          <w:rFonts w:ascii="Times New Roman" w:hAnsi="Times New Roman"/>
          <w:sz w:val="24"/>
          <w:szCs w:val="24"/>
          <w:lang w:eastAsia="cs-CZ"/>
        </w:rPr>
        <w:t xml:space="preserve">V </w:t>
      </w:r>
      <w:r w:rsidRPr="00702F20">
        <w:rPr>
          <w:rFonts w:ascii="Times New Roman" w:hAnsi="Times New Roman"/>
          <w:sz w:val="24"/>
          <w:szCs w:val="24"/>
        </w:rPr>
        <w:t>Čl. I se za původní bod 306 vkládá nový novelizační bod X, který zní:</w:t>
      </w:r>
    </w:p>
    <w:p w:rsidR="00263D2A" w:rsidRPr="00702F20" w:rsidRDefault="00263D2A" w:rsidP="00263D2A">
      <w:pPr>
        <w:pStyle w:val="Odstavecseseznamem"/>
        <w:tabs>
          <w:tab w:val="center" w:pos="1418"/>
          <w:tab w:val="center" w:pos="4536"/>
          <w:tab w:val="center" w:pos="7655"/>
        </w:tabs>
        <w:spacing w:before="120" w:after="0" w:line="264" w:lineRule="auto"/>
        <w:contextualSpacing w:val="0"/>
        <w:jc w:val="both"/>
        <w:rPr>
          <w:rFonts w:ascii="Times New Roman" w:hAnsi="Times New Roman"/>
          <w:sz w:val="24"/>
          <w:szCs w:val="24"/>
          <w:lang w:eastAsia="cs-CZ"/>
        </w:rPr>
      </w:pPr>
      <w:r w:rsidRPr="00702F20">
        <w:rPr>
          <w:rFonts w:ascii="Times New Roman" w:hAnsi="Times New Roman"/>
          <w:sz w:val="24"/>
          <w:szCs w:val="24"/>
          <w:lang w:eastAsia="cs-CZ"/>
        </w:rPr>
        <w:t xml:space="preserve">„X. </w:t>
      </w:r>
      <w:r w:rsidRPr="00702F20">
        <w:rPr>
          <w:rFonts w:ascii="Times New Roman" w:hAnsi="Times New Roman"/>
          <w:sz w:val="24"/>
          <w:szCs w:val="24"/>
        </w:rPr>
        <w:t>V § 104 se na konci odstavce 17 doplňuje věta „Stavebník stavby dopravní infrastruktury je na základě předchozí písemné dohody s vlastníkem sítě elektronických komunikací oprávněn zajistit investorskou přípravu nebo provedení překládky sítě elektronických komunikací vlastním zhotovitelem s odpovídající kvalifikací.“.“.</w:t>
      </w:r>
    </w:p>
    <w:p w:rsidR="00263D2A" w:rsidRDefault="00263D2A" w:rsidP="00263D2A">
      <w:pPr>
        <w:pStyle w:val="Odstavecseseznamem"/>
        <w:numPr>
          <w:ilvl w:val="0"/>
          <w:numId w:val="4"/>
        </w:numPr>
        <w:tabs>
          <w:tab w:val="center" w:pos="1418"/>
          <w:tab w:val="center" w:pos="4536"/>
          <w:tab w:val="center" w:pos="7655"/>
        </w:tabs>
        <w:spacing w:before="240" w:after="0" w:line="264" w:lineRule="auto"/>
        <w:contextualSpacing w:val="0"/>
        <w:jc w:val="both"/>
        <w:rPr>
          <w:rFonts w:ascii="Times New Roman" w:hAnsi="Times New Roman"/>
          <w:sz w:val="24"/>
          <w:szCs w:val="24"/>
          <w:lang w:eastAsia="cs-CZ"/>
        </w:rPr>
      </w:pPr>
      <w:r>
        <w:rPr>
          <w:rFonts w:ascii="Times New Roman" w:hAnsi="Times New Roman"/>
          <w:sz w:val="24"/>
          <w:szCs w:val="24"/>
          <w:lang w:eastAsia="cs-CZ"/>
        </w:rPr>
        <w:t xml:space="preserve">V </w:t>
      </w:r>
      <w:r w:rsidRPr="00F07746">
        <w:rPr>
          <w:rFonts w:ascii="Times New Roman" w:hAnsi="Times New Roman"/>
          <w:sz w:val="24"/>
          <w:szCs w:val="24"/>
        </w:rPr>
        <w:t>Čl. I bodu 311</w:t>
      </w:r>
      <w:r>
        <w:rPr>
          <w:rFonts w:ascii="Times New Roman" w:hAnsi="Times New Roman"/>
          <w:sz w:val="24"/>
          <w:szCs w:val="24"/>
        </w:rPr>
        <w:t xml:space="preserve"> v § 107</w:t>
      </w:r>
      <w:r>
        <w:rPr>
          <w:rFonts w:ascii="Times New Roman" w:hAnsi="Times New Roman"/>
          <w:color w:val="FF0000"/>
          <w:sz w:val="24"/>
          <w:szCs w:val="24"/>
        </w:rPr>
        <w:t xml:space="preserve"> </w:t>
      </w:r>
      <w:r w:rsidRPr="00F07746">
        <w:rPr>
          <w:rFonts w:ascii="Times New Roman" w:hAnsi="Times New Roman"/>
          <w:sz w:val="24"/>
          <w:szCs w:val="24"/>
        </w:rPr>
        <w:t>se slovo „zrušuje“ nahrazuje slovy „nahrazuje čárkou“.</w:t>
      </w:r>
    </w:p>
    <w:p w:rsidR="00263D2A" w:rsidRPr="00B90028" w:rsidRDefault="00263D2A" w:rsidP="00263D2A">
      <w:pPr>
        <w:pStyle w:val="Odstavecseseznamem"/>
        <w:numPr>
          <w:ilvl w:val="0"/>
          <w:numId w:val="4"/>
        </w:numPr>
        <w:tabs>
          <w:tab w:val="center" w:pos="1418"/>
          <w:tab w:val="center" w:pos="4536"/>
          <w:tab w:val="center" w:pos="7655"/>
        </w:tabs>
        <w:spacing w:before="240" w:after="0" w:line="264" w:lineRule="auto"/>
        <w:contextualSpacing w:val="0"/>
        <w:jc w:val="both"/>
        <w:rPr>
          <w:rFonts w:ascii="Times New Roman" w:hAnsi="Times New Roman"/>
          <w:sz w:val="24"/>
          <w:szCs w:val="24"/>
          <w:lang w:eastAsia="cs-CZ"/>
        </w:rPr>
      </w:pPr>
      <w:r w:rsidRPr="00B90028">
        <w:rPr>
          <w:rFonts w:ascii="Times New Roman" w:hAnsi="Times New Roman"/>
          <w:sz w:val="24"/>
          <w:szCs w:val="24"/>
          <w:lang w:eastAsia="cs-CZ"/>
        </w:rPr>
        <w:t>V Č</w:t>
      </w:r>
      <w:r w:rsidRPr="00B90028">
        <w:rPr>
          <w:rFonts w:ascii="Times New Roman" w:hAnsi="Times New Roman"/>
          <w:sz w:val="24"/>
          <w:szCs w:val="24"/>
        </w:rPr>
        <w:t>l. I bod 329 zní:</w:t>
      </w:r>
    </w:p>
    <w:p w:rsidR="00263D2A" w:rsidRPr="00B90028" w:rsidRDefault="00263D2A" w:rsidP="00263D2A">
      <w:pPr>
        <w:pStyle w:val="Odstavecseseznamem"/>
        <w:tabs>
          <w:tab w:val="center" w:pos="1418"/>
          <w:tab w:val="center" w:pos="4536"/>
          <w:tab w:val="center" w:pos="7655"/>
        </w:tabs>
        <w:spacing w:before="120" w:after="0" w:line="264" w:lineRule="auto"/>
        <w:contextualSpacing w:val="0"/>
        <w:jc w:val="both"/>
        <w:rPr>
          <w:rFonts w:ascii="Times New Roman" w:hAnsi="Times New Roman"/>
          <w:sz w:val="24"/>
          <w:szCs w:val="24"/>
        </w:rPr>
      </w:pPr>
      <w:r w:rsidRPr="00B90028">
        <w:rPr>
          <w:rFonts w:ascii="Times New Roman" w:hAnsi="Times New Roman"/>
          <w:sz w:val="24"/>
          <w:szCs w:val="24"/>
        </w:rPr>
        <w:t>„V § 113 se doplňuje odstavec 10, který zní:</w:t>
      </w:r>
    </w:p>
    <w:p w:rsidR="00263D2A" w:rsidRPr="00B90028" w:rsidRDefault="00263D2A" w:rsidP="00263D2A">
      <w:pPr>
        <w:pStyle w:val="Odstavecseseznamem"/>
        <w:tabs>
          <w:tab w:val="center" w:pos="1418"/>
          <w:tab w:val="center" w:pos="4536"/>
          <w:tab w:val="center" w:pos="7655"/>
        </w:tabs>
        <w:spacing w:before="120" w:after="0" w:line="264" w:lineRule="auto"/>
        <w:contextualSpacing w:val="0"/>
        <w:jc w:val="both"/>
        <w:rPr>
          <w:rFonts w:ascii="Times New Roman" w:hAnsi="Times New Roman"/>
          <w:sz w:val="24"/>
          <w:szCs w:val="24"/>
        </w:rPr>
      </w:pPr>
      <w:r w:rsidRPr="00B90028">
        <w:rPr>
          <w:rFonts w:ascii="Times New Roman" w:hAnsi="Times New Roman"/>
          <w:sz w:val="24"/>
          <w:szCs w:val="24"/>
        </w:rPr>
        <w:t>„Je-li při řešení případů neoprávněného využívání rádiových kmitočtů nebo při zjišťování zdroje rušení, v jejichž důsledku dochází k ohrožení kritické infrastruktury, zdraví nebo majetku osob, pro rozhodnutí Úřadu o zahájení výkonu kontroly nezbytné provedení úkonů měření a nelze-li je zajistit systematickým monitorováním rádiového spektra podle tohoto zákona, je osoba pověřená Úřadem výkonem kontroly oprávněna po prokazatelném informování majitele vlastníka nemovité věci, a to nejpozději při zahájení kontroly, v nezbytném rozsahu vstupovat nebo vjíždět na cizí nemovitou věc. Při výkonu tohoto oprávnění je povinna co nejvíce šetřit práv vlastníků dotčených nemovitých věcí. Právo na ochranu obydlí není tímto oprávněním dotčeno.”.</w:t>
      </w:r>
    </w:p>
    <w:p w:rsidR="00263D2A" w:rsidRDefault="00263D2A" w:rsidP="00263D2A">
      <w:pPr>
        <w:pStyle w:val="Odstavecseseznamem"/>
        <w:numPr>
          <w:ilvl w:val="0"/>
          <w:numId w:val="4"/>
        </w:numPr>
        <w:tabs>
          <w:tab w:val="center" w:pos="1418"/>
          <w:tab w:val="center" w:pos="4536"/>
          <w:tab w:val="center" w:pos="7655"/>
        </w:tabs>
        <w:spacing w:before="240" w:after="0" w:line="264" w:lineRule="auto"/>
        <w:contextualSpacing w:val="0"/>
        <w:jc w:val="both"/>
        <w:rPr>
          <w:rFonts w:ascii="Times New Roman" w:hAnsi="Times New Roman"/>
          <w:sz w:val="24"/>
          <w:szCs w:val="24"/>
          <w:lang w:eastAsia="cs-CZ"/>
        </w:rPr>
      </w:pPr>
      <w:r>
        <w:rPr>
          <w:rFonts w:ascii="Times New Roman" w:hAnsi="Times New Roman"/>
          <w:sz w:val="24"/>
          <w:szCs w:val="24"/>
          <w:lang w:eastAsia="cs-CZ"/>
        </w:rPr>
        <w:t xml:space="preserve">V </w:t>
      </w:r>
      <w:r w:rsidRPr="00F07746">
        <w:rPr>
          <w:rFonts w:ascii="Times New Roman" w:hAnsi="Times New Roman"/>
          <w:sz w:val="24"/>
          <w:szCs w:val="24"/>
        </w:rPr>
        <w:t xml:space="preserve">Čl. I bodu 386 </w:t>
      </w:r>
      <w:r>
        <w:rPr>
          <w:rFonts w:ascii="Times New Roman" w:hAnsi="Times New Roman"/>
          <w:sz w:val="24"/>
          <w:szCs w:val="24"/>
        </w:rPr>
        <w:t xml:space="preserve">v § </w:t>
      </w:r>
      <w:r w:rsidRPr="00F07746">
        <w:rPr>
          <w:rFonts w:ascii="Times New Roman" w:hAnsi="Times New Roman"/>
          <w:sz w:val="24"/>
          <w:szCs w:val="24"/>
        </w:rPr>
        <w:t>118 odst. 13 písm. k) se slovo „volajícího“ nahrazuje slovy „účastníka tísňové komunikace“.</w:t>
      </w:r>
    </w:p>
    <w:p w:rsidR="00263D2A" w:rsidRDefault="00263D2A" w:rsidP="00263D2A">
      <w:pPr>
        <w:pStyle w:val="Odstavecseseznamem"/>
        <w:numPr>
          <w:ilvl w:val="0"/>
          <w:numId w:val="4"/>
        </w:numPr>
        <w:tabs>
          <w:tab w:val="center" w:pos="1418"/>
          <w:tab w:val="center" w:pos="4536"/>
          <w:tab w:val="center" w:pos="7655"/>
        </w:tabs>
        <w:spacing w:before="240" w:after="0" w:line="264" w:lineRule="auto"/>
        <w:ind w:left="714" w:hanging="357"/>
        <w:contextualSpacing w:val="0"/>
        <w:jc w:val="both"/>
        <w:rPr>
          <w:rFonts w:ascii="Times New Roman" w:hAnsi="Times New Roman"/>
          <w:sz w:val="24"/>
          <w:szCs w:val="24"/>
          <w:lang w:eastAsia="cs-CZ"/>
        </w:rPr>
      </w:pPr>
      <w:r w:rsidRPr="001B0149">
        <w:rPr>
          <w:rFonts w:ascii="Times New Roman" w:hAnsi="Times New Roman"/>
          <w:sz w:val="24"/>
          <w:szCs w:val="24"/>
        </w:rPr>
        <w:t>V Čl. I bodu 388 v § 118 odst. 22 písm. a) se slovo „volajícího“ nahrazuje slovy „účastníka tísňové komunikace“.</w:t>
      </w:r>
    </w:p>
    <w:p w:rsidR="00263D2A" w:rsidRDefault="00263D2A" w:rsidP="00263D2A">
      <w:pPr>
        <w:pStyle w:val="Odstavecseseznamem"/>
        <w:numPr>
          <w:ilvl w:val="0"/>
          <w:numId w:val="4"/>
        </w:numPr>
        <w:tabs>
          <w:tab w:val="center" w:pos="1418"/>
          <w:tab w:val="center" w:pos="4536"/>
          <w:tab w:val="center" w:pos="7655"/>
        </w:tabs>
        <w:spacing w:before="240" w:after="0" w:line="264" w:lineRule="auto"/>
        <w:contextualSpacing w:val="0"/>
        <w:jc w:val="both"/>
        <w:rPr>
          <w:rFonts w:ascii="Times New Roman" w:hAnsi="Times New Roman"/>
          <w:sz w:val="24"/>
          <w:szCs w:val="24"/>
          <w:lang w:eastAsia="cs-CZ"/>
        </w:rPr>
      </w:pPr>
      <w:r>
        <w:rPr>
          <w:rFonts w:ascii="Times New Roman" w:hAnsi="Times New Roman"/>
          <w:sz w:val="24"/>
          <w:szCs w:val="24"/>
          <w:lang w:eastAsia="cs-CZ"/>
        </w:rPr>
        <w:t xml:space="preserve">V </w:t>
      </w:r>
      <w:r w:rsidRPr="001B0149">
        <w:rPr>
          <w:rFonts w:ascii="Times New Roman" w:hAnsi="Times New Roman"/>
          <w:sz w:val="24"/>
          <w:szCs w:val="24"/>
        </w:rPr>
        <w:t>Čl. I bodu 395 v § 119 odst. 1 písmeno h) zní:</w:t>
      </w:r>
    </w:p>
    <w:p w:rsidR="00263D2A" w:rsidRPr="001B0149" w:rsidRDefault="00263D2A" w:rsidP="00263D2A">
      <w:pPr>
        <w:pStyle w:val="Odstavecseseznamem"/>
        <w:tabs>
          <w:tab w:val="center" w:pos="1418"/>
          <w:tab w:val="center" w:pos="4536"/>
          <w:tab w:val="center" w:pos="7655"/>
        </w:tabs>
        <w:spacing w:before="120" w:after="0" w:line="264" w:lineRule="auto"/>
        <w:contextualSpacing w:val="0"/>
        <w:jc w:val="both"/>
        <w:rPr>
          <w:rFonts w:ascii="Times New Roman" w:hAnsi="Times New Roman"/>
          <w:sz w:val="24"/>
          <w:szCs w:val="24"/>
          <w:lang w:eastAsia="cs-CZ"/>
        </w:rPr>
      </w:pPr>
      <w:r w:rsidRPr="001B0149">
        <w:rPr>
          <w:rFonts w:ascii="Times New Roman" w:hAnsi="Times New Roman"/>
          <w:sz w:val="24"/>
          <w:szCs w:val="24"/>
          <w:lang w:eastAsia="cs-CZ"/>
        </w:rPr>
        <w:t xml:space="preserve">„h) </w:t>
      </w:r>
      <w:r w:rsidRPr="001B0149">
        <w:rPr>
          <w:rFonts w:ascii="Times New Roman" w:hAnsi="Times New Roman"/>
          <w:sz w:val="24"/>
          <w:szCs w:val="24"/>
        </w:rPr>
        <w:t>zneužije účastnické číslo nebo adresu elektronické pošty k obtěžujícímu volání nebo k odeslání obtěžující zprávy,“.</w:t>
      </w:r>
    </w:p>
    <w:p w:rsidR="00263D2A" w:rsidRDefault="00263D2A" w:rsidP="00263D2A">
      <w:pPr>
        <w:pStyle w:val="Odstavecseseznamem"/>
        <w:numPr>
          <w:ilvl w:val="0"/>
          <w:numId w:val="4"/>
        </w:numPr>
        <w:tabs>
          <w:tab w:val="center" w:pos="1418"/>
          <w:tab w:val="center" w:pos="4536"/>
          <w:tab w:val="center" w:pos="7655"/>
        </w:tabs>
        <w:spacing w:before="240" w:after="0" w:line="264" w:lineRule="auto"/>
        <w:contextualSpacing w:val="0"/>
        <w:jc w:val="both"/>
        <w:rPr>
          <w:rFonts w:ascii="Times New Roman" w:hAnsi="Times New Roman"/>
          <w:sz w:val="24"/>
          <w:szCs w:val="24"/>
          <w:lang w:eastAsia="cs-CZ"/>
        </w:rPr>
      </w:pPr>
      <w:r w:rsidRPr="001B0149">
        <w:rPr>
          <w:rFonts w:ascii="Times New Roman" w:hAnsi="Times New Roman"/>
          <w:sz w:val="24"/>
          <w:szCs w:val="24"/>
        </w:rPr>
        <w:t>V Čl. I bodu 398</w:t>
      </w:r>
      <w:r>
        <w:rPr>
          <w:rFonts w:ascii="Times New Roman" w:hAnsi="Times New Roman"/>
          <w:sz w:val="24"/>
          <w:szCs w:val="24"/>
        </w:rPr>
        <w:t xml:space="preserve"> v § 119</w:t>
      </w:r>
      <w:r w:rsidRPr="001B0149">
        <w:rPr>
          <w:rFonts w:ascii="Times New Roman" w:hAnsi="Times New Roman"/>
          <w:sz w:val="24"/>
          <w:szCs w:val="24"/>
        </w:rPr>
        <w:t xml:space="preserve"> se na konec textu doplňují slova „a v písmenu c) se číslo „7“ nahrazuje číslem „8“.</w:t>
      </w:r>
    </w:p>
    <w:p w:rsidR="00263D2A" w:rsidRDefault="00263D2A" w:rsidP="00263D2A">
      <w:pPr>
        <w:pStyle w:val="Odstavecseseznamem"/>
        <w:numPr>
          <w:ilvl w:val="0"/>
          <w:numId w:val="4"/>
        </w:numPr>
        <w:tabs>
          <w:tab w:val="center" w:pos="1418"/>
          <w:tab w:val="center" w:pos="4536"/>
          <w:tab w:val="center" w:pos="7655"/>
        </w:tabs>
        <w:spacing w:before="240" w:after="0" w:line="264" w:lineRule="auto"/>
        <w:contextualSpacing w:val="0"/>
        <w:jc w:val="both"/>
        <w:rPr>
          <w:rFonts w:ascii="Times New Roman" w:hAnsi="Times New Roman"/>
          <w:sz w:val="24"/>
          <w:szCs w:val="24"/>
          <w:lang w:eastAsia="cs-CZ"/>
        </w:rPr>
      </w:pPr>
      <w:r>
        <w:rPr>
          <w:rFonts w:ascii="Times New Roman" w:hAnsi="Times New Roman"/>
          <w:sz w:val="24"/>
          <w:szCs w:val="24"/>
          <w:lang w:eastAsia="cs-CZ"/>
        </w:rPr>
        <w:t xml:space="preserve">V </w:t>
      </w:r>
      <w:r w:rsidRPr="005D7811">
        <w:rPr>
          <w:rFonts w:ascii="Times New Roman" w:hAnsi="Times New Roman"/>
          <w:sz w:val="24"/>
          <w:szCs w:val="24"/>
        </w:rPr>
        <w:t>Čl.</w:t>
      </w:r>
      <w:r>
        <w:rPr>
          <w:rFonts w:ascii="Times New Roman" w:hAnsi="Times New Roman"/>
          <w:sz w:val="24"/>
          <w:szCs w:val="24"/>
        </w:rPr>
        <w:t xml:space="preserve"> </w:t>
      </w:r>
      <w:r w:rsidRPr="005D7811">
        <w:rPr>
          <w:rFonts w:ascii="Times New Roman" w:hAnsi="Times New Roman"/>
          <w:sz w:val="24"/>
          <w:szCs w:val="24"/>
        </w:rPr>
        <w:t>II bod</w:t>
      </w:r>
      <w:r>
        <w:rPr>
          <w:rFonts w:ascii="Times New Roman" w:hAnsi="Times New Roman"/>
          <w:sz w:val="24"/>
          <w:szCs w:val="24"/>
        </w:rPr>
        <w:t>u</w:t>
      </w:r>
      <w:r w:rsidRPr="005D7811">
        <w:rPr>
          <w:rFonts w:ascii="Times New Roman" w:hAnsi="Times New Roman"/>
          <w:sz w:val="24"/>
          <w:szCs w:val="24"/>
        </w:rPr>
        <w:t xml:space="preserve"> 12 se text “týkající se přístupu či sdílení pasivní či aktivní infrastruktury” zrušuje a text “§ 84a” se nahrazuje textem “§ 79a”.</w:t>
      </w:r>
    </w:p>
    <w:p w:rsidR="00263D2A" w:rsidRDefault="00263D2A" w:rsidP="00263D2A">
      <w:pPr>
        <w:pStyle w:val="Odstavecseseznamem"/>
        <w:numPr>
          <w:ilvl w:val="0"/>
          <w:numId w:val="4"/>
        </w:numPr>
        <w:tabs>
          <w:tab w:val="center" w:pos="1418"/>
          <w:tab w:val="center" w:pos="4536"/>
          <w:tab w:val="center" w:pos="7655"/>
        </w:tabs>
        <w:spacing w:before="240" w:after="0" w:line="264" w:lineRule="auto"/>
        <w:ind w:left="714" w:hanging="357"/>
        <w:contextualSpacing w:val="0"/>
        <w:jc w:val="both"/>
        <w:rPr>
          <w:rFonts w:ascii="Times New Roman" w:hAnsi="Times New Roman"/>
          <w:sz w:val="24"/>
          <w:szCs w:val="24"/>
          <w:lang w:eastAsia="cs-CZ"/>
        </w:rPr>
      </w:pPr>
      <w:r>
        <w:rPr>
          <w:rFonts w:ascii="Times New Roman" w:hAnsi="Times New Roman"/>
          <w:sz w:val="24"/>
          <w:szCs w:val="24"/>
          <w:lang w:eastAsia="cs-CZ"/>
        </w:rPr>
        <w:t xml:space="preserve">V </w:t>
      </w:r>
      <w:r w:rsidRPr="005C6527">
        <w:rPr>
          <w:rFonts w:ascii="Times New Roman" w:hAnsi="Times New Roman"/>
          <w:sz w:val="24"/>
          <w:szCs w:val="24"/>
        </w:rPr>
        <w:t>Čl. II se bod 20 zrušuje. Dosavadní body 21 a 22 se označují jako body 20 a 21.</w:t>
      </w:r>
    </w:p>
    <w:p w:rsidR="00263D2A" w:rsidRDefault="00263D2A" w:rsidP="00263D2A">
      <w:pPr>
        <w:pStyle w:val="Odstavecseseznamem"/>
        <w:numPr>
          <w:ilvl w:val="0"/>
          <w:numId w:val="4"/>
        </w:numPr>
        <w:tabs>
          <w:tab w:val="center" w:pos="1418"/>
          <w:tab w:val="center" w:pos="4536"/>
          <w:tab w:val="center" w:pos="7655"/>
        </w:tabs>
        <w:spacing w:before="240" w:after="0" w:line="264" w:lineRule="auto"/>
        <w:ind w:left="714" w:hanging="357"/>
        <w:contextualSpacing w:val="0"/>
        <w:jc w:val="both"/>
        <w:rPr>
          <w:rFonts w:ascii="Times New Roman" w:hAnsi="Times New Roman"/>
          <w:sz w:val="24"/>
          <w:szCs w:val="24"/>
          <w:lang w:eastAsia="cs-CZ"/>
        </w:rPr>
      </w:pPr>
      <w:r>
        <w:rPr>
          <w:rFonts w:ascii="Times New Roman" w:hAnsi="Times New Roman"/>
          <w:sz w:val="24"/>
          <w:szCs w:val="24"/>
          <w:lang w:eastAsia="cs-CZ"/>
        </w:rPr>
        <w:t xml:space="preserve">V </w:t>
      </w:r>
      <w:r w:rsidRPr="005C6527">
        <w:rPr>
          <w:rFonts w:ascii="Times New Roman" w:hAnsi="Times New Roman"/>
          <w:sz w:val="24"/>
          <w:szCs w:val="24"/>
        </w:rPr>
        <w:t>Čl. II bodech 21 a 22 se za slovy „§ 34a odst. 9“ čárka nahrazuje slovem „a“ a slova „a § 84 odst. 4“ se vypouštějí.</w:t>
      </w:r>
    </w:p>
    <w:p w:rsidR="00263D2A" w:rsidRDefault="00263D2A" w:rsidP="00263D2A">
      <w:pPr>
        <w:pStyle w:val="Odstavecseseznamem"/>
        <w:numPr>
          <w:ilvl w:val="0"/>
          <w:numId w:val="4"/>
        </w:numPr>
        <w:tabs>
          <w:tab w:val="center" w:pos="1418"/>
          <w:tab w:val="center" w:pos="4536"/>
          <w:tab w:val="center" w:pos="7655"/>
        </w:tabs>
        <w:spacing w:before="240" w:after="0" w:line="264" w:lineRule="auto"/>
        <w:ind w:left="714" w:hanging="357"/>
        <w:contextualSpacing w:val="0"/>
        <w:jc w:val="both"/>
        <w:rPr>
          <w:rFonts w:ascii="Times New Roman" w:hAnsi="Times New Roman"/>
          <w:sz w:val="24"/>
          <w:szCs w:val="24"/>
          <w:lang w:eastAsia="cs-CZ"/>
        </w:rPr>
      </w:pPr>
      <w:r>
        <w:rPr>
          <w:rFonts w:ascii="Times New Roman" w:hAnsi="Times New Roman"/>
          <w:sz w:val="24"/>
          <w:szCs w:val="24"/>
        </w:rPr>
        <w:t xml:space="preserve">V </w:t>
      </w:r>
      <w:r w:rsidRPr="000A6D12">
        <w:rPr>
          <w:rFonts w:ascii="Times New Roman" w:hAnsi="Times New Roman"/>
          <w:sz w:val="24"/>
          <w:szCs w:val="24"/>
        </w:rPr>
        <w:t>Čl. XIII bodu 7 se slovo “národního” zrušuje.</w:t>
      </w:r>
    </w:p>
    <w:p w:rsidR="00263D2A" w:rsidRDefault="00263D2A" w:rsidP="00263D2A">
      <w:pPr>
        <w:pStyle w:val="Odstavecseseznamem"/>
        <w:numPr>
          <w:ilvl w:val="0"/>
          <w:numId w:val="4"/>
        </w:numPr>
        <w:tabs>
          <w:tab w:val="center" w:pos="1418"/>
          <w:tab w:val="center" w:pos="4536"/>
          <w:tab w:val="center" w:pos="7655"/>
        </w:tabs>
        <w:spacing w:before="240" w:after="0" w:line="264" w:lineRule="auto"/>
        <w:ind w:left="714" w:hanging="357"/>
        <w:contextualSpacing w:val="0"/>
        <w:jc w:val="both"/>
        <w:rPr>
          <w:rFonts w:ascii="Times New Roman" w:hAnsi="Times New Roman"/>
          <w:sz w:val="24"/>
          <w:szCs w:val="24"/>
          <w:lang w:eastAsia="cs-CZ"/>
        </w:rPr>
      </w:pPr>
      <w:r>
        <w:rPr>
          <w:rFonts w:ascii="Times New Roman" w:hAnsi="Times New Roman"/>
          <w:sz w:val="24"/>
          <w:szCs w:val="24"/>
          <w:lang w:eastAsia="cs-CZ"/>
        </w:rPr>
        <w:t xml:space="preserve">V </w:t>
      </w:r>
      <w:r w:rsidRPr="00184539">
        <w:rPr>
          <w:rFonts w:ascii="Times New Roman" w:hAnsi="Times New Roman"/>
          <w:sz w:val="24"/>
          <w:szCs w:val="24"/>
        </w:rPr>
        <w:t xml:space="preserve">Čl. XVIII písm. a) se </w:t>
      </w:r>
      <w:proofErr w:type="gramStart"/>
      <w:r w:rsidRPr="00184539">
        <w:rPr>
          <w:rFonts w:ascii="Times New Roman" w:hAnsi="Times New Roman"/>
          <w:sz w:val="24"/>
          <w:szCs w:val="24"/>
        </w:rPr>
        <w:t>text „</w:t>
      </w:r>
      <w:r>
        <w:rPr>
          <w:rFonts w:ascii="Times New Roman" w:hAnsi="Times New Roman"/>
          <w:sz w:val="24"/>
          <w:szCs w:val="24"/>
        </w:rPr>
        <w:t xml:space="preserve"> </w:t>
      </w:r>
      <w:r w:rsidRPr="00184539">
        <w:rPr>
          <w:rFonts w:ascii="Times New Roman" w:hAnsi="Times New Roman"/>
          <w:sz w:val="24"/>
          <w:szCs w:val="24"/>
        </w:rPr>
        <w:t>, 221</w:t>
      </w:r>
      <w:proofErr w:type="gramEnd"/>
      <w:r w:rsidRPr="00184539">
        <w:rPr>
          <w:rFonts w:ascii="Times New Roman" w:hAnsi="Times New Roman"/>
          <w:sz w:val="24"/>
          <w:szCs w:val="24"/>
        </w:rPr>
        <w:t>, 226“ zrušuje.</w:t>
      </w:r>
    </w:p>
    <w:p w:rsidR="00263D2A" w:rsidRPr="006C069F" w:rsidRDefault="00263D2A" w:rsidP="00263D2A">
      <w:pPr>
        <w:pStyle w:val="Odstavecseseznamem"/>
        <w:numPr>
          <w:ilvl w:val="0"/>
          <w:numId w:val="4"/>
        </w:numPr>
        <w:tabs>
          <w:tab w:val="center" w:pos="1418"/>
          <w:tab w:val="center" w:pos="4536"/>
          <w:tab w:val="center" w:pos="7655"/>
        </w:tabs>
        <w:spacing w:before="240" w:after="0" w:line="264" w:lineRule="auto"/>
        <w:ind w:left="714" w:hanging="357"/>
        <w:contextualSpacing w:val="0"/>
        <w:jc w:val="both"/>
        <w:rPr>
          <w:rFonts w:ascii="Times New Roman" w:hAnsi="Times New Roman"/>
          <w:sz w:val="24"/>
          <w:szCs w:val="24"/>
          <w:lang w:eastAsia="cs-CZ"/>
        </w:rPr>
      </w:pPr>
      <w:r w:rsidRPr="006C069F">
        <w:rPr>
          <w:rFonts w:ascii="Times New Roman" w:hAnsi="Times New Roman"/>
          <w:sz w:val="24"/>
          <w:szCs w:val="24"/>
        </w:rPr>
        <w:t>Za část čtvrtou se vkládá nová část pátá, která zní:</w:t>
      </w:r>
    </w:p>
    <w:p w:rsidR="00263D2A" w:rsidRPr="006C069F" w:rsidRDefault="00263D2A" w:rsidP="00263D2A">
      <w:pPr>
        <w:pStyle w:val="Odstavecseseznamem"/>
        <w:snapToGrid w:val="0"/>
        <w:spacing w:before="120" w:after="0" w:line="264" w:lineRule="auto"/>
        <w:contextualSpacing w:val="0"/>
        <w:jc w:val="center"/>
        <w:rPr>
          <w:rFonts w:ascii="Times New Roman" w:hAnsi="Times New Roman"/>
          <w:sz w:val="24"/>
          <w:szCs w:val="24"/>
        </w:rPr>
      </w:pPr>
      <w:r>
        <w:rPr>
          <w:rFonts w:ascii="Times New Roman" w:hAnsi="Times New Roman"/>
          <w:sz w:val="24"/>
          <w:szCs w:val="24"/>
        </w:rPr>
        <w:t>„</w:t>
      </w:r>
      <w:r w:rsidRPr="006C069F">
        <w:rPr>
          <w:rFonts w:ascii="Times New Roman" w:hAnsi="Times New Roman"/>
          <w:sz w:val="24"/>
          <w:szCs w:val="24"/>
        </w:rPr>
        <w:t>ČÁST PÁTÁ</w:t>
      </w:r>
    </w:p>
    <w:p w:rsidR="00263D2A" w:rsidRPr="00702F20" w:rsidRDefault="00263D2A" w:rsidP="00263D2A">
      <w:pPr>
        <w:pStyle w:val="Odstavecseseznamem"/>
        <w:snapToGrid w:val="0"/>
        <w:spacing w:before="120" w:after="0" w:line="264" w:lineRule="auto"/>
        <w:contextualSpacing w:val="0"/>
        <w:jc w:val="center"/>
        <w:rPr>
          <w:rFonts w:ascii="Times New Roman" w:hAnsi="Times New Roman"/>
          <w:b/>
          <w:sz w:val="24"/>
          <w:szCs w:val="24"/>
        </w:rPr>
      </w:pPr>
      <w:r w:rsidRPr="00702F20">
        <w:rPr>
          <w:rFonts w:ascii="Times New Roman" w:hAnsi="Times New Roman"/>
          <w:b/>
          <w:sz w:val="24"/>
          <w:szCs w:val="24"/>
        </w:rPr>
        <w:t>Změna zákona o pozemních komunikacích</w:t>
      </w:r>
    </w:p>
    <w:p w:rsidR="00263D2A" w:rsidRPr="006C069F" w:rsidRDefault="00263D2A" w:rsidP="00263D2A">
      <w:pPr>
        <w:pStyle w:val="Odstavecseseznamem"/>
        <w:snapToGrid w:val="0"/>
        <w:spacing w:before="120" w:after="0" w:line="264" w:lineRule="auto"/>
        <w:contextualSpacing w:val="0"/>
        <w:jc w:val="center"/>
        <w:rPr>
          <w:rFonts w:ascii="Times New Roman" w:hAnsi="Times New Roman"/>
          <w:sz w:val="24"/>
          <w:szCs w:val="24"/>
        </w:rPr>
      </w:pPr>
      <w:r w:rsidRPr="006C069F">
        <w:rPr>
          <w:rFonts w:ascii="Times New Roman" w:hAnsi="Times New Roman"/>
          <w:sz w:val="24"/>
          <w:szCs w:val="24"/>
        </w:rPr>
        <w:t>Čl. VI</w:t>
      </w:r>
    </w:p>
    <w:p w:rsidR="00263D2A" w:rsidRPr="006C069F" w:rsidRDefault="00263D2A" w:rsidP="00263D2A">
      <w:pPr>
        <w:pStyle w:val="Odstavecseseznamem"/>
        <w:snapToGrid w:val="0"/>
        <w:spacing w:before="120" w:after="0" w:line="264" w:lineRule="auto"/>
        <w:contextualSpacing w:val="0"/>
        <w:jc w:val="both"/>
        <w:rPr>
          <w:rFonts w:ascii="Times New Roman" w:hAnsi="Times New Roman"/>
          <w:sz w:val="24"/>
          <w:szCs w:val="24"/>
        </w:rPr>
      </w:pPr>
      <w:r w:rsidRPr="006C069F">
        <w:rPr>
          <w:rFonts w:ascii="Times New Roman" w:hAnsi="Times New Roman"/>
          <w:sz w:val="24"/>
          <w:szCs w:val="24"/>
        </w:rPr>
        <w:t xml:space="preserve">Zákon č. 13/1997 Sb., o pozemních komunikacích, ve znění zákona č. 102/2000 Sb., zákona č. 80/2006 Sb., zákona č. 347/2009 Sb., zákona č. 268/2015 Sb. a zákona </w:t>
      </w:r>
      <w:r>
        <w:rPr>
          <w:rFonts w:ascii="Times New Roman" w:hAnsi="Times New Roman"/>
          <w:sz w:val="24"/>
          <w:szCs w:val="24"/>
        </w:rPr>
        <w:br/>
      </w:r>
      <w:r w:rsidRPr="006C069F">
        <w:rPr>
          <w:rFonts w:ascii="Times New Roman" w:hAnsi="Times New Roman"/>
          <w:sz w:val="24"/>
          <w:szCs w:val="24"/>
        </w:rPr>
        <w:t>č. 227/2019 Sb., se mění takto:</w:t>
      </w:r>
    </w:p>
    <w:p w:rsidR="00263D2A" w:rsidRPr="006C069F" w:rsidRDefault="00263D2A" w:rsidP="00263D2A">
      <w:pPr>
        <w:pStyle w:val="Odstavecseseznamem"/>
        <w:numPr>
          <w:ilvl w:val="0"/>
          <w:numId w:val="5"/>
        </w:numPr>
        <w:snapToGrid w:val="0"/>
        <w:spacing w:before="120" w:after="0" w:line="264" w:lineRule="auto"/>
        <w:contextualSpacing w:val="0"/>
        <w:jc w:val="both"/>
        <w:rPr>
          <w:rFonts w:ascii="Times New Roman" w:hAnsi="Times New Roman"/>
          <w:sz w:val="24"/>
          <w:szCs w:val="24"/>
        </w:rPr>
      </w:pPr>
      <w:r w:rsidRPr="006C069F">
        <w:rPr>
          <w:rFonts w:ascii="Times New Roman" w:hAnsi="Times New Roman"/>
          <w:sz w:val="24"/>
          <w:szCs w:val="24"/>
        </w:rPr>
        <w:t>V § 13 se na konci písmene j) tečka nahrazuje čárkou a doplňuje se nové písmeno k), které zní:</w:t>
      </w:r>
    </w:p>
    <w:p w:rsidR="00263D2A" w:rsidRPr="006C069F" w:rsidRDefault="00263D2A" w:rsidP="00263D2A">
      <w:pPr>
        <w:pStyle w:val="Odstavecseseznamem"/>
        <w:snapToGrid w:val="0"/>
        <w:spacing w:before="120" w:after="0" w:line="264" w:lineRule="auto"/>
        <w:ind w:left="1077"/>
        <w:contextualSpacing w:val="0"/>
        <w:jc w:val="both"/>
        <w:rPr>
          <w:rFonts w:ascii="Times New Roman" w:hAnsi="Times New Roman"/>
          <w:sz w:val="24"/>
          <w:szCs w:val="24"/>
        </w:rPr>
      </w:pPr>
      <w:r w:rsidRPr="006C069F">
        <w:rPr>
          <w:rFonts w:ascii="Times New Roman" w:hAnsi="Times New Roman"/>
          <w:sz w:val="24"/>
          <w:szCs w:val="24"/>
        </w:rPr>
        <w:t xml:space="preserve">„k) </w:t>
      </w:r>
      <w:proofErr w:type="spellStart"/>
      <w:r w:rsidRPr="006C069F">
        <w:rPr>
          <w:rFonts w:ascii="Times New Roman" w:hAnsi="Times New Roman"/>
          <w:sz w:val="24"/>
          <w:szCs w:val="24"/>
        </w:rPr>
        <w:t>kabelovody</w:t>
      </w:r>
      <w:proofErr w:type="spellEnd"/>
      <w:r w:rsidRPr="006C069F">
        <w:rPr>
          <w:rFonts w:ascii="Times New Roman" w:hAnsi="Times New Roman"/>
          <w:sz w:val="24"/>
          <w:szCs w:val="24"/>
        </w:rPr>
        <w:t>, pokud jsou umístěny na silničním pozemku a pokud nejsou součástí jiné technické infrastruktury.“.</w:t>
      </w:r>
    </w:p>
    <w:p w:rsidR="00263D2A" w:rsidRPr="006C069F" w:rsidRDefault="00263D2A" w:rsidP="00263D2A">
      <w:pPr>
        <w:pStyle w:val="Odstavecseseznamem"/>
        <w:numPr>
          <w:ilvl w:val="0"/>
          <w:numId w:val="5"/>
        </w:numPr>
        <w:snapToGrid w:val="0"/>
        <w:spacing w:before="120" w:after="0" w:line="264" w:lineRule="auto"/>
        <w:contextualSpacing w:val="0"/>
        <w:jc w:val="both"/>
        <w:rPr>
          <w:rFonts w:ascii="Times New Roman" w:hAnsi="Times New Roman"/>
          <w:sz w:val="24"/>
          <w:szCs w:val="24"/>
        </w:rPr>
      </w:pPr>
      <w:r w:rsidRPr="006C069F">
        <w:rPr>
          <w:rFonts w:ascii="Times New Roman" w:hAnsi="Times New Roman"/>
          <w:sz w:val="24"/>
          <w:szCs w:val="24"/>
        </w:rPr>
        <w:t>V § 14 odst. 3 se slova „dotčené komunikace,“ nahrazují slovy „dotčené komunikace</w:t>
      </w:r>
      <w:r>
        <w:rPr>
          <w:rFonts w:ascii="Times New Roman" w:hAnsi="Times New Roman"/>
          <w:sz w:val="24"/>
          <w:szCs w:val="24"/>
        </w:rPr>
        <w:t xml:space="preserve"> </w:t>
      </w:r>
      <w:r w:rsidRPr="006C069F">
        <w:rPr>
          <w:rFonts w:ascii="Times New Roman" w:hAnsi="Times New Roman"/>
          <w:sz w:val="24"/>
          <w:szCs w:val="24"/>
        </w:rPr>
        <w:t xml:space="preserve">s výjimkou </w:t>
      </w:r>
      <w:proofErr w:type="spellStart"/>
      <w:r w:rsidRPr="006C069F">
        <w:rPr>
          <w:rFonts w:ascii="Times New Roman" w:hAnsi="Times New Roman"/>
          <w:sz w:val="24"/>
          <w:szCs w:val="24"/>
        </w:rPr>
        <w:t>kabelovodů</w:t>
      </w:r>
      <w:proofErr w:type="spellEnd"/>
      <w:r w:rsidRPr="006C069F">
        <w:rPr>
          <w:rFonts w:ascii="Times New Roman" w:hAnsi="Times New Roman"/>
          <w:sz w:val="24"/>
          <w:szCs w:val="24"/>
        </w:rPr>
        <w:t xml:space="preserve"> podle § 13 písm. k), a dále“.</w:t>
      </w:r>
    </w:p>
    <w:p w:rsidR="00263D2A" w:rsidRPr="006C069F" w:rsidRDefault="00263D2A" w:rsidP="00263D2A">
      <w:pPr>
        <w:pStyle w:val="Odstavecseseznamem"/>
        <w:numPr>
          <w:ilvl w:val="0"/>
          <w:numId w:val="5"/>
        </w:numPr>
        <w:snapToGrid w:val="0"/>
        <w:spacing w:before="120" w:after="0" w:line="264" w:lineRule="auto"/>
        <w:contextualSpacing w:val="0"/>
        <w:jc w:val="both"/>
        <w:rPr>
          <w:rFonts w:ascii="Times New Roman" w:hAnsi="Times New Roman"/>
          <w:sz w:val="24"/>
          <w:szCs w:val="24"/>
        </w:rPr>
      </w:pPr>
      <w:r w:rsidRPr="006C069F">
        <w:rPr>
          <w:rFonts w:ascii="Times New Roman" w:hAnsi="Times New Roman"/>
          <w:sz w:val="24"/>
          <w:szCs w:val="24"/>
        </w:rPr>
        <w:t>V § 36 odst. 3 se věta první nahrazuje větou „Podélné umístění vedení do silničního pozemku s výjimkou silničního pozemku pod vozovkou nebo krajnicí a středního dělícího pásu, podélné umístění do silničního pomocného pozemku nebo na mosty a mostní objekty dotčené pozemní komunikace lze povolit jako zvláštní užívání dálnice, silnice nebo místní komunikace.</w:t>
      </w:r>
    </w:p>
    <w:p w:rsidR="00263D2A" w:rsidRPr="007D0433" w:rsidRDefault="00263D2A" w:rsidP="00263D2A">
      <w:pPr>
        <w:pStyle w:val="Odstavecseseznamem"/>
        <w:numPr>
          <w:ilvl w:val="0"/>
          <w:numId w:val="5"/>
        </w:numPr>
        <w:snapToGrid w:val="0"/>
        <w:spacing w:before="120" w:after="0" w:line="264" w:lineRule="auto"/>
        <w:contextualSpacing w:val="0"/>
        <w:jc w:val="both"/>
        <w:rPr>
          <w:rFonts w:ascii="Times New Roman" w:hAnsi="Times New Roman"/>
          <w:sz w:val="24"/>
          <w:szCs w:val="24"/>
        </w:rPr>
      </w:pPr>
      <w:r w:rsidRPr="006C069F">
        <w:rPr>
          <w:rFonts w:ascii="Times New Roman" w:hAnsi="Times New Roman"/>
          <w:sz w:val="24"/>
          <w:szCs w:val="24"/>
        </w:rPr>
        <w:t xml:space="preserve">V § 36 odst. 4 se slova „ve vozovkách“ nahrazují slovy „v silničním pozemku pod vozovkou, krajnicí, nebo ve středním dělícím </w:t>
      </w:r>
      <w:r w:rsidRPr="007D0433">
        <w:rPr>
          <w:rFonts w:ascii="Times New Roman" w:hAnsi="Times New Roman"/>
          <w:sz w:val="24"/>
          <w:szCs w:val="24"/>
        </w:rPr>
        <w:t>pásu“.“.</w:t>
      </w:r>
    </w:p>
    <w:p w:rsidR="00263D2A" w:rsidRPr="007D0433" w:rsidRDefault="00263D2A" w:rsidP="00263D2A">
      <w:pPr>
        <w:pStyle w:val="Odstavecseseznamem"/>
        <w:snapToGrid w:val="0"/>
        <w:spacing w:before="120" w:after="0" w:line="264" w:lineRule="auto"/>
        <w:contextualSpacing w:val="0"/>
        <w:jc w:val="both"/>
        <w:rPr>
          <w:rFonts w:ascii="Times New Roman" w:hAnsi="Times New Roman"/>
          <w:sz w:val="24"/>
          <w:szCs w:val="24"/>
        </w:rPr>
      </w:pPr>
      <w:r w:rsidRPr="007D0433">
        <w:rPr>
          <w:rFonts w:ascii="Times New Roman" w:hAnsi="Times New Roman"/>
          <w:sz w:val="24"/>
          <w:szCs w:val="24"/>
        </w:rPr>
        <w:t>Následující části se přečíslují.</w:t>
      </w:r>
    </w:p>
    <w:p w:rsidR="000C6893" w:rsidRPr="007D0433" w:rsidRDefault="000C6893">
      <w:pPr>
        <w:rPr>
          <w:rFonts w:cs="Times New Roman"/>
        </w:rPr>
      </w:pPr>
    </w:p>
    <w:p w:rsidR="000C6893" w:rsidRPr="007D0433" w:rsidRDefault="007D0433" w:rsidP="007D0433">
      <w:pPr>
        <w:pStyle w:val="Odstavecseseznamem"/>
        <w:numPr>
          <w:ilvl w:val="0"/>
          <w:numId w:val="4"/>
        </w:numPr>
        <w:rPr>
          <w:rFonts w:ascii="Times New Roman" w:hAnsi="Times New Roman"/>
          <w:sz w:val="24"/>
          <w:szCs w:val="24"/>
        </w:rPr>
      </w:pPr>
      <w:r w:rsidRPr="007D0433">
        <w:rPr>
          <w:rFonts w:ascii="Times New Roman" w:hAnsi="Times New Roman"/>
          <w:sz w:val="24"/>
          <w:szCs w:val="24"/>
        </w:rPr>
        <w:t xml:space="preserve"> Část sedmá se zrušuje a následující části se přečíslují.</w:t>
      </w:r>
    </w:p>
    <w:p w:rsidR="000C6893" w:rsidRDefault="000C6893"/>
    <w:p w:rsidR="000C6893" w:rsidRDefault="000C6893">
      <w:pPr>
        <w:pStyle w:val="Nadpis4"/>
        <w:jc w:val="center"/>
      </w:pPr>
      <w:r>
        <w:rPr>
          <w:b/>
        </w:rPr>
        <w:t xml:space="preserve">Pozměňovací návrhy přednesené ve druhém čtení dne </w:t>
      </w:r>
      <w:r w:rsidR="0076246C">
        <w:rPr>
          <w:b/>
        </w:rPr>
        <w:t>12. května 2021</w:t>
      </w:r>
    </w:p>
    <w:p w:rsidR="000C6893" w:rsidRDefault="000C6893"/>
    <w:p w:rsidR="000C6893" w:rsidRDefault="000C6893"/>
    <w:p w:rsidR="000C6893" w:rsidRDefault="000C6893"/>
    <w:p w:rsidR="000C6893" w:rsidRDefault="000C6893" w:rsidP="00511F8C">
      <w:pPr>
        <w:pStyle w:val="PNposlanec"/>
      </w:pPr>
      <w:r>
        <w:t>Poslanec</w:t>
      </w:r>
      <w:r w:rsidR="0076246C">
        <w:t xml:space="preserve"> </w:t>
      </w:r>
      <w:r w:rsidR="009727AA">
        <w:t>Petr Pávek</w:t>
      </w:r>
    </w:p>
    <w:p w:rsidR="000C6893" w:rsidRPr="007D0433" w:rsidRDefault="009727AA">
      <w:pPr>
        <w:rPr>
          <w:b/>
          <w:i/>
        </w:rPr>
      </w:pPr>
      <w:r w:rsidRPr="007D0433">
        <w:rPr>
          <w:b/>
          <w:i/>
        </w:rPr>
        <w:t>SD 8316</w:t>
      </w:r>
    </w:p>
    <w:p w:rsidR="000C6893" w:rsidRDefault="000C6893"/>
    <w:p w:rsidR="009727AA" w:rsidRPr="009727AA" w:rsidRDefault="009727AA" w:rsidP="009727AA">
      <w:pPr>
        <w:pStyle w:val="Odstavecseseznamem"/>
        <w:numPr>
          <w:ilvl w:val="0"/>
          <w:numId w:val="7"/>
        </w:numPr>
        <w:spacing w:line="290" w:lineRule="auto"/>
        <w:jc w:val="both"/>
        <w:rPr>
          <w:rFonts w:ascii="Times New Roman" w:hAnsi="Times New Roman"/>
          <w:sz w:val="24"/>
          <w:szCs w:val="24"/>
        </w:rPr>
      </w:pPr>
      <w:r w:rsidRPr="009727AA">
        <w:rPr>
          <w:rFonts w:ascii="Times New Roman" w:hAnsi="Times New Roman"/>
          <w:sz w:val="24"/>
          <w:szCs w:val="24"/>
        </w:rPr>
        <w:t>V Čl. I se za původní novelizační bod 306 vkládá nový novelizační bod X, který zní:</w:t>
      </w:r>
    </w:p>
    <w:p w:rsidR="009727AA" w:rsidRPr="009727AA" w:rsidRDefault="009727AA" w:rsidP="009727AA">
      <w:pPr>
        <w:pStyle w:val="Odstavecseseznamem"/>
        <w:jc w:val="both"/>
        <w:rPr>
          <w:rFonts w:ascii="Times New Roman" w:hAnsi="Times New Roman"/>
          <w:sz w:val="24"/>
          <w:szCs w:val="24"/>
        </w:rPr>
      </w:pPr>
      <w:r w:rsidRPr="009727AA">
        <w:rPr>
          <w:rFonts w:ascii="Times New Roman" w:hAnsi="Times New Roman"/>
          <w:sz w:val="24"/>
          <w:szCs w:val="24"/>
        </w:rPr>
        <w:t>„X. V § 104, odstavci 16 se před písmeno a) doplňují na konec věty čárka a slova: „nebo podnikateli zajištující veřejnou komunikační síť, o jehož služby prokazatelně projevil zájem uživatel tohoto domu, bytu nebo nebytového prostoru“, poslední věta odstavce 16 se vypouští a nahrazuje novou větou následujícího znění: „Dojde-li mezi vlastníkem domu, bytu nebo nebytového prostoru a uživatelem tohoto domu, bytu nebo nebytového prostoru, nebo podnikatelem zajištující veřejnou komunikační síť, o jehož služby prokazatelně projevil zájem uživatel tohoto domu, bytu nebo nebytového prostoru ke sporu o rozsahu práv a těchto povinností dle tohoto odstavce, rozhodne na návrh jedné ze stran sporu Úřad.“.</w:t>
      </w:r>
    </w:p>
    <w:p w:rsidR="009727AA" w:rsidRPr="009727AA" w:rsidRDefault="009727AA" w:rsidP="009727AA">
      <w:pPr>
        <w:pStyle w:val="Odstavecseseznamem"/>
        <w:jc w:val="both"/>
        <w:rPr>
          <w:rFonts w:ascii="Times New Roman" w:hAnsi="Times New Roman"/>
          <w:sz w:val="24"/>
          <w:szCs w:val="24"/>
        </w:rPr>
      </w:pPr>
    </w:p>
    <w:p w:rsidR="009727AA" w:rsidRPr="009727AA" w:rsidRDefault="009727AA" w:rsidP="009727AA">
      <w:pPr>
        <w:pStyle w:val="Odstavecseseznamem"/>
        <w:numPr>
          <w:ilvl w:val="0"/>
          <w:numId w:val="8"/>
        </w:numPr>
        <w:spacing w:line="290" w:lineRule="auto"/>
        <w:jc w:val="both"/>
        <w:rPr>
          <w:rFonts w:ascii="Times New Roman" w:hAnsi="Times New Roman"/>
          <w:sz w:val="24"/>
          <w:szCs w:val="24"/>
        </w:rPr>
      </w:pPr>
      <w:r w:rsidRPr="009727AA">
        <w:rPr>
          <w:rFonts w:ascii="Times New Roman" w:hAnsi="Times New Roman"/>
          <w:sz w:val="24"/>
          <w:szCs w:val="24"/>
        </w:rPr>
        <w:t>Za část čtvrtou se vkládá nová část pátá, která zní:</w:t>
      </w:r>
    </w:p>
    <w:p w:rsidR="009727AA" w:rsidRPr="009727AA" w:rsidRDefault="009727AA" w:rsidP="009727AA">
      <w:pPr>
        <w:pStyle w:val="Odstavecseseznamem"/>
        <w:jc w:val="both"/>
        <w:rPr>
          <w:rFonts w:ascii="Times New Roman" w:hAnsi="Times New Roman"/>
          <w:sz w:val="24"/>
          <w:szCs w:val="24"/>
        </w:rPr>
      </w:pPr>
    </w:p>
    <w:p w:rsidR="009727AA" w:rsidRPr="009727AA" w:rsidRDefault="009727AA" w:rsidP="009727AA">
      <w:pPr>
        <w:pStyle w:val="Odstavecseseznamem"/>
        <w:spacing w:after="120" w:line="240" w:lineRule="auto"/>
        <w:jc w:val="center"/>
        <w:rPr>
          <w:rFonts w:ascii="Times New Roman" w:hAnsi="Times New Roman"/>
          <w:color w:val="00000A"/>
          <w:sz w:val="24"/>
          <w:szCs w:val="24"/>
        </w:rPr>
      </w:pPr>
      <w:r w:rsidRPr="009727AA">
        <w:rPr>
          <w:rFonts w:ascii="Times New Roman" w:hAnsi="Times New Roman"/>
          <w:color w:val="00000A"/>
          <w:sz w:val="24"/>
          <w:szCs w:val="24"/>
        </w:rPr>
        <w:t>„ČÁST PÁTÁ</w:t>
      </w:r>
    </w:p>
    <w:p w:rsidR="009727AA" w:rsidRPr="009727AA" w:rsidRDefault="009727AA" w:rsidP="009727AA">
      <w:pPr>
        <w:pStyle w:val="Odstavecseseznamem"/>
        <w:spacing w:after="120" w:line="240" w:lineRule="auto"/>
        <w:jc w:val="center"/>
        <w:rPr>
          <w:rFonts w:ascii="Times New Roman" w:hAnsi="Times New Roman"/>
          <w:b/>
          <w:color w:val="00000A"/>
          <w:sz w:val="24"/>
          <w:szCs w:val="24"/>
        </w:rPr>
      </w:pPr>
      <w:r w:rsidRPr="009727AA">
        <w:rPr>
          <w:rFonts w:ascii="Times New Roman" w:hAnsi="Times New Roman"/>
          <w:b/>
          <w:color w:val="00000A"/>
          <w:sz w:val="24"/>
          <w:szCs w:val="24"/>
        </w:rPr>
        <w:t>Změna zákona o správních poplatcích</w:t>
      </w:r>
    </w:p>
    <w:p w:rsidR="009727AA" w:rsidRPr="009727AA" w:rsidRDefault="009727AA" w:rsidP="009727AA">
      <w:pPr>
        <w:pStyle w:val="Odstavecseseznamem"/>
        <w:spacing w:after="120" w:line="240" w:lineRule="auto"/>
        <w:jc w:val="center"/>
        <w:rPr>
          <w:rFonts w:ascii="Times New Roman" w:hAnsi="Times New Roman"/>
          <w:b/>
          <w:color w:val="00000A"/>
          <w:sz w:val="24"/>
          <w:szCs w:val="24"/>
        </w:rPr>
      </w:pPr>
    </w:p>
    <w:p w:rsidR="009727AA" w:rsidRPr="009727AA" w:rsidRDefault="009727AA" w:rsidP="009727AA">
      <w:pPr>
        <w:pStyle w:val="Odstavecseseznamem"/>
        <w:jc w:val="both"/>
        <w:rPr>
          <w:rFonts w:ascii="Times New Roman" w:hAnsi="Times New Roman"/>
          <w:sz w:val="24"/>
          <w:szCs w:val="24"/>
        </w:rPr>
      </w:pPr>
      <w:r w:rsidRPr="009727AA">
        <w:rPr>
          <w:rFonts w:ascii="Times New Roman" w:hAnsi="Times New Roman"/>
          <w:sz w:val="24"/>
          <w:szCs w:val="24"/>
        </w:rPr>
        <w:t>Příloha k zákonu č. 634/2004 Sb., o správních poplatcích, ve znění zákona č. 217/2005 Sb., zákona č. 228/2005 Sb., zákona č. 361/2005 Sb., zákona č. 444/2005 Sb., zákona č. 545/2005 Sb., zákona č. 553/2005 Sb., zákona č. 48/2006 Sb., zákona č. 56/2006 Sb., zákona č. 57/2006 Sb., zákona č. 81/2006 Sb., zákona č. 109/2006 Sb., zákona č. 112/2006 Sb., zákona č. 130/2006 Sb., zákona č. 136/2006 Sb., zákona č. 138/2006 Sb., zákona č. 161/2006 Sb., zákona č. 179/2006 Sb., zákona č. 186/2006 Sb., zákona č. 215/2006 Sb., zákona č. 226/2006 Sb., zákona č. 227/2006 Sb., zákona č. 235/2006 Sb., zákona č. 312/2006 Sb., zákona č. 575/2006 Sb., zákona č. 106/2007 Sb., zákona č. 261/2007 Sb., zákona č. 269/2007 Sb., zákona č. 374/2007 Sb., zákona č. 379/2007 Sb., zákona č. 38/2008 Sb., zákona č. 130/2008 Sb., zákona č. 140/2008 Sb., zákona č. 182/2008 Sb., zákona č. 189/2008 Sb., zákona č. 230/2008 Sb., zákona č. 239/2008 Sb., zákona č. 254/2008 Sb., zákona č. 296/2008 Sb., zákona č. 297/2008 Sb., zákona č. 301/2008 Sb., zákona č. 309/2008 Sb., zákona č. 312/2008 Sb., zákona č. 382/2008 Sb., zákona č. 9/2009 Sb., zákona č. 141/2009 Sb., zákona č. 197/2009 Sb., zákona č. 206/2009 Sb., zákona č. 227/2009 Sb., zákona č. 281/2009 Sb., zákona č. 291/2009 Sb., zákona č. 301/2009 Sb., zákona č. 346/2009 Sb., zákona č. 420/2009 Sb., zákona č. 132/2010 Sb., zákona č. 148/2010 Sb., zákona č. 153/2010 Sb., zákona č. 160/2010 Sb., zákona č. 343/2010 Sb., zákona č. 427/2010 Sb., zákona č. 30/2011 Sb., zákona č. 105/2011 Sb., zákona č. 133/2011 Sb., zákona č. 134/2011 Sb., zákona č. 152/2011 Sb., zákona č. 188/2011 Sb., zákona č. 245/2011 Sb., zákona č. 249/2011 Sb., zákona č. 255/2011 Sb., zákona č. 262/2011 Sb., zákona č. 300/2011 Sb., zákona č. 308/2011 Sb., zákona č. 329/2011 Sb., zákona č. 344/2011 Sb., zákona č. 349/2011 Sb., zákona č. 350/2011 Sb., zákona č. 357/2011 Sb., zákona č. 367/2011 Sb., zákona č. 375/2011 Sb., zákona č. 428/2011 Sb., zákona č. 458/2011 Sb., zákona č. 472/2011 Sb., zákona č. 19/2012 Sb., zákona č. 37/2012 Sb., zákona č. 53/2012 Sb., zákona č. 119/2012 Sb., zákona č. 169/2012 Sb., zákona č. 172/2012 Sb., zákona č. 202/2012 Sb., zákona č. 221/2012 Sb., zákona č. 225/2012 Sb., zákona č. 274/2012 Sb., zákona č. 350/2012 Sb., zákona č. 359/2012 Sb., zákona č. 399/2012 Sb., zákona č. 407/2012 Sb., zákona č. 428/2012 Sb., zákona č. 496/2012 Sb., zákona č. 502/2012 Sb., zákona č. 503/2012 Sb., zákona č. 50/2013 Sb., zákona č. 69/2013 Sb., zákona č. 102/2013 Sb., zákona č. 170/2013 Sb., zákona č. 185/2013 Sb., zákona č. 186/2013 Sb., zákona č. 232/2013 Sb., zákona č. 239/2013 Sb., zákona č. 241/2013 Sb., zákona č. 257/2013 Sb., zákona č. 273/2013 Sb., zákona č. 279/2013 Sb., zákona č. 281/2013 Sb., zákona č. 306/2013 Sb., zákona č. 313/2013 Sb., zákonného opatření Senátu č. 344/2013 Sb., zákona č. 101/2014 Sb., zákona č. 127/2014 Sb., zákona č. 187/2014 Sb., zákona č. 249/2014 Sb., zákona č. 257/2014 Sb., zákona č. 259/2014 Sb., zákona č. 264/2014 Sb., zákona č. 268/2014 Sb., zákona č. 331/2014 Sb., zákona č. 81/2015 Sb., zákona č. 103/2015 Sb., zákona č. 204/2015 Sb., zákona č. 206/2015 Sb., zákona č. 224/2015 Sb., zákona č. 268/2015 Sb., zákona č. 314/2015 Sb., zákona č. 318/2015 Sb., zákona č. 113/2016 Sb., zákona č. 126/2016 Sb., zákona č. 137/2016 Sb., zákona č. 148/2016 Sb., zákona č. 188/2016 Sb., zákona č. 229/2016 Sb., zákona č. 243/2016 Sb., zákona č. 258/2016 Sb., zákona č. 264/2016 Sb., zákona č. 298/2016 Sb., zákona č. 319/2016 Sb., zákona č. 324/2016 Sb., zákona č. 369/2016 Sb., zákona č. 63/2017 Sb., zákona č. 170/2017 Sb., zákona č. 194/2017 Sb., zákona č. 195/2017 Sb., zákona č. 199/2017 Sb., zákona č. 202/2017 Sb., zákona č. 204/2017 Sb., zákona č. 206/2017 Sb., zákona č. 222/2017 Sb., zákona č. 225/2017 Sb., zákona č. 251/2017 Sb., zákona č. 261/2017 Sb., zákona č. 289/2017 Sb., zákona č. 295/2017 Sb., zákona č. 299/2017 Sb., zákona č. 302/2017 Sb., zákona č. 304/2017 Sb., zákona č. 371/2017 Sb., zákona č. 90/2018 Sb., zákona č. 171/2018 Sb., zákona č. 193/2018 Sb., zákona č. 286/2018 Sb., zákona č. 307/2018 Sb., zákona č. 135/2019 Sb., zákona č. 176/2019, zákona č. 209/2019 Sb., zákona č. 255/2019 Sb., zákona č. 277/2019 Sb., zákona č. 279/2019 Sb., zákona č. 12/2020 Sb., zákona č. 115/2020 Sb., zákona č. 119/2020 Sb., zákona č. 334/2020 Sb., zákona č. 337/2020 Sb. a zákona č. 501/2020 Sb., se mění takto:</w:t>
      </w:r>
    </w:p>
    <w:p w:rsidR="009727AA" w:rsidRPr="009727AA" w:rsidRDefault="009727AA" w:rsidP="009727AA">
      <w:pPr>
        <w:pStyle w:val="Odstavecseseznamem"/>
        <w:jc w:val="both"/>
        <w:rPr>
          <w:rFonts w:ascii="Times New Roman" w:hAnsi="Times New Roman"/>
          <w:sz w:val="24"/>
          <w:szCs w:val="24"/>
        </w:rPr>
      </w:pPr>
    </w:p>
    <w:p w:rsidR="009727AA" w:rsidRPr="009727AA" w:rsidRDefault="009727AA" w:rsidP="009727AA">
      <w:pPr>
        <w:pStyle w:val="Odstavecseseznamem"/>
        <w:jc w:val="both"/>
        <w:rPr>
          <w:rFonts w:ascii="Times New Roman" w:hAnsi="Times New Roman"/>
          <w:sz w:val="24"/>
          <w:szCs w:val="24"/>
        </w:rPr>
      </w:pPr>
      <w:r w:rsidRPr="009727AA">
        <w:rPr>
          <w:rFonts w:ascii="Times New Roman" w:hAnsi="Times New Roman"/>
          <w:sz w:val="24"/>
          <w:szCs w:val="24"/>
        </w:rPr>
        <w:t>V Položce 110 se doplňuje nové písm. g), které zní:</w:t>
      </w:r>
    </w:p>
    <w:p w:rsidR="009727AA" w:rsidRPr="009727AA" w:rsidRDefault="009727AA" w:rsidP="009727AA">
      <w:pPr>
        <w:jc w:val="both"/>
        <w:rPr>
          <w:rFonts w:cs="Times New Roman"/>
        </w:rPr>
      </w:pPr>
      <w:r w:rsidRPr="009727AA">
        <w:rPr>
          <w:rFonts w:cs="Times New Roman"/>
        </w:rPr>
        <w:tab/>
        <w:t>g)</w:t>
      </w:r>
      <w:r w:rsidRPr="009727AA">
        <w:rPr>
          <w:rFonts w:cs="Times New Roman"/>
        </w:rPr>
        <w:tab/>
      </w:r>
      <w:r w:rsidRPr="009727AA">
        <w:rPr>
          <w:rFonts w:cs="Times New Roman"/>
          <w:color w:val="444444"/>
          <w:shd w:val="clear" w:color="auto" w:fill="FFFFFF"/>
        </w:rPr>
        <w:t>Podání návrhu na rozhodnutí sporu podle </w:t>
      </w:r>
      <w:hyperlink r:id="rId8" w:history="1">
        <w:r w:rsidRPr="009727AA">
          <w:rPr>
            <w:rFonts w:cs="Times New Roman"/>
            <w:color w:val="444444"/>
          </w:rPr>
          <w:t xml:space="preserve">§ 104 odst. 16 zákona o elektronických </w:t>
        </w:r>
        <w:r w:rsidRPr="009727AA">
          <w:rPr>
            <w:rFonts w:cs="Times New Roman"/>
            <w:color w:val="444444"/>
          </w:rPr>
          <w:tab/>
        </w:r>
        <w:r w:rsidRPr="009727AA">
          <w:rPr>
            <w:rFonts w:cs="Times New Roman"/>
            <w:color w:val="444444"/>
          </w:rPr>
          <w:tab/>
        </w:r>
        <w:r w:rsidRPr="009727AA">
          <w:rPr>
            <w:rFonts w:cs="Times New Roman"/>
            <w:color w:val="444444"/>
          </w:rPr>
          <w:tab/>
          <w:t>komunikacích</w:t>
        </w:r>
      </w:hyperlink>
      <w:r w:rsidRPr="009727AA">
        <w:rPr>
          <w:rFonts w:cs="Times New Roman"/>
          <w:color w:val="444444"/>
          <w:shd w:val="clear" w:color="auto" w:fill="FFFFFF"/>
        </w:rPr>
        <w:tab/>
      </w:r>
      <w:r w:rsidRPr="009727AA">
        <w:rPr>
          <w:rFonts w:cs="Times New Roman"/>
          <w:color w:val="444444"/>
          <w:shd w:val="clear" w:color="auto" w:fill="FFFFFF"/>
        </w:rPr>
        <w:tab/>
        <w:t>Kč</w:t>
      </w:r>
      <w:r w:rsidRPr="009727AA">
        <w:rPr>
          <w:rFonts w:cs="Times New Roman"/>
          <w:color w:val="444444"/>
          <w:shd w:val="clear" w:color="auto" w:fill="FFFFFF"/>
        </w:rPr>
        <w:tab/>
        <w:t>1 000</w:t>
      </w:r>
    </w:p>
    <w:p w:rsidR="000C6893" w:rsidRDefault="000C6893"/>
    <w:p w:rsidR="000C6893" w:rsidRDefault="000C6893"/>
    <w:p w:rsidR="000C6893" w:rsidRDefault="000C6893"/>
    <w:p w:rsidR="0029133D" w:rsidRDefault="0029133D">
      <w:pPr>
        <w:widowControl/>
        <w:suppressAutoHyphens w:val="0"/>
        <w:rPr>
          <w:b/>
        </w:rPr>
      </w:pPr>
      <w:r>
        <w:br w:type="page"/>
      </w:r>
    </w:p>
    <w:p w:rsidR="000C6893" w:rsidRDefault="0029133D" w:rsidP="009727AA">
      <w:pPr>
        <w:pStyle w:val="PNposlanec"/>
      </w:pPr>
      <w:r>
        <w:t xml:space="preserve">Poslanec Patrik </w:t>
      </w:r>
      <w:proofErr w:type="spellStart"/>
      <w:r>
        <w:t>Nacher</w:t>
      </w:r>
      <w:proofErr w:type="spellEnd"/>
      <w:r w:rsidR="007D0433">
        <w:t xml:space="preserve"> (a poslanec Vojtěch Munzar)</w:t>
      </w:r>
    </w:p>
    <w:p w:rsidR="000C6893" w:rsidRPr="007D0433" w:rsidRDefault="0029133D">
      <w:pPr>
        <w:rPr>
          <w:b/>
          <w:i/>
        </w:rPr>
      </w:pPr>
      <w:r w:rsidRPr="007D0433">
        <w:rPr>
          <w:b/>
          <w:i/>
        </w:rPr>
        <w:t>SD 8306</w:t>
      </w:r>
    </w:p>
    <w:p w:rsidR="000C6893" w:rsidRDefault="000C6893"/>
    <w:p w:rsidR="0029133D" w:rsidRDefault="0029133D" w:rsidP="0029133D">
      <w:pPr>
        <w:rPr>
          <w:rFonts w:eastAsia="Times New Roman" w:cs="Times New Roman"/>
        </w:rPr>
      </w:pPr>
      <w:r>
        <w:rPr>
          <w:rFonts w:eastAsia="Times New Roman" w:cs="Times New Roman"/>
        </w:rPr>
        <w:t>V části první čl. I. se za bod 155 vkládá nový bod 156, který zní:</w:t>
      </w:r>
    </w:p>
    <w:p w:rsidR="0029133D" w:rsidRDefault="0029133D" w:rsidP="0029133D">
      <w:pPr>
        <w:rPr>
          <w:rFonts w:eastAsia="Times New Roman" w:cs="Times New Roman"/>
        </w:rPr>
      </w:pPr>
    </w:p>
    <w:p w:rsidR="0029133D" w:rsidRDefault="0029133D" w:rsidP="0029133D">
      <w:pPr>
        <w:pBdr>
          <w:top w:val="nil"/>
          <w:left w:val="nil"/>
          <w:bottom w:val="nil"/>
          <w:right w:val="nil"/>
          <w:between w:val="nil"/>
        </w:pBdr>
        <w:ind w:firstLine="600"/>
        <w:jc w:val="both"/>
        <w:rPr>
          <w:rFonts w:eastAsia="Times New Roman" w:cs="Times New Roman"/>
          <w:color w:val="000000"/>
        </w:rPr>
      </w:pPr>
      <w:r>
        <w:rPr>
          <w:rFonts w:eastAsia="Times New Roman" w:cs="Times New Roman"/>
          <w:color w:val="000000"/>
        </w:rPr>
        <w:t>„156. V § 34a se vkládá nový odstavec 12, který zní:</w:t>
      </w:r>
    </w:p>
    <w:p w:rsidR="0029133D" w:rsidRDefault="0029133D" w:rsidP="0029133D">
      <w:pPr>
        <w:spacing w:before="120"/>
        <w:jc w:val="both"/>
        <w:rPr>
          <w:rFonts w:eastAsia="Times New Roman" w:cs="Times New Roman"/>
          <w:color w:val="000000"/>
        </w:rPr>
      </w:pPr>
      <w:r w:rsidRPr="002427BE">
        <w:rPr>
          <w:rFonts w:eastAsia="Times New Roman" w:cs="Times New Roman"/>
          <w:color w:val="000000"/>
        </w:rPr>
        <w:t>„(12) Nezbytné úkony související se změnou poskytovatele služby</w:t>
      </w:r>
      <w:r>
        <w:rPr>
          <w:rFonts w:eastAsia="Times New Roman" w:cs="Times New Roman"/>
          <w:color w:val="000000"/>
        </w:rPr>
        <w:t xml:space="preserve"> </w:t>
      </w:r>
      <w:r w:rsidRPr="002427BE">
        <w:rPr>
          <w:rFonts w:eastAsia="Times New Roman" w:cs="Times New Roman"/>
          <w:color w:val="000000"/>
        </w:rPr>
        <w:t>přístupu k internetu provádí přejímající nebo opouštěný poskytovatel</w:t>
      </w:r>
      <w:r>
        <w:rPr>
          <w:rFonts w:eastAsia="Times New Roman" w:cs="Times New Roman"/>
          <w:color w:val="000000"/>
        </w:rPr>
        <w:t xml:space="preserve"> </w:t>
      </w:r>
      <w:r w:rsidRPr="002427BE">
        <w:rPr>
          <w:rFonts w:eastAsia="Times New Roman" w:cs="Times New Roman"/>
          <w:color w:val="000000"/>
        </w:rPr>
        <w:t>služby přístupu k internetu na své náklady. Pokud existuje systém</w:t>
      </w:r>
      <w:r>
        <w:rPr>
          <w:rFonts w:eastAsia="Times New Roman" w:cs="Times New Roman"/>
          <w:color w:val="000000"/>
        </w:rPr>
        <w:t xml:space="preserve"> </w:t>
      </w:r>
      <w:r w:rsidRPr="002427BE">
        <w:rPr>
          <w:rFonts w:eastAsia="Times New Roman" w:cs="Times New Roman"/>
          <w:color w:val="000000"/>
        </w:rPr>
        <w:t>určený pro komunikaci mezi přejímajícím a opouštěným poskytovatelem</w:t>
      </w:r>
      <w:r>
        <w:rPr>
          <w:rFonts w:eastAsia="Times New Roman" w:cs="Times New Roman"/>
          <w:color w:val="000000"/>
        </w:rPr>
        <w:t xml:space="preserve"> </w:t>
      </w:r>
      <w:r w:rsidRPr="002427BE">
        <w:rPr>
          <w:rFonts w:eastAsia="Times New Roman" w:cs="Times New Roman"/>
          <w:color w:val="000000"/>
        </w:rPr>
        <w:t>služby přístupu k internetu a pro provádění nezbytných úkonů</w:t>
      </w:r>
      <w:r>
        <w:rPr>
          <w:rFonts w:eastAsia="Times New Roman" w:cs="Times New Roman"/>
          <w:color w:val="000000"/>
        </w:rPr>
        <w:t xml:space="preserve"> </w:t>
      </w:r>
      <w:r w:rsidRPr="002427BE">
        <w:rPr>
          <w:rFonts w:eastAsia="Times New Roman" w:cs="Times New Roman"/>
          <w:color w:val="000000"/>
        </w:rPr>
        <w:t>souvisejících se změnou poskytovatele služby přístupu k internetu,</w:t>
      </w:r>
      <w:r>
        <w:rPr>
          <w:rFonts w:eastAsia="Times New Roman" w:cs="Times New Roman"/>
          <w:color w:val="000000"/>
        </w:rPr>
        <w:t xml:space="preserve"> </w:t>
      </w:r>
      <w:r w:rsidRPr="002427BE">
        <w:rPr>
          <w:rFonts w:eastAsia="Times New Roman" w:cs="Times New Roman"/>
          <w:color w:val="000000"/>
        </w:rPr>
        <w:t>musí být přístup k takovému systému nediskriminační a případná úhrada</w:t>
      </w:r>
      <w:r>
        <w:rPr>
          <w:rFonts w:eastAsia="Times New Roman" w:cs="Times New Roman"/>
          <w:color w:val="000000"/>
        </w:rPr>
        <w:t xml:space="preserve"> </w:t>
      </w:r>
      <w:r w:rsidRPr="002427BE">
        <w:rPr>
          <w:rFonts w:eastAsia="Times New Roman" w:cs="Times New Roman"/>
          <w:color w:val="000000"/>
        </w:rPr>
        <w:t>za přístup musí pokrývat pouze účelně a efektivně vynaložené náklady</w:t>
      </w:r>
      <w:r>
        <w:rPr>
          <w:rFonts w:eastAsia="Times New Roman" w:cs="Times New Roman"/>
          <w:color w:val="000000"/>
        </w:rPr>
        <w:t xml:space="preserve"> </w:t>
      </w:r>
      <w:r w:rsidRPr="002427BE">
        <w:rPr>
          <w:rFonts w:eastAsia="Times New Roman" w:cs="Times New Roman"/>
          <w:color w:val="000000"/>
        </w:rPr>
        <w:t>na pořízení a provoz systému.“</w:t>
      </w:r>
    </w:p>
    <w:p w:rsidR="0029133D" w:rsidRPr="002427BE" w:rsidRDefault="0029133D" w:rsidP="0029133D">
      <w:pPr>
        <w:jc w:val="both"/>
        <w:rPr>
          <w:rFonts w:eastAsia="Times New Roman" w:cs="Times New Roman"/>
          <w:color w:val="000000"/>
        </w:rPr>
      </w:pPr>
    </w:p>
    <w:p w:rsidR="0029133D" w:rsidRDefault="0029133D" w:rsidP="00CE00B2">
      <w:pPr>
        <w:rPr>
          <w:rFonts w:eastAsia="Times New Roman" w:cs="Times New Roman"/>
        </w:rPr>
      </w:pPr>
      <w:r>
        <w:rPr>
          <w:rFonts w:eastAsia="Times New Roman" w:cs="Times New Roman"/>
        </w:rPr>
        <w:t>Následující body se přečíslují.“</w:t>
      </w:r>
    </w:p>
    <w:p w:rsidR="0029133D" w:rsidRDefault="0029133D"/>
    <w:p w:rsidR="000C6893" w:rsidRDefault="000C6893"/>
    <w:p w:rsidR="000C6893" w:rsidRDefault="0029133D" w:rsidP="0029133D">
      <w:pPr>
        <w:pStyle w:val="PNposlanec"/>
      </w:pPr>
      <w:r>
        <w:t>Poslanec Petr Dolínek</w:t>
      </w:r>
    </w:p>
    <w:p w:rsidR="000C6893" w:rsidRPr="007D0433" w:rsidRDefault="007D0433">
      <w:pPr>
        <w:rPr>
          <w:b/>
          <w:i/>
        </w:rPr>
      </w:pPr>
      <w:r w:rsidRPr="007D0433">
        <w:rPr>
          <w:b/>
          <w:sz w:val="28"/>
          <w:szCs w:val="28"/>
        </w:rPr>
        <w:t>D1.</w:t>
      </w:r>
      <w:r w:rsidR="00160D52">
        <w:rPr>
          <w:b/>
          <w:i/>
        </w:rPr>
        <w:t xml:space="preserve"> -</w:t>
      </w:r>
      <w:r>
        <w:rPr>
          <w:b/>
          <w:i/>
        </w:rPr>
        <w:t xml:space="preserve"> </w:t>
      </w:r>
      <w:r w:rsidR="0029133D" w:rsidRPr="007D0433">
        <w:rPr>
          <w:b/>
          <w:i/>
        </w:rPr>
        <w:t>SD 8338</w:t>
      </w:r>
    </w:p>
    <w:p w:rsidR="0029133D" w:rsidRDefault="0029133D" w:rsidP="0029133D">
      <w:pPr>
        <w:spacing w:before="120" w:after="120"/>
        <w:jc w:val="both"/>
      </w:pPr>
      <w:r w:rsidRPr="00DD21ED">
        <w:rPr>
          <w:b/>
          <w:bCs/>
        </w:rPr>
        <w:t>1.</w:t>
      </w:r>
      <w:r>
        <w:t xml:space="preserve"> V čl. I bodě 236 navrhovaný § 66 odst. 1 zní:</w:t>
      </w:r>
    </w:p>
    <w:p w:rsidR="0029133D" w:rsidRPr="002537D7" w:rsidRDefault="0029133D" w:rsidP="0029133D">
      <w:pPr>
        <w:spacing w:before="120" w:after="240"/>
        <w:ind w:firstLine="425"/>
        <w:jc w:val="both"/>
      </w:pPr>
      <w:r>
        <w:t>„</w:t>
      </w:r>
      <w:r w:rsidRPr="002537D7">
        <w:t xml:space="preserve">(1) Poskytovatel interpersonální komunikační služby založené na číslech, který přiděluje čísla podle číslovacího plánu účastníkům, je povinen na žádost osoby, která poskytuje veřejně dostupné informační služby o číslech nebo poskytuje účastnické seznamy, jí předat údaje účastníků, kteří s uveřejněním vyslovili souhlas, a to za podmínek podle a v rozsahu § 95. Tento poskytovatel je povinen účastníky před vyžádáním jejich souhlasu k uveřejnění jejich údajů informovat o účelu účastnického seznamu a o dalších možnostech využití údajů založených na vyhledávacích funkcích v elektronických verzích účastnického seznamu. Tyto údaje v rozsahu, v jakém dali tito účastníci s uveřejněním souhlas, předá osobě, která poskytuje veřejně dostupné informační služby o číslech nebo poskytuje účastnické seznamy, ve smluveném formátu, za rovných a objektivních podmínek a za cenu, která je nákladově orientovaná a nediskriminační. Předávající strana u předávaných údajů rovněž vždy uvede, zda účastník výslovně uvedl, že si nepřeje být kontaktován za účelem marketingu. Není-li v účastnickém seznamu tato informace uvedena nebo v něm nejsou uvedeny žádné údaje účastníka, anebo tyto údaje nebyly předány, má se za to, že účastník kontakt za účelem marketingu neomezil.“.“. </w:t>
      </w:r>
    </w:p>
    <w:p w:rsidR="0029133D" w:rsidRDefault="0029133D" w:rsidP="0029133D">
      <w:pPr>
        <w:spacing w:line="360" w:lineRule="auto"/>
      </w:pPr>
      <w:r w:rsidRPr="00900579">
        <w:rPr>
          <w:b/>
          <w:bCs/>
        </w:rPr>
        <w:t>2.</w:t>
      </w:r>
      <w:r>
        <w:t xml:space="preserve"> Za čl. I bod 238 se vkládá nový bod 239, který zní:</w:t>
      </w:r>
    </w:p>
    <w:p w:rsidR="0029133D" w:rsidRDefault="0029133D" w:rsidP="0029133D">
      <w:pPr>
        <w:spacing w:line="360" w:lineRule="auto"/>
      </w:pPr>
      <w:r>
        <w:t>„239. § 66b včetně nadpisu zní:</w:t>
      </w:r>
    </w:p>
    <w:p w:rsidR="0029133D" w:rsidRDefault="0029133D" w:rsidP="0029133D">
      <w:pPr>
        <w:spacing w:line="360" w:lineRule="auto"/>
        <w:jc w:val="center"/>
      </w:pPr>
      <w:r>
        <w:t>„</w:t>
      </w:r>
      <w:r w:rsidRPr="00D97A37">
        <w:t>§</w:t>
      </w:r>
      <w:r>
        <w:t xml:space="preserve"> 66b</w:t>
      </w:r>
    </w:p>
    <w:p w:rsidR="0029133D" w:rsidRDefault="0029133D" w:rsidP="0029133D">
      <w:pPr>
        <w:spacing w:line="360" w:lineRule="auto"/>
        <w:jc w:val="center"/>
      </w:pPr>
      <w:r w:rsidRPr="00E051E8">
        <w:rPr>
          <w:b/>
          <w:bCs/>
        </w:rPr>
        <w:t>Národní centrální seznam</w:t>
      </w:r>
    </w:p>
    <w:p w:rsidR="0029133D" w:rsidRDefault="0029133D" w:rsidP="0029133D">
      <w:pPr>
        <w:spacing w:before="120" w:after="120"/>
        <w:ind w:firstLine="425"/>
        <w:jc w:val="both"/>
      </w:pPr>
      <w:r>
        <w:t xml:space="preserve">(1) Národní centrální seznam je </w:t>
      </w:r>
      <w:r w:rsidRPr="00DD4F8C">
        <w:t>informační systém veřejné správy</w:t>
      </w:r>
      <w:r>
        <w:t xml:space="preserve"> zajišťující jednotný přístup k elektronickým účastnickým seznamům a umožňující vyhledávání podrobných kontaktů o osobách zařazených do účastnických seznamů vydaných podle § 95. </w:t>
      </w:r>
    </w:p>
    <w:p w:rsidR="0029133D" w:rsidRDefault="0029133D" w:rsidP="0029133D">
      <w:pPr>
        <w:spacing w:before="120" w:after="120"/>
        <w:ind w:firstLine="425"/>
        <w:jc w:val="both"/>
      </w:pPr>
      <w:r>
        <w:t xml:space="preserve">(2) Správcem národního centrálního seznamu je Úřad. </w:t>
      </w:r>
    </w:p>
    <w:p w:rsidR="0029133D" w:rsidRDefault="0029133D" w:rsidP="0029133D">
      <w:pPr>
        <w:spacing w:before="120" w:after="120"/>
        <w:ind w:firstLine="425"/>
        <w:jc w:val="both"/>
      </w:pPr>
      <w:r>
        <w:t xml:space="preserve">(3) Každý, kdo shromažďuje údaje účastníků k vydání elektronického účastnického seznamu podle § 95, je povinen </w:t>
      </w:r>
      <w:bookmarkStart w:id="0" w:name="_Hlk69828161"/>
      <w:r>
        <w:t>umožňovat přístup k podrobným kontaktům zařazeným do elektronického účastnického seznamu prostřednictvím standardizovaného komunikačního rozhraní</w:t>
      </w:r>
      <w:bookmarkEnd w:id="0"/>
      <w:r>
        <w:t xml:space="preserve">.    </w:t>
      </w:r>
    </w:p>
    <w:p w:rsidR="0029133D" w:rsidRDefault="0029133D" w:rsidP="0029133D">
      <w:pPr>
        <w:spacing w:before="120" w:after="120"/>
        <w:ind w:firstLine="425"/>
        <w:jc w:val="both"/>
      </w:pPr>
      <w:r>
        <w:t>(4) Každý má právo nahlížet do národního centrálního seznamu a vyhledávat podrobné kontakty o osobách zařazených do elektronických účastnických seznamů prostřednictvím datového rozhraní národního centrálního seznamu.</w:t>
      </w:r>
    </w:p>
    <w:p w:rsidR="0029133D" w:rsidRDefault="0029133D" w:rsidP="0029133D">
      <w:pPr>
        <w:spacing w:before="120" w:after="120"/>
        <w:ind w:firstLine="425"/>
        <w:jc w:val="both"/>
      </w:pPr>
      <w:r>
        <w:t>(5) Přístup k datovému rozhraní národního centrálního seznamu a vyhledávání podrobných kontaktů podle odstavce 4 je bezplatné.</w:t>
      </w:r>
    </w:p>
    <w:p w:rsidR="0029133D" w:rsidRDefault="0029133D" w:rsidP="0029133D">
      <w:pPr>
        <w:spacing w:before="120" w:after="240"/>
        <w:ind w:firstLine="425"/>
        <w:jc w:val="both"/>
      </w:pPr>
      <w:r>
        <w:t>(6) Technické požadavky na způsob propojení elektronického účastnického seznamu s národním centrálním seznamem a náležitosti standardizovaného komunikačního rozhraní stanoví vláda nařízením.“.“.</w:t>
      </w:r>
    </w:p>
    <w:p w:rsidR="0029133D" w:rsidRDefault="0029133D" w:rsidP="0029133D">
      <w:pPr>
        <w:spacing w:after="240"/>
      </w:pPr>
      <w:r w:rsidRPr="00652253">
        <w:t xml:space="preserve">Dosavadní body </w:t>
      </w:r>
      <w:r>
        <w:t>239</w:t>
      </w:r>
      <w:r w:rsidRPr="00652253">
        <w:t xml:space="preserve"> až </w:t>
      </w:r>
      <w:r>
        <w:t>422</w:t>
      </w:r>
      <w:r w:rsidRPr="00652253">
        <w:t xml:space="preserve"> se označují jako </w:t>
      </w:r>
      <w:r>
        <w:t>240</w:t>
      </w:r>
      <w:r w:rsidRPr="00652253">
        <w:t xml:space="preserve"> až </w:t>
      </w:r>
      <w:r>
        <w:t>423</w:t>
      </w:r>
      <w:r w:rsidRPr="00652253">
        <w:t>.</w:t>
      </w:r>
    </w:p>
    <w:p w:rsidR="0029133D" w:rsidRDefault="0029133D" w:rsidP="0029133D">
      <w:pPr>
        <w:spacing w:before="120" w:after="120"/>
        <w:jc w:val="both"/>
      </w:pPr>
      <w:r w:rsidRPr="006250E3">
        <w:rPr>
          <w:b/>
          <w:bCs/>
        </w:rPr>
        <w:t>3.</w:t>
      </w:r>
      <w:r>
        <w:t xml:space="preserve"> Čl. I bod 283 (původní bod 282) zní:</w:t>
      </w:r>
    </w:p>
    <w:p w:rsidR="0029133D" w:rsidRDefault="0029133D" w:rsidP="0029133D">
      <w:pPr>
        <w:spacing w:before="120" w:after="120"/>
        <w:jc w:val="both"/>
      </w:pPr>
      <w:r>
        <w:t>„283. V § 95 odst. 1 se v </w:t>
      </w:r>
      <w:proofErr w:type="spellStart"/>
      <w:r>
        <w:t>návětí</w:t>
      </w:r>
      <w:proofErr w:type="spellEnd"/>
      <w:r>
        <w:t xml:space="preserve"> slovo „osobní“ zrušuje a písmeno b) zní:</w:t>
      </w:r>
    </w:p>
    <w:p w:rsidR="0029133D" w:rsidRDefault="0029133D" w:rsidP="0029133D">
      <w:pPr>
        <w:spacing w:before="120" w:after="240"/>
        <w:ind w:left="426" w:hanging="426"/>
        <w:jc w:val="both"/>
      </w:pPr>
      <w:r>
        <w:t>„b)</w:t>
      </w:r>
      <w:r>
        <w:tab/>
      </w:r>
      <w:r w:rsidRPr="00B01442">
        <w:t xml:space="preserve">získat předem souhlas účastníků s uveřejněním jejich údajů </w:t>
      </w:r>
      <w:r>
        <w:t xml:space="preserve">a </w:t>
      </w:r>
      <w:r w:rsidRPr="00B01442">
        <w:t xml:space="preserve">zajistit, aby účastníci měli možnost stanovit, které </w:t>
      </w:r>
      <w:r>
        <w:t>ú</w:t>
      </w:r>
      <w:r w:rsidRPr="00B01442">
        <w:t>daje z rozsahu relevantního pro účely seznamu stanovenými vydavatelem mají být uvedeny ve veřejném seznamu; dále je povinen zajistit, aby účastníci měli možnost tyto údaje ověřovat a žádat jejich opravu a jejich odstranění. Současně je povinen zajistit, aby účastníci nebo uživatelé mohli u svých údajů uvést, že si nepřejí být kontaktováni za účelem marketingu. Neuvedení ve veřejném seznamu účastníků, ověřování, opravení a odstranění údajů ze seznamu a uvedení údaje, že si účastník nebo uživatel nepřeje být kontaktován za účelem marketingu, je bezplatné.</w:t>
      </w:r>
      <w:r>
        <w:t>“.“.</w:t>
      </w:r>
    </w:p>
    <w:p w:rsidR="0029133D" w:rsidRDefault="0029133D" w:rsidP="0029133D">
      <w:pPr>
        <w:spacing w:before="120" w:after="120"/>
        <w:jc w:val="both"/>
      </w:pPr>
      <w:r w:rsidRPr="00874EF6">
        <w:rPr>
          <w:b/>
          <w:bCs/>
        </w:rPr>
        <w:t>4.</w:t>
      </w:r>
      <w:r>
        <w:t xml:space="preserve"> Čl. I bod 284 (původní bod 283) zní:</w:t>
      </w:r>
    </w:p>
    <w:p w:rsidR="0029133D" w:rsidRPr="007D0433" w:rsidRDefault="0029133D" w:rsidP="0029133D">
      <w:pPr>
        <w:spacing w:before="120" w:after="120"/>
        <w:jc w:val="both"/>
        <w:rPr>
          <w:rFonts w:cs="Times New Roman"/>
        </w:rPr>
      </w:pPr>
      <w:r w:rsidRPr="007D0433">
        <w:rPr>
          <w:rFonts w:cs="Times New Roman"/>
        </w:rPr>
        <w:t xml:space="preserve">„284. V § 95 se doplňují odstavce 3 až 5, které znějí: </w:t>
      </w:r>
    </w:p>
    <w:p w:rsidR="0029133D" w:rsidRPr="007D0433" w:rsidRDefault="0029133D" w:rsidP="0029133D">
      <w:pPr>
        <w:spacing w:before="120" w:after="120"/>
        <w:ind w:firstLine="426"/>
        <w:jc w:val="both"/>
        <w:rPr>
          <w:rFonts w:cs="Times New Roman"/>
        </w:rPr>
      </w:pPr>
      <w:r w:rsidRPr="007D0433">
        <w:rPr>
          <w:rFonts w:cs="Times New Roman"/>
        </w:rPr>
        <w:t>„(3) Údaji podle odstavce 1 písm. b) jsou, jde-li o</w:t>
      </w:r>
    </w:p>
    <w:p w:rsidR="0029133D" w:rsidRPr="007D0433" w:rsidRDefault="0029133D" w:rsidP="0029133D">
      <w:pPr>
        <w:pStyle w:val="Odstavecseseznamem"/>
        <w:numPr>
          <w:ilvl w:val="0"/>
          <w:numId w:val="9"/>
        </w:numPr>
        <w:spacing w:before="120" w:after="120" w:line="240" w:lineRule="auto"/>
        <w:ind w:left="426" w:hanging="284"/>
        <w:jc w:val="both"/>
        <w:rPr>
          <w:rFonts w:ascii="Times New Roman" w:hAnsi="Times New Roman"/>
          <w:sz w:val="24"/>
          <w:szCs w:val="24"/>
        </w:rPr>
      </w:pPr>
      <w:r w:rsidRPr="007D0433">
        <w:rPr>
          <w:rFonts w:ascii="Times New Roman" w:hAnsi="Times New Roman"/>
          <w:sz w:val="24"/>
          <w:szCs w:val="24"/>
        </w:rPr>
        <w:t xml:space="preserve">fyzickou osobu, jméno, popřípadě jména, příjmení, popřípadě pseudonym, adresa bydliště, telefonní číslo a adresa elektronické pošty, v případě podnikající fyzické osoby rovněž adresa sídla podnikání, </w:t>
      </w:r>
    </w:p>
    <w:p w:rsidR="0029133D" w:rsidRPr="007D0433" w:rsidRDefault="0029133D" w:rsidP="0029133D">
      <w:pPr>
        <w:pStyle w:val="Odstavecseseznamem"/>
        <w:numPr>
          <w:ilvl w:val="0"/>
          <w:numId w:val="9"/>
        </w:numPr>
        <w:spacing w:before="120" w:after="120" w:line="240" w:lineRule="auto"/>
        <w:ind w:left="426" w:hanging="284"/>
        <w:jc w:val="both"/>
        <w:rPr>
          <w:rFonts w:ascii="Times New Roman" w:hAnsi="Times New Roman"/>
          <w:sz w:val="24"/>
          <w:szCs w:val="24"/>
        </w:rPr>
      </w:pPr>
      <w:r w:rsidRPr="007D0433">
        <w:rPr>
          <w:rFonts w:ascii="Times New Roman" w:hAnsi="Times New Roman"/>
          <w:sz w:val="24"/>
          <w:szCs w:val="24"/>
        </w:rPr>
        <w:t xml:space="preserve">právnickou osobu, obchodní firma nebo název právnické osoby, adresa sídla, popřípadě adresa sídla organizační složky, adresa a telefonní číslo provozovny a adresa elektronické pošty. </w:t>
      </w:r>
    </w:p>
    <w:p w:rsidR="0029133D" w:rsidRDefault="0029133D" w:rsidP="0029133D">
      <w:pPr>
        <w:spacing w:before="120" w:after="120"/>
        <w:ind w:firstLine="425"/>
        <w:jc w:val="both"/>
      </w:pPr>
      <w:r w:rsidRPr="007D0433">
        <w:rPr>
          <w:rFonts w:cs="Times New Roman"/>
        </w:rPr>
        <w:t>(4) Součástí účastnického seznamu mohou být pouze údaje v rozsahu podle odstavce 3. Na základě smlouvy lze v seznamu uveřejnit i další údaje účastníka. Údaje o účastnících, kteří k jejich uveřejnění nedali souhlas, nesmí být uveřejněny. Neuveřejnění, oprava, ověření</w:t>
      </w:r>
      <w:r>
        <w:t xml:space="preserve"> a odstraňování údajů z účastnického seznamu je pro dotčeného účastníka bezplatné.</w:t>
      </w:r>
      <w:r w:rsidRPr="00874EF6">
        <w:t xml:space="preserve"> </w:t>
      </w:r>
    </w:p>
    <w:p w:rsidR="0029133D" w:rsidRPr="00DD3343" w:rsidRDefault="0029133D" w:rsidP="0029133D">
      <w:pPr>
        <w:spacing w:before="120" w:after="240"/>
        <w:ind w:firstLine="425"/>
        <w:jc w:val="both"/>
      </w:pPr>
      <w:bookmarkStart w:id="1" w:name="_Hlk69856776"/>
      <w:r w:rsidRPr="00874EF6">
        <w:t xml:space="preserve">(5) Za vytvoření účastnického seznamu se považuje </w:t>
      </w:r>
      <w:r>
        <w:t>i vytvoření seznamu náhodně vygenerovaných telefonních čísel nebo telefonních čísel získaných z veřejně dostupných zdrojů sloužící k dalšímu zpracování</w:t>
      </w:r>
      <w:r w:rsidRPr="00874EF6">
        <w:t>.</w:t>
      </w:r>
      <w:bookmarkEnd w:id="1"/>
      <w:r w:rsidRPr="00874EF6">
        <w:t>“.</w:t>
      </w:r>
      <w:r>
        <w:t>“.</w:t>
      </w:r>
    </w:p>
    <w:p w:rsidR="0029133D" w:rsidRDefault="0029133D" w:rsidP="0029133D">
      <w:pPr>
        <w:spacing w:before="120" w:after="120"/>
        <w:jc w:val="both"/>
      </w:pPr>
      <w:r w:rsidRPr="00F62B18">
        <w:rPr>
          <w:b/>
          <w:bCs/>
        </w:rPr>
        <w:t>5.</w:t>
      </w:r>
      <w:r>
        <w:t xml:space="preserve"> V čl. I se bod 285 (původní bod 284) zrušuje.</w:t>
      </w:r>
    </w:p>
    <w:p w:rsidR="0029133D" w:rsidRDefault="0029133D" w:rsidP="0029133D">
      <w:pPr>
        <w:spacing w:before="120" w:after="240"/>
        <w:jc w:val="both"/>
      </w:pPr>
      <w:r>
        <w:t>Dosavadní body 286 (původní bod 285) až 423 (původní bod 422) se označují jako 285 až 422.</w:t>
      </w:r>
    </w:p>
    <w:p w:rsidR="0029133D" w:rsidRDefault="0029133D" w:rsidP="0029133D">
      <w:pPr>
        <w:spacing w:line="360" w:lineRule="auto"/>
      </w:pPr>
      <w:r w:rsidRPr="00B33897">
        <w:rPr>
          <w:b/>
          <w:bCs/>
        </w:rPr>
        <w:t>6.</w:t>
      </w:r>
      <w:r>
        <w:t xml:space="preserve"> V čl. I se za bod 285 vkládají nové body 286 a 287, které znějí:</w:t>
      </w:r>
    </w:p>
    <w:p w:rsidR="0029133D" w:rsidRDefault="0029133D" w:rsidP="0029133D">
      <w:pPr>
        <w:spacing w:line="360" w:lineRule="auto"/>
      </w:pPr>
      <w:r>
        <w:t xml:space="preserve">„286. V § 96 se odstavec 4 zrušuje. </w:t>
      </w:r>
    </w:p>
    <w:p w:rsidR="0029133D" w:rsidRDefault="0029133D" w:rsidP="0029133D">
      <w:pPr>
        <w:spacing w:line="360" w:lineRule="auto"/>
      </w:pPr>
      <w:r>
        <w:t>Dosavadní odstavec 5 se označuje jako odstavec 4.</w:t>
      </w:r>
    </w:p>
    <w:p w:rsidR="0029133D" w:rsidRDefault="0029133D" w:rsidP="0029133D">
      <w:pPr>
        <w:spacing w:line="360" w:lineRule="auto"/>
      </w:pPr>
      <w:r>
        <w:t>287. V § 96 odst. 4 se číslo „4“ nahrazuje číslem „3“.“.</w:t>
      </w:r>
    </w:p>
    <w:p w:rsidR="0029133D" w:rsidRDefault="0029133D" w:rsidP="0029133D">
      <w:pPr>
        <w:spacing w:after="120"/>
      </w:pPr>
      <w:r w:rsidRPr="00652253">
        <w:t xml:space="preserve">Dosavadní body </w:t>
      </w:r>
      <w:r>
        <w:t>286</w:t>
      </w:r>
      <w:r w:rsidRPr="00652253">
        <w:t xml:space="preserve"> až </w:t>
      </w:r>
      <w:r>
        <w:t>422</w:t>
      </w:r>
      <w:r w:rsidRPr="00652253">
        <w:t xml:space="preserve"> se označují jako </w:t>
      </w:r>
      <w:r>
        <w:t>288</w:t>
      </w:r>
      <w:r w:rsidRPr="00652253">
        <w:t xml:space="preserve"> až </w:t>
      </w:r>
      <w:r>
        <w:t>424</w:t>
      </w:r>
      <w:r w:rsidRPr="00652253">
        <w:t>.</w:t>
      </w:r>
    </w:p>
    <w:p w:rsidR="0029133D" w:rsidRDefault="0029133D" w:rsidP="0029133D">
      <w:pPr>
        <w:spacing w:before="240"/>
      </w:pPr>
      <w:r w:rsidRPr="00F364D5">
        <w:rPr>
          <w:b/>
          <w:bCs/>
        </w:rPr>
        <w:t>7.</w:t>
      </w:r>
      <w:r w:rsidRPr="00F34EC3">
        <w:t xml:space="preserve"> </w:t>
      </w:r>
      <w:r>
        <w:t>V čl. I bod 351 zní:</w:t>
      </w:r>
    </w:p>
    <w:p w:rsidR="0029133D" w:rsidRDefault="0029133D" w:rsidP="0029133D">
      <w:pPr>
        <w:spacing w:before="120" w:after="120"/>
        <w:jc w:val="both"/>
      </w:pPr>
      <w:r>
        <w:t>„</w:t>
      </w:r>
      <w:r w:rsidRPr="00F34EC3">
        <w:t xml:space="preserve">351. V § 118 se na konci odstavce 1 tečka nahrazuje </w:t>
      </w:r>
      <w:proofErr w:type="gramStart"/>
      <w:r w:rsidRPr="00F34EC3">
        <w:t>slovem „</w:t>
      </w:r>
      <w:r w:rsidR="00160D52">
        <w:t xml:space="preserve"> </w:t>
      </w:r>
      <w:r w:rsidRPr="00F34EC3">
        <w:t>, nebo</w:t>
      </w:r>
      <w:proofErr w:type="gramEnd"/>
      <w:r w:rsidRPr="00F34EC3">
        <w:t>“ a doplňuje se</w:t>
      </w:r>
      <w:r>
        <w:t xml:space="preserve"> </w:t>
      </w:r>
      <w:r w:rsidRPr="00F34EC3">
        <w:t xml:space="preserve">písmeno s), které zní: </w:t>
      </w:r>
    </w:p>
    <w:p w:rsidR="0029133D" w:rsidRPr="00F34EC3" w:rsidRDefault="0029133D" w:rsidP="0029133D">
      <w:pPr>
        <w:spacing w:before="120" w:after="240"/>
        <w:ind w:left="426" w:hanging="426"/>
        <w:jc w:val="both"/>
      </w:pPr>
      <w:r w:rsidRPr="00F34EC3">
        <w:t>„s)</w:t>
      </w:r>
      <w:r>
        <w:tab/>
      </w:r>
      <w:r w:rsidRPr="00F34EC3">
        <w:t>poruší povinnost při shromažďování údajů účastníků k vydání seznamu účastníků ohledně nakládání s údaji získanými pro účely veřejných seznamů podle § 95 odst. 1 nebo 2</w:t>
      </w:r>
      <w:r>
        <w:t xml:space="preserve">, </w:t>
      </w:r>
      <w:r w:rsidRPr="00F34EC3">
        <w:t>zveřejní údaje účastníků v rozporu s § 95 odst. 4</w:t>
      </w:r>
      <w:r>
        <w:t xml:space="preserve"> nebo poruší povinnost </w:t>
      </w:r>
      <w:r w:rsidRPr="00435D76">
        <w:t xml:space="preserve">umožňovat přístup k podrobným kontaktům zařazeným do elektronického účastnického seznamu </w:t>
      </w:r>
      <w:r>
        <w:t>podle § 66b odst. 3</w:t>
      </w:r>
      <w:r w:rsidRPr="00F34EC3">
        <w:t>.“.</w:t>
      </w:r>
    </w:p>
    <w:p w:rsidR="0029133D" w:rsidRDefault="0029133D" w:rsidP="0029133D">
      <w:pPr>
        <w:spacing w:line="360" w:lineRule="auto"/>
      </w:pPr>
      <w:r>
        <w:rPr>
          <w:b/>
          <w:bCs/>
        </w:rPr>
        <w:t xml:space="preserve">8. </w:t>
      </w:r>
      <w:r w:rsidRPr="006611AC">
        <w:t>V čl. II</w:t>
      </w:r>
      <w:r>
        <w:rPr>
          <w:b/>
          <w:bCs/>
        </w:rPr>
        <w:t xml:space="preserve"> </w:t>
      </w:r>
      <w:r w:rsidRPr="006611AC">
        <w:t>se</w:t>
      </w:r>
      <w:r>
        <w:t xml:space="preserve"> bod 15 zrušuje. </w:t>
      </w:r>
    </w:p>
    <w:p w:rsidR="0029133D" w:rsidRPr="006611AC" w:rsidRDefault="0029133D" w:rsidP="0029133D">
      <w:pPr>
        <w:spacing w:after="240"/>
      </w:pPr>
      <w:r>
        <w:t xml:space="preserve">Dosavadní body 16 až 22 se označují jako 15 až 21. </w:t>
      </w:r>
    </w:p>
    <w:p w:rsidR="0029133D" w:rsidRPr="00A956A8" w:rsidRDefault="0029133D" w:rsidP="0029133D">
      <w:pPr>
        <w:rPr>
          <w:b/>
          <w:bCs/>
        </w:rPr>
      </w:pPr>
      <w:r>
        <w:rPr>
          <w:b/>
          <w:bCs/>
        </w:rPr>
        <w:t>9</w:t>
      </w:r>
      <w:r w:rsidRPr="00B33897">
        <w:rPr>
          <w:b/>
          <w:bCs/>
        </w:rPr>
        <w:t>.</w:t>
      </w:r>
      <w:r w:rsidRPr="00A956A8">
        <w:rPr>
          <w:b/>
          <w:bCs/>
        </w:rPr>
        <w:t xml:space="preserve"> </w:t>
      </w:r>
      <w:r w:rsidRPr="00A956A8">
        <w:t>V čl. II se za bod 21 (původní 22) vkládají nové body 22 a 23, které znějí:</w:t>
      </w:r>
    </w:p>
    <w:p w:rsidR="0029133D" w:rsidRPr="00357739" w:rsidRDefault="0029133D" w:rsidP="0029133D">
      <w:pPr>
        <w:spacing w:before="120" w:after="120"/>
        <w:jc w:val="both"/>
      </w:pPr>
      <w:r>
        <w:t>„</w:t>
      </w:r>
      <w:r w:rsidRPr="00357739">
        <w:t>2</w:t>
      </w:r>
      <w:r>
        <w:t>2</w:t>
      </w:r>
      <w:r w:rsidRPr="00357739">
        <w:t>. Úřad zajistí zprovoznění národního centrálního seznamu podle § 66b zákona č. 127/2005 Sb., ve znění účinném ode dne nabytí účinnosti tohoto zákona, nejpozději do 12 měsíců od nabytí účinnosti tohoto zákona.</w:t>
      </w:r>
    </w:p>
    <w:p w:rsidR="0029133D" w:rsidRDefault="0029133D" w:rsidP="0029133D">
      <w:pPr>
        <w:spacing w:before="120" w:after="120"/>
        <w:jc w:val="both"/>
      </w:pPr>
      <w:r w:rsidRPr="00357739">
        <w:t>2</w:t>
      </w:r>
      <w:r>
        <w:t>3</w:t>
      </w:r>
      <w:r w:rsidRPr="00357739">
        <w:t>. Každý, kdo shromažďuje údaje účastníků k vydání seznamu účastníků podle § 95 zákona č. 127/2005 Sb., ve znění účinném ode dne nabytí účinnosti tohoto zákona, je povinen zajistit propojení elektronického seznamu účastníků s národním centrálním seznamem a umožnit přístup k podrobným kontaktům zařazeným do seznamu účastníků prostřednictvím standardizovaného komunikačního rozhraní do 9 měsíců ode dne nabytí účinnosti tohoto zákona.</w:t>
      </w:r>
      <w:r>
        <w:t>“.</w:t>
      </w:r>
      <w:r w:rsidRPr="00357739">
        <w:t xml:space="preserve"> </w:t>
      </w:r>
    </w:p>
    <w:p w:rsidR="0029133D" w:rsidRDefault="0029133D"/>
    <w:p w:rsidR="0029133D" w:rsidRPr="00160D52" w:rsidRDefault="00160D52">
      <w:pPr>
        <w:rPr>
          <w:b/>
          <w:i/>
        </w:rPr>
      </w:pPr>
      <w:r w:rsidRPr="00160D52">
        <w:rPr>
          <w:b/>
          <w:sz w:val="28"/>
          <w:szCs w:val="28"/>
        </w:rPr>
        <w:t>D2. -</w:t>
      </w:r>
      <w:r w:rsidRPr="00160D52">
        <w:rPr>
          <w:b/>
          <w:i/>
          <w:sz w:val="28"/>
          <w:szCs w:val="28"/>
        </w:rPr>
        <w:t xml:space="preserve"> </w:t>
      </w:r>
      <w:r w:rsidR="0029133D" w:rsidRPr="00160D52">
        <w:rPr>
          <w:b/>
          <w:i/>
        </w:rPr>
        <w:t>SD 8339</w:t>
      </w:r>
    </w:p>
    <w:p w:rsidR="0029133D" w:rsidRDefault="0029133D"/>
    <w:p w:rsidR="0029133D" w:rsidRDefault="0029133D" w:rsidP="0029133D">
      <w:pPr>
        <w:jc w:val="both"/>
        <w:rPr>
          <w:rFonts w:cs="Times New Roman"/>
        </w:rPr>
      </w:pPr>
      <w:r>
        <w:rPr>
          <w:rFonts w:cs="Times New Roman"/>
        </w:rPr>
        <w:t>1. Novelizační body 282, 283, 284 a 285 se vypouštějí bez náhrady.</w:t>
      </w:r>
    </w:p>
    <w:p w:rsidR="0029133D" w:rsidRDefault="0029133D" w:rsidP="0029133D">
      <w:pPr>
        <w:jc w:val="both"/>
        <w:rPr>
          <w:rFonts w:cs="Times New Roman"/>
        </w:rPr>
      </w:pPr>
    </w:p>
    <w:p w:rsidR="0029133D" w:rsidRDefault="0029133D" w:rsidP="0029133D">
      <w:pPr>
        <w:jc w:val="both"/>
        <w:rPr>
          <w:rFonts w:cs="Times New Roman"/>
        </w:rPr>
      </w:pPr>
      <w:r>
        <w:rPr>
          <w:rFonts w:cs="Times New Roman"/>
        </w:rPr>
        <w:t>2. V čl. II. Přechodná ustanovení se vypouští bod 15. Následující body 16, 17, 18, 19, 20, 21 a 22 se označují jako body 15, 16, 17, 18, 19, 20 a 21.</w:t>
      </w:r>
    </w:p>
    <w:p w:rsidR="0029133D" w:rsidRDefault="0029133D"/>
    <w:p w:rsidR="000C6893" w:rsidRDefault="000C6893"/>
    <w:p w:rsidR="000C6893" w:rsidRDefault="00A35CBE" w:rsidP="00A35CBE">
      <w:pPr>
        <w:pStyle w:val="PNposlanec"/>
      </w:pPr>
      <w:r>
        <w:t>Poslanec Martin Jiránek</w:t>
      </w:r>
    </w:p>
    <w:p w:rsidR="000C6893" w:rsidRPr="00160D52" w:rsidRDefault="00160D52">
      <w:pPr>
        <w:rPr>
          <w:b/>
          <w:i/>
        </w:rPr>
      </w:pPr>
      <w:r w:rsidRPr="00160D52">
        <w:rPr>
          <w:b/>
          <w:sz w:val="28"/>
          <w:szCs w:val="28"/>
        </w:rPr>
        <w:t>E1. -</w:t>
      </w:r>
      <w:r w:rsidRPr="00160D52">
        <w:rPr>
          <w:b/>
          <w:i/>
          <w:sz w:val="28"/>
          <w:szCs w:val="28"/>
        </w:rPr>
        <w:t xml:space="preserve"> </w:t>
      </w:r>
      <w:r w:rsidR="00A35CBE" w:rsidRPr="00160D52">
        <w:rPr>
          <w:b/>
          <w:i/>
        </w:rPr>
        <w:t>SD 8256</w:t>
      </w:r>
    </w:p>
    <w:p w:rsidR="000C6893" w:rsidRPr="00160D52" w:rsidRDefault="000C6893">
      <w:pPr>
        <w:rPr>
          <w:b/>
        </w:rPr>
      </w:pPr>
    </w:p>
    <w:p w:rsidR="00A35CBE" w:rsidRPr="00A35CBE" w:rsidRDefault="00A35CBE" w:rsidP="00A35CBE">
      <w:pPr>
        <w:rPr>
          <w:rFonts w:cs="Times New Roman"/>
          <w:szCs w:val="22"/>
        </w:rPr>
      </w:pPr>
      <w:r w:rsidRPr="00A35CBE">
        <w:rPr>
          <w:rFonts w:cs="Times New Roman"/>
          <w:szCs w:val="22"/>
        </w:rPr>
        <w:t>V Čl. I se za novelizační bod 238 vkládají nové novelizační body X a XX, které znějí:</w:t>
      </w:r>
    </w:p>
    <w:p w:rsidR="00A35CBE" w:rsidRDefault="00A35CBE" w:rsidP="00A35CBE">
      <w:pPr>
        <w:jc w:val="both"/>
        <w:rPr>
          <w:rFonts w:cs="Times New Roman"/>
          <w:szCs w:val="22"/>
        </w:rPr>
      </w:pPr>
      <w:r w:rsidRPr="00A35CBE">
        <w:rPr>
          <w:rFonts w:cs="Times New Roman"/>
          <w:szCs w:val="22"/>
        </w:rPr>
        <w:t>„</w:t>
      </w:r>
      <w:r w:rsidRPr="00C550FA">
        <w:rPr>
          <w:rFonts w:cs="Times New Roman"/>
          <w:b/>
          <w:szCs w:val="22"/>
        </w:rPr>
        <w:t>X.</w:t>
      </w:r>
      <w:r w:rsidRPr="00A35CBE">
        <w:rPr>
          <w:rFonts w:cs="Times New Roman"/>
          <w:szCs w:val="22"/>
        </w:rPr>
        <w:t xml:space="preserve"> V § 66a odst. 4 se za slova „služby elektronických komunikací“ vkládají slova „zahrnuté ve srovnávacím nástroji“.</w:t>
      </w:r>
    </w:p>
    <w:p w:rsidR="00160D52" w:rsidRPr="00A35CBE" w:rsidRDefault="00160D52" w:rsidP="00A35CBE">
      <w:pPr>
        <w:jc w:val="both"/>
        <w:rPr>
          <w:rFonts w:cs="Times New Roman"/>
          <w:szCs w:val="22"/>
        </w:rPr>
      </w:pPr>
    </w:p>
    <w:p w:rsidR="00A35CBE" w:rsidRPr="00A35CBE" w:rsidRDefault="00A35CBE" w:rsidP="00A35CBE">
      <w:pPr>
        <w:jc w:val="both"/>
        <w:rPr>
          <w:rFonts w:cs="Times New Roman"/>
          <w:szCs w:val="22"/>
        </w:rPr>
      </w:pPr>
      <w:r w:rsidRPr="00C550FA">
        <w:rPr>
          <w:rFonts w:cs="Times New Roman"/>
          <w:b/>
          <w:szCs w:val="22"/>
        </w:rPr>
        <w:t>XX.</w:t>
      </w:r>
      <w:r w:rsidRPr="00A35CBE">
        <w:rPr>
          <w:rFonts w:cs="Times New Roman"/>
          <w:szCs w:val="22"/>
        </w:rPr>
        <w:t xml:space="preserve"> V § 66a odstavec 5 zní:</w:t>
      </w:r>
    </w:p>
    <w:p w:rsidR="00A35CBE" w:rsidRPr="00A35CBE" w:rsidRDefault="00A35CBE" w:rsidP="00A35CBE">
      <w:pPr>
        <w:ind w:firstLine="708"/>
        <w:jc w:val="both"/>
        <w:rPr>
          <w:rFonts w:cs="Times New Roman"/>
          <w:szCs w:val="22"/>
        </w:rPr>
      </w:pPr>
      <w:r w:rsidRPr="00A35CBE">
        <w:rPr>
          <w:rFonts w:cs="Times New Roman"/>
          <w:szCs w:val="22"/>
        </w:rPr>
        <w:t xml:space="preserve">„(5) Druhy veřejně dostupných služeb elektronických komunikací, na které se vztahuje povinnost podle odstavce 4, rozsah, formu a způsob předávání informací podle odstavce 4 stanoví prováděcí právní předpis. Veřejně dostupné interpersonální komunikační služby nezávislé na číslech mohou být zahrnuty do srovnávacího </w:t>
      </w:r>
      <w:proofErr w:type="gramStart"/>
      <w:r w:rsidRPr="00A35CBE">
        <w:rPr>
          <w:rFonts w:cs="Times New Roman"/>
          <w:szCs w:val="22"/>
        </w:rPr>
        <w:t>nástroje pouze</w:t>
      </w:r>
      <w:proofErr w:type="gramEnd"/>
      <w:r w:rsidRPr="00A35CBE">
        <w:rPr>
          <w:rFonts w:cs="Times New Roman"/>
          <w:szCs w:val="22"/>
        </w:rPr>
        <w:t xml:space="preserve"> pokud je to pro naplnění účelu podle odstavce 1 případné.“.“.</w:t>
      </w:r>
    </w:p>
    <w:p w:rsidR="00C550FA" w:rsidRDefault="00C550FA" w:rsidP="00A35CBE">
      <w:pPr>
        <w:rPr>
          <w:rFonts w:cs="Times New Roman"/>
          <w:szCs w:val="22"/>
        </w:rPr>
      </w:pPr>
    </w:p>
    <w:p w:rsidR="00A35CBE" w:rsidRPr="00A35CBE" w:rsidRDefault="00A35CBE" w:rsidP="00A35CBE">
      <w:pPr>
        <w:rPr>
          <w:rFonts w:cs="Times New Roman"/>
          <w:szCs w:val="22"/>
        </w:rPr>
      </w:pPr>
      <w:r w:rsidRPr="00A35CBE">
        <w:rPr>
          <w:rFonts w:cs="Times New Roman"/>
          <w:szCs w:val="22"/>
        </w:rPr>
        <w:t>Následující novelizační body se přečíslují.</w:t>
      </w:r>
    </w:p>
    <w:p w:rsidR="000C6893" w:rsidRDefault="000C6893"/>
    <w:p w:rsidR="00A35CBE" w:rsidRPr="00C550FA" w:rsidRDefault="00C550FA">
      <w:pPr>
        <w:rPr>
          <w:b/>
          <w:i/>
        </w:rPr>
      </w:pPr>
      <w:r w:rsidRPr="00C550FA">
        <w:rPr>
          <w:b/>
          <w:sz w:val="28"/>
          <w:szCs w:val="28"/>
        </w:rPr>
        <w:t>E2. -</w:t>
      </w:r>
      <w:r w:rsidRPr="00C550FA">
        <w:rPr>
          <w:b/>
          <w:i/>
          <w:sz w:val="28"/>
          <w:szCs w:val="28"/>
        </w:rPr>
        <w:t xml:space="preserve"> </w:t>
      </w:r>
      <w:r w:rsidR="00A35CBE" w:rsidRPr="00C550FA">
        <w:rPr>
          <w:b/>
          <w:i/>
        </w:rPr>
        <w:t>SD 8381</w:t>
      </w:r>
    </w:p>
    <w:p w:rsidR="00A35CBE" w:rsidRDefault="00A35CBE"/>
    <w:p w:rsidR="00A35CBE" w:rsidRPr="00A35CBE" w:rsidRDefault="00A35CBE" w:rsidP="00A35CBE">
      <w:pPr>
        <w:widowControl/>
        <w:numPr>
          <w:ilvl w:val="0"/>
          <w:numId w:val="10"/>
        </w:numPr>
        <w:suppressAutoHyphens w:val="0"/>
        <w:spacing w:line="293" w:lineRule="auto"/>
        <w:jc w:val="both"/>
        <w:rPr>
          <w:rFonts w:eastAsia="Calibri" w:cs="Times New Roman"/>
        </w:rPr>
      </w:pPr>
      <w:r w:rsidRPr="00A35CBE">
        <w:rPr>
          <w:rFonts w:eastAsia="Calibri" w:cs="Times New Roman"/>
        </w:rPr>
        <w:t>V Čl. II bod 15 zní:</w:t>
      </w:r>
    </w:p>
    <w:p w:rsidR="00A35CBE" w:rsidRPr="00A35CBE" w:rsidRDefault="00A35CBE" w:rsidP="00CE00B2">
      <w:pPr>
        <w:jc w:val="both"/>
        <w:rPr>
          <w:rFonts w:eastAsia="Calibri" w:cs="Times New Roman"/>
        </w:rPr>
      </w:pPr>
      <w:bookmarkStart w:id="2" w:name="_1fob9te" w:colFirst="0" w:colLast="0"/>
      <w:bookmarkEnd w:id="2"/>
      <w:r w:rsidRPr="00A35CBE">
        <w:rPr>
          <w:rFonts w:eastAsia="Calibri" w:cs="Times New Roman"/>
        </w:rPr>
        <w:t>„15. Byl-li seznam účastníků vydán nebo osobní a identifikační údaje účastníků předány podle § 41, 66 nebo § 95 zákona č. 127/2005 Sb., ve znění účinném přede dnem nabytí účinnosti tohoto zákona, má se za to, že účastník si uplynutím 6 měsíců ode dne nabytí účinnosti tohoto zákona nepřeje být kontaktován za účelem marketingu, pokud neudělil svůj výslovný souhlas podle § 95 odst. 1 písm. b) zákona č. 127/2005 Sb., ve znění účinném ode dne nabytí účinnosti tohoto zákona.“.</w:t>
      </w:r>
    </w:p>
    <w:p w:rsidR="00A35CBE" w:rsidRPr="00A35CBE" w:rsidRDefault="00A35CBE" w:rsidP="00CE00B2">
      <w:pPr>
        <w:ind w:left="720"/>
        <w:jc w:val="both"/>
        <w:rPr>
          <w:rFonts w:eastAsia="Calibri" w:cs="Times New Roman"/>
        </w:rPr>
      </w:pPr>
    </w:p>
    <w:p w:rsidR="00A35CBE" w:rsidRPr="00A35CBE" w:rsidRDefault="00A35CBE" w:rsidP="00CE00B2">
      <w:pPr>
        <w:widowControl/>
        <w:numPr>
          <w:ilvl w:val="0"/>
          <w:numId w:val="10"/>
        </w:numPr>
        <w:suppressAutoHyphens w:val="0"/>
        <w:jc w:val="both"/>
        <w:rPr>
          <w:rFonts w:eastAsia="Calibri" w:cs="Times New Roman"/>
        </w:rPr>
      </w:pPr>
      <w:r w:rsidRPr="00A35CBE">
        <w:rPr>
          <w:rFonts w:eastAsia="Calibri" w:cs="Times New Roman"/>
        </w:rPr>
        <w:t>V Č. II se za bod 15 vkládá nový bod 16, který zní:</w:t>
      </w:r>
    </w:p>
    <w:p w:rsidR="00A35CBE" w:rsidRPr="00A35CBE" w:rsidRDefault="00A35CBE" w:rsidP="00CE00B2">
      <w:pPr>
        <w:spacing w:after="160"/>
        <w:jc w:val="both"/>
        <w:rPr>
          <w:rFonts w:eastAsia="Calibri" w:cs="Times New Roman"/>
        </w:rPr>
      </w:pPr>
      <w:bookmarkStart w:id="3" w:name="_3znysh7" w:colFirst="0" w:colLast="0"/>
      <w:bookmarkEnd w:id="3"/>
      <w:r w:rsidRPr="00A35CBE">
        <w:rPr>
          <w:rFonts w:eastAsia="Calibri" w:cs="Times New Roman"/>
        </w:rPr>
        <w:t>„16. Poskytovatel interpersonální komunikační služby založené na číslech, který přiděluje čísla podle číslovacího plánu účastníkům, je povinen ve lhůtě do 6 měsíců ode dne nabytí účinnosti tohoto zákona, informovat své účastníky o možnosti být kontaktován za účelem marketingu pouze s předchozím souhlasem podle § 66 odst. 1 zákona č. 127/2005 Sb., ve znění účinném ode dne nabytí účinnosti tohoto zákona. Do uplynutí doby podle věty první lze kontaktovat účastníka za účelem marketingu za podmínek stanovených v § 96 odst. 1 zákona č. 127/2005 Sb., ve znění účinném přede dnem nabytí účinnosti tohoto zákona.“.</w:t>
      </w:r>
    </w:p>
    <w:p w:rsidR="00A35CBE" w:rsidRPr="00A35CBE" w:rsidRDefault="00A35CBE" w:rsidP="00CE00B2">
      <w:pPr>
        <w:rPr>
          <w:rFonts w:eastAsia="Calibri" w:cs="Times New Roman"/>
        </w:rPr>
      </w:pPr>
      <w:r w:rsidRPr="00A35CBE">
        <w:rPr>
          <w:rFonts w:eastAsia="Calibri" w:cs="Times New Roman"/>
        </w:rPr>
        <w:t>Ostatní body se přeznačí.</w:t>
      </w:r>
    </w:p>
    <w:p w:rsidR="00A35CBE" w:rsidRDefault="00A35CBE"/>
    <w:p w:rsidR="00A35CBE" w:rsidRDefault="00A35CBE"/>
    <w:p w:rsidR="00A35CBE" w:rsidRDefault="006C5E06" w:rsidP="006C5E06">
      <w:pPr>
        <w:pStyle w:val="PNposlanec"/>
      </w:pPr>
      <w:r>
        <w:t xml:space="preserve">Poslanec Leo </w:t>
      </w:r>
      <w:proofErr w:type="spellStart"/>
      <w:r>
        <w:t>Luzar</w:t>
      </w:r>
      <w:proofErr w:type="spellEnd"/>
    </w:p>
    <w:p w:rsidR="00A35CBE" w:rsidRPr="00C550FA" w:rsidRDefault="00C550FA">
      <w:pPr>
        <w:rPr>
          <w:b/>
          <w:i/>
        </w:rPr>
      </w:pPr>
      <w:r w:rsidRPr="00C550FA">
        <w:rPr>
          <w:b/>
          <w:sz w:val="28"/>
          <w:szCs w:val="28"/>
        </w:rPr>
        <w:t>F1. -</w:t>
      </w:r>
      <w:r w:rsidRPr="00C550FA">
        <w:rPr>
          <w:b/>
          <w:i/>
          <w:sz w:val="28"/>
          <w:szCs w:val="28"/>
        </w:rPr>
        <w:t xml:space="preserve"> </w:t>
      </w:r>
      <w:r w:rsidR="006C5E06" w:rsidRPr="00C550FA">
        <w:rPr>
          <w:b/>
          <w:i/>
        </w:rPr>
        <w:t>SD 7880</w:t>
      </w:r>
    </w:p>
    <w:p w:rsidR="00A35CBE" w:rsidRDefault="00A35CBE"/>
    <w:p w:rsidR="00C550FA" w:rsidRDefault="006C5E06" w:rsidP="00C550FA">
      <w:pPr>
        <w:widowControl/>
        <w:pBdr>
          <w:top w:val="nil"/>
          <w:left w:val="nil"/>
          <w:bottom w:val="nil"/>
          <w:right w:val="nil"/>
          <w:between w:val="nil"/>
        </w:pBdr>
        <w:suppressAutoHyphens w:val="0"/>
        <w:jc w:val="both"/>
        <w:rPr>
          <w:rFonts w:eastAsia="Times New Roman" w:cs="Times New Roman"/>
          <w:color w:val="000000"/>
        </w:rPr>
      </w:pPr>
      <w:r w:rsidRPr="006C5E06">
        <w:rPr>
          <w:rFonts w:eastAsia="Times New Roman" w:cs="Times New Roman"/>
          <w:color w:val="000000"/>
        </w:rPr>
        <w:t xml:space="preserve">V části první článek I bod 78 – změna § 19 odst. 4, písm. d) - se vypouští. </w:t>
      </w:r>
    </w:p>
    <w:p w:rsidR="006C5E06" w:rsidRPr="006C5E06" w:rsidRDefault="006C5E06" w:rsidP="00C550FA">
      <w:pPr>
        <w:widowControl/>
        <w:pBdr>
          <w:top w:val="nil"/>
          <w:left w:val="nil"/>
          <w:bottom w:val="nil"/>
          <w:right w:val="nil"/>
          <w:between w:val="nil"/>
        </w:pBdr>
        <w:suppressAutoHyphens w:val="0"/>
        <w:jc w:val="both"/>
        <w:rPr>
          <w:rFonts w:eastAsia="Times New Roman" w:cs="Times New Roman"/>
          <w:color w:val="000000"/>
        </w:rPr>
      </w:pPr>
      <w:r w:rsidRPr="006C5E06">
        <w:rPr>
          <w:rFonts w:eastAsia="Times New Roman" w:cs="Times New Roman"/>
          <w:color w:val="000000"/>
        </w:rPr>
        <w:t xml:space="preserve">Zbývající body se přečíslují. </w:t>
      </w:r>
    </w:p>
    <w:p w:rsidR="00A35CBE" w:rsidRDefault="00A35CBE"/>
    <w:p w:rsidR="00A35CBE" w:rsidRPr="00C550FA" w:rsidRDefault="00C550FA">
      <w:pPr>
        <w:rPr>
          <w:b/>
          <w:i/>
        </w:rPr>
      </w:pPr>
      <w:r w:rsidRPr="00C550FA">
        <w:rPr>
          <w:b/>
          <w:sz w:val="28"/>
          <w:szCs w:val="28"/>
        </w:rPr>
        <w:t>F2. -</w:t>
      </w:r>
      <w:r w:rsidRPr="00C550FA">
        <w:rPr>
          <w:b/>
          <w:i/>
          <w:sz w:val="28"/>
          <w:szCs w:val="28"/>
        </w:rPr>
        <w:t xml:space="preserve"> </w:t>
      </w:r>
      <w:r w:rsidR="006C5E06" w:rsidRPr="00C550FA">
        <w:rPr>
          <w:b/>
          <w:i/>
        </w:rPr>
        <w:t>SD 7645</w:t>
      </w:r>
    </w:p>
    <w:p w:rsidR="006C5E06" w:rsidRPr="006C5E06" w:rsidRDefault="006C5E06" w:rsidP="006C5E06">
      <w:pPr>
        <w:tabs>
          <w:tab w:val="left" w:pos="426"/>
        </w:tabs>
        <w:jc w:val="both"/>
        <w:rPr>
          <w:rFonts w:eastAsia="Times New Roman"/>
          <w:iCs/>
          <w:color w:val="222222"/>
          <w:shd w:val="clear" w:color="auto" w:fill="FFFFFF"/>
          <w:lang w:eastAsia="cs-CZ"/>
        </w:rPr>
      </w:pPr>
      <w:r w:rsidRPr="006C5E06">
        <w:rPr>
          <w:rFonts w:eastAsia="Times New Roman"/>
          <w:iCs/>
          <w:color w:val="222222"/>
          <w:shd w:val="clear" w:color="auto" w:fill="FFFFFF"/>
          <w:lang w:eastAsia="cs-CZ"/>
        </w:rPr>
        <w:t>V čl. I</w:t>
      </w:r>
      <w:r>
        <w:rPr>
          <w:rFonts w:eastAsia="Times New Roman"/>
          <w:iCs/>
          <w:color w:val="222222"/>
          <w:shd w:val="clear" w:color="auto" w:fill="FFFFFF"/>
          <w:lang w:eastAsia="cs-CZ"/>
        </w:rPr>
        <w:t xml:space="preserve"> </w:t>
      </w:r>
      <w:r w:rsidRPr="006C5E06">
        <w:rPr>
          <w:rFonts w:eastAsia="Times New Roman"/>
          <w:iCs/>
          <w:color w:val="222222"/>
          <w:shd w:val="clear" w:color="auto" w:fill="FFFFFF"/>
          <w:lang w:eastAsia="cs-CZ"/>
        </w:rPr>
        <w:t xml:space="preserve">bod 265 zní: </w:t>
      </w:r>
    </w:p>
    <w:p w:rsidR="006C5E06" w:rsidRPr="00A54D93" w:rsidRDefault="006C5E06" w:rsidP="006C5E06">
      <w:pPr>
        <w:pStyle w:val="Odstavecseseznamem"/>
        <w:spacing w:after="0" w:line="240" w:lineRule="auto"/>
        <w:jc w:val="both"/>
        <w:rPr>
          <w:rFonts w:ascii="Times New Roman" w:eastAsia="Times New Roman" w:hAnsi="Times New Roman"/>
          <w:iCs/>
          <w:color w:val="222222"/>
          <w:sz w:val="24"/>
          <w:szCs w:val="24"/>
          <w:shd w:val="clear" w:color="auto" w:fill="FFFFFF"/>
          <w:lang w:eastAsia="cs-CZ"/>
        </w:rPr>
      </w:pPr>
    </w:p>
    <w:p w:rsidR="006C5E06" w:rsidRPr="00A54D93" w:rsidRDefault="006C5E06" w:rsidP="005D0607">
      <w:pPr>
        <w:jc w:val="both"/>
      </w:pPr>
      <w:r w:rsidRPr="00A54D93">
        <w:rPr>
          <w:rFonts w:eastAsia="Times New Roman"/>
          <w:iCs/>
          <w:color w:val="222222"/>
          <w:shd w:val="clear" w:color="auto" w:fill="FFFFFF"/>
          <w:lang w:eastAsia="cs-CZ"/>
        </w:rPr>
        <w:t>„</w:t>
      </w:r>
      <w:r>
        <w:rPr>
          <w:rFonts w:eastAsia="Times New Roman"/>
          <w:iCs/>
          <w:color w:val="222222"/>
          <w:shd w:val="clear" w:color="auto" w:fill="FFFFFF"/>
          <w:lang w:eastAsia="cs-CZ"/>
        </w:rPr>
        <w:t xml:space="preserve">265. </w:t>
      </w:r>
      <w:r w:rsidRPr="00A54D93">
        <w:rPr>
          <w:rFonts w:eastAsia="Times New Roman"/>
          <w:iCs/>
          <w:color w:val="222222"/>
          <w:shd w:val="clear" w:color="auto" w:fill="FFFFFF"/>
          <w:lang w:eastAsia="cs-CZ"/>
        </w:rPr>
        <w:t xml:space="preserve">V § </w:t>
      </w:r>
      <w:r>
        <w:rPr>
          <w:rFonts w:eastAsia="Times New Roman"/>
          <w:iCs/>
          <w:color w:val="222222"/>
          <w:shd w:val="clear" w:color="auto" w:fill="FFFFFF"/>
          <w:lang w:eastAsia="cs-CZ"/>
        </w:rPr>
        <w:t>84</w:t>
      </w:r>
      <w:r w:rsidRPr="00A54D93">
        <w:rPr>
          <w:rFonts w:eastAsia="Times New Roman"/>
          <w:iCs/>
          <w:color w:val="222222"/>
          <w:shd w:val="clear" w:color="auto" w:fill="FFFFFF"/>
          <w:lang w:eastAsia="cs-CZ"/>
        </w:rPr>
        <w:t xml:space="preserve"> odst. </w:t>
      </w:r>
      <w:r>
        <w:rPr>
          <w:rFonts w:eastAsia="Times New Roman"/>
          <w:iCs/>
          <w:color w:val="222222"/>
          <w:shd w:val="clear" w:color="auto" w:fill="FFFFFF"/>
          <w:lang w:eastAsia="cs-CZ"/>
        </w:rPr>
        <w:t>7</w:t>
      </w:r>
      <w:r w:rsidRPr="00A54D93">
        <w:rPr>
          <w:rFonts w:eastAsia="Times New Roman"/>
          <w:iCs/>
          <w:color w:val="222222"/>
          <w:shd w:val="clear" w:color="auto" w:fill="FFFFFF"/>
          <w:lang w:eastAsia="cs-CZ"/>
        </w:rPr>
        <w:t xml:space="preserve"> se za slova „</w:t>
      </w:r>
      <w:r w:rsidRPr="00A96A69">
        <w:t>uvést důvody takového odmítnutí</w:t>
      </w:r>
      <w:r w:rsidRPr="00A54D93">
        <w:rPr>
          <w:rFonts w:eastAsia="Times New Roman"/>
          <w:iCs/>
          <w:color w:val="222222"/>
          <w:shd w:val="clear" w:color="auto" w:fill="FFFFFF"/>
          <w:lang w:eastAsia="cs-CZ"/>
        </w:rPr>
        <w:t xml:space="preserve">“ </w:t>
      </w:r>
      <w:r>
        <w:rPr>
          <w:rFonts w:eastAsia="Times New Roman"/>
          <w:iCs/>
          <w:color w:val="222222"/>
          <w:shd w:val="clear" w:color="auto" w:fill="FFFFFF"/>
          <w:lang w:eastAsia="cs-CZ"/>
        </w:rPr>
        <w:t>vkládají</w:t>
      </w:r>
      <w:r w:rsidRPr="00A54D93">
        <w:rPr>
          <w:rFonts w:eastAsia="Times New Roman"/>
          <w:iCs/>
          <w:color w:val="222222"/>
          <w:shd w:val="clear" w:color="auto" w:fill="FFFFFF"/>
          <w:lang w:eastAsia="cs-CZ"/>
        </w:rPr>
        <w:t xml:space="preserve"> slova „</w:t>
      </w:r>
      <w:bookmarkStart w:id="4" w:name="_Hlk65253008"/>
      <w:r>
        <w:t xml:space="preserve">Úřad je povinen </w:t>
      </w:r>
      <w:r w:rsidRPr="004D3A29">
        <w:t>se do 30 pracovních dní vyjádřit, jestli s odmítnutím návrhu smlouvy souhlasí, či nikoliv. Dále je povinen uvést důvody svého rozhodnutí</w:t>
      </w:r>
      <w:bookmarkEnd w:id="4"/>
      <w:r w:rsidRPr="00A54D93">
        <w:t>“</w:t>
      </w:r>
      <w:r>
        <w:t>.</w:t>
      </w:r>
    </w:p>
    <w:p w:rsidR="006C5E06" w:rsidRDefault="006C5E06"/>
    <w:p w:rsidR="006C5E06" w:rsidRPr="00C550FA" w:rsidRDefault="00C550FA">
      <w:pPr>
        <w:rPr>
          <w:b/>
          <w:i/>
        </w:rPr>
      </w:pPr>
      <w:r w:rsidRPr="00C550FA">
        <w:rPr>
          <w:b/>
          <w:sz w:val="28"/>
          <w:szCs w:val="28"/>
        </w:rPr>
        <w:t>F3. -</w:t>
      </w:r>
      <w:r w:rsidRPr="00C550FA">
        <w:rPr>
          <w:b/>
          <w:i/>
          <w:sz w:val="28"/>
          <w:szCs w:val="28"/>
        </w:rPr>
        <w:t xml:space="preserve"> </w:t>
      </w:r>
      <w:r w:rsidR="006C5E06" w:rsidRPr="00C550FA">
        <w:rPr>
          <w:b/>
          <w:i/>
        </w:rPr>
        <w:t>SD 7878</w:t>
      </w:r>
    </w:p>
    <w:p w:rsidR="006C5E06" w:rsidRPr="006C5E06" w:rsidRDefault="00C550FA" w:rsidP="006C5E06">
      <w:pPr>
        <w:widowControl/>
        <w:pBdr>
          <w:top w:val="nil"/>
          <w:left w:val="nil"/>
          <w:bottom w:val="nil"/>
          <w:right w:val="nil"/>
          <w:between w:val="nil"/>
        </w:pBdr>
        <w:suppressAutoHyphens w:val="0"/>
        <w:ind w:left="425" w:hanging="425"/>
        <w:jc w:val="both"/>
        <w:rPr>
          <w:rFonts w:eastAsia="Times New Roman" w:cs="Times New Roman"/>
          <w:color w:val="000000"/>
        </w:rPr>
      </w:pPr>
      <w:r>
        <w:rPr>
          <w:rFonts w:eastAsia="Times New Roman" w:cs="Times New Roman"/>
          <w:color w:val="000000"/>
        </w:rPr>
        <w:t>1</w:t>
      </w:r>
      <w:r w:rsidR="006C5E06">
        <w:rPr>
          <w:rFonts w:eastAsia="Times New Roman" w:cs="Times New Roman"/>
          <w:color w:val="000000"/>
        </w:rPr>
        <w:t>.</w:t>
      </w:r>
      <w:r w:rsidR="006C5E06">
        <w:rPr>
          <w:rFonts w:eastAsia="Times New Roman" w:cs="Times New Roman"/>
          <w:color w:val="000000"/>
        </w:rPr>
        <w:tab/>
      </w:r>
      <w:r w:rsidR="006C5E06" w:rsidRPr="006C5E06">
        <w:rPr>
          <w:rFonts w:eastAsia="Times New Roman" w:cs="Times New Roman"/>
          <w:color w:val="000000"/>
        </w:rPr>
        <w:t xml:space="preserve">V části první čl. I bod 75 § 19 odst. 1 se slova „doplňují se písmena f až h, která znějí“ nahrazují slovy „doplňuje se písmeno f), na konci odstavce 1 tečka nahrazuje čárkou a doplňuje se písmeno f), které zní“ </w:t>
      </w:r>
    </w:p>
    <w:p w:rsidR="006C5E06" w:rsidRPr="006C5E06" w:rsidRDefault="006C5E06" w:rsidP="006C5E06">
      <w:pPr>
        <w:rPr>
          <w:rFonts w:eastAsia="Times New Roman" w:cs="Times New Roman"/>
        </w:rPr>
      </w:pPr>
      <w:r w:rsidRPr="006C5E06">
        <w:rPr>
          <w:rFonts w:eastAsia="Times New Roman" w:cs="Times New Roman"/>
        </w:rPr>
        <w:t>„f) výsledek přezkumu podle § 16 odst. 11.“.</w:t>
      </w:r>
    </w:p>
    <w:p w:rsidR="006C5E06" w:rsidRPr="006C5E06" w:rsidRDefault="006C5E06" w:rsidP="006C5E06">
      <w:pPr>
        <w:ind w:hanging="720"/>
      </w:pPr>
    </w:p>
    <w:p w:rsidR="006C5E06" w:rsidRPr="006C5E06" w:rsidRDefault="00C550FA" w:rsidP="00C550FA">
      <w:pPr>
        <w:widowControl/>
        <w:pBdr>
          <w:top w:val="nil"/>
          <w:left w:val="nil"/>
          <w:bottom w:val="nil"/>
          <w:right w:val="nil"/>
          <w:between w:val="nil"/>
        </w:pBdr>
        <w:tabs>
          <w:tab w:val="left" w:pos="426"/>
        </w:tabs>
        <w:suppressAutoHyphens w:val="0"/>
        <w:ind w:left="426" w:hanging="426"/>
        <w:jc w:val="both"/>
        <w:rPr>
          <w:rFonts w:eastAsia="Times New Roman" w:cs="Times New Roman"/>
          <w:color w:val="000000"/>
        </w:rPr>
      </w:pPr>
      <w:r>
        <w:rPr>
          <w:rFonts w:eastAsia="Times New Roman" w:cs="Times New Roman"/>
          <w:color w:val="000000"/>
        </w:rPr>
        <w:t>2</w:t>
      </w:r>
      <w:r w:rsidR="006C5E06">
        <w:rPr>
          <w:rFonts w:eastAsia="Times New Roman" w:cs="Times New Roman"/>
          <w:color w:val="000000"/>
        </w:rPr>
        <w:t>.</w:t>
      </w:r>
      <w:r w:rsidR="006C5E06">
        <w:rPr>
          <w:rFonts w:eastAsia="Times New Roman" w:cs="Times New Roman"/>
          <w:color w:val="000000"/>
        </w:rPr>
        <w:tab/>
      </w:r>
      <w:r w:rsidR="006C5E06" w:rsidRPr="006C5E06">
        <w:rPr>
          <w:rFonts w:eastAsia="Times New Roman" w:cs="Times New Roman"/>
          <w:color w:val="000000"/>
        </w:rPr>
        <w:t>V části první čl. I bod 80 se v § 19 na konci odstavce 4 se slova „doplňují se písmena g) a h), která znějí“ nahrazují slovy „doplňuje se písmeno g), které zní</w:t>
      </w:r>
    </w:p>
    <w:p w:rsidR="006C5E06" w:rsidRPr="006C5E06" w:rsidRDefault="006C5E06" w:rsidP="006C5E06">
      <w:pPr>
        <w:pBdr>
          <w:top w:val="nil"/>
          <w:left w:val="nil"/>
          <w:bottom w:val="nil"/>
          <w:right w:val="nil"/>
          <w:between w:val="nil"/>
        </w:pBdr>
        <w:ind w:left="720" w:hanging="720"/>
        <w:rPr>
          <w:rFonts w:eastAsia="Times New Roman" w:cs="Times New Roman"/>
          <w:color w:val="000000"/>
        </w:rPr>
      </w:pPr>
      <w:r w:rsidRPr="006C5E06">
        <w:rPr>
          <w:rFonts w:eastAsia="Times New Roman" w:cs="Times New Roman"/>
          <w:color w:val="000000"/>
        </w:rPr>
        <w:t>„g) to vyžaduje výsledek přezkumu podle § 16 odst. 11.“.</w:t>
      </w:r>
    </w:p>
    <w:p w:rsidR="006C5E06" w:rsidRDefault="006C5E06"/>
    <w:p w:rsidR="006C5E06" w:rsidRDefault="006C5E06"/>
    <w:p w:rsidR="00CE00B2" w:rsidRDefault="00CE00B2">
      <w:pPr>
        <w:widowControl/>
        <w:suppressAutoHyphens w:val="0"/>
        <w:rPr>
          <w:b/>
        </w:rPr>
      </w:pPr>
      <w:r>
        <w:br w:type="page"/>
      </w:r>
    </w:p>
    <w:p w:rsidR="006C5E06" w:rsidRDefault="00CE00B2" w:rsidP="00CE00B2">
      <w:pPr>
        <w:pStyle w:val="PNposlanec"/>
      </w:pPr>
      <w:r>
        <w:t>Poslanec Jakub Janda</w:t>
      </w:r>
      <w:r w:rsidR="00C550FA">
        <w:t xml:space="preserve"> (za poslance Vojtěcha Munzara)</w:t>
      </w:r>
    </w:p>
    <w:p w:rsidR="006C5E06" w:rsidRPr="00C550FA" w:rsidRDefault="00CE00B2">
      <w:pPr>
        <w:rPr>
          <w:b/>
          <w:i/>
        </w:rPr>
      </w:pPr>
      <w:r w:rsidRPr="00C550FA">
        <w:rPr>
          <w:b/>
          <w:i/>
        </w:rPr>
        <w:t>SD 8305</w:t>
      </w:r>
    </w:p>
    <w:p w:rsidR="00CE00B2" w:rsidRDefault="00CE00B2" w:rsidP="00CE00B2">
      <w:pPr>
        <w:rPr>
          <w:rFonts w:eastAsia="Times New Roman" w:cs="Times New Roman"/>
        </w:rPr>
      </w:pPr>
      <w:r>
        <w:rPr>
          <w:rFonts w:eastAsia="Times New Roman" w:cs="Times New Roman"/>
        </w:rPr>
        <w:t>V části první čl. I se body č. 346 až 392 nahrazují novým bodem 346, který zní:</w:t>
      </w:r>
    </w:p>
    <w:p w:rsidR="00CE00B2" w:rsidRDefault="00CE00B2" w:rsidP="00CE00B2">
      <w:pPr>
        <w:ind w:firstLine="600"/>
        <w:jc w:val="both"/>
        <w:rPr>
          <w:rFonts w:eastAsia="Times New Roman" w:cs="Times New Roman"/>
          <w:color w:val="000000"/>
          <w:highlight w:val="white"/>
        </w:rPr>
      </w:pPr>
    </w:p>
    <w:p w:rsidR="00CE00B2" w:rsidRDefault="00CE00B2" w:rsidP="00CE00B2">
      <w:pPr>
        <w:ind w:firstLine="720"/>
        <w:jc w:val="both"/>
        <w:rPr>
          <w:rFonts w:eastAsia="Times New Roman" w:cs="Times New Roman"/>
          <w:color w:val="000000"/>
          <w:highlight w:val="white"/>
        </w:rPr>
      </w:pPr>
      <w:r>
        <w:rPr>
          <w:rFonts w:eastAsia="Times New Roman" w:cs="Times New Roman"/>
          <w:color w:val="000000"/>
          <w:highlight w:val="white"/>
        </w:rPr>
        <w:t>„346. § 118 včetně poznámky pod čarou zní:</w:t>
      </w:r>
    </w:p>
    <w:p w:rsidR="00CE00B2" w:rsidRDefault="00CE00B2" w:rsidP="00CE00B2">
      <w:pPr>
        <w:ind w:firstLine="720"/>
        <w:jc w:val="both"/>
        <w:rPr>
          <w:rFonts w:eastAsia="Times New Roman" w:cs="Times New Roman"/>
          <w:color w:val="000000"/>
          <w:highlight w:val="white"/>
        </w:rPr>
      </w:pPr>
    </w:p>
    <w:p w:rsidR="00CE00B2" w:rsidRDefault="00CE00B2" w:rsidP="00CE00B2">
      <w:pPr>
        <w:jc w:val="center"/>
        <w:rPr>
          <w:rFonts w:eastAsia="Times New Roman" w:cs="Times New Roman"/>
          <w:color w:val="000000"/>
        </w:rPr>
      </w:pPr>
      <w:r>
        <w:rPr>
          <w:rFonts w:eastAsia="Times New Roman" w:cs="Times New Roman"/>
          <w:color w:val="000000"/>
          <w:highlight w:val="white"/>
        </w:rPr>
        <w:t>„§ 118</w:t>
      </w:r>
    </w:p>
    <w:p w:rsidR="00CE00B2" w:rsidRDefault="00CE00B2" w:rsidP="00CE00B2">
      <w:pPr>
        <w:jc w:val="center"/>
        <w:rPr>
          <w:rFonts w:eastAsia="Times New Roman" w:cs="Times New Roman"/>
          <w:color w:val="000000"/>
        </w:rPr>
      </w:pPr>
      <w:r>
        <w:rPr>
          <w:rFonts w:eastAsia="Times New Roman" w:cs="Times New Roman"/>
          <w:color w:val="000000"/>
          <w:highlight w:val="white"/>
        </w:rPr>
        <w:t> </w:t>
      </w:r>
    </w:p>
    <w:p w:rsidR="00CE00B2" w:rsidRPr="00C550FA" w:rsidRDefault="00CE00B2" w:rsidP="00CE00B2">
      <w:pPr>
        <w:jc w:val="center"/>
        <w:rPr>
          <w:rFonts w:eastAsia="Times New Roman" w:cs="Times New Roman"/>
          <w:b/>
          <w:color w:val="000000"/>
        </w:rPr>
      </w:pPr>
      <w:r w:rsidRPr="00C550FA">
        <w:rPr>
          <w:rFonts w:eastAsia="Times New Roman" w:cs="Times New Roman"/>
          <w:b/>
          <w:color w:val="000000"/>
          <w:highlight w:val="white"/>
        </w:rPr>
        <w:t>Přestupky právnických a podnikajících fyzických osob</w:t>
      </w:r>
    </w:p>
    <w:p w:rsidR="00CE00B2" w:rsidRDefault="00CE00B2" w:rsidP="00CE00B2">
      <w:pPr>
        <w:jc w:val="center"/>
        <w:rPr>
          <w:rFonts w:eastAsia="Times New Roman" w:cs="Times New Roman"/>
          <w:color w:val="000000"/>
        </w:rPr>
      </w:pPr>
      <w:r>
        <w:rPr>
          <w:rFonts w:eastAsia="Times New Roman" w:cs="Times New Roman"/>
          <w:color w:val="000000"/>
          <w:highlight w:val="white"/>
        </w:rPr>
        <w:t> </w:t>
      </w:r>
    </w:p>
    <w:p w:rsidR="00CE00B2" w:rsidRDefault="00CE00B2" w:rsidP="00CE00B2">
      <w:pPr>
        <w:ind w:left="1020" w:hanging="360"/>
        <w:jc w:val="both"/>
        <w:rPr>
          <w:rFonts w:eastAsia="Times New Roman" w:cs="Times New Roman"/>
          <w:color w:val="000000"/>
        </w:rPr>
      </w:pPr>
      <w:r>
        <w:rPr>
          <w:rFonts w:eastAsia="Times New Roman" w:cs="Times New Roman"/>
          <w:color w:val="000000"/>
          <w:highlight w:val="white"/>
        </w:rPr>
        <w:t>(1)</w:t>
      </w:r>
      <w:r>
        <w:rPr>
          <w:rFonts w:eastAsia="Times New Roman" w:cs="Times New Roman"/>
          <w:color w:val="000000"/>
          <w:sz w:val="14"/>
          <w:szCs w:val="14"/>
          <w:highlight w:val="white"/>
        </w:rPr>
        <w:t xml:space="preserve">  </w:t>
      </w:r>
      <w:r>
        <w:rPr>
          <w:rFonts w:eastAsia="Times New Roman" w:cs="Times New Roman"/>
          <w:color w:val="000000"/>
          <w:highlight w:val="white"/>
        </w:rPr>
        <w:t>Právnická nebo podnikající fyzická osoba se dopustí přestupku tím, že</w:t>
      </w:r>
    </w:p>
    <w:p w:rsidR="00CE00B2" w:rsidRDefault="00CE00B2" w:rsidP="00CE00B2">
      <w:pPr>
        <w:jc w:val="both"/>
        <w:rPr>
          <w:rFonts w:eastAsia="Times New Roman" w:cs="Times New Roman"/>
          <w:color w:val="000000"/>
        </w:rPr>
      </w:pPr>
      <w:r>
        <w:rPr>
          <w:rFonts w:eastAsia="Times New Roman" w:cs="Times New Roman"/>
          <w:color w:val="000000"/>
          <w:highlight w:val="white"/>
        </w:rPr>
        <w:t> </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a) podniká v oblasti elektronických komunikací v rozporu s § 8,</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b) poruší některou z podmínek všeobecného oprávnění podle § 10 odst. 1 až 3,</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c) v rozporu s § 13 neoznámí předem Úřadu zahájení komunikační činnosti, nebo změny údajů, které uvedla v oznámení o komunikační činnosti, nebo neoznámí ukončení komunikační činnosti,</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d) využívá rádiové kmitočty, pro jejichž využívání je třeba oprávnění k využívání rádiových kmitočtů podle § 17 odst. 1, bez tohoto oprávnění,</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e) využívá číslo v rozporu s číslovacím plánem podle § 29 odst. 1,</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f) využívá číslo bez oprávnění k využívání čísel podle § 30 odst. 1, nebo v rozporu s tímto oprávněním,</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g) využívá údaje v databázi k jinému účelu, než pro lokalizaci a identifikaci účastníka tísňové komunikace podle § 33 odst. 3,</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h) použije bránu v rozporu s § 83 odst. 4,</w:t>
      </w:r>
    </w:p>
    <w:p w:rsidR="00CE00B2" w:rsidRDefault="00CE00B2" w:rsidP="00CE00B2">
      <w:pPr>
        <w:ind w:left="400" w:hanging="400"/>
        <w:jc w:val="both"/>
        <w:rPr>
          <w:rFonts w:eastAsia="Times New Roman" w:cs="Times New Roman"/>
          <w:color w:val="000000"/>
        </w:rPr>
      </w:pPr>
      <w:r>
        <w:rPr>
          <w:rFonts w:eastAsia="Times New Roman" w:cs="Times New Roman"/>
          <w:color w:val="000000"/>
        </w:rPr>
        <w:t>i) zneužije účastnické číslo nebo adresu elektronické pošty k obtěžujícímu volání nebo k odeslání obtěžující zprávy,</w:t>
      </w:r>
    </w:p>
    <w:p w:rsidR="00CE00B2" w:rsidRDefault="00CE00B2" w:rsidP="00CE00B2">
      <w:pPr>
        <w:ind w:left="400" w:hanging="400"/>
        <w:jc w:val="both"/>
        <w:rPr>
          <w:rFonts w:eastAsia="Times New Roman" w:cs="Times New Roman"/>
          <w:color w:val="000000"/>
        </w:rPr>
      </w:pPr>
      <w:r>
        <w:rPr>
          <w:rFonts w:eastAsia="Times New Roman" w:cs="Times New Roman"/>
          <w:color w:val="000000"/>
        </w:rPr>
        <w:t>j) prostřednictvím sítí nebo služeb elektronických komunikací obtěžuje marketingovou reklamou nebo jiným obdobným způsobem nabídky zboží nebo služeb,</w:t>
      </w:r>
    </w:p>
    <w:p w:rsidR="00CE00B2" w:rsidRDefault="00CE00B2" w:rsidP="00CE00B2">
      <w:pPr>
        <w:ind w:left="400" w:hanging="400"/>
        <w:jc w:val="both"/>
        <w:rPr>
          <w:rFonts w:eastAsia="Times New Roman" w:cs="Times New Roman"/>
          <w:color w:val="000000"/>
        </w:rPr>
      </w:pPr>
      <w:r>
        <w:rPr>
          <w:rFonts w:eastAsia="Times New Roman" w:cs="Times New Roman"/>
          <w:color w:val="000000"/>
        </w:rPr>
        <w:t>k) jako podnikatel, který poskytuje službu dotazů na účastnická čísla nebo jiné obdobné údaje, poskytuje údaje účastníka v rozporu s § 96 odst. 3,</w:t>
      </w:r>
    </w:p>
    <w:p w:rsidR="00CE00B2" w:rsidRDefault="00CE00B2" w:rsidP="00CE00B2">
      <w:pPr>
        <w:ind w:left="400" w:hanging="400"/>
        <w:jc w:val="both"/>
        <w:rPr>
          <w:rFonts w:eastAsia="Times New Roman" w:cs="Times New Roman"/>
          <w:color w:val="000000"/>
        </w:rPr>
      </w:pPr>
      <w:r>
        <w:rPr>
          <w:rFonts w:eastAsia="Times New Roman" w:cs="Times New Roman"/>
          <w:color w:val="000000"/>
        </w:rPr>
        <w:t>l) při vykonávání komunikační činnosti nesplní některou z podmínek opatření obecné povahy vydaného Úřadem podle § 9 odst. 2, § 16 odst. 2, § 62 odst. 3, § 63 odst. 10 písm. a), § 71 odst. 5, § 71 odst. 6, § 86 odst. 3 nebo § 98 odst. 8,</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m) jako držitel oprávnění k využívání čísel v rozporu s § 32 odst. 3 neoznámí změnu skutečností, na základě kterých mu bylo toto oprávnění uděleno,</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n) jako právní nástupce osoby, která byla držitelem přídělu rádiových kmitočtů, neinformuje o svém nástupnictví podle § 22c odst. 3 nebo § 22d odst. 2,</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o) v rozporu s § 73 odst. 2 uvede do provozu nebo provozuje přístroj, který nesplňuje technické požadavky,</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p) poruší některý ze zákazů v ochranném pásmu podzemního komunikačního vedení podle § 102 odst. 3,</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q) poruší omezení nebo podmínku ochrany ochranného pásma nadzemního komunikačního vedení stanovené v rozhodnutí příslušného stavebního úřadu podle § 102 odst. 5 nebo ochranného pásma rádiového zařízení a rádiového směrového spoje stanovené v rozhodnutí příslušného stavebního úřadu podle § 103, </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r) v rozporu s § 102 odst. 4 vykonává v ochranném pásmu podzemního komunikačního vedení činnost, která znemožňuje nebo podstatně znesnadňuje přístup k tomuto vedení, nebo která by mohla ohrozit bezpečnost a spolehlivost jeho provozu, bez předchozího souhlasu vlastníka vedení nebo</w:t>
      </w:r>
    </w:p>
    <w:p w:rsidR="00CE00B2" w:rsidRDefault="00CE00B2" w:rsidP="00CE00B2">
      <w:pPr>
        <w:ind w:left="400" w:hanging="400"/>
        <w:jc w:val="both"/>
        <w:rPr>
          <w:rFonts w:eastAsia="Times New Roman" w:cs="Times New Roman"/>
          <w:color w:val="000000"/>
        </w:rPr>
      </w:pPr>
      <w:r>
        <w:rPr>
          <w:rFonts w:eastAsia="Times New Roman" w:cs="Times New Roman"/>
          <w:color w:val="000000"/>
        </w:rPr>
        <w:t>s) poruší povinnost při shromažďování osobních údajů účastníků k vydání seznamu účastníků ohledně nakládání s osobními údaji získanými pro účely veřejných seznamů podle § 95 odst. 1 nebo 2 nebo zveřejní osobní a identifikační údaje účastníků v rozporu s § 95 odst. 4.</w:t>
      </w:r>
    </w:p>
    <w:p w:rsidR="00CE00B2" w:rsidRDefault="00CE00B2" w:rsidP="00CE00B2">
      <w:pPr>
        <w:ind w:left="400" w:hanging="400"/>
        <w:rPr>
          <w:rFonts w:eastAsia="Times New Roman" w:cs="Times New Roman"/>
          <w:color w:val="000000"/>
        </w:rPr>
      </w:pPr>
      <w:r>
        <w:rPr>
          <w:rFonts w:eastAsia="Times New Roman" w:cs="Times New Roman"/>
          <w:color w:val="000000"/>
          <w:highlight w:val="white"/>
        </w:rPr>
        <w:t> </w:t>
      </w:r>
    </w:p>
    <w:p w:rsidR="00CE00B2" w:rsidRDefault="00CE00B2" w:rsidP="00CE00B2">
      <w:pPr>
        <w:ind w:firstLine="600"/>
        <w:jc w:val="both"/>
        <w:rPr>
          <w:rFonts w:eastAsia="Times New Roman" w:cs="Times New Roman"/>
          <w:color w:val="000000"/>
        </w:rPr>
      </w:pPr>
      <w:r>
        <w:rPr>
          <w:rFonts w:eastAsia="Times New Roman" w:cs="Times New Roman"/>
          <w:color w:val="000000"/>
          <w:highlight w:val="white"/>
        </w:rPr>
        <w:t> (2) Právnická nebo podnikající fyzická osoba jako držitel oprávnění k využívání rádiových kmitočtů podle § 17 odst. 1 se dopustí přestupku tím, že</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a) využívá rádiové kmitočty v rozporu s tímto oprávněním,</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b) v rozporu s § 19 odst. 8 nezajistí ukončení provozu vysílacích rádiových stanic bezprostředně po skončení platnosti tohoto oprávnění,</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c) v rozporu s § 18 odst. 5 neoznámí změnu skutečností, na základě kterých jí bylo toto oprávnění uděleno,</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d) jako držitel oprávnění k využívání rádiových kmitočtů neinformuje Úřad o pronájmu tohoto oprávnění podle § 19a odst. 4,</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e) pronajme toto oprávnění v rozporu s § 19a odst. 1, nebo</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f) v rozporu s § 26 odst. 2 nezajistí, aby obsluhu vysílacích rádiových zařízení prováděla pouze osoba, která má platný průkaz odborné způsobilosti.</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w:t>
      </w:r>
    </w:p>
    <w:p w:rsidR="00CE00B2" w:rsidRDefault="00CE00B2" w:rsidP="00CE00B2">
      <w:pPr>
        <w:ind w:firstLine="600"/>
        <w:jc w:val="both"/>
        <w:rPr>
          <w:rFonts w:eastAsia="Times New Roman" w:cs="Times New Roman"/>
          <w:color w:val="000000"/>
        </w:rPr>
      </w:pPr>
      <w:r>
        <w:rPr>
          <w:rFonts w:eastAsia="Times New Roman" w:cs="Times New Roman"/>
          <w:color w:val="000000"/>
          <w:highlight w:val="white"/>
        </w:rPr>
        <w:t> (3) Právnická nebo podnikající fyzická osoba jako držitel oprávnění k využívání rádiových kmitočtů pro experimentální účely podle § 19b se dopustí přestupku tím, že </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a) v rozporu s § 19b odst. 11 neoznámí změnu skutečností, na základě kterých mu bylo toto oprávnění uděleno, nebo</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b) neposkytne Úřadu informace podle § 19b odst. 14.</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w:t>
      </w:r>
    </w:p>
    <w:p w:rsidR="00CE00B2" w:rsidRDefault="00CE00B2" w:rsidP="00CE00B2">
      <w:pPr>
        <w:ind w:firstLine="600"/>
        <w:jc w:val="both"/>
        <w:rPr>
          <w:rFonts w:eastAsia="Times New Roman" w:cs="Times New Roman"/>
          <w:color w:val="000000"/>
        </w:rPr>
      </w:pPr>
      <w:r>
        <w:rPr>
          <w:rFonts w:eastAsia="Times New Roman" w:cs="Times New Roman"/>
          <w:color w:val="000000"/>
          <w:highlight w:val="white"/>
        </w:rPr>
        <w:t> (4) Právnická nebo podnikající fyzická osoba jako provozovatel zařízení, jehož provozem vzniká vysokofrekvenční energie, se dopustí přestupku tím, že</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a) v rozporu s § 100 odst. 1 nezajistí, aby vysokofrekvenční energie těchto zařízení nezpůsobovala rušení provozu elektronických komunikačních zařízení a sítí nebo rušení poskytování služeb elektronických komunikací nebo provozování radiokomunikačních služeb, nebo</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b) v rozporu s § 100 odst. 3 neučiní vhodná ochranná opatření, dojde-li k rušení provozu elektronického komunikačního zařízení, sítě, poskytování služeb elektronických komunikací nebo provozování radiokomunikačních služeb.</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w:t>
      </w:r>
    </w:p>
    <w:p w:rsidR="00CE00B2" w:rsidRDefault="00CE00B2" w:rsidP="00CE00B2">
      <w:pPr>
        <w:ind w:firstLine="600"/>
        <w:jc w:val="both"/>
        <w:rPr>
          <w:rFonts w:eastAsia="Times New Roman" w:cs="Times New Roman"/>
          <w:color w:val="000000"/>
        </w:rPr>
      </w:pPr>
      <w:r>
        <w:rPr>
          <w:rFonts w:eastAsia="Times New Roman" w:cs="Times New Roman"/>
          <w:color w:val="000000"/>
          <w:highlight w:val="white"/>
        </w:rPr>
        <w:t> (5) Právnická nebo podnikající fyzická osoba se dopustí přestupku tím, že</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a) v rozporu s § 114 odst. 1 neodstraní ve stanovené lhůtě zjištěné nedostatky nebo o jejich odstranění bezodkladně neinformuje Úřad, </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b) nepředloží informace, údaje nebo podklady vyžádané Úřadem podle § 115</w:t>
      </w:r>
      <w:r>
        <w:rPr>
          <w:rFonts w:eastAsia="Times New Roman" w:cs="Times New Roman"/>
          <w:strike/>
          <w:color w:val="000000"/>
          <w:highlight w:val="white"/>
        </w:rPr>
        <w:t>.</w:t>
      </w:r>
      <w:r>
        <w:rPr>
          <w:rFonts w:eastAsia="Times New Roman" w:cs="Times New Roman"/>
          <w:color w:val="000000"/>
          <w:highlight w:val="white"/>
        </w:rPr>
        <w:t>, nebo</w:t>
      </w:r>
    </w:p>
    <w:p w:rsidR="00CE00B2" w:rsidRDefault="00CE00B2" w:rsidP="00CE00B2">
      <w:pPr>
        <w:ind w:left="400" w:hanging="400"/>
        <w:jc w:val="both"/>
        <w:rPr>
          <w:rFonts w:eastAsia="Times New Roman" w:cs="Times New Roman"/>
          <w:color w:val="000000"/>
        </w:rPr>
      </w:pPr>
      <w:r>
        <w:rPr>
          <w:rFonts w:eastAsia="Times New Roman" w:cs="Times New Roman"/>
          <w:color w:val="000000"/>
        </w:rPr>
        <w:t>c) neposkytne informace podle § 115a nebo poskytne zavádějící, chybné nebo neúplné informace.</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w:t>
      </w:r>
    </w:p>
    <w:p w:rsidR="00CE00B2" w:rsidRDefault="00CE00B2" w:rsidP="00CE00B2">
      <w:pPr>
        <w:ind w:firstLine="600"/>
        <w:jc w:val="both"/>
        <w:rPr>
          <w:rFonts w:eastAsia="Times New Roman" w:cs="Times New Roman"/>
          <w:color w:val="000000"/>
        </w:rPr>
      </w:pPr>
      <w:r>
        <w:rPr>
          <w:rFonts w:eastAsia="Times New Roman" w:cs="Times New Roman"/>
          <w:color w:val="000000"/>
          <w:highlight w:val="white"/>
        </w:rPr>
        <w:t> (6) Podnikatel se dopustí přestupku tím, že</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a) v rozporu s § 23 odst. 1 uzavře smlouvu o převodu přídělu bez souhlasu Úřadu,</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b) diskriminuje jiného podnikatele poskytujícího službu elektronických komunikací, pokud jde o číselné řady používané pro přístup k jeho službám podle § 30 odst. 10,</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c) nesplní povinnost používat normy, specifikace nebo doporučení podle § 62 odst. 1 nebo 2,</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d) nepředá Úřadu úplné znění smlouvy nebo její změny a dodatky podle § 80 odst. 4, nebo</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e) v rozporu s § 80 odst. 5 neinformuje odmítnutého podnikatele o odmítnutí nebo neuvede jeho důvody nebo tyto informace nezašle Úřadu</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w:t>
      </w:r>
    </w:p>
    <w:p w:rsidR="00CE00B2" w:rsidRDefault="00CE00B2" w:rsidP="00CE00B2">
      <w:pPr>
        <w:ind w:firstLine="600"/>
        <w:jc w:val="both"/>
        <w:rPr>
          <w:rFonts w:eastAsia="Times New Roman" w:cs="Times New Roman"/>
          <w:color w:val="000000"/>
        </w:rPr>
      </w:pPr>
      <w:r>
        <w:rPr>
          <w:rFonts w:eastAsia="Times New Roman" w:cs="Times New Roman"/>
          <w:color w:val="000000"/>
          <w:highlight w:val="white"/>
        </w:rPr>
        <w:t> (7) Držitel oprávnění k využívání čísla se dopustí přestupku tím, že</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a) neprovede technické úpravy při změně číslovacího plánu podle § 29 odst. 3, </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b) bezprostředně po skončení platnosti oprávnění k využívání čísel nezajistí, aby bylo ukončeno využívání čísel na základě tohoto oprávnění podle § 36 odst. 8</w:t>
      </w:r>
      <w:r>
        <w:rPr>
          <w:rFonts w:eastAsia="Times New Roman" w:cs="Times New Roman"/>
          <w:strike/>
          <w:color w:val="000000"/>
          <w:highlight w:val="white"/>
        </w:rPr>
        <w:t>.</w:t>
      </w:r>
      <w:r>
        <w:rPr>
          <w:rFonts w:eastAsia="Times New Roman" w:cs="Times New Roman"/>
          <w:color w:val="000000"/>
          <w:highlight w:val="white"/>
        </w:rPr>
        <w:t>,</w:t>
      </w:r>
    </w:p>
    <w:p w:rsidR="00CE00B2" w:rsidRDefault="00CE00B2" w:rsidP="00CE00B2">
      <w:pPr>
        <w:ind w:left="400" w:hanging="400"/>
        <w:jc w:val="both"/>
        <w:rPr>
          <w:rFonts w:eastAsia="Times New Roman" w:cs="Times New Roman"/>
          <w:color w:val="000000"/>
        </w:rPr>
      </w:pPr>
      <w:r>
        <w:rPr>
          <w:rFonts w:eastAsia="Times New Roman" w:cs="Times New Roman"/>
          <w:color w:val="000000"/>
        </w:rPr>
        <w:t>c) neinformuje o okamžiku skončení platnosti oprávnění k využívání čísel podle § 36 odst. 8, nebo</w:t>
      </w:r>
    </w:p>
    <w:p w:rsidR="00CE00B2" w:rsidRDefault="00CE00B2" w:rsidP="00CE00B2">
      <w:pPr>
        <w:ind w:left="400" w:hanging="400"/>
        <w:jc w:val="both"/>
        <w:rPr>
          <w:rFonts w:eastAsia="Times New Roman" w:cs="Times New Roman"/>
          <w:color w:val="000000"/>
        </w:rPr>
      </w:pPr>
      <w:r>
        <w:rPr>
          <w:rFonts w:eastAsia="Times New Roman" w:cs="Times New Roman"/>
          <w:color w:val="000000"/>
        </w:rPr>
        <w:t>d) nezajistí přístup k informační službě o účastnických číslech podle § 66 odst. 3.</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w:t>
      </w:r>
    </w:p>
    <w:p w:rsidR="00CE00B2" w:rsidRDefault="00CE00B2" w:rsidP="00CE00B2">
      <w:pPr>
        <w:ind w:firstLine="600"/>
        <w:jc w:val="both"/>
        <w:rPr>
          <w:rFonts w:eastAsia="Times New Roman" w:cs="Times New Roman"/>
          <w:color w:val="000000"/>
        </w:rPr>
      </w:pPr>
      <w:r>
        <w:rPr>
          <w:rFonts w:eastAsia="Times New Roman" w:cs="Times New Roman"/>
          <w:color w:val="000000"/>
          <w:highlight w:val="white"/>
        </w:rPr>
        <w:t> (8) Podnikatel poskytující hlasovou komunikační službu se dopustí přestupku tím, že</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a) nezajistí uživatelům nepřetržitý přístup k tísňovým číslům nebo k evropským harmonizovaným číslům podle § 61 odst. 3, </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b) nesplní povinnost ohledně přesměrování volání podle § 94 odst. 1,</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c) neposkytne informace z databáze účastníků podle § 97 odst. 5,</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d) poruší povinnost zajistit volání na evropská harmonizovaná čísla podle § 33a odst. 1,</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e) nezajistí informování účastníků a uživatelů podle § 33a odst. 2,</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f) nevede aktuální databázi všech svých účastníků a dostupných údajů o aktivovaných předplacených kartách podle § 61 odst. 4,</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g) nepředá dostupné osobní nebo identifikační údaje účastníků pro informační a operátorské služby podle § 66 odst. 1,</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h) nezajistí službu identifikace zlomyslné nebo obtěžující komunikace podle § 67,</w:t>
      </w:r>
    </w:p>
    <w:p w:rsidR="00CE00B2" w:rsidRDefault="00CE00B2" w:rsidP="00CE00B2">
      <w:pPr>
        <w:jc w:val="both"/>
        <w:rPr>
          <w:rFonts w:eastAsia="Times New Roman" w:cs="Times New Roman"/>
          <w:color w:val="000000"/>
        </w:rPr>
      </w:pPr>
      <w:r>
        <w:rPr>
          <w:rFonts w:eastAsia="Times New Roman" w:cs="Times New Roman"/>
          <w:color w:val="000000"/>
          <w:highlight w:val="white"/>
        </w:rPr>
        <w:t>i) jako podnikatel poskytující hlasovou komunikační službu prostřednictvím veřejné mobilní telefonní sítě nesplní povinnost podle § 75 odst. 1 nebo 3,</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j) poruší povinnost ohledně zobrazení účastnického čísla podle § 92, nebo</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k) nezajišťuje uskutečnění všech mezinárodních volání do Evropského telefonního číslovacího prostoru podle § 61 odst. 6.</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w:t>
      </w:r>
    </w:p>
    <w:p w:rsidR="00CE00B2" w:rsidRDefault="00CE00B2" w:rsidP="00CE00B2">
      <w:pPr>
        <w:ind w:firstLine="600"/>
        <w:jc w:val="both"/>
        <w:rPr>
          <w:rFonts w:eastAsia="Times New Roman" w:cs="Times New Roman"/>
          <w:color w:val="000000"/>
        </w:rPr>
      </w:pPr>
      <w:r>
        <w:rPr>
          <w:rFonts w:eastAsia="Times New Roman" w:cs="Times New Roman"/>
          <w:color w:val="000000"/>
          <w:highlight w:val="white"/>
        </w:rPr>
        <w:t> (9) Podnikatel zajišťující veřejnou komunikační síť se dopustí přestupku tím, že</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a) nesplní povinnost ohledně přesměrování volání podle § 94 odst. 1, nebo</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b) neumožní všem koncovým uživatelům veřejné komunikační sítě přístup k operátorským službám a nejméně k jedné informační službě podle § 66 odst. 2,</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w:t>
      </w:r>
    </w:p>
    <w:p w:rsidR="00CE00B2" w:rsidRDefault="00CE00B2" w:rsidP="00CE00B2">
      <w:pPr>
        <w:jc w:val="both"/>
        <w:rPr>
          <w:rFonts w:eastAsia="Times New Roman" w:cs="Times New Roman"/>
          <w:color w:val="000000"/>
        </w:rPr>
      </w:pPr>
      <w:r>
        <w:rPr>
          <w:rFonts w:eastAsia="Times New Roman" w:cs="Times New Roman"/>
          <w:color w:val="000000"/>
        </w:rPr>
        <w:t>c) neuveřejní nebo neoznámí Úřadu způsobem, v rozsahu a ve lhůtách podle § 73 odst. 7 a 8 typy rozhraní a jejich technické specifikace, která nabízí pro připojení přístrojů, nebo změny těchto technických specifikací, </w:t>
      </w:r>
    </w:p>
    <w:p w:rsidR="00CE00B2" w:rsidRDefault="00CE00B2" w:rsidP="00CE00B2">
      <w:pPr>
        <w:jc w:val="both"/>
        <w:rPr>
          <w:rFonts w:eastAsia="Times New Roman" w:cs="Times New Roman"/>
          <w:color w:val="000000"/>
        </w:rPr>
      </w:pPr>
      <w:r>
        <w:rPr>
          <w:rFonts w:eastAsia="Times New Roman" w:cs="Times New Roman"/>
          <w:color w:val="000000"/>
        </w:rPr>
        <w:t> </w:t>
      </w:r>
    </w:p>
    <w:p w:rsidR="00CE00B2" w:rsidRDefault="00CE00B2" w:rsidP="00CE00B2">
      <w:pPr>
        <w:jc w:val="both"/>
        <w:rPr>
          <w:rFonts w:eastAsia="Times New Roman" w:cs="Times New Roman"/>
          <w:color w:val="000000"/>
        </w:rPr>
      </w:pPr>
      <w:r>
        <w:rPr>
          <w:rFonts w:eastAsia="Times New Roman" w:cs="Times New Roman"/>
          <w:color w:val="000000"/>
        </w:rPr>
        <w:t>d) nezajistí bezodkladný a bezplatný dálkový přístup do databáze a zpětný přenos údajů podle § 33 odst. 3 písm. b), </w:t>
      </w:r>
    </w:p>
    <w:p w:rsidR="00CE00B2" w:rsidRDefault="00CE00B2" w:rsidP="00CE00B2">
      <w:pPr>
        <w:ind w:left="400"/>
        <w:jc w:val="both"/>
        <w:rPr>
          <w:rFonts w:eastAsia="Times New Roman" w:cs="Times New Roman"/>
          <w:color w:val="000000"/>
        </w:rPr>
      </w:pPr>
      <w:r>
        <w:rPr>
          <w:rFonts w:eastAsia="Times New Roman" w:cs="Times New Roman"/>
          <w:color w:val="000000"/>
        </w:rPr>
        <w:t> </w:t>
      </w:r>
    </w:p>
    <w:p w:rsidR="00CE00B2" w:rsidRDefault="00CE00B2" w:rsidP="00CE00B2">
      <w:pPr>
        <w:jc w:val="both"/>
        <w:rPr>
          <w:rFonts w:eastAsia="Times New Roman" w:cs="Times New Roman"/>
          <w:color w:val="000000"/>
        </w:rPr>
      </w:pPr>
      <w:r>
        <w:rPr>
          <w:rFonts w:eastAsia="Times New Roman" w:cs="Times New Roman"/>
          <w:color w:val="000000"/>
        </w:rPr>
        <w:t>e) odmítne připojit, odpojí nebo vyřadí z provozu přístroj bez povolení Úřadu podle § 74 odst. 5 nebo odpojí přístroj, aniž by byly splněny podmínky podle § 74 odst. 6, </w:t>
      </w:r>
    </w:p>
    <w:p w:rsidR="00CE00B2" w:rsidRDefault="00CE00B2" w:rsidP="00CE00B2">
      <w:pPr>
        <w:ind w:left="400"/>
        <w:jc w:val="both"/>
        <w:rPr>
          <w:rFonts w:eastAsia="Times New Roman" w:cs="Times New Roman"/>
          <w:color w:val="000000"/>
        </w:rPr>
      </w:pPr>
      <w:r>
        <w:rPr>
          <w:rFonts w:eastAsia="Times New Roman" w:cs="Times New Roman"/>
          <w:color w:val="000000"/>
        </w:rPr>
        <w:t> </w:t>
      </w:r>
    </w:p>
    <w:p w:rsidR="00CE00B2" w:rsidRDefault="00CE00B2" w:rsidP="00CE00B2">
      <w:pPr>
        <w:jc w:val="both"/>
        <w:rPr>
          <w:rFonts w:eastAsia="Times New Roman" w:cs="Times New Roman"/>
          <w:color w:val="000000"/>
        </w:rPr>
      </w:pPr>
      <w:r>
        <w:rPr>
          <w:rFonts w:eastAsia="Times New Roman" w:cs="Times New Roman"/>
          <w:color w:val="000000"/>
        </w:rPr>
        <w:t>f) nesjedná propojení podle § 79 odst. 1, ačkoliv byl o to požádán jiným podnikatelem, který oznámil podnikání podle § 13, </w:t>
      </w:r>
    </w:p>
    <w:p w:rsidR="00CE00B2" w:rsidRDefault="00CE00B2" w:rsidP="00CE00B2">
      <w:pPr>
        <w:ind w:left="400"/>
        <w:jc w:val="both"/>
        <w:rPr>
          <w:rFonts w:eastAsia="Times New Roman" w:cs="Times New Roman"/>
          <w:color w:val="000000"/>
        </w:rPr>
      </w:pPr>
      <w:r>
        <w:rPr>
          <w:rFonts w:eastAsia="Times New Roman" w:cs="Times New Roman"/>
          <w:color w:val="000000"/>
        </w:rPr>
        <w:t> </w:t>
      </w:r>
    </w:p>
    <w:p w:rsidR="00CE00B2" w:rsidRDefault="00CE00B2" w:rsidP="00CE00B2">
      <w:pPr>
        <w:jc w:val="both"/>
        <w:rPr>
          <w:rFonts w:eastAsia="Times New Roman" w:cs="Times New Roman"/>
          <w:color w:val="000000"/>
        </w:rPr>
      </w:pPr>
      <w:r>
        <w:rPr>
          <w:rFonts w:eastAsia="Times New Roman" w:cs="Times New Roman"/>
          <w:color w:val="000000"/>
        </w:rPr>
        <w:t>g) nezřídí nebo nevede aktuální databázi účastníků, včetně svých účastníků, podle § 33 odst. 3 písm. a), </w:t>
      </w:r>
    </w:p>
    <w:p w:rsidR="00CE00B2" w:rsidRDefault="00CE00B2" w:rsidP="00CE00B2">
      <w:pPr>
        <w:ind w:left="400"/>
        <w:jc w:val="both"/>
        <w:rPr>
          <w:rFonts w:eastAsia="Times New Roman" w:cs="Times New Roman"/>
          <w:color w:val="000000"/>
        </w:rPr>
      </w:pPr>
      <w:r>
        <w:rPr>
          <w:rFonts w:eastAsia="Times New Roman" w:cs="Times New Roman"/>
          <w:color w:val="000000"/>
        </w:rPr>
        <w:t> </w:t>
      </w:r>
    </w:p>
    <w:p w:rsidR="00CE00B2" w:rsidRDefault="00CE00B2" w:rsidP="00CE00B2">
      <w:pPr>
        <w:jc w:val="both"/>
        <w:rPr>
          <w:rFonts w:eastAsia="Times New Roman" w:cs="Times New Roman"/>
          <w:color w:val="000000"/>
        </w:rPr>
      </w:pPr>
      <w:r>
        <w:rPr>
          <w:rFonts w:eastAsia="Times New Roman" w:cs="Times New Roman"/>
          <w:color w:val="000000"/>
        </w:rPr>
        <w:t>h) neznemožní ve své síti přístup telekomunikačního koncového zařízení, ze kterého byla uskutečňována zlomyslná volání nebo jiná zlomyslná komunikace, k veřejné komunikační síti podle § 33 odst. 10, </w:t>
      </w:r>
    </w:p>
    <w:p w:rsidR="00CE00B2" w:rsidRDefault="00CE00B2" w:rsidP="00CE00B2">
      <w:pPr>
        <w:ind w:left="400"/>
        <w:jc w:val="both"/>
        <w:rPr>
          <w:rFonts w:eastAsia="Times New Roman" w:cs="Times New Roman"/>
          <w:color w:val="000000"/>
        </w:rPr>
      </w:pPr>
      <w:r>
        <w:rPr>
          <w:rFonts w:eastAsia="Times New Roman" w:cs="Times New Roman"/>
          <w:color w:val="000000"/>
        </w:rPr>
        <w:t> </w:t>
      </w:r>
    </w:p>
    <w:p w:rsidR="00CE00B2" w:rsidRDefault="00CE00B2" w:rsidP="00CE00B2">
      <w:pPr>
        <w:jc w:val="both"/>
        <w:rPr>
          <w:rFonts w:eastAsia="Times New Roman" w:cs="Times New Roman"/>
          <w:color w:val="000000"/>
        </w:rPr>
      </w:pPr>
      <w:r>
        <w:rPr>
          <w:rFonts w:eastAsia="Times New Roman" w:cs="Times New Roman"/>
          <w:color w:val="000000"/>
        </w:rPr>
        <w:t>i) nesplní povinnost sdílení uloženou Úřadem podle § 79a odst. 6 a 7 nebo nesplní povinnosti podle § 84 odst. 2, </w:t>
      </w:r>
    </w:p>
    <w:p w:rsidR="00CE00B2" w:rsidRDefault="00CE00B2" w:rsidP="00CE00B2">
      <w:pPr>
        <w:ind w:left="400"/>
        <w:jc w:val="both"/>
        <w:rPr>
          <w:rFonts w:eastAsia="Times New Roman" w:cs="Times New Roman"/>
          <w:color w:val="000000"/>
        </w:rPr>
      </w:pPr>
      <w:r>
        <w:rPr>
          <w:rFonts w:eastAsia="Times New Roman" w:cs="Times New Roman"/>
          <w:color w:val="000000"/>
        </w:rPr>
        <w:t> </w:t>
      </w:r>
    </w:p>
    <w:p w:rsidR="00CE00B2" w:rsidRDefault="00CE00B2" w:rsidP="00CE00B2">
      <w:pPr>
        <w:jc w:val="both"/>
        <w:rPr>
          <w:rFonts w:eastAsia="Times New Roman" w:cs="Times New Roman"/>
          <w:color w:val="000000"/>
        </w:rPr>
      </w:pPr>
      <w:r>
        <w:rPr>
          <w:rFonts w:eastAsia="Times New Roman" w:cs="Times New Roman"/>
          <w:color w:val="000000"/>
        </w:rPr>
        <w:t>j) nesplní některou z povinností podle § 104 odst. 7, </w:t>
      </w:r>
    </w:p>
    <w:p w:rsidR="00CE00B2" w:rsidRDefault="00CE00B2" w:rsidP="00CE00B2">
      <w:pPr>
        <w:ind w:left="400"/>
        <w:jc w:val="both"/>
        <w:rPr>
          <w:rFonts w:eastAsia="Times New Roman" w:cs="Times New Roman"/>
          <w:color w:val="000000"/>
        </w:rPr>
      </w:pPr>
      <w:r>
        <w:rPr>
          <w:rFonts w:eastAsia="Times New Roman" w:cs="Times New Roman"/>
          <w:color w:val="000000"/>
        </w:rPr>
        <w:t> </w:t>
      </w:r>
    </w:p>
    <w:p w:rsidR="00CE00B2" w:rsidRDefault="00CE00B2" w:rsidP="00CE00B2">
      <w:pPr>
        <w:jc w:val="both"/>
        <w:rPr>
          <w:rFonts w:eastAsia="Times New Roman" w:cs="Times New Roman"/>
          <w:color w:val="000000"/>
        </w:rPr>
      </w:pPr>
      <w:r>
        <w:rPr>
          <w:rFonts w:eastAsia="Times New Roman" w:cs="Times New Roman"/>
          <w:color w:val="000000"/>
        </w:rPr>
        <w:t>k) neumožní připojení telekomunikačního koncového zařízení k rozhraní podle § 73 odst. 6, </w:t>
      </w:r>
    </w:p>
    <w:p w:rsidR="00CE00B2" w:rsidRDefault="00CE00B2" w:rsidP="00CE00B2">
      <w:pPr>
        <w:ind w:left="400"/>
        <w:jc w:val="both"/>
        <w:rPr>
          <w:rFonts w:eastAsia="Times New Roman" w:cs="Times New Roman"/>
          <w:color w:val="000000"/>
        </w:rPr>
      </w:pPr>
      <w:r>
        <w:rPr>
          <w:rFonts w:eastAsia="Times New Roman" w:cs="Times New Roman"/>
          <w:color w:val="000000"/>
        </w:rPr>
        <w:t> </w:t>
      </w:r>
    </w:p>
    <w:p w:rsidR="00CE00B2" w:rsidRDefault="00CE00B2" w:rsidP="00CE00B2">
      <w:pPr>
        <w:jc w:val="both"/>
        <w:rPr>
          <w:rFonts w:eastAsia="Times New Roman" w:cs="Times New Roman"/>
          <w:color w:val="000000"/>
        </w:rPr>
      </w:pPr>
      <w:r>
        <w:rPr>
          <w:rFonts w:eastAsia="Times New Roman" w:cs="Times New Roman"/>
          <w:color w:val="000000"/>
        </w:rPr>
        <w:t>l) nesplní povinnost vztahující se k povinnosti umožnit velkoobchodní roamingový přístup za podmínek uvedených v přímo použitelném předpisu Evropské unie o roamingu ve veřejných mobilních komunikačních sítích v Unii</w:t>
      </w:r>
      <w:r w:rsidRPr="009408CD">
        <w:rPr>
          <w:rFonts w:eastAsia="Times New Roman" w:cs="Times New Roman"/>
          <w:color w:val="000000"/>
          <w:vertAlign w:val="superscript"/>
        </w:rPr>
        <w:t>83</w:t>
      </w:r>
      <w:r>
        <w:rPr>
          <w:rFonts w:eastAsia="Times New Roman" w:cs="Times New Roman"/>
          <w:color w:val="000000"/>
        </w:rPr>
        <w:t>), </w:t>
      </w:r>
    </w:p>
    <w:p w:rsidR="00CE00B2" w:rsidRDefault="00CE00B2" w:rsidP="00CE00B2">
      <w:pPr>
        <w:ind w:left="400"/>
        <w:jc w:val="both"/>
        <w:rPr>
          <w:rFonts w:eastAsia="Times New Roman" w:cs="Times New Roman"/>
          <w:color w:val="000000"/>
        </w:rPr>
      </w:pPr>
      <w:r>
        <w:rPr>
          <w:rFonts w:eastAsia="Times New Roman" w:cs="Times New Roman"/>
          <w:color w:val="000000"/>
        </w:rPr>
        <w:t> </w:t>
      </w:r>
    </w:p>
    <w:p w:rsidR="00CE00B2" w:rsidRDefault="00CE00B2" w:rsidP="00CE00B2">
      <w:pPr>
        <w:jc w:val="both"/>
        <w:rPr>
          <w:rFonts w:eastAsia="Times New Roman" w:cs="Times New Roman"/>
          <w:color w:val="000000"/>
        </w:rPr>
      </w:pPr>
      <w:r>
        <w:rPr>
          <w:rFonts w:eastAsia="Times New Roman" w:cs="Times New Roman"/>
          <w:color w:val="000000"/>
        </w:rPr>
        <w:t xml:space="preserve">m) bezodkladně nezpřístupní centru tísňové komunikace u každé tísňové komunikace lokalizační </w:t>
      </w:r>
      <w:r w:rsidR="00AA2E89">
        <w:rPr>
          <w:rFonts w:eastAsia="Times New Roman" w:cs="Times New Roman"/>
          <w:color w:val="000000"/>
        </w:rPr>
        <w:br/>
      </w:r>
      <w:r>
        <w:rPr>
          <w:rFonts w:eastAsia="Times New Roman" w:cs="Times New Roman"/>
          <w:color w:val="000000"/>
        </w:rPr>
        <w:t>a jiné údaje, které umožňují identifikaci volajícího podle § 33 odst. 5, nebo</w:t>
      </w:r>
    </w:p>
    <w:p w:rsidR="00CE00B2" w:rsidRDefault="00CE00B2" w:rsidP="00CE00B2">
      <w:pPr>
        <w:ind w:left="400" w:hanging="400"/>
        <w:jc w:val="both"/>
        <w:rPr>
          <w:rFonts w:eastAsia="Times New Roman" w:cs="Times New Roman"/>
          <w:color w:val="000000"/>
        </w:rPr>
      </w:pPr>
      <w:r>
        <w:rPr>
          <w:rFonts w:eastAsia="Times New Roman" w:cs="Times New Roman"/>
          <w:color w:val="000000"/>
        </w:rPr>
        <w:t> </w:t>
      </w:r>
    </w:p>
    <w:p w:rsidR="00CE00B2" w:rsidRDefault="00CE00B2" w:rsidP="00CE00B2">
      <w:pPr>
        <w:ind w:left="400" w:hanging="400"/>
        <w:jc w:val="both"/>
        <w:rPr>
          <w:rFonts w:eastAsia="Times New Roman" w:cs="Times New Roman"/>
          <w:color w:val="000000"/>
        </w:rPr>
      </w:pPr>
      <w:r>
        <w:rPr>
          <w:rFonts w:eastAsia="Times New Roman" w:cs="Times New Roman"/>
          <w:color w:val="000000"/>
        </w:rPr>
        <w:t>n) neplní povinnosti související se sdílením pasivní infrastruktury nebo povinnosti uzavírat lokalizované dohody o přístupu k roamingu podle § 79a odst. 1.</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w:t>
      </w:r>
    </w:p>
    <w:p w:rsidR="00CE00B2" w:rsidRDefault="00CE00B2" w:rsidP="00CE00B2">
      <w:pPr>
        <w:ind w:firstLine="600"/>
        <w:jc w:val="both"/>
        <w:rPr>
          <w:rFonts w:eastAsia="Times New Roman" w:cs="Times New Roman"/>
          <w:color w:val="000000"/>
        </w:rPr>
      </w:pPr>
      <w:r>
        <w:rPr>
          <w:rFonts w:eastAsia="Times New Roman" w:cs="Times New Roman"/>
          <w:color w:val="000000"/>
          <w:highlight w:val="white"/>
        </w:rPr>
        <w:t> (10) Poskytovatel univerzální služby se dopustí přestupku tím, že</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xml:space="preserve"> a) neumožňuje účastníkovi přiměřenou úroveň kontroly jeho výdajů podle § 44 </w:t>
      </w:r>
      <w:r w:rsidRPr="002E0D45">
        <w:rPr>
          <w:rFonts w:eastAsia="Times New Roman" w:cs="Times New Roman"/>
          <w:b/>
          <w:color w:val="000000"/>
          <w:highlight w:val="white"/>
        </w:rPr>
        <w:t xml:space="preserve">odst. </w:t>
      </w:r>
      <w:r w:rsidRPr="002E0D45">
        <w:rPr>
          <w:rFonts w:eastAsia="Times New Roman" w:cs="Times New Roman"/>
          <w:b/>
          <w:strike/>
          <w:color w:val="000000"/>
          <w:highlight w:val="white"/>
        </w:rPr>
        <w:t>4</w:t>
      </w:r>
      <w:r w:rsidRPr="002E0D45">
        <w:rPr>
          <w:rFonts w:eastAsia="Times New Roman" w:cs="Times New Roman"/>
          <w:b/>
          <w:color w:val="000000"/>
          <w:highlight w:val="white"/>
        </w:rPr>
        <w:t>7</w:t>
      </w:r>
      <w:r>
        <w:rPr>
          <w:rFonts w:eastAsia="Times New Roman" w:cs="Times New Roman"/>
          <w:color w:val="000000"/>
          <w:highlight w:val="white"/>
        </w:rPr>
        <w:t>,</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b) neuplatňuje jednotné ceny nebo nerespektuje ceny stanovené Úřadem podle § 45 odst. 2,</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c) neplní mezní hodnoty parametrů kvality nebo výkonnostních cílů jednotlivých služeb podle § 47 odst. 1,</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d) neuveřejní informace v souladu s § 54 písm. a) nebo nepředloží platné ceny Úřadu podle § 54 písm. b),</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e) nevede oddělenou evidenci nákladů a výnosů podle § 86 odst. 1,</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f) nepředloží výsledky oddělené evidence k ověření podle § 86 odst. 4,</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g) neuveřejní závěry ověření výsledků oddělené evidence podle § 86 odst. 4,</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h) nedoloží výpočet cen podle § 86 odst. 5 nebo 6,</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i) nepředloží roční výsledky oddělené evidence nebo účetní údaje podle § 86 odst. 7,</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j) nesdělí nebo sdělí opožděně uživateli nemožnost splnění povinnosti podle § 40 odst. 1 nebo odst. 3, nebo nesdělí nebo sdělí opožděně náhradní lhůtu podle § 40 odst. 6 pro splnění povinnosti podle § 40 odst. 1 nebo 3,</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k) neuveřejní nebo nepředloží Úřadu informace podle § 47 odst. 2,</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xml:space="preserve">l) v rozporu s § 39 odst. 14 neoznámí předem, že hodlá převést svou síť určenou pro poskytování služeb </w:t>
      </w:r>
      <w:r>
        <w:rPr>
          <w:rFonts w:eastAsia="Times New Roman" w:cs="Times New Roman"/>
          <w:color w:val="000000"/>
        </w:rPr>
        <w:t>přístupu k internetu v pevném místě</w:t>
      </w:r>
      <w:r>
        <w:rPr>
          <w:rFonts w:eastAsia="Times New Roman" w:cs="Times New Roman"/>
          <w:color w:val="000000"/>
          <w:highlight w:val="white"/>
        </w:rPr>
        <w:t xml:space="preserve"> a přístupu v pevném místě k </w:t>
      </w:r>
      <w:r>
        <w:rPr>
          <w:rFonts w:eastAsia="Times New Roman" w:cs="Times New Roman"/>
          <w:color w:val="000000"/>
        </w:rPr>
        <w:t>hlasové komunikační službě</w:t>
      </w:r>
      <w:r>
        <w:rPr>
          <w:rFonts w:eastAsia="Times New Roman" w:cs="Times New Roman"/>
          <w:color w:val="000000"/>
          <w:highlight w:val="white"/>
        </w:rPr>
        <w:t>, nebo její podstatnou část na jinou právnickou osobu, nebo</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xml:space="preserve"> m) neposkytuje zdravotně postiženým osobám přístup k </w:t>
      </w:r>
      <w:r>
        <w:rPr>
          <w:rFonts w:eastAsia="Times New Roman" w:cs="Times New Roman"/>
          <w:color w:val="000000"/>
        </w:rPr>
        <w:t>hlasové komunikační službě</w:t>
      </w:r>
      <w:r>
        <w:rPr>
          <w:rFonts w:eastAsia="Times New Roman" w:cs="Times New Roman"/>
          <w:color w:val="000000"/>
          <w:highlight w:val="white"/>
        </w:rPr>
        <w:t xml:space="preserve"> podle § 43 odst. 1.</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w:t>
      </w:r>
    </w:p>
    <w:p w:rsidR="002E0D45" w:rsidRDefault="002E0D45" w:rsidP="00CE00B2">
      <w:pPr>
        <w:ind w:left="400" w:hanging="400"/>
        <w:jc w:val="both"/>
        <w:rPr>
          <w:rFonts w:eastAsia="Times New Roman" w:cs="Times New Roman"/>
          <w:i/>
          <w:color w:val="000000"/>
        </w:rPr>
      </w:pPr>
      <w:proofErr w:type="spellStart"/>
      <w:r w:rsidRPr="002E0D45">
        <w:rPr>
          <w:rFonts w:eastAsia="Times New Roman" w:cs="Times New Roman"/>
          <w:i/>
          <w:color w:val="000000"/>
        </w:rPr>
        <w:t>Pozn</w:t>
      </w:r>
      <w:proofErr w:type="spellEnd"/>
      <w:r w:rsidRPr="002E0D45">
        <w:rPr>
          <w:rFonts w:eastAsia="Times New Roman" w:cs="Times New Roman"/>
          <w:i/>
          <w:color w:val="000000"/>
        </w:rPr>
        <w:t xml:space="preserve">, LO: V odstavci 10 písm. a) nutno upravit text „odst. </w:t>
      </w:r>
      <w:r w:rsidRPr="002E0D45">
        <w:rPr>
          <w:rFonts w:eastAsia="Times New Roman" w:cs="Times New Roman"/>
          <w:b/>
          <w:i/>
          <w:color w:val="000000"/>
          <w:u w:val="single"/>
        </w:rPr>
        <w:t>47</w:t>
      </w:r>
      <w:r w:rsidRPr="002E0D45">
        <w:rPr>
          <w:rFonts w:eastAsia="Times New Roman" w:cs="Times New Roman"/>
          <w:i/>
          <w:color w:val="000000"/>
        </w:rPr>
        <w:t>“, § 44 nemá 47 odstavců</w:t>
      </w:r>
      <w:r>
        <w:rPr>
          <w:rFonts w:eastAsia="Times New Roman" w:cs="Times New Roman"/>
          <w:i/>
          <w:color w:val="000000"/>
        </w:rPr>
        <w:t>.</w:t>
      </w:r>
    </w:p>
    <w:p w:rsidR="002E0D45" w:rsidRPr="002E0D45" w:rsidRDefault="002E0D45" w:rsidP="00CE00B2">
      <w:pPr>
        <w:ind w:left="400" w:hanging="400"/>
        <w:jc w:val="both"/>
        <w:rPr>
          <w:rFonts w:eastAsia="Times New Roman" w:cs="Times New Roman"/>
          <w:i/>
          <w:color w:val="000000"/>
        </w:rPr>
      </w:pPr>
    </w:p>
    <w:p w:rsidR="00CE00B2" w:rsidRDefault="00CE00B2" w:rsidP="00CE00B2">
      <w:pPr>
        <w:ind w:firstLine="600"/>
        <w:jc w:val="both"/>
        <w:rPr>
          <w:rFonts w:eastAsia="Times New Roman" w:cs="Times New Roman"/>
          <w:color w:val="000000"/>
        </w:rPr>
      </w:pPr>
      <w:r>
        <w:rPr>
          <w:rFonts w:eastAsia="Times New Roman" w:cs="Times New Roman"/>
          <w:color w:val="000000"/>
          <w:highlight w:val="white"/>
        </w:rPr>
        <w:t> (11) Podnik s významnou tržní silou se dopustí přestupku tím, že</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a) nesjednává ceny v souladu s § 55 odst. 1,</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b) v rozporu s § 60 odst. 1 neprokáže Úřadu, že uplatněné ceny jsou nákladově orientované,</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c) nevede oddělenou evidenci nákladů a výnosů podle § 86 odst. 1,</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d) uplatňuje ceny, které neodrážejí skutečné náklady při zohlednění míry návratnosti investic nebo nejsou v souladu s metodikou oddělené evidence nákladů podle § 86, ačkoliv má povinnost nákladové orientace cen,</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e) nesplní povinnost týkající se přístupu uloženou Úřadem podle § 84 odst. 2,</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f) odmítne návrh smlouvy o přístupu nebo o propojení v rozporu s § 84 odst. 6,</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g) nepožádá Úřad o souhlas s odmítnutím návrhu smlouvy podle § 84 odst. 7,</w:t>
      </w:r>
    </w:p>
    <w:p w:rsidR="00CE00B2" w:rsidRDefault="00CE00B2" w:rsidP="00CE00B2">
      <w:pPr>
        <w:ind w:left="400" w:hanging="400"/>
        <w:jc w:val="both"/>
        <w:rPr>
          <w:rFonts w:eastAsia="Times New Roman" w:cs="Times New Roman"/>
          <w:color w:val="000000"/>
        </w:rPr>
      </w:pPr>
      <w:r>
        <w:rPr>
          <w:rFonts w:eastAsia="Times New Roman" w:cs="Times New Roman"/>
          <w:color w:val="000000"/>
        </w:rPr>
        <w:t>h) neposkytne Úřadu informace podle § 86b odst. 1, § 86d odst. 4 nebo § 86e odst. 1,</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i) neuveřejní referenční nabídku pro zpřístupnění účastnického vedení s náležitostmi a podmínkami stanovenými podle § 85,</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j) neuveřejní referenční nabídku pro využívání a přístup ke specifickým síťovým prvkům a přiřazeným prostředkům podle § 84 odst. 3,</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k) neuplatňuje ceny v souladu s povinností uloženou podle § 51 odst. 6 písm. e),</w:t>
      </w:r>
    </w:p>
    <w:p w:rsidR="00CE00B2" w:rsidRDefault="00CE00B2" w:rsidP="00CE00B2">
      <w:pPr>
        <w:ind w:left="400" w:hanging="400"/>
        <w:jc w:val="both"/>
        <w:rPr>
          <w:rFonts w:eastAsia="Times New Roman" w:cs="Times New Roman"/>
          <w:color w:val="000000"/>
        </w:rPr>
      </w:pPr>
      <w:r>
        <w:rPr>
          <w:rFonts w:eastAsia="Times New Roman" w:cs="Times New Roman"/>
          <w:color w:val="000000"/>
        </w:rPr>
        <w:t>l) neplní povinnosti uložené podle § 51 odst. 6 písm. a) až f), 7, 8 nebo 14,</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m) využívá informace poskytnuté od jiného podnikatele před, v průběhu nebo po sjednání smlouvy o přístupu nebo smlouvy o propojení sítí nebo s nimi nakládá v rozporu s § 81 odst. 2,</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n) nepředloží výsledky oddělené evidence k ověření podle § 86 odst. 4,</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o) neuveřejní závěry ověření výsledků oddělené evidence podle § 86 odst. 4,</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p) nedoloží výpočet cen podle § 86 odst. 5 nebo 6,</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q) nepředloží roční výsledky oddělené evidence nebo účetní údaje podle § 86 odst. 7.</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w:t>
      </w:r>
    </w:p>
    <w:p w:rsidR="00CE00B2" w:rsidRDefault="00CE00B2" w:rsidP="00CE00B2">
      <w:pPr>
        <w:ind w:firstLine="600"/>
        <w:jc w:val="both"/>
        <w:rPr>
          <w:rFonts w:eastAsia="Times New Roman" w:cs="Times New Roman"/>
          <w:color w:val="000000"/>
        </w:rPr>
      </w:pPr>
      <w:r>
        <w:rPr>
          <w:rFonts w:eastAsia="Times New Roman" w:cs="Times New Roman"/>
          <w:color w:val="000000"/>
          <w:highlight w:val="white"/>
        </w:rPr>
        <w:t> (12) Podnikatel poskytující veřejně dostupnou službu elektronických komunikací se dopustí přestupku tím, že</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a) nepostupuje podle § 64 odst. 12 nebo § 66a odst. 4,</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b) neinformuje účastníka nebo uživatele o zpracování provozních údajů podle § 90 odst. 8 s výjimkou osobních údajů,</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c) zpracovává provozní údaje v rozporu s § 90 odst. 6,</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d) nesdělí uživateli informace podle § 94 odst. 2,</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e) nezajistí, aby koncoví uživatelé z jiných členských států měli přístup k negeografickým telefonním číslům na území České republiky podle § 35,</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f) neuveřejní informace v souladu s § 54 písm. a), nepředloží platné ceny Úřadu podle § 54 písm. b)</w:t>
      </w:r>
      <w:r>
        <w:rPr>
          <w:rFonts w:eastAsia="Times New Roman" w:cs="Times New Roman"/>
          <w:color w:val="000000"/>
        </w:rPr>
        <w:t>,</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g) neinformuje koncové uživatele o zavedení zvláštního režimu pro interpersonální komunikační služby založené na číslech mezi příhraničními oblastmi podle § 29 odst. 2,</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h) neposkytuje službu elektronických komunikací nepřetržitě podle § 61 odst. 1 v kvalitě podle § 71,</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i) nevyřídí reklamaci na vyúčtování ceny nebo poskytování služby podle § 64 odst. 10 nebo nevrátí rozdíl ceny podle odst. 11,</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j) neposkytne vyúčtování ceny za poskytnuté služby podle § 64 odst. 2, 4, 5 nebo 6,</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k) neupozorní předem prokazatelně účastníka na důsledky neplacení účtů podle § 65 odst. 1, </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l) postupuje při opožděném placení nebo neplacení telefonního účtu účastníkem v rozporu s § 65 odst. 2 nebo 3,</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m) v rozporu s přímo použitelným předpisem Evropské unie upravujícím roaming ve veřejných mobiln</w:t>
      </w:r>
      <w:r w:rsidR="00234F14">
        <w:rPr>
          <w:rFonts w:eastAsia="Times New Roman" w:cs="Times New Roman"/>
          <w:color w:val="000000"/>
          <w:highlight w:val="white"/>
        </w:rPr>
        <w:t>ích komunikačních sítích v Unii</w:t>
      </w:r>
      <w:r w:rsidRPr="00234F14">
        <w:rPr>
          <w:rFonts w:eastAsia="Times New Roman" w:cs="Times New Roman"/>
          <w:color w:val="000000"/>
          <w:highlight w:val="white"/>
          <w:vertAlign w:val="superscript"/>
        </w:rPr>
        <w:t>73)</w:t>
      </w:r>
    </w:p>
    <w:p w:rsidR="00CE00B2" w:rsidRDefault="00CE00B2" w:rsidP="00CE00B2">
      <w:pPr>
        <w:ind w:left="600" w:hanging="200"/>
        <w:jc w:val="both"/>
        <w:rPr>
          <w:rFonts w:eastAsia="Times New Roman" w:cs="Times New Roman"/>
          <w:color w:val="000000"/>
        </w:rPr>
      </w:pPr>
      <w:r>
        <w:rPr>
          <w:rFonts w:eastAsia="Times New Roman" w:cs="Times New Roman"/>
          <w:color w:val="000000"/>
          <w:highlight w:val="white"/>
        </w:rPr>
        <w:t>1. nestanoví ceny za poskytování služeb elektronických komunikací,</w:t>
      </w:r>
    </w:p>
    <w:p w:rsidR="00CE00B2" w:rsidRDefault="00CE00B2" w:rsidP="00CE00B2">
      <w:pPr>
        <w:ind w:left="600" w:hanging="200"/>
        <w:jc w:val="both"/>
        <w:rPr>
          <w:rFonts w:eastAsia="Times New Roman" w:cs="Times New Roman"/>
          <w:color w:val="000000"/>
        </w:rPr>
      </w:pPr>
      <w:r>
        <w:rPr>
          <w:rFonts w:eastAsia="Times New Roman" w:cs="Times New Roman"/>
          <w:color w:val="000000"/>
          <w:highlight w:val="white"/>
        </w:rPr>
        <w:t>2. neposkytuje služby elektronických komunikací za stanovených podmínek,</w:t>
      </w:r>
    </w:p>
    <w:p w:rsidR="00CE00B2" w:rsidRDefault="00CE00B2" w:rsidP="00CE00B2">
      <w:pPr>
        <w:ind w:left="600" w:hanging="200"/>
        <w:jc w:val="both"/>
        <w:rPr>
          <w:rFonts w:eastAsia="Times New Roman" w:cs="Times New Roman"/>
          <w:color w:val="000000"/>
        </w:rPr>
      </w:pPr>
      <w:r>
        <w:rPr>
          <w:rFonts w:eastAsia="Times New Roman" w:cs="Times New Roman"/>
          <w:color w:val="000000"/>
          <w:highlight w:val="white"/>
        </w:rPr>
        <w:t>3. nezajistí transparentnost maloobchodní ceny roamingu,</w:t>
      </w:r>
    </w:p>
    <w:p w:rsidR="00CE00B2" w:rsidRDefault="00CE00B2" w:rsidP="00CE00B2">
      <w:pPr>
        <w:ind w:left="600" w:hanging="200"/>
        <w:jc w:val="both"/>
        <w:rPr>
          <w:rFonts w:eastAsia="Times New Roman" w:cs="Times New Roman"/>
          <w:color w:val="000000"/>
        </w:rPr>
      </w:pPr>
      <w:r>
        <w:rPr>
          <w:rFonts w:eastAsia="Times New Roman" w:cs="Times New Roman"/>
          <w:color w:val="000000"/>
          <w:highlight w:val="white"/>
        </w:rPr>
        <w:t>4. nezavede oddělený prodej roamingových služeb za stanovených podmínek, nebo</w:t>
      </w:r>
    </w:p>
    <w:p w:rsidR="00CE00B2" w:rsidRDefault="00CE00B2" w:rsidP="00CE00B2">
      <w:pPr>
        <w:ind w:left="600" w:hanging="200"/>
        <w:jc w:val="both"/>
        <w:rPr>
          <w:rFonts w:eastAsia="Times New Roman" w:cs="Times New Roman"/>
          <w:color w:val="000000"/>
        </w:rPr>
      </w:pPr>
      <w:r>
        <w:rPr>
          <w:rFonts w:eastAsia="Times New Roman" w:cs="Times New Roman"/>
          <w:color w:val="000000"/>
          <w:highlight w:val="white"/>
        </w:rPr>
        <w:t>5. neprovádí oddělený prodej roamingových služeb,</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n) v rozporu s přímo použitelným předpisem Evropské unie upravujícím oddělený prodej regulovaných maloobchod</w:t>
      </w:r>
      <w:r w:rsidR="00234F14">
        <w:rPr>
          <w:rFonts w:eastAsia="Times New Roman" w:cs="Times New Roman"/>
          <w:color w:val="000000"/>
          <w:highlight w:val="white"/>
        </w:rPr>
        <w:t>ních roamingových služeb v Unii</w:t>
      </w:r>
      <w:r w:rsidRPr="00234F14">
        <w:rPr>
          <w:rFonts w:eastAsia="Times New Roman" w:cs="Times New Roman"/>
          <w:color w:val="000000"/>
          <w:highlight w:val="white"/>
          <w:vertAlign w:val="superscript"/>
        </w:rPr>
        <w:t>66)</w:t>
      </w:r>
    </w:p>
    <w:p w:rsidR="00CE00B2" w:rsidRDefault="00CE00B2" w:rsidP="00CE00B2">
      <w:pPr>
        <w:ind w:left="600" w:hanging="200"/>
        <w:jc w:val="both"/>
        <w:rPr>
          <w:rFonts w:eastAsia="Times New Roman" w:cs="Times New Roman"/>
          <w:color w:val="000000"/>
        </w:rPr>
      </w:pPr>
      <w:r>
        <w:rPr>
          <w:rFonts w:eastAsia="Times New Roman" w:cs="Times New Roman"/>
          <w:color w:val="000000"/>
          <w:highlight w:val="white"/>
        </w:rPr>
        <w:t>1. zavede technické řešení odděleného prodeje roamingových služeb jiným než stanoveným způsobem, nebo</w:t>
      </w:r>
    </w:p>
    <w:p w:rsidR="00CE00B2" w:rsidRDefault="00CE00B2" w:rsidP="00CE00B2">
      <w:pPr>
        <w:ind w:left="600" w:hanging="200"/>
        <w:jc w:val="both"/>
        <w:rPr>
          <w:rFonts w:eastAsia="Times New Roman" w:cs="Times New Roman"/>
          <w:color w:val="000000"/>
        </w:rPr>
      </w:pPr>
      <w:r>
        <w:rPr>
          <w:rFonts w:eastAsia="Times New Roman" w:cs="Times New Roman"/>
          <w:color w:val="000000"/>
          <w:highlight w:val="white"/>
        </w:rPr>
        <w:t>2. neposkytuje informace uživatelům, </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xml:space="preserve">o) v rozporu s přímo použitelným předpisem Evropské unie upravujícím společná pravidla pro zajištění rovného a nediskriminačního nakládání s provozem při poskytování služeb přístupu </w:t>
      </w:r>
      <w:r w:rsidR="00234F14">
        <w:rPr>
          <w:rFonts w:eastAsia="Times New Roman" w:cs="Times New Roman"/>
          <w:color w:val="000000"/>
          <w:highlight w:val="white"/>
        </w:rPr>
        <w:br/>
      </w:r>
      <w:r>
        <w:rPr>
          <w:rFonts w:eastAsia="Times New Roman" w:cs="Times New Roman"/>
          <w:color w:val="000000"/>
          <w:highlight w:val="white"/>
        </w:rPr>
        <w:t>k internetu a zajištění souvisejících práv koncových uživatelů</w:t>
      </w:r>
      <w:r w:rsidRPr="00234F14">
        <w:rPr>
          <w:rFonts w:eastAsia="Times New Roman" w:cs="Times New Roman"/>
          <w:color w:val="000000"/>
          <w:highlight w:val="white"/>
          <w:vertAlign w:val="superscript"/>
        </w:rPr>
        <w:t>69)</w:t>
      </w:r>
    </w:p>
    <w:p w:rsidR="00CE00B2" w:rsidRDefault="00CE00B2" w:rsidP="00CE00B2">
      <w:pPr>
        <w:ind w:left="600" w:hanging="200"/>
        <w:jc w:val="both"/>
        <w:rPr>
          <w:rFonts w:eastAsia="Times New Roman" w:cs="Times New Roman"/>
          <w:color w:val="000000"/>
        </w:rPr>
      </w:pPr>
      <w:r>
        <w:rPr>
          <w:rFonts w:eastAsia="Times New Roman" w:cs="Times New Roman"/>
          <w:color w:val="000000"/>
          <w:highlight w:val="white"/>
        </w:rPr>
        <w:t>1. nezajistí přístup k otevřenému internetu, </w:t>
      </w:r>
    </w:p>
    <w:p w:rsidR="00CE00B2" w:rsidRDefault="00CE00B2" w:rsidP="00CE00B2">
      <w:pPr>
        <w:ind w:left="600" w:hanging="200"/>
        <w:jc w:val="both"/>
        <w:rPr>
          <w:rFonts w:eastAsia="Times New Roman" w:cs="Times New Roman"/>
          <w:color w:val="000000"/>
        </w:rPr>
      </w:pPr>
      <w:r>
        <w:rPr>
          <w:rFonts w:eastAsia="Times New Roman" w:cs="Times New Roman"/>
          <w:color w:val="000000"/>
          <w:highlight w:val="white"/>
        </w:rPr>
        <w:t>2. nezajistí, aby smlouva, která zahrnuje služby přístupu k internetu, obsahovala požadované údaje,</w:t>
      </w:r>
    </w:p>
    <w:p w:rsidR="00CE00B2" w:rsidRDefault="00CE00B2" w:rsidP="00CE00B2">
      <w:pPr>
        <w:ind w:left="600" w:hanging="200"/>
        <w:jc w:val="both"/>
        <w:rPr>
          <w:rFonts w:eastAsia="Times New Roman" w:cs="Times New Roman"/>
          <w:color w:val="000000"/>
        </w:rPr>
      </w:pPr>
      <w:r>
        <w:rPr>
          <w:rFonts w:eastAsia="Times New Roman" w:cs="Times New Roman"/>
          <w:color w:val="000000"/>
          <w:highlight w:val="white"/>
        </w:rPr>
        <w:t>3. nezavede transparentní, jednoduché a účinné postupy pro vyřizování stížností koncových uživatelů,</w:t>
      </w:r>
    </w:p>
    <w:p w:rsidR="00CE00B2" w:rsidRDefault="00CE00B2" w:rsidP="00CE00B2">
      <w:pPr>
        <w:ind w:left="600" w:hanging="200"/>
        <w:jc w:val="both"/>
        <w:rPr>
          <w:rFonts w:eastAsia="Times New Roman" w:cs="Times New Roman"/>
          <w:color w:val="000000"/>
        </w:rPr>
      </w:pPr>
      <w:r>
        <w:rPr>
          <w:rFonts w:eastAsia="Times New Roman" w:cs="Times New Roman"/>
          <w:color w:val="000000"/>
          <w:highlight w:val="white"/>
        </w:rPr>
        <w:t>4. účtuje spotřebiteli za regulovanou komunikaci v rámci Unie ceny přesahující částky stanovené tímto předpisem,</w:t>
      </w:r>
    </w:p>
    <w:p w:rsidR="00CE00B2" w:rsidRDefault="00CE00B2" w:rsidP="00CE00B2">
      <w:pPr>
        <w:ind w:left="600" w:hanging="200"/>
        <w:jc w:val="both"/>
        <w:rPr>
          <w:rFonts w:eastAsia="Times New Roman" w:cs="Times New Roman"/>
          <w:color w:val="000000"/>
        </w:rPr>
      </w:pPr>
      <w:r>
        <w:rPr>
          <w:rFonts w:eastAsia="Times New Roman" w:cs="Times New Roman"/>
          <w:color w:val="000000"/>
          <w:highlight w:val="white"/>
        </w:rPr>
        <w:t>5. předem neinformuje spotřebitele o povaze výhod, o které by přišel volbou jiného tarifu než tarifu stanoveného tímto předpisem,</w:t>
      </w:r>
    </w:p>
    <w:p w:rsidR="00CE00B2" w:rsidRDefault="00CE00B2" w:rsidP="00CE00B2">
      <w:pPr>
        <w:ind w:left="600" w:hanging="200"/>
        <w:jc w:val="both"/>
        <w:rPr>
          <w:rFonts w:eastAsia="Times New Roman" w:cs="Times New Roman"/>
          <w:color w:val="000000"/>
        </w:rPr>
      </w:pPr>
      <w:r>
        <w:rPr>
          <w:rFonts w:eastAsia="Times New Roman" w:cs="Times New Roman"/>
          <w:color w:val="000000"/>
          <w:highlight w:val="white"/>
        </w:rPr>
        <w:t>6. nezmění automaticky tarif spotřebitele na tarif stanovený tímto předpisem v případě, že ceny účtované na základě dosavadního tarifu spotřebitele přesahují částky stanovené tímto předpisem a spotřebitel se do dvou měsíců od nabytí účinnosti tohoto zákona nevyjádří, že si přeje dosavadní tarif ponechat,</w:t>
      </w:r>
    </w:p>
    <w:p w:rsidR="00CE00B2" w:rsidRDefault="00CE00B2" w:rsidP="00CE00B2">
      <w:pPr>
        <w:ind w:left="600" w:hanging="200"/>
        <w:jc w:val="both"/>
        <w:rPr>
          <w:rFonts w:eastAsia="Times New Roman" w:cs="Times New Roman"/>
          <w:color w:val="000000"/>
        </w:rPr>
      </w:pPr>
      <w:r>
        <w:rPr>
          <w:rFonts w:eastAsia="Times New Roman" w:cs="Times New Roman"/>
          <w:color w:val="000000"/>
          <w:highlight w:val="white"/>
        </w:rPr>
        <w:t>7. neumožní spotřebiteli do jednoho pracovního dne od obdržení žádosti přejít z tarifu stanoveného tímto předpisem nebo na tento tarif, nebo</w:t>
      </w:r>
    </w:p>
    <w:p w:rsidR="00CE00B2" w:rsidRDefault="00CE00B2" w:rsidP="00CE00B2">
      <w:pPr>
        <w:ind w:left="600" w:hanging="200"/>
        <w:jc w:val="both"/>
        <w:rPr>
          <w:rFonts w:eastAsia="Times New Roman" w:cs="Times New Roman"/>
          <w:color w:val="000000"/>
        </w:rPr>
      </w:pPr>
      <w:r>
        <w:rPr>
          <w:rFonts w:eastAsia="Times New Roman" w:cs="Times New Roman"/>
          <w:color w:val="000000"/>
          <w:highlight w:val="white"/>
        </w:rPr>
        <w:t>8. nezajistí, aby tento přechod nezahrnoval podmínky nebo omezení týkající se jiných prvků účastnické smlouvy, než je regulovaná komunikace v rámci Unie,</w:t>
      </w:r>
    </w:p>
    <w:p w:rsidR="00CE00B2" w:rsidRDefault="00CE00B2" w:rsidP="00CE00B2">
      <w:pPr>
        <w:ind w:left="600" w:hanging="200"/>
        <w:jc w:val="both"/>
        <w:rPr>
          <w:rFonts w:eastAsia="Times New Roman" w:cs="Times New Roman"/>
          <w:color w:val="000000"/>
        </w:rPr>
      </w:pPr>
      <w:r>
        <w:rPr>
          <w:rFonts w:eastAsia="Times New Roman" w:cs="Times New Roman"/>
          <w:color w:val="000000"/>
        </w:rPr>
        <w:t>p) neuplatňuje jednotné maximální sazby za ukončení hlasového volání v celé Evropské unii podle § 61 odst. 7,</w:t>
      </w:r>
    </w:p>
    <w:p w:rsidR="00CE00B2" w:rsidRDefault="00CE00B2" w:rsidP="00CE00B2">
      <w:pPr>
        <w:ind w:left="600" w:hanging="200"/>
        <w:jc w:val="both"/>
        <w:rPr>
          <w:rFonts w:eastAsia="Times New Roman" w:cs="Times New Roman"/>
          <w:color w:val="000000"/>
        </w:rPr>
      </w:pPr>
      <w:r>
        <w:rPr>
          <w:rFonts w:eastAsia="Times New Roman" w:cs="Times New Roman"/>
          <w:color w:val="000000"/>
        </w:rPr>
        <w:t>q) neinformuje Úřad o podrobnostech svých nabídek při každé jejich změně podle § 69b odst. 7, nebo</w:t>
      </w:r>
    </w:p>
    <w:p w:rsidR="00CE00B2" w:rsidRDefault="00CE00B2" w:rsidP="00CE00B2">
      <w:pPr>
        <w:ind w:left="600" w:hanging="200"/>
        <w:jc w:val="both"/>
        <w:rPr>
          <w:rFonts w:eastAsia="Times New Roman" w:cs="Times New Roman"/>
          <w:color w:val="000000"/>
        </w:rPr>
      </w:pPr>
      <w:r>
        <w:rPr>
          <w:rFonts w:eastAsia="Times New Roman" w:cs="Times New Roman"/>
          <w:color w:val="000000"/>
        </w:rPr>
        <w:t>r) neposkytuje Úřadu nebo poskytovateli srovnávacího nástroje informace podle § 66a.</w:t>
      </w:r>
    </w:p>
    <w:p w:rsidR="00CE00B2" w:rsidRDefault="00CE00B2" w:rsidP="00CE00B2">
      <w:pPr>
        <w:ind w:left="600" w:hanging="200"/>
        <w:jc w:val="both"/>
        <w:rPr>
          <w:rFonts w:eastAsia="Times New Roman" w:cs="Times New Roman"/>
          <w:color w:val="000000"/>
        </w:rPr>
      </w:pPr>
      <w:r>
        <w:rPr>
          <w:rFonts w:eastAsia="Times New Roman" w:cs="Times New Roman"/>
          <w:color w:val="000000"/>
          <w:highlight w:val="white"/>
        </w:rPr>
        <w:t> </w:t>
      </w:r>
    </w:p>
    <w:p w:rsidR="00CE00B2" w:rsidRDefault="00CE00B2" w:rsidP="00CE00B2">
      <w:pPr>
        <w:jc w:val="both"/>
        <w:rPr>
          <w:rFonts w:eastAsia="Times New Roman" w:cs="Times New Roman"/>
          <w:color w:val="000000"/>
        </w:rPr>
      </w:pPr>
      <w:r>
        <w:rPr>
          <w:rFonts w:eastAsia="Times New Roman" w:cs="Times New Roman"/>
          <w:color w:val="000000"/>
          <w:highlight w:val="white"/>
        </w:rPr>
        <w:t> </w:t>
      </w:r>
    </w:p>
    <w:p w:rsidR="00CE00B2" w:rsidRDefault="00CE00B2" w:rsidP="00CE00B2">
      <w:pPr>
        <w:ind w:left="400" w:firstLine="320"/>
        <w:jc w:val="both"/>
        <w:rPr>
          <w:rFonts w:eastAsia="Times New Roman" w:cs="Times New Roman"/>
          <w:color w:val="000000"/>
        </w:rPr>
      </w:pPr>
      <w:r>
        <w:rPr>
          <w:rFonts w:eastAsia="Times New Roman" w:cs="Times New Roman"/>
          <w:color w:val="000000"/>
        </w:rPr>
        <w:t>(13) Podnikatel zajišťující veřejnou komunikační síť se dopustí přestupku tím, že</w:t>
      </w:r>
    </w:p>
    <w:p w:rsidR="00CE00B2" w:rsidRDefault="00CE00B2" w:rsidP="00CE00B2">
      <w:pPr>
        <w:ind w:left="400"/>
        <w:jc w:val="both"/>
        <w:rPr>
          <w:rFonts w:eastAsia="Times New Roman" w:cs="Times New Roman"/>
          <w:color w:val="000000"/>
        </w:rPr>
      </w:pPr>
      <w:r>
        <w:rPr>
          <w:rFonts w:eastAsia="Times New Roman" w:cs="Times New Roman"/>
          <w:color w:val="000000"/>
        </w:rPr>
        <w:t> </w:t>
      </w:r>
    </w:p>
    <w:p w:rsidR="00CE00B2" w:rsidRDefault="00CE00B2" w:rsidP="00CE00B2">
      <w:pPr>
        <w:ind w:left="400"/>
        <w:jc w:val="both"/>
        <w:rPr>
          <w:rFonts w:eastAsia="Times New Roman" w:cs="Times New Roman"/>
          <w:color w:val="000000"/>
        </w:rPr>
      </w:pPr>
      <w:r>
        <w:rPr>
          <w:rFonts w:eastAsia="Times New Roman" w:cs="Times New Roman"/>
          <w:color w:val="000000"/>
        </w:rPr>
        <w:t>a) neuveřejní nebo neoznámí Úřadu způsobem, v rozsahu a ve lhůtách podle § 73 odst. 7 a 8 typy rozhraní a jejich technické specifikace, která nabízí pro připojení přístrojů, nebo změny těchto technických specifikací, </w:t>
      </w:r>
    </w:p>
    <w:p w:rsidR="00CE00B2" w:rsidRDefault="00CE00B2" w:rsidP="00CE00B2">
      <w:pPr>
        <w:ind w:left="400"/>
        <w:jc w:val="both"/>
        <w:rPr>
          <w:rFonts w:eastAsia="Times New Roman" w:cs="Times New Roman"/>
          <w:color w:val="000000"/>
        </w:rPr>
      </w:pPr>
      <w:r>
        <w:rPr>
          <w:rFonts w:eastAsia="Times New Roman" w:cs="Times New Roman"/>
          <w:color w:val="000000"/>
        </w:rPr>
        <w:t> </w:t>
      </w:r>
    </w:p>
    <w:p w:rsidR="00CE00B2" w:rsidRDefault="00CE00B2" w:rsidP="00CE00B2">
      <w:pPr>
        <w:ind w:left="400"/>
        <w:jc w:val="both"/>
        <w:rPr>
          <w:rFonts w:eastAsia="Times New Roman" w:cs="Times New Roman"/>
          <w:color w:val="000000"/>
        </w:rPr>
      </w:pPr>
      <w:r>
        <w:rPr>
          <w:rFonts w:eastAsia="Times New Roman" w:cs="Times New Roman"/>
          <w:color w:val="000000"/>
        </w:rPr>
        <w:t>b) nezajistí bezodkladný a bezplatný dálkový přístup do databáze a zpětný přenos údajů podle § 33 odst. 3 písm. b), </w:t>
      </w:r>
    </w:p>
    <w:p w:rsidR="00CE00B2" w:rsidRDefault="00CE00B2" w:rsidP="00CE00B2">
      <w:pPr>
        <w:ind w:left="400"/>
        <w:jc w:val="both"/>
        <w:rPr>
          <w:rFonts w:eastAsia="Times New Roman" w:cs="Times New Roman"/>
          <w:color w:val="000000"/>
        </w:rPr>
      </w:pPr>
      <w:r>
        <w:rPr>
          <w:rFonts w:eastAsia="Times New Roman" w:cs="Times New Roman"/>
          <w:color w:val="000000"/>
        </w:rPr>
        <w:t> </w:t>
      </w:r>
    </w:p>
    <w:p w:rsidR="00CE00B2" w:rsidRDefault="00CE00B2" w:rsidP="00CE00B2">
      <w:pPr>
        <w:ind w:left="400"/>
        <w:jc w:val="both"/>
        <w:rPr>
          <w:rFonts w:eastAsia="Times New Roman" w:cs="Times New Roman"/>
          <w:color w:val="000000"/>
        </w:rPr>
      </w:pPr>
      <w:r>
        <w:rPr>
          <w:rFonts w:eastAsia="Times New Roman" w:cs="Times New Roman"/>
          <w:color w:val="000000"/>
        </w:rPr>
        <w:t>c) odmítne připojit, odpojí nebo vyřadí z provozu přístroj bez povolení Úřadu podle § 74 odst. 5 nebo odpojí přístroj, aniž by byly splněny podmínky podle § 74 odst. 6, </w:t>
      </w:r>
    </w:p>
    <w:p w:rsidR="00CE00B2" w:rsidRDefault="00CE00B2" w:rsidP="00CE00B2">
      <w:pPr>
        <w:ind w:left="400"/>
        <w:jc w:val="both"/>
        <w:rPr>
          <w:rFonts w:eastAsia="Times New Roman" w:cs="Times New Roman"/>
          <w:color w:val="000000"/>
        </w:rPr>
      </w:pPr>
      <w:r>
        <w:rPr>
          <w:rFonts w:eastAsia="Times New Roman" w:cs="Times New Roman"/>
          <w:color w:val="000000"/>
        </w:rPr>
        <w:t> </w:t>
      </w:r>
    </w:p>
    <w:p w:rsidR="00CE00B2" w:rsidRDefault="00CE00B2" w:rsidP="00CE00B2">
      <w:pPr>
        <w:ind w:left="400"/>
        <w:jc w:val="both"/>
        <w:rPr>
          <w:rFonts w:eastAsia="Times New Roman" w:cs="Times New Roman"/>
          <w:color w:val="000000"/>
        </w:rPr>
      </w:pPr>
      <w:r>
        <w:rPr>
          <w:rFonts w:eastAsia="Times New Roman" w:cs="Times New Roman"/>
          <w:color w:val="000000"/>
        </w:rPr>
        <w:t>d) nesjedná propojení podle § 79 odst. 1, ačkoliv byl o to požádán jiným podnikatelem, který oznámil podnikání podle § 13, </w:t>
      </w:r>
    </w:p>
    <w:p w:rsidR="00CE00B2" w:rsidRDefault="00CE00B2" w:rsidP="00CE00B2">
      <w:pPr>
        <w:ind w:left="400"/>
        <w:jc w:val="both"/>
        <w:rPr>
          <w:rFonts w:eastAsia="Times New Roman" w:cs="Times New Roman"/>
          <w:color w:val="000000"/>
        </w:rPr>
      </w:pPr>
      <w:r>
        <w:rPr>
          <w:rFonts w:eastAsia="Times New Roman" w:cs="Times New Roman"/>
          <w:color w:val="000000"/>
        </w:rPr>
        <w:t> </w:t>
      </w:r>
    </w:p>
    <w:p w:rsidR="00CE00B2" w:rsidRDefault="00CE00B2" w:rsidP="00CE00B2">
      <w:pPr>
        <w:ind w:left="400"/>
        <w:jc w:val="both"/>
        <w:rPr>
          <w:rFonts w:eastAsia="Times New Roman" w:cs="Times New Roman"/>
          <w:color w:val="000000"/>
        </w:rPr>
      </w:pPr>
      <w:r>
        <w:rPr>
          <w:rFonts w:eastAsia="Times New Roman" w:cs="Times New Roman"/>
          <w:color w:val="000000"/>
        </w:rPr>
        <w:t>e) nezřídí nebo nevede aktuální databázi účastníků, včetně svých účastníků, podle § 33 odst. 3 písm. a), </w:t>
      </w:r>
    </w:p>
    <w:p w:rsidR="00CE00B2" w:rsidRDefault="00CE00B2" w:rsidP="00CE00B2">
      <w:pPr>
        <w:ind w:left="400"/>
        <w:jc w:val="both"/>
        <w:rPr>
          <w:rFonts w:eastAsia="Times New Roman" w:cs="Times New Roman"/>
          <w:color w:val="000000"/>
        </w:rPr>
      </w:pPr>
      <w:r>
        <w:rPr>
          <w:rFonts w:eastAsia="Times New Roman" w:cs="Times New Roman"/>
          <w:color w:val="000000"/>
        </w:rPr>
        <w:t> </w:t>
      </w:r>
    </w:p>
    <w:p w:rsidR="00CE00B2" w:rsidRDefault="00CE00B2" w:rsidP="00CE00B2">
      <w:pPr>
        <w:ind w:left="400"/>
        <w:jc w:val="both"/>
        <w:rPr>
          <w:rFonts w:eastAsia="Times New Roman" w:cs="Times New Roman"/>
          <w:color w:val="000000"/>
        </w:rPr>
      </w:pPr>
      <w:r>
        <w:rPr>
          <w:rFonts w:eastAsia="Times New Roman" w:cs="Times New Roman"/>
          <w:color w:val="000000"/>
        </w:rPr>
        <w:t>f) neznemožní ve své síti přístup telekomunikačního koncového zařízení, ze kterého byla uskutečňována zlomyslná volání nebo jiná zlomyslná komunikace, k veřejné komunikační síti podle § 33 odst. 10, </w:t>
      </w:r>
    </w:p>
    <w:p w:rsidR="00CE00B2" w:rsidRDefault="00CE00B2" w:rsidP="00CE00B2">
      <w:pPr>
        <w:ind w:left="400"/>
        <w:jc w:val="both"/>
        <w:rPr>
          <w:rFonts w:eastAsia="Times New Roman" w:cs="Times New Roman"/>
          <w:color w:val="000000"/>
        </w:rPr>
      </w:pPr>
      <w:r>
        <w:rPr>
          <w:rFonts w:eastAsia="Times New Roman" w:cs="Times New Roman"/>
          <w:color w:val="000000"/>
        </w:rPr>
        <w:t> </w:t>
      </w:r>
    </w:p>
    <w:p w:rsidR="00CE00B2" w:rsidRDefault="00CE00B2" w:rsidP="00CE00B2">
      <w:pPr>
        <w:ind w:left="400"/>
        <w:jc w:val="both"/>
        <w:rPr>
          <w:rFonts w:eastAsia="Times New Roman" w:cs="Times New Roman"/>
          <w:color w:val="000000"/>
        </w:rPr>
      </w:pPr>
      <w:r>
        <w:rPr>
          <w:rFonts w:eastAsia="Times New Roman" w:cs="Times New Roman"/>
          <w:color w:val="000000"/>
        </w:rPr>
        <w:t>g) nesplní povinnost sdílení uloženou Úřadem podle § 79a odst. 6 a 7 nebo nesplní povinnosti podle § 84 odst. 2, </w:t>
      </w:r>
    </w:p>
    <w:p w:rsidR="00CE00B2" w:rsidRDefault="00CE00B2" w:rsidP="00CE00B2">
      <w:pPr>
        <w:ind w:left="400"/>
        <w:jc w:val="both"/>
        <w:rPr>
          <w:rFonts w:eastAsia="Times New Roman" w:cs="Times New Roman"/>
          <w:color w:val="000000"/>
        </w:rPr>
      </w:pPr>
      <w:r>
        <w:rPr>
          <w:rFonts w:eastAsia="Times New Roman" w:cs="Times New Roman"/>
          <w:color w:val="000000"/>
        </w:rPr>
        <w:t> </w:t>
      </w:r>
    </w:p>
    <w:p w:rsidR="00CE00B2" w:rsidRDefault="00CE00B2" w:rsidP="00CE00B2">
      <w:pPr>
        <w:ind w:left="400"/>
        <w:jc w:val="both"/>
        <w:rPr>
          <w:rFonts w:eastAsia="Times New Roman" w:cs="Times New Roman"/>
          <w:color w:val="000000"/>
        </w:rPr>
      </w:pPr>
      <w:r>
        <w:rPr>
          <w:rFonts w:eastAsia="Times New Roman" w:cs="Times New Roman"/>
          <w:color w:val="000000"/>
        </w:rPr>
        <w:t>h) nesplní některou z povinností podle § 104 odst. 7, </w:t>
      </w:r>
    </w:p>
    <w:p w:rsidR="00CE00B2" w:rsidRDefault="00CE00B2" w:rsidP="00CE00B2">
      <w:pPr>
        <w:ind w:left="400"/>
        <w:jc w:val="both"/>
        <w:rPr>
          <w:rFonts w:eastAsia="Times New Roman" w:cs="Times New Roman"/>
          <w:color w:val="000000"/>
        </w:rPr>
      </w:pPr>
      <w:r>
        <w:rPr>
          <w:rFonts w:eastAsia="Times New Roman" w:cs="Times New Roman"/>
          <w:color w:val="000000"/>
        </w:rPr>
        <w:t> </w:t>
      </w:r>
    </w:p>
    <w:p w:rsidR="00CE00B2" w:rsidRDefault="00CE00B2" w:rsidP="00CE00B2">
      <w:pPr>
        <w:ind w:left="400"/>
        <w:jc w:val="both"/>
        <w:rPr>
          <w:rFonts w:eastAsia="Times New Roman" w:cs="Times New Roman"/>
          <w:color w:val="000000"/>
        </w:rPr>
      </w:pPr>
      <w:r>
        <w:rPr>
          <w:rFonts w:eastAsia="Times New Roman" w:cs="Times New Roman"/>
          <w:color w:val="000000"/>
        </w:rPr>
        <w:t>i) neumožní připojení telekomunikačního koncového zařízení k rozhraní podle § 73 odst. 6, </w:t>
      </w:r>
    </w:p>
    <w:p w:rsidR="00CE00B2" w:rsidRDefault="00CE00B2" w:rsidP="00CE00B2">
      <w:pPr>
        <w:ind w:left="400"/>
        <w:jc w:val="both"/>
        <w:rPr>
          <w:rFonts w:eastAsia="Times New Roman" w:cs="Times New Roman"/>
          <w:color w:val="000000"/>
        </w:rPr>
      </w:pPr>
      <w:r>
        <w:rPr>
          <w:rFonts w:eastAsia="Times New Roman" w:cs="Times New Roman"/>
          <w:color w:val="000000"/>
        </w:rPr>
        <w:t> </w:t>
      </w:r>
    </w:p>
    <w:p w:rsidR="00CE00B2" w:rsidRDefault="00CE00B2" w:rsidP="00CE00B2">
      <w:pPr>
        <w:ind w:left="400"/>
        <w:jc w:val="both"/>
        <w:rPr>
          <w:rFonts w:eastAsia="Times New Roman" w:cs="Times New Roman"/>
          <w:color w:val="000000"/>
        </w:rPr>
      </w:pPr>
      <w:r>
        <w:rPr>
          <w:rFonts w:eastAsia="Times New Roman" w:cs="Times New Roman"/>
          <w:color w:val="000000"/>
        </w:rPr>
        <w:t>j) nesplní povinnost vztahující se k povinnosti umožnit velkoobchodní roamingový přístup za podmínek uvedených v přímo použitelném předpisu Evropské unie o roamingu ve veřejných mobilních komunikačních sítích v Unii</w:t>
      </w:r>
      <w:r>
        <w:rPr>
          <w:rFonts w:eastAsia="Times New Roman" w:cs="Times New Roman"/>
          <w:color w:val="000000"/>
          <w:vertAlign w:val="superscript"/>
        </w:rPr>
        <w:t>83)</w:t>
      </w:r>
      <w:r>
        <w:rPr>
          <w:rFonts w:eastAsia="Times New Roman" w:cs="Times New Roman"/>
          <w:color w:val="000000"/>
        </w:rPr>
        <w:t>, </w:t>
      </w:r>
    </w:p>
    <w:p w:rsidR="00CE00B2" w:rsidRDefault="00CE00B2" w:rsidP="00CE00B2">
      <w:pPr>
        <w:ind w:left="400"/>
        <w:jc w:val="both"/>
        <w:rPr>
          <w:rFonts w:eastAsia="Times New Roman" w:cs="Times New Roman"/>
          <w:color w:val="000000"/>
        </w:rPr>
      </w:pPr>
      <w:r>
        <w:rPr>
          <w:rFonts w:eastAsia="Times New Roman" w:cs="Times New Roman"/>
          <w:color w:val="000000"/>
        </w:rPr>
        <w:t> </w:t>
      </w:r>
    </w:p>
    <w:p w:rsidR="00CE00B2" w:rsidRDefault="00CE00B2" w:rsidP="00CE00B2">
      <w:pPr>
        <w:ind w:left="400"/>
        <w:jc w:val="both"/>
        <w:rPr>
          <w:rFonts w:eastAsia="Times New Roman" w:cs="Times New Roman"/>
          <w:color w:val="000000"/>
        </w:rPr>
      </w:pPr>
      <w:r>
        <w:rPr>
          <w:rFonts w:eastAsia="Times New Roman" w:cs="Times New Roman"/>
          <w:color w:val="000000"/>
        </w:rPr>
        <w:t xml:space="preserve">k) bezodkladně nezpřístupní centru tísňové komunikace u každé tísňové komunikace lokalizační a jiné údaje, které umožňují identifikaci účastníka tísňové komunikace podle § 33 odst. 5, nebo </w:t>
      </w:r>
    </w:p>
    <w:p w:rsidR="000F7F29" w:rsidRDefault="000F7F29" w:rsidP="00CE00B2">
      <w:pPr>
        <w:ind w:left="400"/>
        <w:jc w:val="both"/>
        <w:rPr>
          <w:rFonts w:eastAsia="Times New Roman" w:cs="Times New Roman"/>
          <w:color w:val="000000"/>
        </w:rPr>
      </w:pPr>
    </w:p>
    <w:p w:rsidR="00CE00B2" w:rsidRDefault="00CE00B2" w:rsidP="00CE00B2">
      <w:pPr>
        <w:ind w:left="400"/>
        <w:jc w:val="both"/>
        <w:rPr>
          <w:rFonts w:eastAsia="Times New Roman" w:cs="Times New Roman"/>
          <w:color w:val="000000"/>
        </w:rPr>
      </w:pPr>
      <w:r>
        <w:rPr>
          <w:rFonts w:eastAsia="Times New Roman" w:cs="Times New Roman"/>
          <w:color w:val="000000"/>
        </w:rPr>
        <w:t>l) neplní povinnosti související se sdílením pasivní infrastruktury nebo povinnosti uzavírat lokalizované dohody o přístupu k roamingu podle § 79a odst. 1.</w:t>
      </w:r>
    </w:p>
    <w:p w:rsidR="00CE00B2" w:rsidRDefault="00CE00B2" w:rsidP="00CE00B2">
      <w:pPr>
        <w:ind w:left="400"/>
        <w:jc w:val="both"/>
        <w:rPr>
          <w:rFonts w:eastAsia="Times New Roman" w:cs="Times New Roman"/>
          <w:color w:val="000000"/>
        </w:rPr>
      </w:pPr>
      <w:r>
        <w:rPr>
          <w:rFonts w:eastAsia="Times New Roman" w:cs="Times New Roman"/>
          <w:color w:val="000000"/>
        </w:rPr>
        <w:t> </w:t>
      </w:r>
    </w:p>
    <w:p w:rsidR="00CE00B2" w:rsidRDefault="00CE00B2" w:rsidP="00CE00B2">
      <w:pPr>
        <w:ind w:left="400" w:firstLine="320"/>
        <w:jc w:val="both"/>
        <w:rPr>
          <w:rFonts w:eastAsia="Times New Roman" w:cs="Times New Roman"/>
          <w:color w:val="000000"/>
        </w:rPr>
      </w:pPr>
      <w:r>
        <w:rPr>
          <w:rFonts w:eastAsia="Times New Roman" w:cs="Times New Roman"/>
          <w:color w:val="000000"/>
        </w:rPr>
        <w:t>(14) Podnikatel zajišťující veřejnou komunikační síť nebo poskytující veřejně dostupnou službu elektronických komunikací se dopustí přestupku tím, že </w:t>
      </w:r>
    </w:p>
    <w:p w:rsidR="00CE00B2" w:rsidRDefault="00CE00B2" w:rsidP="00CE00B2">
      <w:pPr>
        <w:ind w:left="400"/>
        <w:jc w:val="both"/>
        <w:rPr>
          <w:rFonts w:eastAsia="Times New Roman" w:cs="Times New Roman"/>
          <w:color w:val="000000"/>
        </w:rPr>
      </w:pPr>
      <w:r>
        <w:rPr>
          <w:rFonts w:eastAsia="Times New Roman" w:cs="Times New Roman"/>
          <w:color w:val="000000"/>
        </w:rPr>
        <w:t> </w:t>
      </w:r>
    </w:p>
    <w:p w:rsidR="00CE00B2" w:rsidRDefault="00CE00B2" w:rsidP="00CE00B2">
      <w:pPr>
        <w:ind w:left="400"/>
        <w:jc w:val="both"/>
        <w:rPr>
          <w:rFonts w:eastAsia="Times New Roman" w:cs="Times New Roman"/>
          <w:color w:val="000000"/>
        </w:rPr>
      </w:pPr>
      <w:r>
        <w:rPr>
          <w:rFonts w:eastAsia="Times New Roman" w:cs="Times New Roman"/>
          <w:color w:val="000000"/>
        </w:rPr>
        <w:t>a) nesjednává ceny podle § 55 odst. 1, </w:t>
      </w:r>
    </w:p>
    <w:p w:rsidR="00CE00B2" w:rsidRDefault="00CE00B2" w:rsidP="00CE00B2">
      <w:pPr>
        <w:ind w:left="400"/>
        <w:jc w:val="both"/>
        <w:rPr>
          <w:rFonts w:eastAsia="Times New Roman" w:cs="Times New Roman"/>
          <w:color w:val="000000"/>
        </w:rPr>
      </w:pPr>
      <w:r>
        <w:rPr>
          <w:rFonts w:eastAsia="Times New Roman" w:cs="Times New Roman"/>
          <w:color w:val="000000"/>
        </w:rPr>
        <w:t> </w:t>
      </w:r>
    </w:p>
    <w:p w:rsidR="00CE00B2" w:rsidRDefault="00CE00B2" w:rsidP="00CE00B2">
      <w:pPr>
        <w:ind w:left="400"/>
        <w:jc w:val="both"/>
        <w:rPr>
          <w:rFonts w:eastAsia="Times New Roman" w:cs="Times New Roman"/>
          <w:color w:val="000000"/>
        </w:rPr>
      </w:pPr>
      <w:r>
        <w:rPr>
          <w:rFonts w:eastAsia="Times New Roman" w:cs="Times New Roman"/>
          <w:color w:val="000000"/>
        </w:rPr>
        <w:t>b) nezřídí nebo nezabezpečí v určených bodech své sítě rozhraní pro připojení koncového telekomunikačního zařízení pro odposlech a záznam zpráv podle § 97 odst. 1, </w:t>
      </w:r>
    </w:p>
    <w:p w:rsidR="00CE00B2" w:rsidRDefault="00CE00B2" w:rsidP="00CE00B2">
      <w:pPr>
        <w:ind w:left="400"/>
        <w:jc w:val="both"/>
        <w:rPr>
          <w:rFonts w:eastAsia="Times New Roman" w:cs="Times New Roman"/>
          <w:color w:val="000000"/>
        </w:rPr>
      </w:pPr>
      <w:r>
        <w:rPr>
          <w:rFonts w:eastAsia="Times New Roman" w:cs="Times New Roman"/>
          <w:color w:val="000000"/>
        </w:rPr>
        <w:t> </w:t>
      </w:r>
    </w:p>
    <w:p w:rsidR="00CE00B2" w:rsidRDefault="00CE00B2" w:rsidP="00CE00B2">
      <w:pPr>
        <w:ind w:left="400"/>
        <w:jc w:val="both"/>
        <w:rPr>
          <w:rFonts w:eastAsia="Times New Roman" w:cs="Times New Roman"/>
          <w:color w:val="000000"/>
        </w:rPr>
      </w:pPr>
      <w:r>
        <w:rPr>
          <w:rFonts w:eastAsia="Times New Roman" w:cs="Times New Roman"/>
          <w:color w:val="000000"/>
        </w:rPr>
        <w:t>c) v rozporu s § 97 odst. 3 neuchovává provozní a lokalizační údaje, nepředá je oprávněnému orgánu, po uplynutí doby uchovávání je nezlikviduje nebo nezajistí, aby nebyl uchováván obsah zpráv anebo takto uchovávaný nebyl dále předáván, </w:t>
      </w:r>
    </w:p>
    <w:p w:rsidR="00CE00B2" w:rsidRDefault="00CE00B2" w:rsidP="00CE00B2">
      <w:pPr>
        <w:ind w:left="400"/>
        <w:jc w:val="both"/>
        <w:rPr>
          <w:rFonts w:eastAsia="Times New Roman" w:cs="Times New Roman"/>
          <w:color w:val="000000"/>
        </w:rPr>
      </w:pPr>
      <w:r>
        <w:rPr>
          <w:rFonts w:eastAsia="Times New Roman" w:cs="Times New Roman"/>
          <w:color w:val="000000"/>
        </w:rPr>
        <w:t> </w:t>
      </w:r>
    </w:p>
    <w:p w:rsidR="00CE00B2" w:rsidRDefault="00CE00B2" w:rsidP="00CE00B2">
      <w:pPr>
        <w:ind w:left="400"/>
        <w:jc w:val="both"/>
        <w:rPr>
          <w:rFonts w:eastAsia="Times New Roman" w:cs="Times New Roman"/>
          <w:color w:val="000000"/>
        </w:rPr>
      </w:pPr>
      <w:r>
        <w:rPr>
          <w:rFonts w:eastAsia="Times New Roman" w:cs="Times New Roman"/>
          <w:color w:val="000000"/>
        </w:rPr>
        <w:t>d) nezajistí srozumitelnost zpráv a s nimi spojených provozních a lokalizačních údajů podle § 97 odst. 6, </w:t>
      </w:r>
    </w:p>
    <w:p w:rsidR="00CE00B2" w:rsidRDefault="00CE00B2" w:rsidP="00CE00B2">
      <w:pPr>
        <w:ind w:left="400"/>
        <w:jc w:val="both"/>
        <w:rPr>
          <w:rFonts w:eastAsia="Times New Roman" w:cs="Times New Roman"/>
          <w:color w:val="000000"/>
        </w:rPr>
      </w:pPr>
      <w:r>
        <w:rPr>
          <w:rFonts w:eastAsia="Times New Roman" w:cs="Times New Roman"/>
          <w:color w:val="000000"/>
        </w:rPr>
        <w:t> </w:t>
      </w:r>
    </w:p>
    <w:p w:rsidR="00CE00B2" w:rsidRDefault="00CE00B2" w:rsidP="00CE00B2">
      <w:pPr>
        <w:ind w:left="400"/>
        <w:jc w:val="both"/>
        <w:rPr>
          <w:rFonts w:eastAsia="Times New Roman" w:cs="Times New Roman"/>
          <w:color w:val="000000"/>
        </w:rPr>
      </w:pPr>
      <w:r>
        <w:rPr>
          <w:rFonts w:eastAsia="Times New Roman" w:cs="Times New Roman"/>
          <w:color w:val="000000"/>
        </w:rPr>
        <w:t>e) poruší povinnost zachovávat mlčenlivost podle § 97 odst. 8, </w:t>
      </w:r>
    </w:p>
    <w:p w:rsidR="00CE00B2" w:rsidRDefault="00CE00B2" w:rsidP="00CE00B2">
      <w:pPr>
        <w:ind w:left="400"/>
        <w:jc w:val="both"/>
        <w:rPr>
          <w:rFonts w:eastAsia="Times New Roman" w:cs="Times New Roman"/>
          <w:color w:val="000000"/>
        </w:rPr>
      </w:pPr>
      <w:r>
        <w:rPr>
          <w:rFonts w:eastAsia="Times New Roman" w:cs="Times New Roman"/>
          <w:color w:val="000000"/>
        </w:rPr>
        <w:t> </w:t>
      </w:r>
    </w:p>
    <w:p w:rsidR="00CE00B2" w:rsidRDefault="00CE00B2" w:rsidP="00CE00B2">
      <w:pPr>
        <w:ind w:left="400"/>
        <w:jc w:val="both"/>
        <w:rPr>
          <w:rFonts w:eastAsia="Times New Roman" w:cs="Times New Roman"/>
          <w:color w:val="000000"/>
        </w:rPr>
      </w:pPr>
      <w:r>
        <w:rPr>
          <w:rFonts w:eastAsia="Times New Roman" w:cs="Times New Roman"/>
          <w:color w:val="000000"/>
        </w:rPr>
        <w:t>f) neinformuje Úřad nebo uživatele v rozsahu a způsobem podle § 98 odst. 4, </w:t>
      </w:r>
    </w:p>
    <w:p w:rsidR="00CE00B2" w:rsidRDefault="00CE00B2" w:rsidP="00CE00B2">
      <w:pPr>
        <w:ind w:left="400"/>
        <w:jc w:val="both"/>
        <w:rPr>
          <w:rFonts w:eastAsia="Times New Roman" w:cs="Times New Roman"/>
          <w:color w:val="000000"/>
        </w:rPr>
      </w:pPr>
      <w:r>
        <w:rPr>
          <w:rFonts w:eastAsia="Times New Roman" w:cs="Times New Roman"/>
          <w:color w:val="000000"/>
        </w:rPr>
        <w:t> </w:t>
      </w:r>
    </w:p>
    <w:p w:rsidR="00CE00B2" w:rsidRDefault="00CE00B2" w:rsidP="00CE00B2">
      <w:pPr>
        <w:ind w:left="400"/>
        <w:jc w:val="both"/>
        <w:rPr>
          <w:rFonts w:eastAsia="Times New Roman" w:cs="Times New Roman"/>
          <w:color w:val="000000"/>
        </w:rPr>
      </w:pPr>
      <w:r>
        <w:rPr>
          <w:rFonts w:eastAsia="Times New Roman" w:cs="Times New Roman"/>
          <w:color w:val="000000"/>
        </w:rPr>
        <w:t>g) nezajistí bezpečnost a integritu své sítě nebo bezpečnost jím poskytovaných služeb podle § 98 odst. 1, </w:t>
      </w:r>
    </w:p>
    <w:p w:rsidR="00CE00B2" w:rsidRDefault="00CE00B2" w:rsidP="00CE00B2">
      <w:pPr>
        <w:ind w:left="400"/>
        <w:jc w:val="both"/>
        <w:rPr>
          <w:rFonts w:eastAsia="Times New Roman" w:cs="Times New Roman"/>
          <w:color w:val="000000"/>
        </w:rPr>
      </w:pPr>
      <w:r>
        <w:rPr>
          <w:rFonts w:eastAsia="Times New Roman" w:cs="Times New Roman"/>
          <w:color w:val="000000"/>
        </w:rPr>
        <w:t> </w:t>
      </w:r>
    </w:p>
    <w:p w:rsidR="00CE00B2" w:rsidRDefault="00CE00B2" w:rsidP="00CE00B2">
      <w:pPr>
        <w:ind w:left="400"/>
        <w:jc w:val="both"/>
        <w:rPr>
          <w:rFonts w:eastAsia="Times New Roman" w:cs="Times New Roman"/>
          <w:color w:val="000000"/>
        </w:rPr>
      </w:pPr>
      <w:r>
        <w:rPr>
          <w:rFonts w:eastAsia="Times New Roman" w:cs="Times New Roman"/>
          <w:color w:val="000000"/>
        </w:rPr>
        <w:t>h) nesplní některou z povinností k zabezpečení bezpečnosti a integrity své sítě a interoperability poskytovaných služeb podle § 99 odst. 1, 2 nebo 4, </w:t>
      </w:r>
    </w:p>
    <w:p w:rsidR="00CE00B2" w:rsidRDefault="00CE00B2" w:rsidP="00CE00B2">
      <w:pPr>
        <w:ind w:left="400"/>
        <w:jc w:val="both"/>
        <w:rPr>
          <w:rFonts w:eastAsia="Times New Roman" w:cs="Times New Roman"/>
          <w:color w:val="000000"/>
        </w:rPr>
      </w:pPr>
      <w:r>
        <w:rPr>
          <w:rFonts w:eastAsia="Times New Roman" w:cs="Times New Roman"/>
          <w:color w:val="000000"/>
        </w:rPr>
        <w:t> </w:t>
      </w:r>
    </w:p>
    <w:p w:rsidR="00CE00B2" w:rsidRDefault="00CE00B2" w:rsidP="00CE00B2">
      <w:pPr>
        <w:ind w:left="400"/>
        <w:jc w:val="both"/>
        <w:rPr>
          <w:rFonts w:eastAsia="Times New Roman" w:cs="Times New Roman"/>
          <w:color w:val="000000"/>
        </w:rPr>
      </w:pPr>
      <w:r>
        <w:rPr>
          <w:rFonts w:eastAsia="Times New Roman" w:cs="Times New Roman"/>
          <w:color w:val="000000"/>
        </w:rPr>
        <w:t>i) jako podnikatel, který má zvláštní nebo výhradní práva na poskytování služeb v jiném odvětví v České republice nebo v jiném členském státě, nevede oddělenou evidenci nákladů a výnosů podle § 86 odst. 8 písm. a) nebo strukturálně neoddělí činnosti podle § 86 odst. 8 písm. b), </w:t>
      </w:r>
    </w:p>
    <w:p w:rsidR="00CE00B2" w:rsidRDefault="00CE00B2" w:rsidP="00CE00B2">
      <w:pPr>
        <w:ind w:left="400"/>
        <w:jc w:val="both"/>
        <w:rPr>
          <w:rFonts w:eastAsia="Times New Roman" w:cs="Times New Roman"/>
          <w:color w:val="000000"/>
        </w:rPr>
      </w:pPr>
      <w:r>
        <w:rPr>
          <w:rFonts w:eastAsia="Times New Roman" w:cs="Times New Roman"/>
          <w:color w:val="000000"/>
        </w:rPr>
        <w:t> </w:t>
      </w:r>
    </w:p>
    <w:p w:rsidR="00CE00B2" w:rsidRDefault="00CE00B2" w:rsidP="00CE00B2">
      <w:pPr>
        <w:ind w:left="400"/>
        <w:jc w:val="both"/>
        <w:rPr>
          <w:rFonts w:eastAsia="Times New Roman" w:cs="Times New Roman"/>
          <w:color w:val="000000"/>
        </w:rPr>
      </w:pPr>
      <w:r>
        <w:rPr>
          <w:rFonts w:eastAsia="Times New Roman" w:cs="Times New Roman"/>
          <w:color w:val="000000"/>
        </w:rPr>
        <w:t>j) ohrozí důvěrnost zpráv a s nimi spojených provozních a lokalizačních údajů porušením některé z povinností podle § 89 odst. 1 nebo § 91 odst. 2, 3 nebo 4, </w:t>
      </w:r>
    </w:p>
    <w:p w:rsidR="00CE00B2" w:rsidRDefault="00CE00B2" w:rsidP="00CE00B2">
      <w:pPr>
        <w:ind w:left="400"/>
        <w:jc w:val="both"/>
        <w:rPr>
          <w:rFonts w:eastAsia="Times New Roman" w:cs="Times New Roman"/>
          <w:color w:val="000000"/>
        </w:rPr>
      </w:pPr>
      <w:r>
        <w:rPr>
          <w:rFonts w:eastAsia="Times New Roman" w:cs="Times New Roman"/>
          <w:color w:val="000000"/>
        </w:rPr>
        <w:t> </w:t>
      </w:r>
    </w:p>
    <w:p w:rsidR="00CE00B2" w:rsidRDefault="00CE00B2" w:rsidP="00CE00B2">
      <w:pPr>
        <w:ind w:left="400"/>
        <w:jc w:val="both"/>
        <w:rPr>
          <w:rFonts w:eastAsia="Times New Roman" w:cs="Times New Roman"/>
          <w:color w:val="000000"/>
        </w:rPr>
      </w:pPr>
      <w:r>
        <w:rPr>
          <w:rFonts w:eastAsia="Times New Roman" w:cs="Times New Roman"/>
          <w:color w:val="000000"/>
        </w:rPr>
        <w:t>k) iniciuje přenos telefonního čísla, aniž by o to účastník požádal, </w:t>
      </w:r>
    </w:p>
    <w:p w:rsidR="00CE00B2" w:rsidRDefault="00CE00B2" w:rsidP="00CE00B2">
      <w:pPr>
        <w:ind w:left="400"/>
        <w:jc w:val="both"/>
        <w:rPr>
          <w:rFonts w:eastAsia="Times New Roman" w:cs="Times New Roman"/>
          <w:color w:val="000000"/>
        </w:rPr>
      </w:pPr>
      <w:r>
        <w:rPr>
          <w:rFonts w:eastAsia="Times New Roman" w:cs="Times New Roman"/>
          <w:color w:val="000000"/>
        </w:rPr>
        <w:t> </w:t>
      </w:r>
    </w:p>
    <w:p w:rsidR="00CE00B2" w:rsidRDefault="00CE00B2" w:rsidP="00CE00B2">
      <w:pPr>
        <w:ind w:left="400"/>
        <w:jc w:val="both"/>
        <w:rPr>
          <w:rFonts w:eastAsia="Times New Roman" w:cs="Times New Roman"/>
          <w:color w:val="000000"/>
        </w:rPr>
      </w:pPr>
      <w:r>
        <w:rPr>
          <w:rFonts w:eastAsia="Times New Roman" w:cs="Times New Roman"/>
          <w:color w:val="000000"/>
        </w:rPr>
        <w:t>l) nezajistí pro účastníky veřejně dostupné služby elektronických komunikací možnost ponechat si své telefonní číslo podle § 34 odst. 1 a 12, </w:t>
      </w:r>
    </w:p>
    <w:p w:rsidR="00CE00B2" w:rsidRDefault="00CE00B2" w:rsidP="00CE00B2">
      <w:pPr>
        <w:ind w:left="400"/>
        <w:jc w:val="both"/>
        <w:rPr>
          <w:rFonts w:eastAsia="Times New Roman" w:cs="Times New Roman"/>
          <w:color w:val="000000"/>
        </w:rPr>
      </w:pPr>
      <w:r>
        <w:rPr>
          <w:rFonts w:eastAsia="Times New Roman" w:cs="Times New Roman"/>
          <w:color w:val="000000"/>
        </w:rPr>
        <w:t> </w:t>
      </w:r>
    </w:p>
    <w:p w:rsidR="00CE00B2" w:rsidRDefault="00CE00B2" w:rsidP="00CE00B2">
      <w:pPr>
        <w:ind w:left="400"/>
        <w:jc w:val="both"/>
        <w:rPr>
          <w:rFonts w:eastAsia="Times New Roman" w:cs="Times New Roman"/>
          <w:color w:val="000000"/>
        </w:rPr>
      </w:pPr>
      <w:r>
        <w:rPr>
          <w:rFonts w:eastAsia="Times New Roman" w:cs="Times New Roman"/>
          <w:color w:val="000000"/>
        </w:rPr>
        <w:t>m) v rozporu s § 34 odst. 5 překročí stanovenou lhůtu pro přenesení čísla, anebo v rozporu s § 34 odst. 6 překročí dobu 1 pracovního dne, po kterou není účastníkovi během procesu přenesení telefonního čísla na tomto čísle poskytována veřejně dostupná služba elektronických komunikací,</w:t>
      </w:r>
    </w:p>
    <w:p w:rsidR="00CE00B2" w:rsidRDefault="00CE00B2" w:rsidP="00CE00B2">
      <w:pPr>
        <w:ind w:left="400"/>
        <w:jc w:val="both"/>
        <w:rPr>
          <w:rFonts w:eastAsia="Times New Roman" w:cs="Times New Roman"/>
          <w:color w:val="000000"/>
        </w:rPr>
      </w:pPr>
      <w:r>
        <w:rPr>
          <w:rFonts w:eastAsia="Times New Roman" w:cs="Times New Roman"/>
          <w:color w:val="000000"/>
        </w:rPr>
        <w:t> </w:t>
      </w:r>
    </w:p>
    <w:p w:rsidR="00CE00B2" w:rsidRDefault="00CE00B2" w:rsidP="00CE00B2">
      <w:pPr>
        <w:ind w:left="400"/>
        <w:jc w:val="both"/>
        <w:rPr>
          <w:rFonts w:eastAsia="Times New Roman" w:cs="Times New Roman"/>
          <w:color w:val="000000"/>
        </w:rPr>
      </w:pPr>
      <w:r>
        <w:rPr>
          <w:rFonts w:eastAsia="Times New Roman" w:cs="Times New Roman"/>
          <w:color w:val="000000"/>
        </w:rPr>
        <w:t>n) nesplní povinnost informovat uživatele o ceně za volání na čísla s vyjádřenou cenou uloženou mu Úřadem podle § 35 odst. 2, </w:t>
      </w:r>
    </w:p>
    <w:p w:rsidR="00CE00B2" w:rsidRDefault="00CE00B2" w:rsidP="00CE00B2">
      <w:pPr>
        <w:ind w:left="400"/>
        <w:jc w:val="both"/>
        <w:rPr>
          <w:rFonts w:eastAsia="Times New Roman" w:cs="Times New Roman"/>
          <w:color w:val="000000"/>
        </w:rPr>
      </w:pPr>
      <w:r>
        <w:rPr>
          <w:rFonts w:eastAsia="Times New Roman" w:cs="Times New Roman"/>
          <w:color w:val="000000"/>
        </w:rPr>
        <w:t> </w:t>
      </w:r>
    </w:p>
    <w:p w:rsidR="00CE00B2" w:rsidRDefault="00CE00B2" w:rsidP="00CE00B2">
      <w:pPr>
        <w:ind w:left="400"/>
        <w:jc w:val="both"/>
        <w:rPr>
          <w:rFonts w:eastAsia="Times New Roman" w:cs="Times New Roman"/>
          <w:color w:val="000000"/>
        </w:rPr>
      </w:pPr>
      <w:r>
        <w:rPr>
          <w:rFonts w:eastAsia="Times New Roman" w:cs="Times New Roman"/>
          <w:color w:val="000000"/>
        </w:rPr>
        <w:t>o) nesplní povinnost zablokovat přístup k číslům nebo službám uloženou mu Úřadem podle § 35 odst. 3, </w:t>
      </w:r>
    </w:p>
    <w:p w:rsidR="00CE00B2" w:rsidRDefault="00CE00B2" w:rsidP="00CE00B2">
      <w:pPr>
        <w:ind w:left="400"/>
        <w:jc w:val="both"/>
        <w:rPr>
          <w:rFonts w:eastAsia="Times New Roman" w:cs="Times New Roman"/>
          <w:color w:val="000000"/>
        </w:rPr>
      </w:pPr>
      <w:r>
        <w:rPr>
          <w:rFonts w:eastAsia="Times New Roman" w:cs="Times New Roman"/>
          <w:color w:val="000000"/>
        </w:rPr>
        <w:t> </w:t>
      </w:r>
    </w:p>
    <w:p w:rsidR="00CE00B2" w:rsidRDefault="00CE00B2" w:rsidP="00CE00B2">
      <w:pPr>
        <w:ind w:left="400"/>
        <w:jc w:val="both"/>
        <w:rPr>
          <w:rFonts w:eastAsia="Times New Roman" w:cs="Times New Roman"/>
          <w:color w:val="000000"/>
        </w:rPr>
      </w:pPr>
      <w:r>
        <w:rPr>
          <w:rFonts w:eastAsia="Times New Roman" w:cs="Times New Roman"/>
          <w:color w:val="000000"/>
        </w:rPr>
        <w:t>p) nesplní povinnost zadržet platby podle § 35 odst. 3 nebo 4, </w:t>
      </w:r>
    </w:p>
    <w:p w:rsidR="00CE00B2" w:rsidRDefault="00CE00B2" w:rsidP="00CE00B2">
      <w:pPr>
        <w:ind w:left="400"/>
        <w:jc w:val="both"/>
        <w:rPr>
          <w:rFonts w:eastAsia="Times New Roman" w:cs="Times New Roman"/>
          <w:color w:val="000000"/>
        </w:rPr>
      </w:pPr>
      <w:r>
        <w:rPr>
          <w:rFonts w:eastAsia="Times New Roman" w:cs="Times New Roman"/>
          <w:color w:val="000000"/>
        </w:rPr>
        <w:t> </w:t>
      </w:r>
    </w:p>
    <w:p w:rsidR="00CE00B2" w:rsidRDefault="00CE00B2" w:rsidP="00CE00B2">
      <w:pPr>
        <w:ind w:left="400"/>
        <w:jc w:val="both"/>
        <w:rPr>
          <w:rFonts w:eastAsia="Times New Roman" w:cs="Times New Roman"/>
          <w:color w:val="000000"/>
        </w:rPr>
      </w:pPr>
      <w:r>
        <w:rPr>
          <w:rFonts w:eastAsia="Times New Roman" w:cs="Times New Roman"/>
          <w:color w:val="000000"/>
        </w:rPr>
        <w:t>q) neposkytne informace podle § 63 odst. 1 až 4, </w:t>
      </w:r>
    </w:p>
    <w:p w:rsidR="00CE00B2" w:rsidRDefault="00CE00B2" w:rsidP="00CE00B2">
      <w:pPr>
        <w:ind w:left="400"/>
        <w:jc w:val="both"/>
        <w:rPr>
          <w:rFonts w:eastAsia="Times New Roman" w:cs="Times New Roman"/>
          <w:color w:val="000000"/>
        </w:rPr>
      </w:pPr>
      <w:r>
        <w:rPr>
          <w:rFonts w:eastAsia="Times New Roman" w:cs="Times New Roman"/>
          <w:color w:val="000000"/>
        </w:rPr>
        <w:t> </w:t>
      </w:r>
    </w:p>
    <w:p w:rsidR="00CE00B2" w:rsidRDefault="00CE00B2" w:rsidP="00CE00B2">
      <w:pPr>
        <w:ind w:left="400"/>
        <w:jc w:val="both"/>
        <w:rPr>
          <w:rFonts w:eastAsia="Times New Roman" w:cs="Times New Roman"/>
          <w:color w:val="000000"/>
        </w:rPr>
      </w:pPr>
      <w:r>
        <w:rPr>
          <w:rFonts w:eastAsia="Times New Roman" w:cs="Times New Roman"/>
          <w:color w:val="000000"/>
        </w:rPr>
        <w:t>r) neposkytne spotřebiteli shrnutí smlouvy podle § 63 odst. 5, </w:t>
      </w:r>
    </w:p>
    <w:p w:rsidR="00CE00B2" w:rsidRDefault="00CE00B2" w:rsidP="00CE00B2">
      <w:pPr>
        <w:ind w:left="400"/>
        <w:jc w:val="both"/>
        <w:rPr>
          <w:rFonts w:eastAsia="Times New Roman" w:cs="Times New Roman"/>
          <w:color w:val="000000"/>
        </w:rPr>
      </w:pPr>
      <w:r>
        <w:rPr>
          <w:rFonts w:eastAsia="Times New Roman" w:cs="Times New Roman"/>
          <w:color w:val="000000"/>
        </w:rPr>
        <w:t> </w:t>
      </w:r>
    </w:p>
    <w:p w:rsidR="00CE00B2" w:rsidRDefault="00CE00B2" w:rsidP="00CE00B2">
      <w:pPr>
        <w:ind w:left="400"/>
        <w:jc w:val="both"/>
        <w:rPr>
          <w:rFonts w:eastAsia="Times New Roman" w:cs="Times New Roman"/>
          <w:color w:val="000000"/>
        </w:rPr>
      </w:pPr>
      <w:r>
        <w:rPr>
          <w:rFonts w:eastAsia="Times New Roman" w:cs="Times New Roman"/>
          <w:color w:val="000000"/>
        </w:rPr>
        <w:t>s) nenabídne spotřebiteli funkci sledování a kontroly nebo neupozorní spotřebitele před dosažením stanoveného limitu nebo při vyčerpání služby podle § 63 odst. 9,</w:t>
      </w:r>
    </w:p>
    <w:p w:rsidR="00CE00B2" w:rsidRDefault="00CE00B2" w:rsidP="00CE00B2">
      <w:pPr>
        <w:ind w:left="400"/>
        <w:jc w:val="both"/>
        <w:rPr>
          <w:rFonts w:eastAsia="Times New Roman" w:cs="Times New Roman"/>
          <w:color w:val="000000"/>
        </w:rPr>
      </w:pPr>
      <w:r>
        <w:rPr>
          <w:rFonts w:eastAsia="Times New Roman" w:cs="Times New Roman"/>
          <w:color w:val="000000"/>
        </w:rPr>
        <w:t> </w:t>
      </w:r>
    </w:p>
    <w:p w:rsidR="00CE00B2" w:rsidRDefault="00CE00B2" w:rsidP="00CE00B2">
      <w:pPr>
        <w:ind w:left="400"/>
        <w:jc w:val="both"/>
        <w:rPr>
          <w:rFonts w:eastAsia="Times New Roman" w:cs="Times New Roman"/>
          <w:color w:val="000000"/>
        </w:rPr>
      </w:pPr>
      <w:r>
        <w:rPr>
          <w:rFonts w:eastAsia="Times New Roman" w:cs="Times New Roman"/>
          <w:color w:val="000000"/>
        </w:rPr>
        <w:t>t) neprovede ve stanovené lhůtě změnu smlouvy nebo neprovede změnu zveřejněného návrhu smlouvy podle § 63 odst. 11, </w:t>
      </w:r>
    </w:p>
    <w:p w:rsidR="00CE00B2" w:rsidRDefault="00CE00B2" w:rsidP="00CE00B2">
      <w:pPr>
        <w:ind w:left="400"/>
        <w:jc w:val="both"/>
        <w:rPr>
          <w:rFonts w:eastAsia="Times New Roman" w:cs="Times New Roman"/>
          <w:color w:val="000000"/>
        </w:rPr>
      </w:pPr>
      <w:r>
        <w:rPr>
          <w:rFonts w:eastAsia="Times New Roman" w:cs="Times New Roman"/>
          <w:color w:val="000000"/>
        </w:rPr>
        <w:t> </w:t>
      </w:r>
    </w:p>
    <w:p w:rsidR="00CE00B2" w:rsidRDefault="00CE00B2" w:rsidP="00CE00B2">
      <w:pPr>
        <w:ind w:left="400"/>
        <w:jc w:val="both"/>
        <w:rPr>
          <w:rFonts w:eastAsia="Times New Roman" w:cs="Times New Roman"/>
          <w:color w:val="000000"/>
        </w:rPr>
      </w:pPr>
      <w:r>
        <w:rPr>
          <w:rFonts w:eastAsia="Times New Roman" w:cs="Times New Roman"/>
          <w:color w:val="000000"/>
        </w:rPr>
        <w:t>u) nevyrozumí účastníka v zákonem stanovené lhůtě o změně smlouvy nebo o jeho právu bez sankce vypovědět závazek ze smlouvy podle § 63b odst. 5, </w:t>
      </w:r>
    </w:p>
    <w:p w:rsidR="00CE00B2" w:rsidRDefault="00CE00B2" w:rsidP="00CE00B2">
      <w:pPr>
        <w:ind w:left="400"/>
        <w:jc w:val="both"/>
        <w:rPr>
          <w:rFonts w:eastAsia="Times New Roman" w:cs="Times New Roman"/>
          <w:color w:val="000000"/>
        </w:rPr>
      </w:pPr>
      <w:r>
        <w:rPr>
          <w:rFonts w:eastAsia="Times New Roman" w:cs="Times New Roman"/>
          <w:color w:val="000000"/>
        </w:rPr>
        <w:t> </w:t>
      </w:r>
    </w:p>
    <w:p w:rsidR="00CE00B2" w:rsidRDefault="00CE00B2" w:rsidP="00CE00B2">
      <w:pPr>
        <w:ind w:left="400"/>
        <w:jc w:val="both"/>
        <w:rPr>
          <w:rFonts w:eastAsia="Times New Roman" w:cs="Times New Roman"/>
          <w:color w:val="000000"/>
        </w:rPr>
      </w:pPr>
      <w:r>
        <w:rPr>
          <w:rFonts w:eastAsia="Times New Roman" w:cs="Times New Roman"/>
          <w:color w:val="000000"/>
        </w:rPr>
        <w:t>v) uzavře smlouvu se spotřebitelem nebo uživatelem v rozporu s § 63b odst. 1, </w:t>
      </w:r>
    </w:p>
    <w:p w:rsidR="00CE00B2" w:rsidRDefault="00CE00B2" w:rsidP="00CE00B2">
      <w:pPr>
        <w:ind w:left="400"/>
        <w:jc w:val="both"/>
        <w:rPr>
          <w:rFonts w:eastAsia="Times New Roman" w:cs="Times New Roman"/>
          <w:color w:val="000000"/>
        </w:rPr>
      </w:pPr>
      <w:r>
        <w:rPr>
          <w:rFonts w:eastAsia="Times New Roman" w:cs="Times New Roman"/>
          <w:color w:val="000000"/>
        </w:rPr>
        <w:t> </w:t>
      </w:r>
    </w:p>
    <w:p w:rsidR="00CE00B2" w:rsidRDefault="00CE00B2" w:rsidP="00CE00B2">
      <w:pPr>
        <w:ind w:left="400"/>
        <w:jc w:val="both"/>
        <w:rPr>
          <w:rFonts w:eastAsia="Times New Roman" w:cs="Times New Roman"/>
          <w:color w:val="000000"/>
        </w:rPr>
      </w:pPr>
      <w:r>
        <w:rPr>
          <w:rFonts w:eastAsia="Times New Roman" w:cs="Times New Roman"/>
          <w:color w:val="000000"/>
        </w:rPr>
        <w:t>w) neuveřejní informace podle § 71 odst. 1 nebo neposkytne spotřebitelům informace podle § 71 odst. 2, </w:t>
      </w:r>
    </w:p>
    <w:p w:rsidR="00CE00B2" w:rsidRDefault="00CE00B2" w:rsidP="00CE00B2">
      <w:pPr>
        <w:ind w:left="400"/>
        <w:jc w:val="both"/>
        <w:rPr>
          <w:rFonts w:eastAsia="Times New Roman" w:cs="Times New Roman"/>
          <w:color w:val="000000"/>
        </w:rPr>
      </w:pPr>
      <w:r>
        <w:rPr>
          <w:rFonts w:eastAsia="Times New Roman" w:cs="Times New Roman"/>
          <w:color w:val="000000"/>
        </w:rPr>
        <w:t> </w:t>
      </w:r>
    </w:p>
    <w:p w:rsidR="00CE00B2" w:rsidRDefault="00CE00B2" w:rsidP="00CE00B2">
      <w:pPr>
        <w:ind w:left="400"/>
        <w:jc w:val="both"/>
        <w:rPr>
          <w:rFonts w:eastAsia="Times New Roman" w:cs="Times New Roman"/>
          <w:color w:val="000000"/>
        </w:rPr>
      </w:pPr>
      <w:r>
        <w:rPr>
          <w:rFonts w:eastAsia="Times New Roman" w:cs="Times New Roman"/>
          <w:color w:val="000000"/>
        </w:rPr>
        <w:t>x) ohrozí důvěrnost zpráv a s nimi spojených provozních a lokalizačních údajů porušením některé z povinností podle § 90 odst. 2, 3, 4 nebo 5, </w:t>
      </w:r>
    </w:p>
    <w:p w:rsidR="00CE00B2" w:rsidRDefault="00CE00B2" w:rsidP="00CE00B2">
      <w:pPr>
        <w:ind w:left="400"/>
        <w:jc w:val="both"/>
        <w:rPr>
          <w:rFonts w:eastAsia="Times New Roman" w:cs="Times New Roman"/>
          <w:color w:val="000000"/>
        </w:rPr>
      </w:pPr>
      <w:r>
        <w:rPr>
          <w:rFonts w:eastAsia="Times New Roman" w:cs="Times New Roman"/>
          <w:color w:val="000000"/>
        </w:rPr>
        <w:t> </w:t>
      </w:r>
    </w:p>
    <w:p w:rsidR="00CE00B2" w:rsidRDefault="00CE00B2" w:rsidP="00CE00B2">
      <w:pPr>
        <w:ind w:left="400"/>
        <w:jc w:val="both"/>
        <w:rPr>
          <w:rFonts w:eastAsia="Times New Roman" w:cs="Times New Roman"/>
          <w:color w:val="000000"/>
        </w:rPr>
      </w:pPr>
      <w:r>
        <w:rPr>
          <w:rFonts w:eastAsia="Times New Roman" w:cs="Times New Roman"/>
          <w:color w:val="000000"/>
        </w:rPr>
        <w:t>y) neomezí zpracování údajů podle § 90 odst. 9, nebo </w:t>
      </w:r>
    </w:p>
    <w:p w:rsidR="00CE00B2" w:rsidRDefault="00CE00B2" w:rsidP="00CE00B2">
      <w:pPr>
        <w:jc w:val="both"/>
        <w:rPr>
          <w:rFonts w:eastAsia="Times New Roman" w:cs="Times New Roman"/>
          <w:color w:val="000000"/>
        </w:rPr>
      </w:pPr>
      <w:r>
        <w:rPr>
          <w:rFonts w:eastAsia="Times New Roman" w:cs="Times New Roman"/>
          <w:color w:val="000000"/>
        </w:rPr>
        <w:t> </w:t>
      </w:r>
    </w:p>
    <w:p w:rsidR="00CE00B2" w:rsidRDefault="00CE00B2" w:rsidP="00CE00B2">
      <w:pPr>
        <w:ind w:firstLine="400"/>
        <w:jc w:val="both"/>
        <w:rPr>
          <w:rFonts w:eastAsia="Times New Roman" w:cs="Times New Roman"/>
          <w:color w:val="000000"/>
        </w:rPr>
      </w:pPr>
      <w:r>
        <w:rPr>
          <w:rFonts w:eastAsia="Times New Roman" w:cs="Times New Roman"/>
          <w:color w:val="000000"/>
        </w:rPr>
        <w:t xml:space="preserve">z) nepodrobí se bezpečnostnímu auditu nebo nepředloží Úřadu údaje podle </w:t>
      </w:r>
      <w:r w:rsidRPr="00C550FA">
        <w:rPr>
          <w:rFonts w:eastAsia="Times New Roman" w:cs="Times New Roman"/>
          <w:b/>
          <w:color w:val="000000"/>
        </w:rPr>
        <w:t>§ 98 odst.</w:t>
      </w:r>
      <w:r>
        <w:rPr>
          <w:rFonts w:eastAsia="Times New Roman" w:cs="Times New Roman"/>
          <w:color w:val="000000"/>
        </w:rPr>
        <w:t> </w:t>
      </w:r>
    </w:p>
    <w:p w:rsidR="00C550FA" w:rsidRDefault="00C550FA" w:rsidP="00CE00B2">
      <w:pPr>
        <w:ind w:firstLine="400"/>
        <w:jc w:val="both"/>
        <w:rPr>
          <w:rFonts w:eastAsia="Times New Roman" w:cs="Times New Roman"/>
          <w:color w:val="000000"/>
        </w:rPr>
      </w:pPr>
    </w:p>
    <w:p w:rsidR="00C550FA" w:rsidRPr="00C550FA" w:rsidRDefault="00C550FA" w:rsidP="002E0D45">
      <w:pPr>
        <w:jc w:val="both"/>
        <w:rPr>
          <w:rFonts w:eastAsia="Times New Roman" w:cs="Times New Roman"/>
          <w:i/>
          <w:color w:val="000000"/>
        </w:rPr>
      </w:pPr>
      <w:r w:rsidRPr="00C550FA">
        <w:rPr>
          <w:rFonts w:eastAsia="Times New Roman" w:cs="Times New Roman"/>
          <w:i/>
          <w:color w:val="000000"/>
        </w:rPr>
        <w:t>Pozn. LO</w:t>
      </w:r>
      <w:r>
        <w:rPr>
          <w:rFonts w:eastAsia="Times New Roman" w:cs="Times New Roman"/>
          <w:i/>
          <w:color w:val="000000"/>
        </w:rPr>
        <w:t>:</w:t>
      </w:r>
      <w:r w:rsidRPr="00C550FA">
        <w:rPr>
          <w:rFonts w:eastAsia="Times New Roman" w:cs="Times New Roman"/>
          <w:i/>
          <w:color w:val="000000"/>
        </w:rPr>
        <w:t xml:space="preserve"> V</w:t>
      </w:r>
      <w:r>
        <w:rPr>
          <w:rFonts w:eastAsia="Times New Roman" w:cs="Times New Roman"/>
          <w:i/>
          <w:color w:val="000000"/>
        </w:rPr>
        <w:t xml:space="preserve"> odst. 14 </w:t>
      </w:r>
      <w:r w:rsidRPr="00C550FA">
        <w:rPr>
          <w:rFonts w:eastAsia="Times New Roman" w:cs="Times New Roman"/>
          <w:i/>
          <w:color w:val="000000"/>
        </w:rPr>
        <w:t> písmenu z) nutno doplnit číslo odstavce</w:t>
      </w:r>
      <w:r>
        <w:rPr>
          <w:rFonts w:eastAsia="Times New Roman" w:cs="Times New Roman"/>
          <w:i/>
          <w:color w:val="000000"/>
        </w:rPr>
        <w:t>.</w:t>
      </w:r>
    </w:p>
    <w:p w:rsidR="00CE00B2" w:rsidRDefault="00CE00B2" w:rsidP="00CE00B2">
      <w:pPr>
        <w:ind w:firstLine="600"/>
        <w:jc w:val="both"/>
        <w:rPr>
          <w:rFonts w:eastAsia="Times New Roman" w:cs="Times New Roman"/>
          <w:color w:val="000000"/>
        </w:rPr>
      </w:pPr>
      <w:r>
        <w:rPr>
          <w:rFonts w:eastAsia="Times New Roman" w:cs="Times New Roman"/>
          <w:color w:val="000000"/>
        </w:rPr>
        <w:t> </w:t>
      </w:r>
    </w:p>
    <w:p w:rsidR="00CE00B2" w:rsidRDefault="00CE00B2" w:rsidP="00CE00B2">
      <w:pPr>
        <w:ind w:firstLine="600"/>
        <w:jc w:val="both"/>
        <w:rPr>
          <w:rFonts w:eastAsia="Times New Roman" w:cs="Times New Roman"/>
          <w:color w:val="000000"/>
        </w:rPr>
      </w:pPr>
      <w:r>
        <w:rPr>
          <w:rFonts w:eastAsia="Times New Roman" w:cs="Times New Roman"/>
          <w:color w:val="000000"/>
        </w:rPr>
        <w:t>(15) Podnikatel zajišťující veřejnou komunikační síť nebo poskytující veřejně dostupnou službu elektronických komunikací se dopustí přestupku tím, že </w:t>
      </w:r>
    </w:p>
    <w:p w:rsidR="00CE00B2" w:rsidRDefault="00CE00B2" w:rsidP="00CE00B2">
      <w:pPr>
        <w:ind w:firstLine="600"/>
        <w:jc w:val="both"/>
        <w:rPr>
          <w:rFonts w:eastAsia="Times New Roman" w:cs="Times New Roman"/>
          <w:color w:val="000000"/>
        </w:rPr>
      </w:pPr>
      <w:r>
        <w:rPr>
          <w:rFonts w:eastAsia="Times New Roman" w:cs="Times New Roman"/>
          <w:color w:val="000000"/>
        </w:rPr>
        <w:t>a) neposkytne všechny informace podle § 63 odst. 1 nebo jsou uvedené informace v rozporu s tímto ustanovením, </w:t>
      </w:r>
    </w:p>
    <w:p w:rsidR="00CE00B2" w:rsidRDefault="00CE00B2" w:rsidP="00CE00B2">
      <w:pPr>
        <w:ind w:firstLine="600"/>
        <w:jc w:val="both"/>
        <w:rPr>
          <w:rFonts w:eastAsia="Times New Roman" w:cs="Times New Roman"/>
          <w:color w:val="000000"/>
        </w:rPr>
      </w:pPr>
      <w:r>
        <w:rPr>
          <w:rFonts w:eastAsia="Times New Roman" w:cs="Times New Roman"/>
          <w:color w:val="000000"/>
        </w:rPr>
        <w:t>b) neposkytne spotřebiteli informace podle § 63 odst. 12, </w:t>
      </w:r>
    </w:p>
    <w:p w:rsidR="00CE00B2" w:rsidRDefault="00CE00B2" w:rsidP="00CE00B2">
      <w:pPr>
        <w:ind w:firstLine="600"/>
        <w:jc w:val="both"/>
        <w:rPr>
          <w:rFonts w:eastAsia="Times New Roman" w:cs="Times New Roman"/>
          <w:color w:val="000000"/>
        </w:rPr>
      </w:pPr>
      <w:r>
        <w:rPr>
          <w:rFonts w:eastAsia="Times New Roman" w:cs="Times New Roman"/>
          <w:color w:val="000000"/>
        </w:rPr>
        <w:t>c) uplatňuje podmínky pro zánik závazku ze smlouvy na dobu určitou v rozporu s § 63b odst. 6 až 8, </w:t>
      </w:r>
    </w:p>
    <w:p w:rsidR="00CE00B2" w:rsidRDefault="00CE00B2" w:rsidP="00CE00B2">
      <w:pPr>
        <w:ind w:firstLine="600"/>
        <w:jc w:val="both"/>
        <w:rPr>
          <w:rFonts w:eastAsia="Times New Roman" w:cs="Times New Roman"/>
          <w:color w:val="000000"/>
        </w:rPr>
      </w:pPr>
      <w:r>
        <w:rPr>
          <w:rFonts w:eastAsia="Times New Roman" w:cs="Times New Roman"/>
          <w:color w:val="000000"/>
        </w:rPr>
        <w:t>d) v rozporu s § 89 odst. 4 neposkytne údaje, nebo je poskytne opožděně., </w:t>
      </w:r>
    </w:p>
    <w:p w:rsidR="00CE00B2" w:rsidRDefault="00CE00B2" w:rsidP="00CE00B2">
      <w:pPr>
        <w:ind w:firstLine="600"/>
        <w:jc w:val="both"/>
        <w:rPr>
          <w:rFonts w:eastAsia="Times New Roman" w:cs="Times New Roman"/>
          <w:color w:val="000000"/>
        </w:rPr>
      </w:pPr>
      <w:r>
        <w:rPr>
          <w:rFonts w:eastAsia="Times New Roman" w:cs="Times New Roman"/>
          <w:color w:val="000000"/>
        </w:rPr>
        <w:t>e) v případě, že účastník mění poskytovatele služby přístupu k internetu, neposkytne mu před touto změnou a v jejím průběhu odpovídající informace v rozporu s § 34a odst. 2 nebo nezajistí kontinuitu služeb v rozporu s § 34a odst. 1,</w:t>
      </w:r>
    </w:p>
    <w:p w:rsidR="00CE00B2" w:rsidRDefault="00CE00B2" w:rsidP="00CE00B2">
      <w:pPr>
        <w:ind w:firstLine="600"/>
        <w:jc w:val="both"/>
        <w:rPr>
          <w:rFonts w:eastAsia="Times New Roman" w:cs="Times New Roman"/>
          <w:color w:val="000000"/>
        </w:rPr>
      </w:pPr>
      <w:r>
        <w:rPr>
          <w:rFonts w:eastAsia="Times New Roman" w:cs="Times New Roman"/>
          <w:color w:val="000000"/>
        </w:rPr>
        <w:t>f) v případě selhání procesu přenesení čísla v rozporu s § 34 odst. 14 znovu neaktivuje číslo a službu účastníkovi,</w:t>
      </w:r>
    </w:p>
    <w:p w:rsidR="00CE00B2" w:rsidRDefault="00CE00B2" w:rsidP="00CE00B2">
      <w:pPr>
        <w:ind w:firstLine="600"/>
        <w:jc w:val="both"/>
        <w:rPr>
          <w:rFonts w:eastAsia="Times New Roman" w:cs="Times New Roman"/>
          <w:color w:val="000000"/>
        </w:rPr>
      </w:pPr>
      <w:r>
        <w:rPr>
          <w:rFonts w:eastAsia="Times New Roman" w:cs="Times New Roman"/>
          <w:color w:val="000000"/>
        </w:rPr>
        <w:t>g) neposkytne účastníkovi paušální náhradu v rozporu s § 34 odst. 11 nebo § 34a odst. 11 nebo spotřebiteli využívajícímu předplacené služby po přenesení čísla nevrátí zbývající zůstatek v rozporu s § 34 odst. 10,</w:t>
      </w:r>
    </w:p>
    <w:p w:rsidR="00CE00B2" w:rsidRDefault="00CE00B2" w:rsidP="00CE00B2">
      <w:pPr>
        <w:ind w:firstLine="600"/>
        <w:jc w:val="both"/>
        <w:rPr>
          <w:rFonts w:eastAsia="Times New Roman" w:cs="Times New Roman"/>
          <w:color w:val="000000"/>
        </w:rPr>
      </w:pPr>
      <w:r>
        <w:rPr>
          <w:rFonts w:eastAsia="Times New Roman" w:cs="Times New Roman"/>
          <w:color w:val="000000"/>
        </w:rPr>
        <w:t>h) uplatní vůči koncovému uživateli diskriminační požadavky nebo podmínky v souvislosti s poskytováním služby v rozporu s § 61 odst. 8,</w:t>
      </w:r>
    </w:p>
    <w:p w:rsidR="00CE00B2" w:rsidRDefault="00CE00B2" w:rsidP="00CE00B2">
      <w:pPr>
        <w:ind w:firstLine="600"/>
        <w:jc w:val="both"/>
        <w:rPr>
          <w:rFonts w:eastAsia="Times New Roman" w:cs="Times New Roman"/>
          <w:color w:val="000000"/>
        </w:rPr>
      </w:pPr>
      <w:r>
        <w:rPr>
          <w:rFonts w:eastAsia="Times New Roman" w:cs="Times New Roman"/>
          <w:color w:val="000000"/>
        </w:rPr>
        <w:t>i) nesplní některou z povinností podle § 69,</w:t>
      </w:r>
    </w:p>
    <w:p w:rsidR="00CE00B2" w:rsidRDefault="00CE00B2" w:rsidP="00CE00B2">
      <w:pPr>
        <w:ind w:firstLine="600"/>
        <w:jc w:val="both"/>
        <w:rPr>
          <w:rFonts w:eastAsia="Times New Roman" w:cs="Times New Roman"/>
          <w:color w:val="000000"/>
        </w:rPr>
      </w:pPr>
      <w:r>
        <w:rPr>
          <w:rFonts w:eastAsia="Times New Roman" w:cs="Times New Roman"/>
          <w:color w:val="000000"/>
        </w:rPr>
        <w:t>j) neplní povinnost šířit určitý rozhlasový nebo televizní program a s tímto programem související služby podle § 72 odst. 1,</w:t>
      </w:r>
    </w:p>
    <w:p w:rsidR="00CE00B2" w:rsidRDefault="00CE00B2" w:rsidP="00CE00B2">
      <w:pPr>
        <w:ind w:firstLine="600"/>
        <w:jc w:val="both"/>
        <w:rPr>
          <w:rFonts w:eastAsia="Times New Roman" w:cs="Times New Roman"/>
          <w:color w:val="000000"/>
        </w:rPr>
      </w:pPr>
      <w:r>
        <w:rPr>
          <w:rFonts w:eastAsia="Times New Roman" w:cs="Times New Roman"/>
          <w:color w:val="000000"/>
        </w:rPr>
        <w:t>k) neplní povinnost uloženou mu Úřadem podle § 98 odst. 7,</w:t>
      </w:r>
    </w:p>
    <w:p w:rsidR="00CE00B2" w:rsidRDefault="00CE00B2" w:rsidP="00CE00B2">
      <w:pPr>
        <w:ind w:firstLine="600"/>
        <w:jc w:val="both"/>
        <w:rPr>
          <w:rFonts w:eastAsia="Times New Roman" w:cs="Times New Roman"/>
          <w:color w:val="000000"/>
        </w:rPr>
      </w:pPr>
      <w:r>
        <w:rPr>
          <w:rFonts w:eastAsia="Times New Roman" w:cs="Times New Roman"/>
          <w:color w:val="000000"/>
        </w:rPr>
        <w:t>l) nezveřejní informace podle § 63a,</w:t>
      </w:r>
    </w:p>
    <w:p w:rsidR="00CE00B2" w:rsidRDefault="00CE00B2" w:rsidP="00CE00B2">
      <w:pPr>
        <w:ind w:firstLine="600"/>
        <w:jc w:val="both"/>
        <w:rPr>
          <w:rFonts w:eastAsia="Times New Roman" w:cs="Times New Roman"/>
          <w:color w:val="000000"/>
        </w:rPr>
      </w:pPr>
      <w:r>
        <w:rPr>
          <w:rFonts w:eastAsia="Times New Roman" w:cs="Times New Roman"/>
          <w:color w:val="000000"/>
        </w:rPr>
        <w:t>m) neumožní účastníkovi vypovědět závazek ze smlouvy podle § 63b odst. 3 nebo mu neposkytne informace podle § 63b odst. 3 a 4, </w:t>
      </w:r>
    </w:p>
    <w:p w:rsidR="00CE00B2" w:rsidRDefault="00CE00B2" w:rsidP="00CE00B2">
      <w:pPr>
        <w:ind w:firstLine="600"/>
        <w:jc w:val="both"/>
        <w:rPr>
          <w:rFonts w:eastAsia="Times New Roman" w:cs="Times New Roman"/>
          <w:color w:val="000000"/>
        </w:rPr>
      </w:pPr>
      <w:r>
        <w:rPr>
          <w:rFonts w:eastAsia="Times New Roman" w:cs="Times New Roman"/>
          <w:color w:val="000000"/>
        </w:rPr>
        <w:t>n) neumožní spotřebiteli vypovědět závazek ze smlouvy podle § 63c odst. 2,</w:t>
      </w:r>
    </w:p>
    <w:p w:rsidR="00CE00B2" w:rsidRDefault="00CE00B2" w:rsidP="00CE00B2">
      <w:pPr>
        <w:ind w:firstLine="600"/>
        <w:jc w:val="both"/>
        <w:rPr>
          <w:rFonts w:eastAsia="Times New Roman" w:cs="Times New Roman"/>
          <w:color w:val="000000"/>
        </w:rPr>
      </w:pPr>
      <w:r>
        <w:rPr>
          <w:rFonts w:eastAsia="Times New Roman" w:cs="Times New Roman"/>
          <w:color w:val="000000"/>
        </w:rPr>
        <w:t>o) nevyrozumí opouštěného poskytovatele služby podle § 34 odst. 9 nebo v rozporu s § 34 odst. 13 nezajistí přímou návaznost služeb, nebo</w:t>
      </w:r>
    </w:p>
    <w:p w:rsidR="00CE00B2" w:rsidRDefault="00CE00B2" w:rsidP="00CE00B2">
      <w:pPr>
        <w:ind w:firstLine="600"/>
        <w:jc w:val="both"/>
        <w:rPr>
          <w:rFonts w:eastAsia="Times New Roman" w:cs="Times New Roman"/>
          <w:color w:val="000000"/>
        </w:rPr>
      </w:pPr>
      <w:r>
        <w:rPr>
          <w:rFonts w:eastAsia="Times New Roman" w:cs="Times New Roman"/>
          <w:color w:val="000000"/>
        </w:rPr>
        <w:t>p) brání procesu přenesení čísla v rozporu s § 34 odst. 15 nebo procesu změny poskytovatele služby přístupu k internetu v rozporu s § 34a odst. 10.</w:t>
      </w:r>
    </w:p>
    <w:p w:rsidR="00CE00B2" w:rsidRDefault="00CE00B2" w:rsidP="00CE00B2">
      <w:pPr>
        <w:ind w:firstLine="600"/>
        <w:jc w:val="both"/>
        <w:rPr>
          <w:rFonts w:eastAsia="Times New Roman" w:cs="Times New Roman"/>
          <w:color w:val="000000"/>
        </w:rPr>
      </w:pPr>
      <w:r>
        <w:rPr>
          <w:rFonts w:eastAsia="Times New Roman" w:cs="Times New Roman"/>
          <w:color w:val="000000"/>
        </w:rPr>
        <w:t> </w:t>
      </w:r>
    </w:p>
    <w:p w:rsidR="00CE00B2" w:rsidRDefault="00CE00B2" w:rsidP="00CE00B2">
      <w:pPr>
        <w:ind w:firstLine="600"/>
        <w:jc w:val="both"/>
        <w:rPr>
          <w:rFonts w:eastAsia="Times New Roman" w:cs="Times New Roman"/>
          <w:color w:val="000000"/>
        </w:rPr>
      </w:pPr>
      <w:r>
        <w:rPr>
          <w:rFonts w:eastAsia="Times New Roman" w:cs="Times New Roman"/>
          <w:color w:val="000000"/>
        </w:rPr>
        <w:t> (16) Podnikatel zajišťující veřejnou komunikační síť nebo poskytující veřejně dostupnou službu elektronických komunikací se dále dopustí přestupku tím, že nesplní některou z povinností při zabezpečení ochrany údajů podle § 88a odst. 1 nebo 2.</w:t>
      </w:r>
    </w:p>
    <w:p w:rsidR="00CE00B2" w:rsidRDefault="00CE00B2" w:rsidP="00CE00B2">
      <w:pPr>
        <w:ind w:firstLine="600"/>
        <w:jc w:val="both"/>
        <w:rPr>
          <w:rFonts w:eastAsia="Times New Roman" w:cs="Times New Roman"/>
          <w:color w:val="000000"/>
        </w:rPr>
      </w:pPr>
      <w:r>
        <w:rPr>
          <w:rFonts w:eastAsia="Times New Roman" w:cs="Times New Roman"/>
          <w:color w:val="000000"/>
          <w:highlight w:val="white"/>
        </w:rPr>
        <w:t> </w:t>
      </w:r>
    </w:p>
    <w:p w:rsidR="00CE00B2" w:rsidRDefault="00CE00B2" w:rsidP="00CE00B2">
      <w:pPr>
        <w:ind w:firstLine="600"/>
        <w:jc w:val="both"/>
        <w:rPr>
          <w:rFonts w:eastAsia="Times New Roman" w:cs="Times New Roman"/>
          <w:color w:val="000000"/>
        </w:rPr>
      </w:pPr>
      <w:r>
        <w:rPr>
          <w:rFonts w:eastAsia="Times New Roman" w:cs="Times New Roman"/>
          <w:color w:val="000000"/>
          <w:highlight w:val="white"/>
        </w:rPr>
        <w:t> (17) Podnikatel poskytující službu šíření chráněného obsahu se dopustí přestupku tím, že</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a) nenabízí všem provozovatelům rozhlasového a televizního vysílání služby v souladu s § 83 odst. 5,</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b) nevede oddělenou evidenci nákladů a výnosů podle § 86 odst. 2,</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c) nepředloží výsledky oddělené evidence k ověření podle § 86 odst. 4,</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d) neuveřejní závěry ověření výsledků oddělené evidence podle § 86 odst. 4,</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e) nedoloží výpočet cen podle § 86 odst. 5 nebo 6,</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f) nepředloží roční výsledky oddělené evidence nebo účetní údaje podle § 86 odst. 7.</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w:t>
      </w:r>
    </w:p>
    <w:p w:rsidR="00CE00B2" w:rsidRDefault="00CE00B2" w:rsidP="00CE00B2">
      <w:pPr>
        <w:ind w:firstLine="600"/>
        <w:jc w:val="both"/>
        <w:rPr>
          <w:rFonts w:eastAsia="Times New Roman" w:cs="Times New Roman"/>
          <w:color w:val="000000"/>
        </w:rPr>
      </w:pPr>
      <w:r>
        <w:rPr>
          <w:rFonts w:eastAsia="Times New Roman" w:cs="Times New Roman"/>
          <w:color w:val="000000"/>
          <w:highlight w:val="white"/>
        </w:rPr>
        <w:t> (18) Podnikatel poskytující službu šíření rozhlasového a televizního vysílání se dopustí přestupku tím, že</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a) nejedná o uzavření smlouvy podle § 72a odst. 2,</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b) neuzavře smlouvu podle § 72a odst. 3, nebo</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c) nevypracuje nebo neuveřejní návrh smlouvy včetně všeobecných smluvních podmínek podle § 72b odst. 1.</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w:t>
      </w:r>
    </w:p>
    <w:p w:rsidR="00CE00B2" w:rsidRDefault="00CE00B2" w:rsidP="00CE00B2">
      <w:pPr>
        <w:ind w:firstLine="600"/>
        <w:jc w:val="both"/>
        <w:rPr>
          <w:rFonts w:eastAsia="Times New Roman" w:cs="Times New Roman"/>
          <w:color w:val="000000"/>
        </w:rPr>
      </w:pPr>
      <w:r>
        <w:rPr>
          <w:rFonts w:eastAsia="Times New Roman" w:cs="Times New Roman"/>
          <w:color w:val="000000"/>
          <w:highlight w:val="white"/>
        </w:rPr>
        <w:t> (19) Držitel oprávnění k využívání rádiových kmitočtů pro zemské digitální rozhlasové a televizní vysílání se dopustí přestupku tím, že</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a) nezajistí poskytování služby elektronického programového průvodce podle § 83 odst. 9 písm. b),</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b) neumožní šíření rozhlasových a televizních programů podle § 83 odst. 9 písm. a), nebo</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c) nevyužívá přidělený rádiový kmitočet podle § 83 odst. 9 písm. c).</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w:t>
      </w:r>
    </w:p>
    <w:p w:rsidR="00CE00B2" w:rsidRDefault="00CE00B2" w:rsidP="00CE00B2">
      <w:pPr>
        <w:ind w:firstLine="600"/>
        <w:jc w:val="both"/>
        <w:rPr>
          <w:rFonts w:eastAsia="Times New Roman" w:cs="Times New Roman"/>
          <w:color w:val="000000"/>
        </w:rPr>
      </w:pPr>
      <w:r>
        <w:rPr>
          <w:rFonts w:eastAsia="Times New Roman" w:cs="Times New Roman"/>
          <w:color w:val="000000"/>
          <w:highlight w:val="white"/>
        </w:rPr>
        <w:t> (20) Podnikatel zajišťující síť elektronických komunikací pro zemské digitální televizní vysílání nebo podnikatel poskytující službu šíření rozhlasového a televizního vysílání v této síti se dopustí přestupku tím, že nesdělí Úřadu údaje o volné kapacitě datového toku podle § 72c.</w:t>
      </w:r>
    </w:p>
    <w:p w:rsidR="00CE00B2" w:rsidRDefault="00CE00B2" w:rsidP="00CE00B2">
      <w:pPr>
        <w:ind w:firstLine="600"/>
        <w:jc w:val="both"/>
        <w:rPr>
          <w:rFonts w:eastAsia="Times New Roman" w:cs="Times New Roman"/>
          <w:color w:val="000000"/>
        </w:rPr>
      </w:pPr>
      <w:r>
        <w:rPr>
          <w:rFonts w:eastAsia="Times New Roman" w:cs="Times New Roman"/>
          <w:color w:val="000000"/>
          <w:highlight w:val="white"/>
        </w:rPr>
        <w:t> </w:t>
      </w:r>
    </w:p>
    <w:p w:rsidR="00CE00B2" w:rsidRDefault="00CE00B2" w:rsidP="00CE00B2">
      <w:pPr>
        <w:ind w:firstLine="600"/>
        <w:jc w:val="both"/>
        <w:rPr>
          <w:rFonts w:eastAsia="Times New Roman" w:cs="Times New Roman"/>
          <w:color w:val="000000"/>
        </w:rPr>
      </w:pPr>
      <w:r>
        <w:rPr>
          <w:rFonts w:eastAsia="Times New Roman" w:cs="Times New Roman"/>
          <w:color w:val="000000"/>
          <w:highlight w:val="white"/>
        </w:rPr>
        <w:t> (21) Podnikatel poskytující službu šíření digitálního rozhlasového a televizního vysílání se dopustí přestupku tím, že nezajistí ve své síti službu šíření služeb přímo souvisejících s programem podle § 83 odst. 8.</w:t>
      </w:r>
    </w:p>
    <w:p w:rsidR="00CE00B2" w:rsidRDefault="00CE00B2" w:rsidP="00CE00B2">
      <w:pPr>
        <w:jc w:val="both"/>
        <w:rPr>
          <w:rFonts w:eastAsia="Times New Roman" w:cs="Times New Roman"/>
          <w:color w:val="000000"/>
        </w:rPr>
      </w:pPr>
      <w:r>
        <w:rPr>
          <w:rFonts w:eastAsia="Times New Roman" w:cs="Times New Roman"/>
          <w:color w:val="000000"/>
          <w:highlight w:val="white"/>
        </w:rPr>
        <w:t> </w:t>
      </w:r>
    </w:p>
    <w:p w:rsidR="00CE00B2" w:rsidRDefault="00CE00B2" w:rsidP="00AA43BF">
      <w:pPr>
        <w:ind w:firstLine="600"/>
        <w:jc w:val="both"/>
        <w:rPr>
          <w:rFonts w:eastAsia="Times New Roman" w:cs="Times New Roman"/>
          <w:color w:val="000000"/>
        </w:rPr>
      </w:pPr>
      <w:r>
        <w:rPr>
          <w:rFonts w:eastAsia="Times New Roman" w:cs="Times New Roman"/>
          <w:color w:val="000000"/>
        </w:rPr>
        <w:t>(22) Podnikatel poskytující veřejně dostupnou interpersonální komunikační službu založenou na číslech umožňující koncovým uživatelům volání na čísla v národním nebo mezinárodním číslovacím plánu se dopustí přestupku tím, že</w:t>
      </w:r>
    </w:p>
    <w:p w:rsidR="00CE00B2" w:rsidRDefault="00CE00B2" w:rsidP="00CE00B2">
      <w:pPr>
        <w:ind w:left="400" w:hanging="400"/>
        <w:jc w:val="both"/>
        <w:rPr>
          <w:rFonts w:eastAsia="Times New Roman" w:cs="Times New Roman"/>
          <w:color w:val="000000"/>
        </w:rPr>
      </w:pPr>
      <w:r>
        <w:rPr>
          <w:rFonts w:eastAsia="Times New Roman" w:cs="Times New Roman"/>
          <w:color w:val="000000"/>
        </w:rPr>
        <w:t>a) poruší povinnost umožnit bezplatný přístup k tísňovým službám prostřednictvím tísňové komunikace podle § 33 odst. 1, včetně rovnocenného přístupu zdravotně postižených uživatelů nebo nepředá osobní nebo identifikační údaje účastníků pro lokalizaci, popřípadě identifikaci účastníka tísňové komunikace podle § 33 odst. 2, </w:t>
      </w:r>
    </w:p>
    <w:p w:rsidR="00CE00B2" w:rsidRDefault="00CE00B2" w:rsidP="00CE00B2">
      <w:pPr>
        <w:ind w:left="400" w:hanging="400"/>
        <w:jc w:val="both"/>
        <w:rPr>
          <w:rFonts w:eastAsia="Times New Roman" w:cs="Times New Roman"/>
          <w:color w:val="000000"/>
        </w:rPr>
      </w:pPr>
      <w:r>
        <w:rPr>
          <w:rFonts w:eastAsia="Times New Roman" w:cs="Times New Roman"/>
          <w:color w:val="000000"/>
        </w:rPr>
        <w:t>b) nezajistí směrování tísňové komunikace na nejvhodnější centrum tísňové komunikace podle § 33 odst. 13</w:t>
      </w:r>
      <w:r w:rsidR="00AA43BF">
        <w:rPr>
          <w:rFonts w:eastAsia="Times New Roman" w:cs="Times New Roman"/>
          <w:color w:val="000000"/>
        </w:rPr>
        <w:t>,</w:t>
      </w:r>
    </w:p>
    <w:p w:rsidR="00CE00B2" w:rsidRDefault="00CE00B2" w:rsidP="00CE00B2">
      <w:pPr>
        <w:ind w:left="400" w:hanging="400"/>
        <w:jc w:val="both"/>
        <w:rPr>
          <w:rFonts w:eastAsia="Times New Roman" w:cs="Times New Roman"/>
          <w:color w:val="000000"/>
        </w:rPr>
      </w:pPr>
      <w:r>
        <w:rPr>
          <w:rFonts w:eastAsia="Times New Roman" w:cs="Times New Roman"/>
          <w:color w:val="000000"/>
        </w:rPr>
        <w:t>c) nezajistí informování veřejnosti o existenci a používání tísňových čísel podle § 33 odst. 6, nebo</w:t>
      </w:r>
    </w:p>
    <w:p w:rsidR="00CE00B2" w:rsidRDefault="00CE00B2" w:rsidP="00CE00B2">
      <w:pPr>
        <w:ind w:left="400" w:hanging="400"/>
        <w:jc w:val="both"/>
        <w:rPr>
          <w:rFonts w:eastAsia="Times New Roman" w:cs="Times New Roman"/>
          <w:color w:val="000000"/>
        </w:rPr>
      </w:pPr>
      <w:r>
        <w:rPr>
          <w:rFonts w:eastAsia="Times New Roman" w:cs="Times New Roman"/>
          <w:color w:val="000000"/>
        </w:rPr>
        <w:t>d) jako poskytovatel veřejně dostupné mobilní interpersonální komunikační služby založené na číslech nepředává veřejné výstrahy podle s § 33b odst. 1.</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w:t>
      </w:r>
    </w:p>
    <w:p w:rsidR="00CE00B2" w:rsidRDefault="00CE00B2" w:rsidP="00CE00B2">
      <w:pPr>
        <w:ind w:firstLine="600"/>
        <w:jc w:val="both"/>
        <w:rPr>
          <w:rFonts w:eastAsia="Times New Roman" w:cs="Times New Roman"/>
          <w:color w:val="000000"/>
        </w:rPr>
      </w:pPr>
      <w:r>
        <w:rPr>
          <w:rFonts w:eastAsia="Times New Roman" w:cs="Times New Roman"/>
          <w:color w:val="000000"/>
          <w:highlight w:val="white"/>
        </w:rPr>
        <w:t>(23) Držitel přídělu rádiových kmitočtů se dopustí přestupku tím, že nesplní některou z podmínek, převzatých závazků nebo povinností uvedených podle § 22 odst. 2 a 3 v rozhodnutí o přídělu.</w:t>
      </w:r>
    </w:p>
    <w:p w:rsidR="00CE00B2" w:rsidRDefault="00CE00B2" w:rsidP="00CE00B2">
      <w:pPr>
        <w:ind w:firstLine="600"/>
        <w:jc w:val="both"/>
        <w:rPr>
          <w:rFonts w:eastAsia="Times New Roman" w:cs="Times New Roman"/>
          <w:color w:val="000000"/>
        </w:rPr>
      </w:pPr>
      <w:r>
        <w:rPr>
          <w:rFonts w:eastAsia="Times New Roman" w:cs="Times New Roman"/>
          <w:color w:val="000000"/>
          <w:highlight w:val="white"/>
        </w:rPr>
        <w:t> </w:t>
      </w:r>
    </w:p>
    <w:p w:rsidR="00CE00B2" w:rsidRDefault="00CE00B2" w:rsidP="00CE00B2">
      <w:pPr>
        <w:ind w:firstLine="600"/>
        <w:jc w:val="both"/>
        <w:rPr>
          <w:rFonts w:eastAsia="Times New Roman" w:cs="Times New Roman"/>
          <w:color w:val="000000"/>
        </w:rPr>
      </w:pPr>
      <w:r>
        <w:rPr>
          <w:rFonts w:eastAsia="Times New Roman" w:cs="Times New Roman"/>
          <w:color w:val="000000"/>
          <w:highlight w:val="white"/>
        </w:rPr>
        <w:t> </w:t>
      </w:r>
      <w:r>
        <w:rPr>
          <w:rFonts w:eastAsia="Times New Roman" w:cs="Times New Roman"/>
          <w:color w:val="000000"/>
        </w:rPr>
        <w:t>(24) Právnická nebo podnikající fyzická osoba se dopustí přestupku tím, že jako provozovatel bezdrátového přístupového bodu malého dosahu v rozporu s přímo použitelným předpisem Evropské unie upravujícím specifikaci vlastností bezdrátových přístupových bodů s malým dosahem</w:t>
      </w:r>
    </w:p>
    <w:p w:rsidR="00CE00B2" w:rsidRDefault="00CE00B2" w:rsidP="00CE00B2">
      <w:pPr>
        <w:ind w:firstLine="600"/>
        <w:jc w:val="both"/>
        <w:rPr>
          <w:rFonts w:eastAsia="Times New Roman" w:cs="Times New Roman"/>
          <w:color w:val="000000"/>
        </w:rPr>
      </w:pPr>
      <w:r>
        <w:rPr>
          <w:rFonts w:eastAsia="Times New Roman" w:cs="Times New Roman"/>
          <w:color w:val="000000"/>
        </w:rPr>
        <w:t>a) instaluje bezdrátový přístupový bod s malým dosahem, který nesplňuje stanovené vlastnosti, nebo</w:t>
      </w:r>
    </w:p>
    <w:p w:rsidR="00CE00B2" w:rsidRDefault="00CE00B2" w:rsidP="00CE00B2">
      <w:pPr>
        <w:ind w:firstLine="600"/>
        <w:jc w:val="both"/>
        <w:rPr>
          <w:rFonts w:eastAsia="Times New Roman" w:cs="Times New Roman"/>
          <w:color w:val="000000"/>
        </w:rPr>
      </w:pPr>
      <w:r>
        <w:rPr>
          <w:rFonts w:eastAsia="Times New Roman" w:cs="Times New Roman"/>
          <w:color w:val="000000"/>
        </w:rPr>
        <w:t>b) neinformuje Úřad o instalaci a umístění těchto přístupových bodů, jakož i o splněných podmínkách, ve stanovené lhůtě.</w:t>
      </w:r>
    </w:p>
    <w:p w:rsidR="00CE00B2" w:rsidRDefault="00CE00B2" w:rsidP="00CE00B2">
      <w:pPr>
        <w:jc w:val="both"/>
        <w:rPr>
          <w:rFonts w:eastAsia="Times New Roman" w:cs="Times New Roman"/>
          <w:color w:val="000000"/>
        </w:rPr>
      </w:pPr>
      <w:r>
        <w:rPr>
          <w:rFonts w:eastAsia="Times New Roman" w:cs="Times New Roman"/>
          <w:color w:val="000000"/>
          <w:highlight w:val="white"/>
        </w:rPr>
        <w:t> </w:t>
      </w:r>
    </w:p>
    <w:p w:rsidR="00CE00B2" w:rsidRDefault="00CE00B2" w:rsidP="00CE00B2">
      <w:pPr>
        <w:ind w:left="400"/>
        <w:jc w:val="both"/>
        <w:rPr>
          <w:rFonts w:eastAsia="Times New Roman" w:cs="Times New Roman"/>
          <w:color w:val="000000"/>
        </w:rPr>
      </w:pPr>
      <w:r>
        <w:rPr>
          <w:rFonts w:eastAsia="Times New Roman" w:cs="Times New Roman"/>
          <w:color w:val="000000"/>
        </w:rPr>
        <w:t>(25) Za přestupek lze uložit pokutu do </w:t>
      </w:r>
    </w:p>
    <w:p w:rsidR="00CE00B2" w:rsidRDefault="00CE00B2" w:rsidP="00CE00B2">
      <w:pPr>
        <w:jc w:val="both"/>
        <w:rPr>
          <w:rFonts w:eastAsia="Times New Roman" w:cs="Times New Roman"/>
          <w:color w:val="000000"/>
        </w:rPr>
      </w:pPr>
      <w:r>
        <w:rPr>
          <w:rFonts w:eastAsia="Times New Roman" w:cs="Times New Roman"/>
          <w:color w:val="000000"/>
        </w:rPr>
        <w:t> </w:t>
      </w:r>
    </w:p>
    <w:p w:rsidR="00CE00B2" w:rsidRDefault="00CE00B2" w:rsidP="00CE00B2">
      <w:pPr>
        <w:ind w:left="720" w:hanging="360"/>
        <w:jc w:val="both"/>
        <w:rPr>
          <w:rFonts w:eastAsia="Times New Roman" w:cs="Times New Roman"/>
          <w:color w:val="000000"/>
        </w:rPr>
      </w:pPr>
      <w:r>
        <w:rPr>
          <w:rFonts w:eastAsia="Times New Roman" w:cs="Times New Roman"/>
          <w:color w:val="000000"/>
        </w:rPr>
        <w:t>a)</w:t>
      </w:r>
      <w:r>
        <w:rPr>
          <w:rFonts w:eastAsia="Times New Roman" w:cs="Times New Roman"/>
          <w:color w:val="000000"/>
          <w:sz w:val="14"/>
          <w:szCs w:val="14"/>
        </w:rPr>
        <w:t xml:space="preserve">    </w:t>
      </w:r>
      <w:r>
        <w:rPr>
          <w:rFonts w:eastAsia="Times New Roman" w:cs="Times New Roman"/>
          <w:color w:val="000000"/>
        </w:rPr>
        <w:t>1 000 000 Kč, jde-li o přestupek podle odstavce 1 písm. n), odstavce 7 písm. c), odstavce 12 písm. q</w:t>
      </w:r>
      <w:r w:rsidR="00F63E99">
        <w:rPr>
          <w:rFonts w:eastAsia="Times New Roman" w:cs="Times New Roman"/>
          <w:color w:val="000000"/>
        </w:rPr>
        <w:t>)</w:t>
      </w:r>
      <w:r>
        <w:rPr>
          <w:rFonts w:eastAsia="Times New Roman" w:cs="Times New Roman"/>
          <w:color w:val="000000"/>
        </w:rPr>
        <w:t xml:space="preserve"> nebo podle odstavce 24 písm. b), </w:t>
      </w:r>
    </w:p>
    <w:p w:rsidR="00CE00B2" w:rsidRDefault="00CE00B2" w:rsidP="00CE00B2">
      <w:pPr>
        <w:jc w:val="both"/>
        <w:rPr>
          <w:rFonts w:eastAsia="Times New Roman" w:cs="Times New Roman"/>
          <w:color w:val="000000"/>
        </w:rPr>
      </w:pPr>
      <w:r>
        <w:rPr>
          <w:rFonts w:eastAsia="Times New Roman" w:cs="Times New Roman"/>
          <w:color w:val="000000"/>
        </w:rPr>
        <w:t> </w:t>
      </w:r>
    </w:p>
    <w:p w:rsidR="00CE00B2" w:rsidRDefault="00CE00B2" w:rsidP="00CE00B2">
      <w:pPr>
        <w:ind w:left="720" w:hanging="360"/>
        <w:jc w:val="both"/>
        <w:rPr>
          <w:rFonts w:eastAsia="Times New Roman" w:cs="Times New Roman"/>
          <w:color w:val="000000"/>
        </w:rPr>
      </w:pPr>
      <w:r>
        <w:rPr>
          <w:rFonts w:eastAsia="Times New Roman" w:cs="Times New Roman"/>
          <w:color w:val="000000"/>
        </w:rPr>
        <w:t>b) 5 000 000 Kč, jde-li o přestupek podle odstavce 1 písm. o) až r), odstavce 2 písm. f), odstavce 3 písm. b), odstavce 5 písm. a) a b), odstavce 12 písm. r), odstavce 15 písm. d) nebo podle odstavce 24 písm. a),</w:t>
      </w:r>
    </w:p>
    <w:p w:rsidR="00CE00B2" w:rsidRDefault="00CE00B2" w:rsidP="00CE00B2">
      <w:pPr>
        <w:ind w:left="400"/>
        <w:jc w:val="both"/>
        <w:rPr>
          <w:rFonts w:eastAsia="Times New Roman" w:cs="Times New Roman"/>
          <w:color w:val="000000"/>
        </w:rPr>
      </w:pPr>
      <w:r>
        <w:rPr>
          <w:rFonts w:eastAsia="Times New Roman" w:cs="Times New Roman"/>
          <w:color w:val="000000"/>
        </w:rPr>
        <w:t> </w:t>
      </w:r>
    </w:p>
    <w:p w:rsidR="00CE00B2" w:rsidRDefault="00CE00B2" w:rsidP="00F63E99">
      <w:pPr>
        <w:ind w:firstLine="360"/>
        <w:jc w:val="both"/>
        <w:rPr>
          <w:rFonts w:eastAsia="Times New Roman" w:cs="Times New Roman"/>
          <w:color w:val="000000"/>
        </w:rPr>
      </w:pPr>
      <w:r>
        <w:rPr>
          <w:rFonts w:eastAsia="Times New Roman" w:cs="Times New Roman"/>
          <w:color w:val="000000"/>
        </w:rPr>
        <w:t>c) 15 000 000 Kč nebo do výše 5 % z čistého obratu pachatele přestupku dosaženého za poslední ukončené účetní období, podle toho, která z těchto hodnot je vyšší, jde-li o přestupek podle odstavce 1 písm. m) a s), odstavce 2 písm. c) až e), odstavce 3 písm. a), odstavce 5 písm. c), odstavce 8 písm. d) až k), odstavce 10 písm. j) až m), odstavce 12 písm. e) až p), odstavce 13 písm. f) až l), odstavce 14 písm. h) až z), odstavce 15 písm. a) až c), e) až g), i) a l) až q) nebo podle odstavce 16, </w:t>
      </w:r>
    </w:p>
    <w:p w:rsidR="00CE00B2" w:rsidRDefault="00CE00B2" w:rsidP="00CE00B2">
      <w:pPr>
        <w:ind w:left="400"/>
        <w:jc w:val="both"/>
        <w:rPr>
          <w:rFonts w:eastAsia="Times New Roman" w:cs="Times New Roman"/>
          <w:color w:val="000000"/>
        </w:rPr>
      </w:pPr>
      <w:r>
        <w:rPr>
          <w:rFonts w:eastAsia="Times New Roman" w:cs="Times New Roman"/>
          <w:color w:val="000000"/>
        </w:rPr>
        <w:t> </w:t>
      </w:r>
    </w:p>
    <w:p w:rsidR="00CE00B2" w:rsidRDefault="00CE00B2" w:rsidP="00F63E99">
      <w:pPr>
        <w:ind w:firstLine="360"/>
        <w:jc w:val="both"/>
        <w:rPr>
          <w:rFonts w:eastAsia="Times New Roman" w:cs="Times New Roman"/>
          <w:color w:val="000000"/>
        </w:rPr>
      </w:pPr>
      <w:r>
        <w:rPr>
          <w:rFonts w:eastAsia="Times New Roman" w:cs="Times New Roman"/>
          <w:color w:val="000000"/>
        </w:rPr>
        <w:t>d) 50 000 000 Kč nebo do výše 10 % z čistého obratu pachatele přestupku dosaženého za poslední ukončené účetní období, podle toho, která z těchto hodnot je vyšší, jde-li o přestupek podle odstavce 1 písm. a) až l), odstavce 2 písm. a) a b), odstavce 4, odstavce 6, odstavce 7 písm. a), b) a d), odstavce 8 písm. a) až c), odstavce 9, odstavce 10 písm. a) až i), odstavce 11, odstavce 12 písm. a) až d), odstavce 13 písm. a) až e), odstavce 14 písm. a) až g), odstavce 15 písm. h), j) a k), nebo podle odstavce 17, 18, 19, 20, 21, 22 nebo 23.</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w:t>
      </w:r>
    </w:p>
    <w:p w:rsidR="00CE00B2" w:rsidRDefault="00CE00B2" w:rsidP="00CE00B2">
      <w:pPr>
        <w:ind w:left="400"/>
        <w:jc w:val="both"/>
        <w:rPr>
          <w:rFonts w:eastAsia="Times New Roman" w:cs="Times New Roman"/>
          <w:color w:val="000000"/>
        </w:rPr>
      </w:pPr>
      <w:r>
        <w:rPr>
          <w:rFonts w:eastAsia="Times New Roman" w:cs="Times New Roman"/>
          <w:color w:val="000000"/>
        </w:rPr>
        <w:t>(26) Dotýká-li se přestupek práv koncových uživatelů, lze za přestupek uložit rovněž trest zveřejnění rozhodnutí o přestupku.</w:t>
      </w:r>
    </w:p>
    <w:p w:rsidR="00CE00B2" w:rsidRDefault="00CE00B2" w:rsidP="00CE00B2">
      <w:pPr>
        <w:ind w:left="400" w:hanging="400"/>
        <w:jc w:val="both"/>
        <w:rPr>
          <w:rFonts w:eastAsia="Times New Roman" w:cs="Times New Roman"/>
          <w:color w:val="000000"/>
        </w:rPr>
      </w:pPr>
      <w:r>
        <w:rPr>
          <w:rFonts w:eastAsia="Times New Roman" w:cs="Times New Roman"/>
          <w:color w:val="000000"/>
          <w:highlight w:val="white"/>
        </w:rPr>
        <w:t> </w:t>
      </w:r>
    </w:p>
    <w:p w:rsidR="00CE00B2" w:rsidRDefault="00CE00B2" w:rsidP="00CE00B2">
      <w:pPr>
        <w:jc w:val="both"/>
        <w:rPr>
          <w:rFonts w:eastAsia="Times New Roman" w:cs="Times New Roman"/>
          <w:color w:val="000000"/>
        </w:rPr>
      </w:pPr>
      <w:r>
        <w:rPr>
          <w:rFonts w:eastAsia="Times New Roman" w:cs="Times New Roman"/>
          <w:i/>
          <w:color w:val="000000"/>
          <w:highlight w:val="white"/>
        </w:rPr>
        <w:t>------------------------------------------------------------------</w:t>
      </w:r>
    </w:p>
    <w:p w:rsidR="00CE00B2" w:rsidRDefault="00CE00B2" w:rsidP="00CE00B2">
      <w:pPr>
        <w:jc w:val="both"/>
        <w:rPr>
          <w:rFonts w:eastAsia="Times New Roman" w:cs="Times New Roman"/>
          <w:color w:val="000000"/>
          <w:sz w:val="20"/>
          <w:szCs w:val="20"/>
          <w:highlight w:val="white"/>
        </w:rPr>
      </w:pPr>
      <w:r>
        <w:rPr>
          <w:rFonts w:eastAsia="Times New Roman" w:cs="Times New Roman"/>
          <w:color w:val="000000"/>
          <w:sz w:val="20"/>
          <w:szCs w:val="20"/>
          <w:highlight w:val="white"/>
          <w:vertAlign w:val="superscript"/>
        </w:rPr>
        <w:t>69)</w:t>
      </w:r>
      <w:r>
        <w:rPr>
          <w:rFonts w:eastAsia="Times New Roman" w:cs="Times New Roman"/>
          <w:color w:val="000000"/>
          <w:sz w:val="20"/>
          <w:szCs w:val="20"/>
          <w:highlight w:val="white"/>
        </w:rPr>
        <w:t xml:space="preserve"> Nařízení Evropského parlamentu a Rady (EU) 2015/2120 ze dne 25. listopadu 2015, kterým se stanoví opatření týkající se přístupu k otevřenému internetu a maloobchodní ceny za regulovanou komunikaci v rámci Unie a mění směrnice 2002/22/ES a nařízení (EU) č. 531/2012, v platném znění.</w:t>
      </w:r>
    </w:p>
    <w:p w:rsidR="00CE00B2" w:rsidRDefault="00CE00B2" w:rsidP="00CE00B2">
      <w:pPr>
        <w:jc w:val="both"/>
        <w:rPr>
          <w:rFonts w:eastAsia="Times New Roman" w:cs="Times New Roman"/>
          <w:color w:val="000000"/>
          <w:sz w:val="20"/>
          <w:szCs w:val="20"/>
          <w:highlight w:val="white"/>
        </w:rPr>
      </w:pPr>
    </w:p>
    <w:p w:rsidR="00CE00B2" w:rsidRDefault="00CE00B2" w:rsidP="00CE00B2">
      <w:pPr>
        <w:jc w:val="both"/>
        <w:rPr>
          <w:rFonts w:eastAsia="Times New Roman" w:cs="Times New Roman"/>
          <w:color w:val="000000"/>
          <w:sz w:val="20"/>
          <w:szCs w:val="20"/>
          <w:highlight w:val="white"/>
        </w:rPr>
      </w:pPr>
      <w:r>
        <w:rPr>
          <w:rFonts w:eastAsia="Times New Roman" w:cs="Times New Roman"/>
          <w:color w:val="000000"/>
          <w:sz w:val="20"/>
          <w:szCs w:val="20"/>
          <w:highlight w:val="white"/>
          <w:vertAlign w:val="superscript"/>
        </w:rPr>
        <w:t>84)</w:t>
      </w:r>
      <w:r>
        <w:rPr>
          <w:rFonts w:eastAsia="Times New Roman" w:cs="Times New Roman"/>
          <w:color w:val="000000"/>
          <w:sz w:val="20"/>
          <w:szCs w:val="20"/>
          <w:highlight w:val="white"/>
        </w:rPr>
        <w:t xml:space="preserve"> </w:t>
      </w:r>
      <w:proofErr w:type="spellStart"/>
      <w:r>
        <w:rPr>
          <w:rFonts w:eastAsia="Times New Roman" w:cs="Times New Roman"/>
          <w:color w:val="000000"/>
          <w:sz w:val="20"/>
          <w:szCs w:val="20"/>
          <w:highlight w:val="white"/>
        </w:rPr>
        <w:t>Prováděci</w:t>
      </w:r>
      <w:proofErr w:type="spellEnd"/>
      <w:r>
        <w:rPr>
          <w:rFonts w:eastAsia="Times New Roman" w:cs="Times New Roman"/>
          <w:color w:val="000000"/>
          <w:sz w:val="20"/>
          <w:szCs w:val="20"/>
          <w:highlight w:val="white"/>
        </w:rPr>
        <w:t xml:space="preserve">́ </w:t>
      </w:r>
      <w:proofErr w:type="spellStart"/>
      <w:r>
        <w:rPr>
          <w:rFonts w:eastAsia="Times New Roman" w:cs="Times New Roman"/>
          <w:color w:val="000000"/>
          <w:sz w:val="20"/>
          <w:szCs w:val="20"/>
          <w:highlight w:val="white"/>
        </w:rPr>
        <w:t>nařízeni</w:t>
      </w:r>
      <w:proofErr w:type="spellEnd"/>
      <w:r>
        <w:rPr>
          <w:rFonts w:eastAsia="Times New Roman" w:cs="Times New Roman"/>
          <w:color w:val="000000"/>
          <w:sz w:val="20"/>
          <w:szCs w:val="20"/>
          <w:highlight w:val="white"/>
        </w:rPr>
        <w:t xml:space="preserve">́ Komise (EU) č. 1203/2012 ze dne 14. prosince 2012 o </w:t>
      </w:r>
      <w:proofErr w:type="spellStart"/>
      <w:r>
        <w:rPr>
          <w:rFonts w:eastAsia="Times New Roman" w:cs="Times New Roman"/>
          <w:color w:val="000000"/>
          <w:sz w:val="20"/>
          <w:szCs w:val="20"/>
          <w:highlight w:val="white"/>
        </w:rPr>
        <w:t>odděleném</w:t>
      </w:r>
      <w:proofErr w:type="spellEnd"/>
      <w:r>
        <w:rPr>
          <w:rFonts w:eastAsia="Times New Roman" w:cs="Times New Roman"/>
          <w:color w:val="000000"/>
          <w:sz w:val="20"/>
          <w:szCs w:val="20"/>
          <w:highlight w:val="white"/>
        </w:rPr>
        <w:t xml:space="preserve"> prodeji </w:t>
      </w:r>
      <w:proofErr w:type="spellStart"/>
      <w:r>
        <w:rPr>
          <w:rFonts w:eastAsia="Times New Roman" w:cs="Times New Roman"/>
          <w:color w:val="000000"/>
          <w:sz w:val="20"/>
          <w:szCs w:val="20"/>
          <w:highlight w:val="white"/>
        </w:rPr>
        <w:t>regulovaných</w:t>
      </w:r>
      <w:proofErr w:type="spellEnd"/>
      <w:r>
        <w:rPr>
          <w:rFonts w:eastAsia="Times New Roman" w:cs="Times New Roman"/>
          <w:color w:val="000000"/>
          <w:sz w:val="20"/>
          <w:szCs w:val="20"/>
          <w:highlight w:val="white"/>
        </w:rPr>
        <w:t xml:space="preserve"> </w:t>
      </w:r>
      <w:proofErr w:type="spellStart"/>
      <w:r>
        <w:rPr>
          <w:rFonts w:eastAsia="Times New Roman" w:cs="Times New Roman"/>
          <w:color w:val="000000"/>
          <w:sz w:val="20"/>
          <w:szCs w:val="20"/>
          <w:highlight w:val="white"/>
        </w:rPr>
        <w:t>maloobchodních</w:t>
      </w:r>
      <w:proofErr w:type="spellEnd"/>
      <w:r>
        <w:rPr>
          <w:rFonts w:eastAsia="Times New Roman" w:cs="Times New Roman"/>
          <w:color w:val="000000"/>
          <w:sz w:val="20"/>
          <w:szCs w:val="20"/>
          <w:highlight w:val="white"/>
        </w:rPr>
        <w:t xml:space="preserve"> </w:t>
      </w:r>
      <w:proofErr w:type="spellStart"/>
      <w:r>
        <w:rPr>
          <w:rFonts w:eastAsia="Times New Roman" w:cs="Times New Roman"/>
          <w:color w:val="000000"/>
          <w:sz w:val="20"/>
          <w:szCs w:val="20"/>
          <w:highlight w:val="white"/>
        </w:rPr>
        <w:t>roamingových</w:t>
      </w:r>
      <w:proofErr w:type="spellEnd"/>
      <w:r>
        <w:rPr>
          <w:rFonts w:eastAsia="Times New Roman" w:cs="Times New Roman"/>
          <w:color w:val="000000"/>
          <w:sz w:val="20"/>
          <w:szCs w:val="20"/>
          <w:highlight w:val="white"/>
        </w:rPr>
        <w:t xml:space="preserve"> </w:t>
      </w:r>
      <w:proofErr w:type="spellStart"/>
      <w:r>
        <w:rPr>
          <w:rFonts w:eastAsia="Times New Roman" w:cs="Times New Roman"/>
          <w:color w:val="000000"/>
          <w:sz w:val="20"/>
          <w:szCs w:val="20"/>
          <w:highlight w:val="white"/>
        </w:rPr>
        <w:t>služeb</w:t>
      </w:r>
      <w:proofErr w:type="spellEnd"/>
      <w:r>
        <w:rPr>
          <w:rFonts w:eastAsia="Times New Roman" w:cs="Times New Roman"/>
          <w:color w:val="000000"/>
          <w:sz w:val="20"/>
          <w:szCs w:val="20"/>
          <w:highlight w:val="white"/>
        </w:rPr>
        <w:t xml:space="preserve"> v Unii.“ </w:t>
      </w:r>
    </w:p>
    <w:p w:rsidR="00CE00B2" w:rsidRPr="002F085A" w:rsidRDefault="00CE00B2" w:rsidP="00CE00B2">
      <w:pPr>
        <w:jc w:val="both"/>
        <w:rPr>
          <w:rFonts w:eastAsia="Times New Roman" w:cs="Times New Roman"/>
          <w:color w:val="000000"/>
        </w:rPr>
      </w:pPr>
    </w:p>
    <w:p w:rsidR="00CE00B2" w:rsidRDefault="00CE00B2" w:rsidP="00CE00B2">
      <w:pPr>
        <w:spacing w:after="240"/>
        <w:rPr>
          <w:rFonts w:eastAsia="Times New Roman" w:cs="Times New Roman"/>
        </w:rPr>
      </w:pPr>
      <w:r>
        <w:rPr>
          <w:rFonts w:eastAsia="Times New Roman" w:cs="Times New Roman"/>
        </w:rPr>
        <w:t>Následující body se přečíslují.“</w:t>
      </w:r>
    </w:p>
    <w:p w:rsidR="00CE00B2" w:rsidRDefault="00CE00B2"/>
    <w:p w:rsidR="00CE00B2" w:rsidRDefault="00CE00B2"/>
    <w:p w:rsidR="000C6893" w:rsidRDefault="000C6893">
      <w:pPr>
        <w:jc w:val="center"/>
      </w:pPr>
      <w:r>
        <w:t xml:space="preserve">V Praze </w:t>
      </w:r>
      <w:r w:rsidR="0076246C">
        <w:t xml:space="preserve"> </w:t>
      </w:r>
      <w:r w:rsidR="00DB326D">
        <w:t>13</w:t>
      </w:r>
      <w:r w:rsidR="0076246C">
        <w:t>. května 2021</w:t>
      </w:r>
    </w:p>
    <w:p w:rsidR="000C6893" w:rsidRDefault="000C6893">
      <w:pPr>
        <w:jc w:val="center"/>
      </w:pPr>
    </w:p>
    <w:p w:rsidR="000C6893" w:rsidRDefault="000C6893">
      <w:pPr>
        <w:jc w:val="center"/>
      </w:pPr>
    </w:p>
    <w:p w:rsidR="00CE00B2" w:rsidRDefault="00CE00B2" w:rsidP="00F63E99"/>
    <w:p w:rsidR="00CE00B2" w:rsidRDefault="00CE00B2">
      <w:pPr>
        <w:jc w:val="center"/>
      </w:pPr>
    </w:p>
    <w:p w:rsidR="000C6893" w:rsidRDefault="000C6893">
      <w:pPr>
        <w:jc w:val="center"/>
      </w:pPr>
    </w:p>
    <w:p w:rsidR="000C6893" w:rsidRDefault="0076246C">
      <w:pPr>
        <w:jc w:val="center"/>
      </w:pPr>
      <w:r>
        <w:rPr>
          <w:lang w:eastAsia="cs-CZ"/>
        </w:rPr>
        <w:t xml:space="preserve">Ing. </w:t>
      </w:r>
      <w:r w:rsidR="00263D2A">
        <w:rPr>
          <w:lang w:eastAsia="cs-CZ"/>
        </w:rPr>
        <w:t>Martin J</w:t>
      </w:r>
      <w:r>
        <w:rPr>
          <w:lang w:eastAsia="cs-CZ"/>
        </w:rPr>
        <w:t>iránek</w:t>
      </w:r>
      <w:r w:rsidR="00DB326D">
        <w:rPr>
          <w:lang w:eastAsia="cs-CZ"/>
        </w:rPr>
        <w:t>, v.r.</w:t>
      </w:r>
      <w:bookmarkStart w:id="5" w:name="_GoBack"/>
      <w:bookmarkEnd w:id="5"/>
    </w:p>
    <w:p w:rsidR="000C6893" w:rsidRDefault="000C6893">
      <w:pPr>
        <w:jc w:val="center"/>
      </w:pPr>
      <w:r>
        <w:t xml:space="preserve">zpravodaj garančního </w:t>
      </w:r>
      <w:r w:rsidR="00CE00B2">
        <w:t xml:space="preserve">hospodářského </w:t>
      </w:r>
      <w:r>
        <w:t>výboru</w:t>
      </w:r>
    </w:p>
    <w:sectPr w:rsidR="000C6893" w:rsidSect="00087102">
      <w:headerReference w:type="default" r:id="rId9"/>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F14" w:rsidRDefault="00234F14" w:rsidP="00087102">
      <w:r>
        <w:separator/>
      </w:r>
    </w:p>
  </w:endnote>
  <w:endnote w:type="continuationSeparator" w:id="0">
    <w:p w:rsidR="00234F14" w:rsidRDefault="00234F14" w:rsidP="00087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F14" w:rsidRDefault="00234F14" w:rsidP="00087102">
      <w:r>
        <w:separator/>
      </w:r>
    </w:p>
  </w:footnote>
  <w:footnote w:type="continuationSeparator" w:id="0">
    <w:p w:rsidR="00234F14" w:rsidRDefault="00234F14" w:rsidP="00087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F14" w:rsidRDefault="00234F14">
    <w:pPr>
      <w:pStyle w:val="Zhlav"/>
      <w:jc w:val="center"/>
    </w:pPr>
    <w:r>
      <w:fldChar w:fldCharType="begin"/>
    </w:r>
    <w:r>
      <w:instrText>PAGE   \* MERGEFORMAT</w:instrText>
    </w:r>
    <w:r>
      <w:fldChar w:fldCharType="separate"/>
    </w:r>
    <w:r w:rsidR="00DB326D">
      <w:rPr>
        <w:noProof/>
      </w:rPr>
      <w:t>20</w:t>
    </w:r>
    <w:r>
      <w:fldChar w:fldCharType="end"/>
    </w:r>
  </w:p>
  <w:p w:rsidR="00234F14" w:rsidRDefault="00234F1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774AE240"/>
    <w:lvl w:ilvl="0">
      <w:start w:val="1"/>
      <w:numFmt w:val="decimal"/>
      <w:lvlText w:val="%1."/>
      <w:lvlJc w:val="left"/>
      <w:pPr>
        <w:tabs>
          <w:tab w:val="num" w:pos="643"/>
        </w:tabs>
        <w:ind w:left="643" w:hanging="360"/>
      </w:pPr>
    </w:lvl>
  </w:abstractNum>
  <w:abstractNum w:abstractNumId="1"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1B0023F2"/>
    <w:name w:val="WW8Num5"/>
    <w:lvl w:ilvl="0">
      <w:start w:val="1"/>
      <w:numFmt w:val="upperLetter"/>
      <w:pStyle w:val="Oznaenpozmn"/>
      <w:lvlText w:val="%1."/>
      <w:lvlJc w:val="left"/>
      <w:pPr>
        <w:tabs>
          <w:tab w:val="num" w:pos="425"/>
        </w:tabs>
        <w:ind w:left="425" w:hanging="425"/>
      </w:pPr>
    </w:lvl>
  </w:abstractNum>
  <w:abstractNum w:abstractNumId="3" w15:restartNumberingAfterBreak="0">
    <w:nsid w:val="10A00BD6"/>
    <w:multiLevelType w:val="hybridMultilevel"/>
    <w:tmpl w:val="F1CCBF80"/>
    <w:lvl w:ilvl="0" w:tplc="62723848">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70C6CBD"/>
    <w:multiLevelType w:val="multilevel"/>
    <w:tmpl w:val="C8F02872"/>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7C06440"/>
    <w:multiLevelType w:val="hybridMultilevel"/>
    <w:tmpl w:val="A85A27E4"/>
    <w:lvl w:ilvl="0" w:tplc="FE50DEE6">
      <w:start w:val="1"/>
      <w:numFmt w:val="lowerLetter"/>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6" w15:restartNumberingAfterBreak="0">
    <w:nsid w:val="24AE5EEC"/>
    <w:multiLevelType w:val="multilevel"/>
    <w:tmpl w:val="CD828496"/>
    <w:lvl w:ilvl="0">
      <w:start w:val="2"/>
      <w:numFmt w:val="decimal"/>
      <w:lvlText w:val="%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69455ED"/>
    <w:multiLevelType w:val="hybridMultilevel"/>
    <w:tmpl w:val="590E07E8"/>
    <w:lvl w:ilvl="0" w:tplc="61989C0E">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46B7168C"/>
    <w:multiLevelType w:val="multilevel"/>
    <w:tmpl w:val="BBF897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87E4247"/>
    <w:multiLevelType w:val="multilevel"/>
    <w:tmpl w:val="BBF897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0642B2F"/>
    <w:multiLevelType w:val="multilevel"/>
    <w:tmpl w:val="E21617C2"/>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80853C5"/>
    <w:multiLevelType w:val="hybridMultilevel"/>
    <w:tmpl w:val="3362B2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D181088"/>
    <w:multiLevelType w:val="hybridMultilevel"/>
    <w:tmpl w:val="1EBC567C"/>
    <w:lvl w:ilvl="0" w:tplc="472A6292">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12"/>
  </w:num>
  <w:num w:numId="5">
    <w:abstractNumId w:val="3"/>
  </w:num>
  <w:num w:numId="6">
    <w:abstractNumId w:val="7"/>
  </w:num>
  <w:num w:numId="7">
    <w:abstractNumId w:val="4"/>
  </w:num>
  <w:num w:numId="8">
    <w:abstractNumId w:val="6"/>
  </w:num>
  <w:num w:numId="9">
    <w:abstractNumId w:val="5"/>
  </w:num>
  <w:num w:numId="10">
    <w:abstractNumId w:val="10"/>
  </w:num>
  <w:num w:numId="11">
    <w:abstractNumId w:val="9"/>
  </w:num>
  <w:num w:numId="12">
    <w:abstractNumId w:val="1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D2A"/>
    <w:rsid w:val="00087102"/>
    <w:rsid w:val="000C6893"/>
    <w:rsid w:val="000F7F29"/>
    <w:rsid w:val="00160D52"/>
    <w:rsid w:val="00234F14"/>
    <w:rsid w:val="00263D2A"/>
    <w:rsid w:val="0029133D"/>
    <w:rsid w:val="002E0D45"/>
    <w:rsid w:val="002F085A"/>
    <w:rsid w:val="0034647A"/>
    <w:rsid w:val="003E5EA5"/>
    <w:rsid w:val="004A4A47"/>
    <w:rsid w:val="00511F8C"/>
    <w:rsid w:val="00527EA0"/>
    <w:rsid w:val="005D0607"/>
    <w:rsid w:val="006706ED"/>
    <w:rsid w:val="00696274"/>
    <w:rsid w:val="006B2BBC"/>
    <w:rsid w:val="006C5E06"/>
    <w:rsid w:val="0076246C"/>
    <w:rsid w:val="007D0433"/>
    <w:rsid w:val="009408CD"/>
    <w:rsid w:val="009727AA"/>
    <w:rsid w:val="00987D75"/>
    <w:rsid w:val="00A35CBE"/>
    <w:rsid w:val="00AA2E89"/>
    <w:rsid w:val="00AA43BF"/>
    <w:rsid w:val="00B02BFA"/>
    <w:rsid w:val="00C550FA"/>
    <w:rsid w:val="00CE00B2"/>
    <w:rsid w:val="00DB326D"/>
    <w:rsid w:val="00EE2533"/>
    <w:rsid w:val="00F63E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7EEE4F2"/>
  <w15:chartTrackingRefBased/>
  <w15:docId w15:val="{63536C26-44FB-4452-BCA4-88C0FD64F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qFormat/>
    <w:pPr>
      <w:keepNext/>
      <w:outlineLvl w:val="3"/>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pPr>
      <w:keepNext/>
      <w:keepLines/>
      <w:spacing w:before="240"/>
      <w:jc w:val="center"/>
    </w:pPr>
  </w:style>
  <w:style w:type="paragraph" w:customStyle="1" w:styleId="Textodstavce">
    <w:name w:val="Text odstavce"/>
    <w:basedOn w:val="Normln"/>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nadpis">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spacing w:after="120"/>
    </w:pPr>
    <w:rPr>
      <w:b/>
    </w:rPr>
  </w:style>
  <w:style w:type="paragraph" w:customStyle="1" w:styleId="PNposlanec">
    <w:name w:val="PN poslanec"/>
    <w:basedOn w:val="Oznaenpozmn"/>
    <w:link w:val="PNposlanecChar"/>
    <w:qFormat/>
    <w:rsid w:val="00511F8C"/>
  </w:style>
  <w:style w:type="character" w:customStyle="1" w:styleId="OznaenpozmnChar">
    <w:name w:val="Označení pozm.n. Char"/>
    <w:link w:val="Oznaenpozmn"/>
    <w:rsid w:val="00511F8C"/>
    <w:rPr>
      <w:rFonts w:eastAsia="SimSun" w:cs="Mangal"/>
      <w:b/>
      <w:kern w:val="1"/>
      <w:sz w:val="24"/>
      <w:szCs w:val="24"/>
      <w:lang w:eastAsia="zh-CN" w:bidi="hi-IN"/>
    </w:rPr>
  </w:style>
  <w:style w:type="character" w:customStyle="1" w:styleId="PNposlanecChar">
    <w:name w:val="PN poslanec Char"/>
    <w:link w:val="PNposlanec"/>
    <w:rsid w:val="00511F8C"/>
    <w:rPr>
      <w:rFonts w:eastAsia="SimSun" w:cs="Mangal"/>
      <w:b/>
      <w:kern w:val="1"/>
      <w:sz w:val="24"/>
      <w:szCs w:val="24"/>
      <w:lang w:eastAsia="zh-CN" w:bidi="hi-IN"/>
    </w:rPr>
  </w:style>
  <w:style w:type="paragraph" w:styleId="Zhlav">
    <w:name w:val="header"/>
    <w:basedOn w:val="Normln"/>
    <w:link w:val="ZhlavChar"/>
    <w:uiPriority w:val="99"/>
    <w:unhideWhenUsed/>
    <w:rsid w:val="00087102"/>
    <w:pPr>
      <w:tabs>
        <w:tab w:val="center" w:pos="4536"/>
        <w:tab w:val="right" w:pos="9072"/>
      </w:tabs>
    </w:pPr>
    <w:rPr>
      <w:szCs w:val="21"/>
    </w:rPr>
  </w:style>
  <w:style w:type="character" w:customStyle="1" w:styleId="ZhlavChar">
    <w:name w:val="Záhlaví Char"/>
    <w:link w:val="Zhlav"/>
    <w:uiPriority w:val="99"/>
    <w:rsid w:val="00087102"/>
    <w:rPr>
      <w:rFonts w:eastAsia="SimSun" w:cs="Mangal"/>
      <w:kern w:val="1"/>
      <w:sz w:val="24"/>
      <w:szCs w:val="21"/>
      <w:lang w:eastAsia="zh-CN" w:bidi="hi-IN"/>
    </w:rPr>
  </w:style>
  <w:style w:type="paragraph" w:styleId="Zpat">
    <w:name w:val="footer"/>
    <w:basedOn w:val="Normln"/>
    <w:link w:val="ZpatChar"/>
    <w:uiPriority w:val="99"/>
    <w:unhideWhenUsed/>
    <w:rsid w:val="00087102"/>
    <w:pPr>
      <w:tabs>
        <w:tab w:val="center" w:pos="4536"/>
        <w:tab w:val="right" w:pos="9072"/>
      </w:tabs>
    </w:pPr>
    <w:rPr>
      <w:szCs w:val="21"/>
    </w:rPr>
  </w:style>
  <w:style w:type="character" w:customStyle="1" w:styleId="ZpatChar">
    <w:name w:val="Zápatí Char"/>
    <w:link w:val="Zpat"/>
    <w:uiPriority w:val="99"/>
    <w:rsid w:val="00087102"/>
    <w:rPr>
      <w:rFonts w:eastAsia="SimSun" w:cs="Mangal"/>
      <w:kern w:val="1"/>
      <w:sz w:val="24"/>
      <w:szCs w:val="21"/>
      <w:lang w:eastAsia="zh-CN" w:bidi="hi-IN"/>
    </w:rPr>
  </w:style>
  <w:style w:type="paragraph" w:styleId="Odstavecseseznamem">
    <w:name w:val="List Paragraph"/>
    <w:aliases w:val="(1) odstavec"/>
    <w:basedOn w:val="Normln"/>
    <w:link w:val="OdstavecseseznamemChar"/>
    <w:uiPriority w:val="34"/>
    <w:qFormat/>
    <w:rsid w:val="00263D2A"/>
    <w:pPr>
      <w:widowControl/>
      <w:suppressAutoHyphens w:val="0"/>
      <w:spacing w:after="160" w:line="259" w:lineRule="auto"/>
      <w:ind w:left="720"/>
      <w:contextualSpacing/>
    </w:pPr>
    <w:rPr>
      <w:rFonts w:ascii="Calibri" w:eastAsia="Calibri" w:hAnsi="Calibri" w:cs="Times New Roman"/>
      <w:kern w:val="0"/>
      <w:sz w:val="22"/>
      <w:szCs w:val="22"/>
      <w:lang w:eastAsia="en-US" w:bidi="ar-SA"/>
    </w:rPr>
  </w:style>
  <w:style w:type="character" w:customStyle="1" w:styleId="OdstavecseseznamemChar">
    <w:name w:val="Odstavec se seznamem Char"/>
    <w:aliases w:val="(1) odstavec Char"/>
    <w:link w:val="Odstavecseseznamem"/>
    <w:uiPriority w:val="34"/>
    <w:qFormat/>
    <w:locked/>
    <w:rsid w:val="00263D2A"/>
    <w:rPr>
      <w:rFonts w:ascii="Calibri" w:eastAsia="Calibri" w:hAnsi="Calibri"/>
      <w:sz w:val="22"/>
      <w:szCs w:val="22"/>
      <w:lang w:eastAsia="en-US"/>
    </w:rPr>
  </w:style>
  <w:style w:type="paragraph" w:styleId="Textbubliny">
    <w:name w:val="Balloon Text"/>
    <w:basedOn w:val="Normln"/>
    <w:link w:val="TextbublinyChar"/>
    <w:uiPriority w:val="99"/>
    <w:semiHidden/>
    <w:unhideWhenUsed/>
    <w:rsid w:val="004A4A47"/>
    <w:rPr>
      <w:rFonts w:ascii="Segoe UI" w:hAnsi="Segoe UI"/>
      <w:sz w:val="18"/>
      <w:szCs w:val="16"/>
    </w:rPr>
  </w:style>
  <w:style w:type="character" w:customStyle="1" w:styleId="TextbublinyChar">
    <w:name w:val="Text bubliny Char"/>
    <w:basedOn w:val="Standardnpsmoodstavce"/>
    <w:link w:val="Textbubliny"/>
    <w:uiPriority w:val="99"/>
    <w:semiHidden/>
    <w:rsid w:val="004A4A47"/>
    <w:rPr>
      <w:rFonts w:ascii="Segoe UI" w:eastAsia="SimSun" w:hAnsi="Segoe UI" w:cs="Mangal"/>
      <w:kern w:val="1"/>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eck-online.cz/bo/document-view.seam?documentId=onrf6mrqga2v6mjsg4xhazrrgi4q"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Pozm.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3281AC-392E-4C34-8F24-6DCF16D6F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Pozm.dotx</Template>
  <TotalTime>116</TotalTime>
  <Pages>20</Pages>
  <Words>8095</Words>
  <Characters>47765</Characters>
  <Application>Microsoft Office Word</Application>
  <DocSecurity>0</DocSecurity>
  <Lines>398</Lines>
  <Paragraphs>111</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55749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Kvetonova Hana</dc:creator>
  <cp:keywords/>
  <dc:description/>
  <cp:lastModifiedBy>Kvetonova Hana</cp:lastModifiedBy>
  <cp:revision>19</cp:revision>
  <cp:lastPrinted>2021-05-13T06:41:00Z</cp:lastPrinted>
  <dcterms:created xsi:type="dcterms:W3CDTF">2021-05-12T09:08:00Z</dcterms:created>
  <dcterms:modified xsi:type="dcterms:W3CDTF">2021-05-13T10:42:00Z</dcterms:modified>
</cp:coreProperties>
</file>