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AD" w:rsidRDefault="00C56FAD" w:rsidP="00C56FAD">
      <w:pPr>
        <w:pStyle w:val="Zkladntext2"/>
        <w:ind w:left="7080" w:firstLine="708"/>
        <w:jc w:val="right"/>
        <w:rPr>
          <w:b/>
          <w:bCs/>
          <w:color w:val="auto"/>
        </w:rPr>
      </w:pPr>
    </w:p>
    <w:p w:rsidR="00C56FAD" w:rsidRDefault="00C56FAD" w:rsidP="00C56FAD">
      <w:pPr>
        <w:pStyle w:val="Zkladntext2"/>
        <w:rPr>
          <w:b/>
          <w:bCs/>
          <w:color w:val="auto"/>
        </w:rPr>
      </w:pPr>
    </w:p>
    <w:p w:rsidR="00FE3916" w:rsidRDefault="00FE3916" w:rsidP="00B06D96">
      <w:pPr>
        <w:pStyle w:val="Zkladntext2"/>
        <w:spacing w:after="120" w:line="36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Předkládací zpráva pro Parlament České republiky</w:t>
      </w:r>
    </w:p>
    <w:p w:rsidR="00897590" w:rsidRPr="008862B8" w:rsidRDefault="00897590" w:rsidP="00897590">
      <w:pPr>
        <w:pStyle w:val="Zkladntext"/>
        <w:spacing w:after="120" w:line="360" w:lineRule="auto"/>
      </w:pPr>
      <w:r>
        <w:t>1</w:t>
      </w:r>
      <w:r w:rsidRPr="00907E5E">
        <w:t>. doplněk k účasti ozbrojených sil České republiky na vojenských cvičeních mimo území České republiky a účasti ozbrojených sil jiných států na vojenských cvičeních na území České republiky v roce 20</w:t>
      </w:r>
      <w:r>
        <w:t>21</w:t>
      </w:r>
      <w:r w:rsidRPr="00907E5E">
        <w:t xml:space="preserve"> (dále jen „</w:t>
      </w:r>
      <w:r>
        <w:t>1</w:t>
      </w:r>
      <w:r w:rsidRPr="00907E5E">
        <w:t>. doplněk“) se předkládá na základě čl. 43 odst. 5 písm. b) ústavního zákona č. 1/</w:t>
      </w:r>
      <w:r w:rsidRPr="008862B8">
        <w:t>1993</w:t>
      </w:r>
      <w:r w:rsidR="002876D2">
        <w:t xml:space="preserve"> Sb., Ústava České republiky, ve znění pozdějších ústavních zákonů</w:t>
      </w:r>
      <w:r w:rsidRPr="008862B8">
        <w:t>.</w:t>
      </w:r>
    </w:p>
    <w:p w:rsidR="001328B9" w:rsidRPr="008C647B" w:rsidRDefault="001328B9" w:rsidP="001328B9">
      <w:pPr>
        <w:pStyle w:val="Zkladntext"/>
        <w:spacing w:after="120" w:line="360" w:lineRule="auto"/>
      </w:pPr>
      <w:r w:rsidRPr="008862B8">
        <w:t>Předkládaný materiál obsahuje informac</w:t>
      </w:r>
      <w:r>
        <w:t>e</w:t>
      </w:r>
      <w:r w:rsidRPr="008862B8">
        <w:t xml:space="preserve"> </w:t>
      </w:r>
      <w:r w:rsidRPr="001D4342">
        <w:t>o cvičení</w:t>
      </w:r>
      <w:r>
        <w:t>ch</w:t>
      </w:r>
      <w:r w:rsidRPr="001D4342">
        <w:t xml:space="preserve"> se zahraničními partnery</w:t>
      </w:r>
      <w:r>
        <w:t xml:space="preserve">, </w:t>
      </w:r>
      <w:r w:rsidRPr="008862B8">
        <w:t>kter</w:t>
      </w:r>
      <w:r>
        <w:t>á</w:t>
      </w:r>
      <w:r w:rsidRPr="008862B8">
        <w:t xml:space="preserve"> nebyl</w:t>
      </w:r>
      <w:r>
        <w:t>a</w:t>
      </w:r>
      <w:r w:rsidRPr="008862B8">
        <w:t xml:space="preserve"> obsažen</w:t>
      </w:r>
      <w:r>
        <w:t>a</w:t>
      </w:r>
      <w:r w:rsidRPr="008862B8">
        <w:t xml:space="preserve"> v materiálu „Účast ozbrojených sil České republiky na vojenských cvičeních mimo území České republiky a účast ozbrojených sil jiných států na vojenských cvičeních na území České republiky v roce 20</w:t>
      </w:r>
      <w:r>
        <w:t>21</w:t>
      </w:r>
      <w:r w:rsidRPr="008862B8">
        <w:t xml:space="preserve">“, schváleném usnesením vlády ze dne </w:t>
      </w:r>
      <w:r>
        <w:t>7</w:t>
      </w:r>
      <w:r w:rsidRPr="008862B8">
        <w:t>. prosince 20</w:t>
      </w:r>
      <w:r>
        <w:t>20</w:t>
      </w:r>
      <w:r w:rsidRPr="008862B8">
        <w:t xml:space="preserve"> č. </w:t>
      </w:r>
      <w:r>
        <w:t xml:space="preserve">1274.  </w:t>
      </w:r>
      <w:r w:rsidRPr="001D0783">
        <w:t>Jedná se o </w:t>
      </w:r>
      <w:r>
        <w:t>2</w:t>
      </w:r>
      <w:r w:rsidRPr="001D0783">
        <w:t xml:space="preserve"> cvičení mimo území České republiky, kter</w:t>
      </w:r>
      <w:r w:rsidR="005C352F">
        <w:t>á</w:t>
      </w:r>
      <w:r w:rsidRPr="001D0783">
        <w:t xml:space="preserve"> j</w:t>
      </w:r>
      <w:r>
        <w:t>sou</w:t>
      </w:r>
      <w:r w:rsidRPr="001D0783">
        <w:t xml:space="preserve"> součástí tohoto materiálu.</w:t>
      </w:r>
    </w:p>
    <w:p w:rsidR="002876D2" w:rsidRDefault="001328B9" w:rsidP="002876D2">
      <w:pPr>
        <w:pStyle w:val="Zkladntext"/>
        <w:spacing w:after="120" w:line="360" w:lineRule="auto"/>
      </w:pPr>
      <w:r w:rsidRPr="001D0783">
        <w:t>Materiál zároveň obsahuje upřesňující informace o 10 cvičení</w:t>
      </w:r>
      <w:r>
        <w:t>ch</w:t>
      </w:r>
      <w:r w:rsidRPr="001D0783">
        <w:t xml:space="preserve"> na území České republiky</w:t>
      </w:r>
      <w:r w:rsidRPr="001D0783">
        <w:br/>
      </w:r>
      <w:r w:rsidRPr="00D33377">
        <w:t>a 3</w:t>
      </w:r>
      <w:r w:rsidR="00D953D4" w:rsidRPr="00D33377">
        <w:t>3</w:t>
      </w:r>
      <w:r w:rsidRPr="00D33377">
        <w:t xml:space="preserve"> cvičeních v zahraničí, která již byla vládou schválena a u kterých došlo ke změnám</w:t>
      </w:r>
      <w:r w:rsidRPr="001D0783">
        <w:t xml:space="preserve"> termínů, názvů a typů akce, počtů dnů, osob, techniky, míst konání, cvičících součástí zahraničních jednotek i Armády České republiky (AČR) </w:t>
      </w:r>
      <w:r w:rsidR="002876D2">
        <w:t xml:space="preserve">z důvodu mimořádných opatření v souvislosti s výskytem nemoci COVID-19, požadavků partnerů a dalších úkolů jednotek AČR. </w:t>
      </w:r>
    </w:p>
    <w:p w:rsidR="001328B9" w:rsidRPr="00AB526A" w:rsidRDefault="001328B9" w:rsidP="002876D2">
      <w:pPr>
        <w:pStyle w:val="Zkladntext"/>
        <w:spacing w:after="120" w:line="360" w:lineRule="auto"/>
      </w:pPr>
      <w:r w:rsidRPr="00BD632D">
        <w:t xml:space="preserve">Nejvýznamnějším nově plánovaným </w:t>
      </w:r>
      <w:r>
        <w:t xml:space="preserve">vojenským </w:t>
      </w:r>
      <w:r w:rsidRPr="00AB526A">
        <w:t xml:space="preserve">cvičením je cvičení AAR CONVERSION EXERCISE, jehož cílem je vycvičit piloty stíhacího letectva v doplňování paliva za letu </w:t>
      </w:r>
      <w:r>
        <w:br/>
      </w:r>
      <w:r w:rsidRPr="00AB526A">
        <w:t xml:space="preserve">(Air-to-Air </w:t>
      </w:r>
      <w:proofErr w:type="spellStart"/>
      <w:r w:rsidRPr="00AB526A">
        <w:t>Refueling</w:t>
      </w:r>
      <w:proofErr w:type="spellEnd"/>
      <w:r w:rsidRPr="00AB526A">
        <w:t xml:space="preserve">) z důvodu udržení operačních schopností a prohloubení interoperability letů v mezinárodním prostředí a výměna zkušeností s provozem letounů </w:t>
      </w:r>
      <w:r>
        <w:t xml:space="preserve">JAS-39 </w:t>
      </w:r>
      <w:proofErr w:type="spellStart"/>
      <w:r w:rsidRPr="00AB526A">
        <w:t>Gripen</w:t>
      </w:r>
      <w:proofErr w:type="spellEnd"/>
      <w:r w:rsidRPr="00AB526A">
        <w:t>.</w:t>
      </w:r>
    </w:p>
    <w:p w:rsidR="00897590" w:rsidRDefault="00897590" w:rsidP="00A37A8B">
      <w:pPr>
        <w:pStyle w:val="Zkladntext"/>
        <w:spacing w:line="360" w:lineRule="auto"/>
      </w:pPr>
      <w:r w:rsidRPr="001F140B">
        <w:t>Cvičení uveden</w:t>
      </w:r>
      <w:r>
        <w:t>á</w:t>
      </w:r>
      <w:r w:rsidRPr="001F140B">
        <w:t xml:space="preserve"> v </w:t>
      </w:r>
      <w:r>
        <w:t>1. doplňku budou financována v </w:t>
      </w:r>
      <w:r w:rsidRPr="001F140B">
        <w:t>rámci schváleného rozpočtu kapitoly Ministerstva obrany na rok 20</w:t>
      </w:r>
      <w:r>
        <w:t>21</w:t>
      </w:r>
      <w:r w:rsidRPr="001F140B">
        <w:t xml:space="preserve"> ve smyslu § 22 zákona č. 218/2000 Sb., o rozpočtových pravidlech a o změně některých souvisejících zákonů</w:t>
      </w:r>
      <w:r w:rsidR="0068139C">
        <w:t xml:space="preserve"> (rozpočtová pravidla)</w:t>
      </w:r>
      <w:r w:rsidRPr="001F140B">
        <w:t>. Dodatečné požadavky na finanční prostředky v oblasti zabezpečení zahraničních cvičení nevznikají.</w:t>
      </w:r>
    </w:p>
    <w:p w:rsidR="0032063F" w:rsidRPr="007E6CC9" w:rsidRDefault="0032063F" w:rsidP="002876D2">
      <w:pPr>
        <w:pStyle w:val="Zkladntext"/>
        <w:spacing w:line="360" w:lineRule="auto"/>
        <w:rPr>
          <w:sz w:val="16"/>
          <w:szCs w:val="16"/>
        </w:rPr>
      </w:pPr>
    </w:p>
    <w:p w:rsidR="008E5AE8" w:rsidRPr="009B128C" w:rsidRDefault="00FE3916" w:rsidP="00F061F0">
      <w:pPr>
        <w:pStyle w:val="Zkladntext"/>
        <w:spacing w:line="360" w:lineRule="auto"/>
      </w:pPr>
      <w:r w:rsidRPr="009B128C">
        <w:t xml:space="preserve">Tento materiál schválila vláda svým usnesením ze dne </w:t>
      </w:r>
      <w:r w:rsidR="007E6CC9" w:rsidRPr="009B128C">
        <w:t>12</w:t>
      </w:r>
      <w:r w:rsidR="004550EF" w:rsidRPr="009B128C">
        <w:t xml:space="preserve">. dubna </w:t>
      </w:r>
      <w:r w:rsidRPr="009B128C">
        <w:t>20</w:t>
      </w:r>
      <w:r w:rsidR="007F0D3B" w:rsidRPr="009B128C">
        <w:t>2</w:t>
      </w:r>
      <w:r w:rsidR="0032063F" w:rsidRPr="009B128C">
        <w:t>1</w:t>
      </w:r>
      <w:r w:rsidR="00604305" w:rsidRPr="00604305">
        <w:t xml:space="preserve"> </w:t>
      </w:r>
      <w:r w:rsidR="00604305" w:rsidRPr="009B128C">
        <w:t>č. 361</w:t>
      </w:r>
      <w:r w:rsidRPr="009B128C">
        <w:t>.</w:t>
      </w:r>
    </w:p>
    <w:p w:rsidR="008E5AE8" w:rsidRPr="00F061F0" w:rsidRDefault="008E5AE8" w:rsidP="00A37A8B">
      <w:pPr>
        <w:pStyle w:val="Zkladntext"/>
        <w:jc w:val="center"/>
        <w:rPr>
          <w:sz w:val="16"/>
          <w:szCs w:val="16"/>
          <w:highlight w:val="yellow"/>
        </w:rPr>
      </w:pPr>
    </w:p>
    <w:p w:rsidR="00A37A8B" w:rsidRPr="00F061F0" w:rsidRDefault="00A37A8B" w:rsidP="00A37A8B">
      <w:pPr>
        <w:pStyle w:val="Zkladntext"/>
        <w:jc w:val="center"/>
        <w:rPr>
          <w:sz w:val="16"/>
          <w:szCs w:val="16"/>
          <w:highlight w:val="yellow"/>
        </w:rPr>
      </w:pPr>
    </w:p>
    <w:p w:rsidR="008E5AE8" w:rsidRPr="007E6CC9" w:rsidRDefault="007E6CC9" w:rsidP="008E5AE8">
      <w:pPr>
        <w:pStyle w:val="Zkladntext"/>
        <w:spacing w:after="120" w:line="360" w:lineRule="auto"/>
        <w:jc w:val="center"/>
      </w:pPr>
      <w:r w:rsidRPr="007E6CC9">
        <w:t xml:space="preserve">V Praze dne 12. </w:t>
      </w:r>
      <w:r w:rsidR="004550EF" w:rsidRPr="007E6CC9">
        <w:t>dubna</w:t>
      </w:r>
      <w:r w:rsidR="00F96040" w:rsidRPr="007E6CC9">
        <w:t xml:space="preserve"> 20</w:t>
      </w:r>
      <w:r w:rsidR="007F0D3B" w:rsidRPr="007E6CC9">
        <w:t>2</w:t>
      </w:r>
      <w:r w:rsidR="00694715" w:rsidRPr="007E6CC9">
        <w:t>1</w:t>
      </w:r>
    </w:p>
    <w:p w:rsidR="00F96040" w:rsidRDefault="00074341" w:rsidP="008E5AE8">
      <w:pPr>
        <w:pStyle w:val="Zkladntext"/>
        <w:spacing w:after="120" w:line="360" w:lineRule="auto"/>
        <w:jc w:val="center"/>
      </w:pPr>
      <w:r w:rsidRPr="007E6CC9">
        <w:t>P</w:t>
      </w:r>
      <w:r w:rsidR="00F96040" w:rsidRPr="007E6CC9">
        <w:t>ředseda vlády</w:t>
      </w:r>
      <w:r w:rsidR="007E6CC9">
        <w:t>:</w:t>
      </w:r>
    </w:p>
    <w:p w:rsidR="00F061F0" w:rsidRPr="00E70108" w:rsidRDefault="00F061F0" w:rsidP="00F061F0">
      <w:pPr>
        <w:spacing w:line="360" w:lineRule="auto"/>
        <w:jc w:val="center"/>
      </w:pPr>
      <w:r>
        <w:t xml:space="preserve">Ing. Andrej </w:t>
      </w:r>
      <w:proofErr w:type="spellStart"/>
      <w:r>
        <w:t>Babiš</w:t>
      </w:r>
      <w:proofErr w:type="spellEnd"/>
      <w:r>
        <w:t xml:space="preserve"> v. r.</w:t>
      </w:r>
      <w:bookmarkStart w:id="0" w:name="_GoBack"/>
      <w:bookmarkEnd w:id="0"/>
    </w:p>
    <w:sectPr w:rsidR="00F061F0" w:rsidRPr="00E70108" w:rsidSect="00F62218">
      <w:footerReference w:type="default" r:id="rId9"/>
      <w:type w:val="continuous"/>
      <w:pgSz w:w="11906" w:h="16838" w:code="9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75" w:rsidRDefault="00411275">
      <w:r>
        <w:separator/>
      </w:r>
    </w:p>
  </w:endnote>
  <w:endnote w:type="continuationSeparator" w:id="0">
    <w:p w:rsidR="00411275" w:rsidRDefault="0041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10B" w:rsidRDefault="00A231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75" w:rsidRDefault="00411275">
      <w:r>
        <w:separator/>
      </w:r>
    </w:p>
  </w:footnote>
  <w:footnote w:type="continuationSeparator" w:id="0">
    <w:p w:rsidR="00411275" w:rsidRDefault="00411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595"/>
    <w:multiLevelType w:val="multilevel"/>
    <w:tmpl w:val="675E05A2"/>
    <w:lvl w:ilvl="0">
      <w:start w:val="1"/>
      <w:numFmt w:val="upperRoman"/>
      <w:lvlText w:val="%1."/>
      <w:lvlJc w:val="left"/>
      <w:pPr>
        <w:tabs>
          <w:tab w:val="num" w:pos="1425"/>
        </w:tabs>
        <w:ind w:firstLine="705"/>
      </w:pPr>
      <w:rPr>
        <w:rFonts w:cs="Times New Roman" w:hint="default"/>
        <w:b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0AD07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CA0082A"/>
    <w:multiLevelType w:val="multilevel"/>
    <w:tmpl w:val="C8142982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3">
    <w:nsid w:val="12E51E5B"/>
    <w:multiLevelType w:val="multilevel"/>
    <w:tmpl w:val="63D42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9E54BA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17C4C96"/>
    <w:multiLevelType w:val="singleLevel"/>
    <w:tmpl w:val="E4EAAAF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A1D1AD7"/>
    <w:multiLevelType w:val="hybridMultilevel"/>
    <w:tmpl w:val="C6A66388"/>
    <w:lvl w:ilvl="0" w:tplc="0405000B">
      <w:start w:val="1"/>
      <w:numFmt w:val="bullet"/>
      <w:lvlText w:val=""/>
      <w:lvlJc w:val="left"/>
      <w:pPr>
        <w:tabs>
          <w:tab w:val="num" w:pos="-312"/>
        </w:tabs>
        <w:ind w:left="-3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408"/>
        </w:tabs>
        <w:ind w:left="40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128"/>
        </w:tabs>
        <w:ind w:left="11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</w:abstractNum>
  <w:abstractNum w:abstractNumId="7">
    <w:nsid w:val="4AEF68B7"/>
    <w:multiLevelType w:val="multilevel"/>
    <w:tmpl w:val="A9C0CD76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500527D7"/>
    <w:multiLevelType w:val="multilevel"/>
    <w:tmpl w:val="4932785A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7D53D9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D53F11"/>
    <w:multiLevelType w:val="hybridMultilevel"/>
    <w:tmpl w:val="8504911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7242E31"/>
    <w:multiLevelType w:val="multilevel"/>
    <w:tmpl w:val="AB52DEE2"/>
    <w:lvl w:ilvl="0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485E6A"/>
    <w:multiLevelType w:val="hybridMultilevel"/>
    <w:tmpl w:val="76261848"/>
    <w:lvl w:ilvl="0" w:tplc="BA0AB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21C"/>
    <w:rsid w:val="00013D26"/>
    <w:rsid w:val="0002665D"/>
    <w:rsid w:val="00027925"/>
    <w:rsid w:val="00037983"/>
    <w:rsid w:val="00040D1F"/>
    <w:rsid w:val="00060FB6"/>
    <w:rsid w:val="00063603"/>
    <w:rsid w:val="00074341"/>
    <w:rsid w:val="00082C18"/>
    <w:rsid w:val="00095AE3"/>
    <w:rsid w:val="000C15E8"/>
    <w:rsid w:val="000C7690"/>
    <w:rsid w:val="000D3CE6"/>
    <w:rsid w:val="000E5C0F"/>
    <w:rsid w:val="001039BD"/>
    <w:rsid w:val="001068D0"/>
    <w:rsid w:val="001328B9"/>
    <w:rsid w:val="00155BED"/>
    <w:rsid w:val="001A2BE7"/>
    <w:rsid w:val="001A4AE4"/>
    <w:rsid w:val="001B7772"/>
    <w:rsid w:val="001C04BE"/>
    <w:rsid w:val="001C27E2"/>
    <w:rsid w:val="001D240B"/>
    <w:rsid w:val="001D7AE4"/>
    <w:rsid w:val="001E2C7E"/>
    <w:rsid w:val="001F3B69"/>
    <w:rsid w:val="002152AB"/>
    <w:rsid w:val="00232608"/>
    <w:rsid w:val="00234A65"/>
    <w:rsid w:val="00235AF8"/>
    <w:rsid w:val="00241B77"/>
    <w:rsid w:val="00246B74"/>
    <w:rsid w:val="002509DF"/>
    <w:rsid w:val="0025651A"/>
    <w:rsid w:val="00260ED5"/>
    <w:rsid w:val="0026421C"/>
    <w:rsid w:val="002678CC"/>
    <w:rsid w:val="002817D5"/>
    <w:rsid w:val="00285E29"/>
    <w:rsid w:val="00286768"/>
    <w:rsid w:val="002876D2"/>
    <w:rsid w:val="00293929"/>
    <w:rsid w:val="002A1626"/>
    <w:rsid w:val="002B20A2"/>
    <w:rsid w:val="002E4FA0"/>
    <w:rsid w:val="002F7CA5"/>
    <w:rsid w:val="00315E7C"/>
    <w:rsid w:val="0032063F"/>
    <w:rsid w:val="00320B59"/>
    <w:rsid w:val="00323E6D"/>
    <w:rsid w:val="00345ABC"/>
    <w:rsid w:val="003460AD"/>
    <w:rsid w:val="00355207"/>
    <w:rsid w:val="003553EA"/>
    <w:rsid w:val="00370712"/>
    <w:rsid w:val="00373966"/>
    <w:rsid w:val="00381CB5"/>
    <w:rsid w:val="00386A13"/>
    <w:rsid w:val="00393951"/>
    <w:rsid w:val="003A3A75"/>
    <w:rsid w:val="003A6BA9"/>
    <w:rsid w:val="003C21C3"/>
    <w:rsid w:val="003D2C28"/>
    <w:rsid w:val="003D43A6"/>
    <w:rsid w:val="003E011C"/>
    <w:rsid w:val="003E40BB"/>
    <w:rsid w:val="00411275"/>
    <w:rsid w:val="00412AEA"/>
    <w:rsid w:val="00423AF4"/>
    <w:rsid w:val="0042762B"/>
    <w:rsid w:val="00435CBF"/>
    <w:rsid w:val="00451806"/>
    <w:rsid w:val="00454EDC"/>
    <w:rsid w:val="004550EF"/>
    <w:rsid w:val="0045702A"/>
    <w:rsid w:val="004647F0"/>
    <w:rsid w:val="004673BD"/>
    <w:rsid w:val="004714C5"/>
    <w:rsid w:val="0047209C"/>
    <w:rsid w:val="00476B6A"/>
    <w:rsid w:val="004819D0"/>
    <w:rsid w:val="00482A43"/>
    <w:rsid w:val="004854F5"/>
    <w:rsid w:val="00492128"/>
    <w:rsid w:val="004A648E"/>
    <w:rsid w:val="004C3FBD"/>
    <w:rsid w:val="004C72BB"/>
    <w:rsid w:val="004D6ED0"/>
    <w:rsid w:val="004F38D9"/>
    <w:rsid w:val="0050530A"/>
    <w:rsid w:val="0051016E"/>
    <w:rsid w:val="005160B0"/>
    <w:rsid w:val="00551B53"/>
    <w:rsid w:val="00552906"/>
    <w:rsid w:val="005532A3"/>
    <w:rsid w:val="00571B5B"/>
    <w:rsid w:val="005A2BCD"/>
    <w:rsid w:val="005B1606"/>
    <w:rsid w:val="005B4E47"/>
    <w:rsid w:val="005B5473"/>
    <w:rsid w:val="005C352F"/>
    <w:rsid w:val="00603800"/>
    <w:rsid w:val="00604305"/>
    <w:rsid w:val="00610C2B"/>
    <w:rsid w:val="006145EB"/>
    <w:rsid w:val="0062460D"/>
    <w:rsid w:val="00624B47"/>
    <w:rsid w:val="0062736E"/>
    <w:rsid w:val="00627AC1"/>
    <w:rsid w:val="00632271"/>
    <w:rsid w:val="00641CF4"/>
    <w:rsid w:val="0065127C"/>
    <w:rsid w:val="00660FD4"/>
    <w:rsid w:val="006669C2"/>
    <w:rsid w:val="00670398"/>
    <w:rsid w:val="006766E2"/>
    <w:rsid w:val="0068139C"/>
    <w:rsid w:val="0068356F"/>
    <w:rsid w:val="00685EC5"/>
    <w:rsid w:val="00691C08"/>
    <w:rsid w:val="00694715"/>
    <w:rsid w:val="006A0E30"/>
    <w:rsid w:val="006A24BF"/>
    <w:rsid w:val="006B795D"/>
    <w:rsid w:val="006E1C5C"/>
    <w:rsid w:val="006F4322"/>
    <w:rsid w:val="00704D85"/>
    <w:rsid w:val="00714796"/>
    <w:rsid w:val="007177D1"/>
    <w:rsid w:val="00745852"/>
    <w:rsid w:val="007472FD"/>
    <w:rsid w:val="00752082"/>
    <w:rsid w:val="0077460A"/>
    <w:rsid w:val="007A02B9"/>
    <w:rsid w:val="007A0A57"/>
    <w:rsid w:val="007B37C7"/>
    <w:rsid w:val="007C1C2E"/>
    <w:rsid w:val="007C3FF6"/>
    <w:rsid w:val="007C7CA9"/>
    <w:rsid w:val="007D28A3"/>
    <w:rsid w:val="007D2D80"/>
    <w:rsid w:val="007E40B9"/>
    <w:rsid w:val="007E6CC9"/>
    <w:rsid w:val="007F0D3B"/>
    <w:rsid w:val="007F6056"/>
    <w:rsid w:val="007F60C5"/>
    <w:rsid w:val="0080259A"/>
    <w:rsid w:val="00833B32"/>
    <w:rsid w:val="008531B0"/>
    <w:rsid w:val="008819A7"/>
    <w:rsid w:val="00884E08"/>
    <w:rsid w:val="0089524D"/>
    <w:rsid w:val="00897590"/>
    <w:rsid w:val="008A6CF4"/>
    <w:rsid w:val="008C39AE"/>
    <w:rsid w:val="008D26F6"/>
    <w:rsid w:val="008E5085"/>
    <w:rsid w:val="008E5AE8"/>
    <w:rsid w:val="008F79BA"/>
    <w:rsid w:val="00900B45"/>
    <w:rsid w:val="00903C6C"/>
    <w:rsid w:val="00962C29"/>
    <w:rsid w:val="00966ACF"/>
    <w:rsid w:val="009703D9"/>
    <w:rsid w:val="00973DF2"/>
    <w:rsid w:val="0098754B"/>
    <w:rsid w:val="009B128C"/>
    <w:rsid w:val="009B2444"/>
    <w:rsid w:val="009C7E03"/>
    <w:rsid w:val="009D1C18"/>
    <w:rsid w:val="009D6337"/>
    <w:rsid w:val="009E00EB"/>
    <w:rsid w:val="00A2310B"/>
    <w:rsid w:val="00A25645"/>
    <w:rsid w:val="00A30C01"/>
    <w:rsid w:val="00A34E01"/>
    <w:rsid w:val="00A35AC1"/>
    <w:rsid w:val="00A37A8B"/>
    <w:rsid w:val="00A41C00"/>
    <w:rsid w:val="00A42679"/>
    <w:rsid w:val="00A473E9"/>
    <w:rsid w:val="00A60E8A"/>
    <w:rsid w:val="00A87ACF"/>
    <w:rsid w:val="00AB275F"/>
    <w:rsid w:val="00AC30E4"/>
    <w:rsid w:val="00AC44F0"/>
    <w:rsid w:val="00AC4FC2"/>
    <w:rsid w:val="00AE5442"/>
    <w:rsid w:val="00AF1379"/>
    <w:rsid w:val="00AF1AFE"/>
    <w:rsid w:val="00AF52DA"/>
    <w:rsid w:val="00B00F3D"/>
    <w:rsid w:val="00B01054"/>
    <w:rsid w:val="00B05199"/>
    <w:rsid w:val="00B06D96"/>
    <w:rsid w:val="00B120A0"/>
    <w:rsid w:val="00B3401A"/>
    <w:rsid w:val="00B46A15"/>
    <w:rsid w:val="00B527D1"/>
    <w:rsid w:val="00B551D8"/>
    <w:rsid w:val="00B57F94"/>
    <w:rsid w:val="00B649EF"/>
    <w:rsid w:val="00B65222"/>
    <w:rsid w:val="00B76EF6"/>
    <w:rsid w:val="00B840FB"/>
    <w:rsid w:val="00B87862"/>
    <w:rsid w:val="00B94FCF"/>
    <w:rsid w:val="00BA425B"/>
    <w:rsid w:val="00BB1D9D"/>
    <w:rsid w:val="00BB5247"/>
    <w:rsid w:val="00BC11CE"/>
    <w:rsid w:val="00BD6A51"/>
    <w:rsid w:val="00BF6ECA"/>
    <w:rsid w:val="00C148C1"/>
    <w:rsid w:val="00C15490"/>
    <w:rsid w:val="00C35EE5"/>
    <w:rsid w:val="00C478B0"/>
    <w:rsid w:val="00C56FAD"/>
    <w:rsid w:val="00C63D68"/>
    <w:rsid w:val="00C73BB8"/>
    <w:rsid w:val="00C75086"/>
    <w:rsid w:val="00C91F6D"/>
    <w:rsid w:val="00C932E5"/>
    <w:rsid w:val="00CA0048"/>
    <w:rsid w:val="00CA07C3"/>
    <w:rsid w:val="00CA75CE"/>
    <w:rsid w:val="00CB266F"/>
    <w:rsid w:val="00CC0E53"/>
    <w:rsid w:val="00CC5B54"/>
    <w:rsid w:val="00CE7A18"/>
    <w:rsid w:val="00CF56C8"/>
    <w:rsid w:val="00CF56E4"/>
    <w:rsid w:val="00D03636"/>
    <w:rsid w:val="00D33377"/>
    <w:rsid w:val="00D3561B"/>
    <w:rsid w:val="00D3766A"/>
    <w:rsid w:val="00D760DE"/>
    <w:rsid w:val="00D953D4"/>
    <w:rsid w:val="00D974B1"/>
    <w:rsid w:val="00DC4F50"/>
    <w:rsid w:val="00DD29CB"/>
    <w:rsid w:val="00DD4EF2"/>
    <w:rsid w:val="00DD5789"/>
    <w:rsid w:val="00DD6EDF"/>
    <w:rsid w:val="00DE7104"/>
    <w:rsid w:val="00E034D8"/>
    <w:rsid w:val="00E30AEC"/>
    <w:rsid w:val="00E31046"/>
    <w:rsid w:val="00E44A62"/>
    <w:rsid w:val="00E46FE7"/>
    <w:rsid w:val="00E70108"/>
    <w:rsid w:val="00E7184E"/>
    <w:rsid w:val="00E737C7"/>
    <w:rsid w:val="00E778F6"/>
    <w:rsid w:val="00E91312"/>
    <w:rsid w:val="00EA3ACD"/>
    <w:rsid w:val="00EB6AC3"/>
    <w:rsid w:val="00EC07C5"/>
    <w:rsid w:val="00EC3627"/>
    <w:rsid w:val="00ED3939"/>
    <w:rsid w:val="00EE6A8F"/>
    <w:rsid w:val="00EE6C2C"/>
    <w:rsid w:val="00EF327F"/>
    <w:rsid w:val="00EF32D7"/>
    <w:rsid w:val="00EF3535"/>
    <w:rsid w:val="00EF7249"/>
    <w:rsid w:val="00F00A53"/>
    <w:rsid w:val="00F061F0"/>
    <w:rsid w:val="00F124BF"/>
    <w:rsid w:val="00F144D4"/>
    <w:rsid w:val="00F153C4"/>
    <w:rsid w:val="00F2066E"/>
    <w:rsid w:val="00F25312"/>
    <w:rsid w:val="00F27000"/>
    <w:rsid w:val="00F32925"/>
    <w:rsid w:val="00F37B20"/>
    <w:rsid w:val="00F46F37"/>
    <w:rsid w:val="00F56855"/>
    <w:rsid w:val="00F62218"/>
    <w:rsid w:val="00F83B5B"/>
    <w:rsid w:val="00F9213D"/>
    <w:rsid w:val="00F96040"/>
    <w:rsid w:val="00FA7298"/>
    <w:rsid w:val="00FA7A23"/>
    <w:rsid w:val="00FB4A0B"/>
    <w:rsid w:val="00FB57E4"/>
    <w:rsid w:val="00FC37DF"/>
    <w:rsid w:val="00FD2614"/>
    <w:rsid w:val="00FD7FEE"/>
    <w:rsid w:val="00FE2B87"/>
    <w:rsid w:val="00FE3916"/>
    <w:rsid w:val="00FF0963"/>
    <w:rsid w:val="00FF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pPr>
      <w:keepNext/>
      <w:framePr w:hSpace="141" w:wrap="auto" w:vAnchor="page" w:hAnchor="margin" w:xAlign="center" w:y="2705"/>
      <w:jc w:val="center"/>
      <w:outlineLvl w:val="2"/>
    </w:pPr>
    <w:rPr>
      <w:b/>
      <w:bCs/>
      <w:lang w:val="en-02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kladntext2">
    <w:name w:val="Body Text 2"/>
    <w:basedOn w:val="Normln"/>
    <w:pPr>
      <w:jc w:val="both"/>
    </w:pPr>
    <w:rPr>
      <w:color w:val="FF0000"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firstLine="708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473E9"/>
    <w:pPr>
      <w:spacing w:after="120"/>
      <w:ind w:left="283"/>
    </w:pPr>
  </w:style>
  <w:style w:type="paragraph" w:styleId="Textbubliny">
    <w:name w:val="Balloon Text"/>
    <w:basedOn w:val="Normln"/>
    <w:semiHidden/>
    <w:rsid w:val="00AE5442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rsid w:val="00241B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F4410-7CB6-416F-99E0-E84E1DF1D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OBRANY</vt:lpstr>
    </vt:vector>
  </TitlesOfParts>
  <Company>ACR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OBRANY</dc:title>
  <dc:creator>Lebedová Jaroslava</dc:creator>
  <cp:lastModifiedBy>Chasáková Irena - MO 8694 - ŠIS AČR</cp:lastModifiedBy>
  <cp:revision>10</cp:revision>
  <cp:lastPrinted>2015-09-29T09:57:00Z</cp:lastPrinted>
  <dcterms:created xsi:type="dcterms:W3CDTF">2021-04-05T13:44:00Z</dcterms:created>
  <dcterms:modified xsi:type="dcterms:W3CDTF">2021-04-19T06:43:00Z</dcterms:modified>
</cp:coreProperties>
</file>