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3D2CF" w14:textId="125832A4" w:rsidR="00AB737E" w:rsidRDefault="00AB737E" w:rsidP="004447ED">
      <w:pPr>
        <w:pStyle w:val="Bezmezer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4447ED">
        <w:rPr>
          <w:rFonts w:ascii="Times New Roman" w:hAnsi="Times New Roman"/>
          <w:b/>
          <w:bCs/>
          <w:sz w:val="28"/>
          <w:szCs w:val="28"/>
        </w:rPr>
        <w:t>PLATNÉ ZNĚNÍ S VYZNAČENÍM ZMĚN</w:t>
      </w:r>
    </w:p>
    <w:p w14:paraId="5C9B7074" w14:textId="77777777" w:rsidR="00852586" w:rsidRPr="004447ED" w:rsidRDefault="00852586" w:rsidP="004447ED">
      <w:pPr>
        <w:pStyle w:val="Bezmezer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DB4105" w14:textId="77777777" w:rsidR="00F2700F" w:rsidRPr="00BB0B2B" w:rsidRDefault="00FB47BB" w:rsidP="00BB0B2B">
      <w:pPr>
        <w:pStyle w:val="Bezmezer"/>
        <w:ind w:left="0" w:firstLine="0"/>
        <w:rPr>
          <w:rFonts w:ascii="Times New Roman" w:hAnsi="Times New Roman"/>
          <w:sz w:val="24"/>
          <w:szCs w:val="24"/>
        </w:rPr>
      </w:pPr>
      <w:r w:rsidRPr="00BB0B2B">
        <w:rPr>
          <w:rFonts w:ascii="Times New Roman" w:hAnsi="Times New Roman"/>
          <w:sz w:val="24"/>
          <w:szCs w:val="24"/>
        </w:rPr>
        <w:t xml:space="preserve">Zákon č. 438/2020 Sb., o úpravách poskytování ošetřovného v souvislosti s mimořádnými opatřeními při epidemii a o změně zákona č. 187/2006 Sb., o nemocenském pojištění, ve znění pozdějších předpisů, </w:t>
      </w:r>
      <w:r w:rsidR="00034B4F" w:rsidRPr="00BB0B2B">
        <w:rPr>
          <w:rFonts w:ascii="Times New Roman" w:hAnsi="Times New Roman"/>
          <w:b/>
          <w:sz w:val="24"/>
          <w:szCs w:val="24"/>
        </w:rPr>
        <w:t>s vyznačením navrhovaných změn:</w:t>
      </w:r>
    </w:p>
    <w:p w14:paraId="5C5A0CEB" w14:textId="77777777" w:rsidR="00F2700F" w:rsidRPr="00532794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5AE84BE" w14:textId="77777777" w:rsidR="00A709A3" w:rsidRPr="00532794" w:rsidRDefault="00A709A3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32719AF" w14:textId="77777777" w:rsidR="00FB47BB" w:rsidRPr="00532794" w:rsidRDefault="00FB47BB" w:rsidP="00FB47BB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14:paraId="5E110BF0" w14:textId="77777777" w:rsidR="00FB47BB" w:rsidRPr="00532794" w:rsidRDefault="00FB47BB" w:rsidP="00FB47BB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14:paraId="4F03ED53" w14:textId="35FBE716" w:rsidR="00FB47BB" w:rsidRPr="00532794" w:rsidRDefault="00E1080E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(1) Nárok na ošetřovné má též zaměstnanec, který nemůže vykonávat </w:t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br/>
        <w:t>v zaměstnání práci z důvodu péče o</w:t>
      </w:r>
    </w:p>
    <w:p w14:paraId="64B45BA5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62CC89E" w14:textId="20ADBD02" w:rsidR="00FB47BB" w:rsidRPr="00532794" w:rsidRDefault="00FB47BB" w:rsidP="00E1080E">
      <w:pPr>
        <w:tabs>
          <w:tab w:val="left" w:pos="426"/>
        </w:tabs>
        <w:spacing w:before="60"/>
        <w:ind w:left="284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a) nezaopatřené dítě, které je závislé na pomoci jiné osoby aspoň ve stupni </w:t>
      </w:r>
      <w:r w:rsidR="00852586">
        <w:rPr>
          <w:rFonts w:ascii="Times New Roman" w:hAnsi="Times New Roman"/>
          <w:color w:val="000000" w:themeColor="text1"/>
          <w:sz w:val="24"/>
          <w:szCs w:val="24"/>
        </w:rPr>
        <w:br/>
        <w:t xml:space="preserve">I </w:t>
      </w: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(lehká závislost) podle zákona o sociálních službách a nemůže navštěvovat školu z důvodu mimořádného opatření při epidemii; nezaopatřenost dítěte se posuzuje podle zákona </w:t>
      </w:r>
      <w:r w:rsidR="0085258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532794">
        <w:rPr>
          <w:rFonts w:ascii="Times New Roman" w:hAnsi="Times New Roman"/>
          <w:color w:val="000000" w:themeColor="text1"/>
          <w:sz w:val="24"/>
          <w:szCs w:val="24"/>
        </w:rPr>
        <w:t>o důchodovém pojištění,</w:t>
      </w:r>
    </w:p>
    <w:p w14:paraId="2F194305" w14:textId="77777777" w:rsidR="00FB47BB" w:rsidRPr="00532794" w:rsidRDefault="00FB47BB" w:rsidP="00E1080E">
      <w:pPr>
        <w:tabs>
          <w:tab w:val="left" w:pos="426"/>
        </w:tabs>
        <w:spacing w:before="60"/>
        <w:ind w:left="284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72CE6C3" w14:textId="3EFFD64E" w:rsidR="00FB47BB" w:rsidRPr="00532794" w:rsidRDefault="00FB47BB" w:rsidP="00E1080E">
      <w:pPr>
        <w:tabs>
          <w:tab w:val="left" w:pos="426"/>
        </w:tabs>
        <w:spacing w:before="60"/>
        <w:ind w:left="284" w:hanging="284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b) osobu ve věku nad 10 let, která je umístěna v zařízení uvedeném v § 2 odst. 2, ale toto zařízení nemůže navštěvovat z důvodu mimořádného opatření při </w:t>
      </w:r>
      <w:proofErr w:type="gramStart"/>
      <w:r w:rsidRPr="00532794">
        <w:rPr>
          <w:rFonts w:ascii="Times New Roman" w:hAnsi="Times New Roman"/>
          <w:color w:val="000000" w:themeColor="text1"/>
          <w:sz w:val="24"/>
          <w:szCs w:val="24"/>
        </w:rPr>
        <w:t>epidemii</w:t>
      </w:r>
      <w:r w:rsidRPr="00532794">
        <w:rPr>
          <w:rFonts w:ascii="Times New Roman" w:hAnsi="Times New Roman"/>
          <w:strike/>
          <w:color w:val="000000" w:themeColor="text1"/>
          <w:sz w:val="24"/>
          <w:szCs w:val="24"/>
        </w:rPr>
        <w:t>;</w:t>
      </w:r>
      <w:r w:rsidRPr="0053279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proofErr w:type="gramEnd"/>
    </w:p>
    <w:p w14:paraId="109DBFC7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0ED2EF5E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strike/>
          <w:color w:val="000000" w:themeColor="text1"/>
          <w:sz w:val="24"/>
          <w:szCs w:val="24"/>
        </w:rPr>
        <w:t>podmínkou nároku na ošetřovné je, že osoba uvedená v písmenech a) a b) žije se zaměstnancem v domácnosti, nejde-li o péči o tuto osobu jejím rodičem.</w:t>
      </w:r>
    </w:p>
    <w:p w14:paraId="4D3593DB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B7626EE" w14:textId="1418B892" w:rsidR="00FB47BB" w:rsidRPr="00532794" w:rsidRDefault="00E1080E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(2) Zaměstnanec činný na základě dohody o provedení práce nebo zaměstnanec činný </w:t>
      </w:r>
      <w:r w:rsidR="00852586">
        <w:rPr>
          <w:rFonts w:ascii="Times New Roman" w:hAnsi="Times New Roman"/>
          <w:color w:val="000000" w:themeColor="text1"/>
          <w:sz w:val="24"/>
          <w:szCs w:val="24"/>
        </w:rPr>
        <w:br/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>na základě dohody o pracovní činnosti, která je zaměstnáním malého rozsahu, kteří nejsou účastni nemocenského pojištění v kalendářním měsíci, v němž vznikla potřeba péče, mají nárok na ošetřovné též, pokud byli účastni nemocenského pojištění aspoň ve třech kalendářních měsících bezprostředně předcházejících kalendářnímu měsíci, v němž vznikla potřeba péče.</w:t>
      </w:r>
    </w:p>
    <w:p w14:paraId="1EC0414B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095A300" w14:textId="6FC86C1F" w:rsidR="00FB47BB" w:rsidRPr="00532794" w:rsidRDefault="00E1080E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>(3) Nárok na ošetřovné, na které vznikl nárok podle tohoto zákona, zaniká skončením zaměstnání.</w:t>
      </w:r>
    </w:p>
    <w:p w14:paraId="179B1F27" w14:textId="77777777" w:rsidR="00FB47BB" w:rsidRPr="00532794" w:rsidRDefault="00FB47BB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506E114" w14:textId="76E8E73B" w:rsidR="00FB47BB" w:rsidRPr="00532794" w:rsidRDefault="00E1080E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>(4) Nárok na výplatu ošetřovného není v období školních prázdnin a volných dnů vyhlášených ředitelem školy v průběhu školního roku.</w:t>
      </w:r>
    </w:p>
    <w:p w14:paraId="63F581CC" w14:textId="77777777" w:rsidR="00FB47BB" w:rsidRPr="00532794" w:rsidRDefault="00FB47BB" w:rsidP="00FB47BB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C815E87" w14:textId="7FEA9A68" w:rsidR="00FB47BB" w:rsidRPr="00532794" w:rsidRDefault="00E1080E" w:rsidP="00FB47BB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color w:val="000000" w:themeColor="text1"/>
          <w:sz w:val="24"/>
          <w:szCs w:val="24"/>
        </w:rPr>
        <w:tab/>
        <w:t>(</w:t>
      </w:r>
      <w:r w:rsidR="00FB47BB" w:rsidRPr="00532794">
        <w:rPr>
          <w:rFonts w:ascii="Times New Roman" w:hAnsi="Times New Roman"/>
          <w:color w:val="000000" w:themeColor="text1"/>
          <w:sz w:val="24"/>
          <w:szCs w:val="24"/>
        </w:rPr>
        <w:t>5) Ošetřovné se nevyplácí za dny pracovního klidu v kalendářním týdnu, pokud zaměstnanci v tomto týdnu nevznikl nárok na výplatu ošetřovného ani za 1 kalendářní den, který měl být pro zaměstnance pracovním dnem v kalendářním týdnu a v němž potřeba péče trvala.</w:t>
      </w:r>
    </w:p>
    <w:p w14:paraId="6A143EB3" w14:textId="77777777" w:rsidR="00FB47BB" w:rsidRPr="00532794" w:rsidRDefault="00FB47BB" w:rsidP="00F2700F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12BDE9E" w14:textId="61A25E1D" w:rsidR="00532794" w:rsidRPr="00532794" w:rsidRDefault="00BB0B2B" w:rsidP="00141BB9">
      <w:pPr>
        <w:spacing w:before="0" w:after="120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    </w:t>
      </w:r>
      <w:r w:rsidRPr="00E1080E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E1080E" w:rsidRPr="00E1080E">
        <w:rPr>
          <w:rFonts w:ascii="Times New Roman" w:eastAsiaTheme="minorHAnsi" w:hAnsi="Times New Roman"/>
          <w:b/>
          <w:bCs/>
          <w:sz w:val="24"/>
          <w:szCs w:val="24"/>
        </w:rPr>
        <w:t>(6)</w:t>
      </w:r>
      <w:r w:rsidR="00141BB9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141BB9" w:rsidRPr="00141BB9">
        <w:rPr>
          <w:rFonts w:ascii="Times New Roman" w:eastAsiaTheme="minorHAnsi" w:hAnsi="Times New Roman"/>
          <w:b/>
          <w:bCs/>
          <w:sz w:val="24"/>
          <w:szCs w:val="24"/>
        </w:rPr>
        <w:t>Podmínkou nároku na ošetřovné je, že nezaopatřené dítě nebo osoba podle odstavce 1 nebo dítě mladší 10 let, jde-li o ošetřovné podle § 39 odst. 1 písm. b) bodu 1 a 2 zákona o nemocenském pojištění, žije se zaměstnancem v domácnosti; to neplatí v případě péče o toto dítě nebo o tuto osobu jejím příbuzným v linii přímé nebo v linii vedlejší podle § 772 občanského zákoníku.“.</w:t>
      </w:r>
    </w:p>
    <w:p w14:paraId="4A36E436" w14:textId="00820240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bookmarkStart w:id="1" w:name="_Hlk67578077"/>
      <w:r w:rsidRPr="00532794">
        <w:rPr>
          <w:rFonts w:ascii="Times New Roman" w:hAnsi="Times New Roman"/>
          <w:b/>
          <w:color w:val="000000" w:themeColor="text1"/>
          <w:sz w:val="36"/>
          <w:szCs w:val="36"/>
        </w:rPr>
        <w:lastRenderedPageBreak/>
        <w:t>* * * * * *</w:t>
      </w:r>
    </w:p>
    <w:bookmarkEnd w:id="1"/>
    <w:p w14:paraId="169CF1B2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DA1B36" w14:textId="77CD348A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>§ 5</w:t>
      </w:r>
    </w:p>
    <w:p w14:paraId="04528890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D4DBAA7" w14:textId="3A1268FF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(1) Ošetřovné se vyplácí za jednotlivé kalendářní měsíce, a to za dny péče vykázané na předepsaném tiskopisu; v případě vystřídání podle § 4 odst. 2 se na tomto tiskopisu uvádějí též dny, v nichž o dítě nebo jinou osobu pečoval druhý oprávněný. </w:t>
      </w:r>
    </w:p>
    <w:p w14:paraId="59FE8E4B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15A5CB0F" w14:textId="6F52DB9F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(2) Při uplatnění nároku na výplatu ošetřovného podle § 109 odst. 5 písm. b) zákona o nemocenském pojištění v případě uzavření zařízení uvedeného v § 39 odst. 1 písm. b) bodu 1 zákona o nemocenském pojištění a § 2 odst. 2 nebo jeho části na základě nařízení příslušných orgánů se potvrzení o uzavření tohoto zařízení nahrazuje prohlášením zaměstnance, který žádá o dávku; to platí obdobně pro trvání nebo ukončení tohoto uzavření. V žádosti o dávku se uvede jméno, příjmení a rodné číslo dítěte a název a adresa zařízení, které dítě navštěvuje. Ustanovení § 97 odst. 1 věty poslední a § 106 zákona o nemocenském pojištění se nepoužijí. </w:t>
      </w:r>
    </w:p>
    <w:p w14:paraId="146BC2F0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80031D1" w14:textId="58C04C8F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32794">
        <w:rPr>
          <w:rFonts w:ascii="Times New Roman" w:hAnsi="Times New Roman"/>
          <w:bCs/>
          <w:color w:val="000000" w:themeColor="text1"/>
          <w:sz w:val="24"/>
          <w:szCs w:val="24"/>
        </w:rPr>
        <w:tab/>
        <w:t>(3) Zaměstnavatel je povinen na předepsaném tiskopisu potvrdit skutečnosti rozhodné pro nárok na ošetřovné v případě zaměstnanců uvedených v § 3 odst. 2. Porušení této povinnosti se považuje za porušení povinnosti podle § 97 odst. 1 zákona o nemocenském pojištění.</w:t>
      </w:r>
    </w:p>
    <w:p w14:paraId="41BAF018" w14:textId="77777777" w:rsidR="00BB0B2B" w:rsidRDefault="00BB0B2B" w:rsidP="00532794">
      <w:pPr>
        <w:spacing w:before="0" w:after="120"/>
        <w:ind w:left="0" w:firstLine="0"/>
        <w:contextualSpacing/>
        <w:rPr>
          <w:rFonts w:ascii="Times New Roman" w:eastAsiaTheme="minorHAnsi" w:hAnsi="Times New Roman"/>
          <w:sz w:val="24"/>
          <w:szCs w:val="24"/>
        </w:rPr>
      </w:pPr>
    </w:p>
    <w:p w14:paraId="437A8D85" w14:textId="67402276" w:rsidR="00532794" w:rsidRPr="00532794" w:rsidRDefault="00BB0B2B" w:rsidP="00532794">
      <w:pPr>
        <w:spacing w:before="0" w:after="120"/>
        <w:ind w:left="0" w:firstLine="0"/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</w:t>
      </w:r>
      <w:r w:rsidRPr="0053279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532794" w:rsidRPr="00532794">
        <w:rPr>
          <w:rFonts w:ascii="Times New Roman" w:eastAsiaTheme="minorHAnsi" w:hAnsi="Times New Roman"/>
          <w:b/>
          <w:bCs/>
          <w:sz w:val="24"/>
          <w:szCs w:val="24"/>
        </w:rPr>
        <w:t>(4) Zaměstnanec prokazuje splnění podmínky podle § 3 odst. 6 čestným prohlášením.</w:t>
      </w:r>
    </w:p>
    <w:p w14:paraId="0E4AFB43" w14:textId="4558E55F" w:rsid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74D0232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532794">
        <w:rPr>
          <w:rFonts w:ascii="Times New Roman" w:hAnsi="Times New Roman"/>
          <w:b/>
          <w:color w:val="000000" w:themeColor="text1"/>
          <w:sz w:val="36"/>
          <w:szCs w:val="36"/>
        </w:rPr>
        <w:t>* * * * * *</w:t>
      </w:r>
    </w:p>
    <w:p w14:paraId="7E645A3B" w14:textId="6AE678C6" w:rsid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6B44123" w14:textId="77777777" w:rsidR="00532794" w:rsidRPr="00532794" w:rsidRDefault="00532794" w:rsidP="00532794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sectPr w:rsidR="00532794" w:rsidRPr="00532794" w:rsidSect="00E70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B1598" w14:textId="77777777" w:rsidR="008F3921" w:rsidRDefault="008F3921" w:rsidP="00260897">
      <w:pPr>
        <w:spacing w:before="0" w:line="240" w:lineRule="auto"/>
      </w:pPr>
      <w:r>
        <w:separator/>
      </w:r>
    </w:p>
  </w:endnote>
  <w:endnote w:type="continuationSeparator" w:id="0">
    <w:p w14:paraId="1B602D61" w14:textId="77777777" w:rsidR="008F3921" w:rsidRDefault="008F3921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1547A" w14:textId="77777777" w:rsidR="0035068F" w:rsidRDefault="003506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F004" w14:textId="28532C21"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7943C5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14:paraId="187D90A3" w14:textId="77777777" w:rsidR="00E7096C" w:rsidRDefault="00E709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22FC" w14:textId="77777777" w:rsidR="00E7096C" w:rsidRPr="00131BD7" w:rsidRDefault="00E7096C">
    <w:pPr>
      <w:pStyle w:val="Zpat"/>
      <w:jc w:val="center"/>
      <w:rPr>
        <w:rFonts w:ascii="Times New Roman" w:hAnsi="Times New Roman"/>
      </w:rPr>
    </w:pPr>
  </w:p>
  <w:p w14:paraId="5DCB0193" w14:textId="77777777"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BB724" w14:textId="77777777" w:rsidR="008F3921" w:rsidRDefault="008F3921" w:rsidP="00260897">
      <w:pPr>
        <w:spacing w:before="0" w:line="240" w:lineRule="auto"/>
      </w:pPr>
      <w:r>
        <w:separator/>
      </w:r>
    </w:p>
  </w:footnote>
  <w:footnote w:type="continuationSeparator" w:id="0">
    <w:p w14:paraId="08E7FDCA" w14:textId="77777777" w:rsidR="008F3921" w:rsidRDefault="008F3921" w:rsidP="0026089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AB5EC" w14:textId="77777777" w:rsidR="0035068F" w:rsidRDefault="003506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3D610" w14:textId="77777777" w:rsidR="0035068F" w:rsidRDefault="003506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649ED" w14:textId="77777777" w:rsidR="0035068F" w:rsidRDefault="003506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80FD1"/>
    <w:multiLevelType w:val="hybridMultilevel"/>
    <w:tmpl w:val="742A1252"/>
    <w:lvl w:ilvl="0" w:tplc="054A41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24BB"/>
    <w:rsid w:val="0001500D"/>
    <w:rsid w:val="00034B4F"/>
    <w:rsid w:val="00036F45"/>
    <w:rsid w:val="000437E7"/>
    <w:rsid w:val="000964AF"/>
    <w:rsid w:val="000F2475"/>
    <w:rsid w:val="00116FCA"/>
    <w:rsid w:val="00141BB9"/>
    <w:rsid w:val="00143472"/>
    <w:rsid w:val="001528BA"/>
    <w:rsid w:val="001D71B8"/>
    <w:rsid w:val="00260897"/>
    <w:rsid w:val="002B57E1"/>
    <w:rsid w:val="002F4C7A"/>
    <w:rsid w:val="003214BF"/>
    <w:rsid w:val="00321D35"/>
    <w:rsid w:val="0035068F"/>
    <w:rsid w:val="0037101C"/>
    <w:rsid w:val="003E2D8F"/>
    <w:rsid w:val="003F763C"/>
    <w:rsid w:val="004120C2"/>
    <w:rsid w:val="00421E64"/>
    <w:rsid w:val="004304D8"/>
    <w:rsid w:val="004335B6"/>
    <w:rsid w:val="00437129"/>
    <w:rsid w:val="00443F17"/>
    <w:rsid w:val="004447ED"/>
    <w:rsid w:val="004767D3"/>
    <w:rsid w:val="005139A2"/>
    <w:rsid w:val="00532794"/>
    <w:rsid w:val="00545E1C"/>
    <w:rsid w:val="00576147"/>
    <w:rsid w:val="00576F14"/>
    <w:rsid w:val="005B0A19"/>
    <w:rsid w:val="005C7310"/>
    <w:rsid w:val="005E561F"/>
    <w:rsid w:val="005F1F7D"/>
    <w:rsid w:val="0060596E"/>
    <w:rsid w:val="00716249"/>
    <w:rsid w:val="0076128F"/>
    <w:rsid w:val="00762E22"/>
    <w:rsid w:val="00764545"/>
    <w:rsid w:val="007943C5"/>
    <w:rsid w:val="007C31A1"/>
    <w:rsid w:val="007D19B2"/>
    <w:rsid w:val="00801FAC"/>
    <w:rsid w:val="00852586"/>
    <w:rsid w:val="00877792"/>
    <w:rsid w:val="008B2C79"/>
    <w:rsid w:val="008F3921"/>
    <w:rsid w:val="00951115"/>
    <w:rsid w:val="00A23435"/>
    <w:rsid w:val="00A66866"/>
    <w:rsid w:val="00A709A3"/>
    <w:rsid w:val="00AA448B"/>
    <w:rsid w:val="00AB737E"/>
    <w:rsid w:val="00AF636A"/>
    <w:rsid w:val="00B602D1"/>
    <w:rsid w:val="00BB0B2B"/>
    <w:rsid w:val="00CA6AE3"/>
    <w:rsid w:val="00CB51B3"/>
    <w:rsid w:val="00CC2009"/>
    <w:rsid w:val="00CD111E"/>
    <w:rsid w:val="00D036AC"/>
    <w:rsid w:val="00D257F9"/>
    <w:rsid w:val="00D269C7"/>
    <w:rsid w:val="00D50155"/>
    <w:rsid w:val="00DB6ECB"/>
    <w:rsid w:val="00DE578A"/>
    <w:rsid w:val="00E1080E"/>
    <w:rsid w:val="00E2194E"/>
    <w:rsid w:val="00E7096C"/>
    <w:rsid w:val="00F05B25"/>
    <w:rsid w:val="00F2700F"/>
    <w:rsid w:val="00FB47BB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385B5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5F1F7D"/>
    <w:pPr>
      <w:suppressAutoHyphens/>
      <w:autoSpaceDN w:val="0"/>
      <w:spacing w:before="0" w:after="160" w:line="251" w:lineRule="auto"/>
      <w:ind w:left="720" w:firstLine="0"/>
      <w:jc w:val="left"/>
      <w:textAlignment w:val="baseline"/>
    </w:pPr>
  </w:style>
  <w:style w:type="character" w:styleId="Siln">
    <w:name w:val="Strong"/>
    <w:basedOn w:val="Standardnpsmoodstavce"/>
    <w:uiPriority w:val="22"/>
    <w:qFormat/>
    <w:rsid w:val="005F1F7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5068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68F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BB0B2B"/>
    <w:pPr>
      <w:spacing w:after="0" w:line="240" w:lineRule="auto"/>
      <w:ind w:left="1077" w:hanging="107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451BC-DD84-46E3-B41F-BF2B0017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2019-10-14T10:19:00Z</cp:lastPrinted>
  <dcterms:created xsi:type="dcterms:W3CDTF">2021-03-26T10:36:00Z</dcterms:created>
  <dcterms:modified xsi:type="dcterms:W3CDTF">2021-03-26T10:36:00Z</dcterms:modified>
</cp:coreProperties>
</file>