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DD6A7" w14:textId="77777777" w:rsidR="009B552A" w:rsidRDefault="009B552A" w:rsidP="000E585D">
      <w:pPr>
        <w:spacing w:line="240" w:lineRule="auto"/>
        <w:jc w:val="center"/>
        <w:rPr>
          <w:b/>
        </w:rPr>
      </w:pPr>
      <w:bookmarkStart w:id="0" w:name="_GoBack"/>
      <w:bookmarkEnd w:id="0"/>
    </w:p>
    <w:p w14:paraId="6E708DB8" w14:textId="77777777" w:rsidR="009B552A" w:rsidRPr="00466A56" w:rsidRDefault="009B552A" w:rsidP="009B552A">
      <w:pPr>
        <w:pStyle w:val="Zkladntext2"/>
        <w:spacing w:after="200"/>
        <w:rPr>
          <w:u w:val="single"/>
        </w:rPr>
      </w:pPr>
      <w:r w:rsidRPr="00466A56">
        <w:rPr>
          <w:u w:val="single"/>
        </w:rPr>
        <w:t xml:space="preserve">Platné znění části </w:t>
      </w:r>
      <w:r>
        <w:rPr>
          <w:u w:val="single"/>
        </w:rPr>
        <w:t>zákona č. 262/2006 Sb., zákoník práce,</w:t>
      </w:r>
      <w:r w:rsidRPr="00466A56">
        <w:rPr>
          <w:u w:val="single"/>
        </w:rPr>
        <w:t xml:space="preserve"> </w:t>
      </w:r>
      <w:r>
        <w:rPr>
          <w:u w:val="single"/>
        </w:rPr>
        <w:t xml:space="preserve">ve znění pozdějších předpisů, </w:t>
      </w:r>
      <w:r w:rsidRPr="00466A56">
        <w:rPr>
          <w:u w:val="single"/>
        </w:rPr>
        <w:t>s vyznačením navrhovaných změn</w:t>
      </w:r>
    </w:p>
    <w:p w14:paraId="6EF9CFDD" w14:textId="77777777" w:rsidR="002D14CE" w:rsidRDefault="002D14CE" w:rsidP="009B552A">
      <w:pPr>
        <w:spacing w:line="240" w:lineRule="auto"/>
        <w:jc w:val="center"/>
      </w:pPr>
    </w:p>
    <w:p w14:paraId="4C9642A6" w14:textId="38503D06" w:rsidR="001E7148" w:rsidRDefault="001E7148" w:rsidP="009B552A">
      <w:pPr>
        <w:widowControl w:val="0"/>
        <w:autoSpaceDE w:val="0"/>
        <w:autoSpaceDN w:val="0"/>
        <w:adjustRightInd w:val="0"/>
        <w:spacing w:after="0" w:line="240" w:lineRule="auto"/>
        <w:jc w:val="center"/>
      </w:pPr>
      <w:r w:rsidRPr="001E7148">
        <w:t>§79</w:t>
      </w:r>
    </w:p>
    <w:p w14:paraId="7941D41C" w14:textId="6D733A91" w:rsidR="001E7148" w:rsidRDefault="001E7148" w:rsidP="009B552A">
      <w:pPr>
        <w:widowControl w:val="0"/>
        <w:autoSpaceDE w:val="0"/>
        <w:autoSpaceDN w:val="0"/>
        <w:adjustRightInd w:val="0"/>
        <w:spacing w:after="0" w:line="240" w:lineRule="auto"/>
        <w:jc w:val="center"/>
      </w:pPr>
    </w:p>
    <w:p w14:paraId="5B054D83" w14:textId="73313E98" w:rsidR="001E7148" w:rsidRDefault="001E7148" w:rsidP="001E7148">
      <w:pPr>
        <w:widowControl w:val="0"/>
        <w:autoSpaceDE w:val="0"/>
        <w:autoSpaceDN w:val="0"/>
        <w:adjustRightInd w:val="0"/>
        <w:spacing w:after="0" w:line="240" w:lineRule="auto"/>
        <w:jc w:val="center"/>
      </w:pPr>
      <w:r>
        <w:t xml:space="preserve">(1) Délka stanovené týdenní pracovní doby činí </w:t>
      </w:r>
      <w:r w:rsidRPr="001E7148">
        <w:rPr>
          <w:strike/>
        </w:rPr>
        <w:t>40 hodin</w:t>
      </w:r>
      <w:r>
        <w:rPr>
          <w:strike/>
        </w:rPr>
        <w:t xml:space="preserve"> </w:t>
      </w:r>
      <w:r w:rsidRPr="001E7148">
        <w:rPr>
          <w:b/>
          <w:bCs/>
        </w:rPr>
        <w:t>37,5 hodiny</w:t>
      </w:r>
      <w:r>
        <w:t xml:space="preserve"> týdně.</w:t>
      </w:r>
    </w:p>
    <w:p w14:paraId="757B9339" w14:textId="77777777" w:rsidR="001E7148" w:rsidRDefault="001E7148" w:rsidP="001E7148">
      <w:pPr>
        <w:widowControl w:val="0"/>
        <w:autoSpaceDE w:val="0"/>
        <w:autoSpaceDN w:val="0"/>
        <w:adjustRightInd w:val="0"/>
        <w:spacing w:after="0" w:line="240" w:lineRule="auto"/>
        <w:jc w:val="center"/>
      </w:pPr>
    </w:p>
    <w:p w14:paraId="20CBDC7B" w14:textId="77777777" w:rsidR="001E7148" w:rsidRDefault="001E7148" w:rsidP="001E7148">
      <w:pPr>
        <w:widowControl w:val="0"/>
        <w:autoSpaceDE w:val="0"/>
        <w:autoSpaceDN w:val="0"/>
        <w:adjustRightInd w:val="0"/>
        <w:spacing w:after="0" w:line="240" w:lineRule="auto"/>
        <w:jc w:val="both"/>
      </w:pPr>
      <w:r>
        <w:t>(2) Délka stanovené týdenní pracovní doby činí u zaměstnanců</w:t>
      </w:r>
    </w:p>
    <w:p w14:paraId="47D62E61" w14:textId="7A211172" w:rsidR="001E7148" w:rsidRDefault="001E7148" w:rsidP="001E7148">
      <w:pPr>
        <w:widowControl w:val="0"/>
        <w:autoSpaceDE w:val="0"/>
        <w:autoSpaceDN w:val="0"/>
        <w:adjustRightInd w:val="0"/>
        <w:spacing w:after="0" w:line="240" w:lineRule="auto"/>
        <w:jc w:val="both"/>
      </w:pPr>
      <w:r>
        <w:t xml:space="preserve">a) pracujících v podzemí při těžbě uhlí, rud a nerudných surovin, v důlní výstavbě a na báňských pracovištích geologického průzkumu </w:t>
      </w:r>
      <w:r w:rsidRPr="001E7148">
        <w:rPr>
          <w:strike/>
        </w:rPr>
        <w:t>37,5 hodiny</w:t>
      </w:r>
      <w:r>
        <w:t xml:space="preserve"> </w:t>
      </w:r>
      <w:r w:rsidRPr="001E7148">
        <w:rPr>
          <w:b/>
          <w:bCs/>
        </w:rPr>
        <w:t>35 hodin</w:t>
      </w:r>
      <w:r>
        <w:t xml:space="preserve"> týdně,</w:t>
      </w:r>
    </w:p>
    <w:p w14:paraId="7EBE14F4" w14:textId="381983BA" w:rsidR="001E7148" w:rsidRDefault="001E7148" w:rsidP="001E7148">
      <w:pPr>
        <w:widowControl w:val="0"/>
        <w:autoSpaceDE w:val="0"/>
        <w:autoSpaceDN w:val="0"/>
        <w:adjustRightInd w:val="0"/>
        <w:spacing w:after="0" w:line="240" w:lineRule="auto"/>
        <w:jc w:val="both"/>
      </w:pPr>
      <w:r>
        <w:t xml:space="preserve">b) s vícesměnným nebo nepřetržitým pracovním režimem </w:t>
      </w:r>
      <w:r w:rsidRPr="001E7148">
        <w:rPr>
          <w:strike/>
        </w:rPr>
        <w:t>37,5 hodiny</w:t>
      </w:r>
      <w:r>
        <w:t xml:space="preserve"> </w:t>
      </w:r>
      <w:r w:rsidRPr="001E7148">
        <w:rPr>
          <w:b/>
          <w:bCs/>
        </w:rPr>
        <w:t>35 hodin</w:t>
      </w:r>
      <w:r>
        <w:t xml:space="preserve"> týdně,</w:t>
      </w:r>
    </w:p>
    <w:p w14:paraId="5D36CD0D" w14:textId="3D4B7C48" w:rsidR="001E7148" w:rsidRDefault="001E7148" w:rsidP="001E7148">
      <w:pPr>
        <w:widowControl w:val="0"/>
        <w:autoSpaceDE w:val="0"/>
        <w:autoSpaceDN w:val="0"/>
        <w:adjustRightInd w:val="0"/>
        <w:spacing w:after="0" w:line="240" w:lineRule="auto"/>
        <w:jc w:val="both"/>
      </w:pPr>
      <w:r>
        <w:t xml:space="preserve">c) s dvousměnným pracovním režimem </w:t>
      </w:r>
      <w:r w:rsidRPr="001E7148">
        <w:rPr>
          <w:strike/>
        </w:rPr>
        <w:t>38,75</w:t>
      </w:r>
      <w:r>
        <w:t xml:space="preserve"> </w:t>
      </w:r>
      <w:r w:rsidRPr="001E7148">
        <w:rPr>
          <w:b/>
          <w:bCs/>
        </w:rPr>
        <w:t>36,25</w:t>
      </w:r>
      <w:r>
        <w:t xml:space="preserve"> hodiny týdně.</w:t>
      </w:r>
    </w:p>
    <w:p w14:paraId="1A6541AB" w14:textId="77777777" w:rsidR="001E7148" w:rsidRDefault="001E7148" w:rsidP="001E7148">
      <w:pPr>
        <w:widowControl w:val="0"/>
        <w:autoSpaceDE w:val="0"/>
        <w:autoSpaceDN w:val="0"/>
        <w:adjustRightInd w:val="0"/>
        <w:spacing w:after="0" w:line="240" w:lineRule="auto"/>
        <w:jc w:val="both"/>
      </w:pPr>
    </w:p>
    <w:p w14:paraId="5EF74E0B" w14:textId="77777777" w:rsidR="001E7148" w:rsidRDefault="001E7148" w:rsidP="009B552A">
      <w:pPr>
        <w:widowControl w:val="0"/>
        <w:autoSpaceDE w:val="0"/>
        <w:autoSpaceDN w:val="0"/>
        <w:adjustRightInd w:val="0"/>
        <w:spacing w:after="0" w:line="240" w:lineRule="auto"/>
        <w:jc w:val="center"/>
        <w:rPr>
          <w:strike/>
        </w:rPr>
      </w:pPr>
    </w:p>
    <w:p w14:paraId="7140540B" w14:textId="77777777" w:rsidR="001E7148" w:rsidRDefault="001E7148" w:rsidP="009B552A">
      <w:pPr>
        <w:widowControl w:val="0"/>
        <w:autoSpaceDE w:val="0"/>
        <w:autoSpaceDN w:val="0"/>
        <w:adjustRightInd w:val="0"/>
        <w:spacing w:after="0" w:line="240" w:lineRule="auto"/>
        <w:jc w:val="center"/>
        <w:rPr>
          <w:strike/>
        </w:rPr>
      </w:pPr>
    </w:p>
    <w:p w14:paraId="00A85397" w14:textId="5079F1DC" w:rsidR="009B552A" w:rsidRPr="007D2F93" w:rsidRDefault="009B552A" w:rsidP="009B552A">
      <w:pPr>
        <w:widowControl w:val="0"/>
        <w:autoSpaceDE w:val="0"/>
        <w:autoSpaceDN w:val="0"/>
        <w:adjustRightInd w:val="0"/>
        <w:spacing w:after="0" w:line="240" w:lineRule="auto"/>
        <w:jc w:val="center"/>
        <w:rPr>
          <w:strike/>
        </w:rPr>
      </w:pPr>
      <w:r w:rsidRPr="007D2F93">
        <w:rPr>
          <w:strike/>
        </w:rPr>
        <w:t xml:space="preserve">§ 111 </w:t>
      </w:r>
    </w:p>
    <w:p w14:paraId="549B7689" w14:textId="77777777" w:rsidR="009B552A" w:rsidRPr="007D2F93" w:rsidRDefault="009B552A" w:rsidP="009B552A">
      <w:pPr>
        <w:widowControl w:val="0"/>
        <w:autoSpaceDE w:val="0"/>
        <w:autoSpaceDN w:val="0"/>
        <w:adjustRightInd w:val="0"/>
        <w:spacing w:after="0" w:line="240" w:lineRule="auto"/>
        <w:jc w:val="center"/>
        <w:rPr>
          <w:b/>
          <w:bCs/>
          <w:strike/>
        </w:rPr>
      </w:pPr>
    </w:p>
    <w:p w14:paraId="6B1F45D4" w14:textId="77777777" w:rsidR="009B552A" w:rsidRPr="007D2F93" w:rsidRDefault="009B552A" w:rsidP="009B552A">
      <w:pPr>
        <w:widowControl w:val="0"/>
        <w:autoSpaceDE w:val="0"/>
        <w:autoSpaceDN w:val="0"/>
        <w:adjustRightInd w:val="0"/>
        <w:spacing w:after="0" w:line="240" w:lineRule="auto"/>
        <w:jc w:val="center"/>
        <w:rPr>
          <w:b/>
          <w:bCs/>
          <w:strike/>
        </w:rPr>
      </w:pPr>
      <w:r w:rsidRPr="007D2F93">
        <w:rPr>
          <w:b/>
          <w:bCs/>
          <w:strike/>
        </w:rPr>
        <w:t xml:space="preserve">Minimální mzda </w:t>
      </w:r>
    </w:p>
    <w:p w14:paraId="29C6B613" w14:textId="77777777" w:rsidR="009B552A" w:rsidRPr="007D2F93" w:rsidRDefault="009B552A" w:rsidP="009B552A">
      <w:pPr>
        <w:widowControl w:val="0"/>
        <w:autoSpaceDE w:val="0"/>
        <w:autoSpaceDN w:val="0"/>
        <w:adjustRightInd w:val="0"/>
        <w:spacing w:after="0" w:line="240" w:lineRule="auto"/>
        <w:rPr>
          <w:b/>
          <w:bCs/>
          <w:strike/>
        </w:rPr>
      </w:pPr>
    </w:p>
    <w:p w14:paraId="4743CBA5" w14:textId="77777777" w:rsidR="009B552A" w:rsidRPr="007D2F93" w:rsidRDefault="009B552A" w:rsidP="009B552A">
      <w:pPr>
        <w:widowControl w:val="0"/>
        <w:autoSpaceDE w:val="0"/>
        <w:autoSpaceDN w:val="0"/>
        <w:adjustRightInd w:val="0"/>
        <w:spacing w:after="0" w:line="240" w:lineRule="auto"/>
        <w:jc w:val="both"/>
        <w:rPr>
          <w:strike/>
        </w:rPr>
      </w:pPr>
      <w:r w:rsidRPr="007D2F93">
        <w:tab/>
      </w:r>
      <w:r w:rsidRPr="007D2F93">
        <w:rPr>
          <w:strike/>
        </w:rPr>
        <w:t xml:space="preserve">(1) Minimální mzda je nejnižší přípustná výše odměny za práci v základním pracovněprávním vztahu podle </w:t>
      </w:r>
      <w:r>
        <w:rPr>
          <w:strike/>
        </w:rPr>
        <w:t>§ 3</w:t>
      </w:r>
      <w:r w:rsidRPr="007D2F93">
        <w:rPr>
          <w:strike/>
        </w:rPr>
        <w:t xml:space="preserve">. Mzda, plat nebo odměna z dohody nesmí být nižší než minimální mzda. Do mzdy a platu se pro tento účel nezahrnuje mzda ani plat za práci přesčas, příplatek za práci ve svátek, za noční práci, za práci ve ztíženém pracovním prostředí a za práci v sobotu a v neděli. </w:t>
      </w:r>
    </w:p>
    <w:p w14:paraId="0EE8637E" w14:textId="77777777" w:rsidR="009B552A" w:rsidRPr="007D2F93" w:rsidRDefault="009B552A" w:rsidP="009B552A">
      <w:pPr>
        <w:widowControl w:val="0"/>
        <w:autoSpaceDE w:val="0"/>
        <w:autoSpaceDN w:val="0"/>
        <w:adjustRightInd w:val="0"/>
        <w:spacing w:after="0" w:line="240" w:lineRule="auto"/>
        <w:rPr>
          <w:strike/>
        </w:rPr>
      </w:pPr>
      <w:r w:rsidRPr="007D2F93">
        <w:rPr>
          <w:strike/>
        </w:rPr>
        <w:t xml:space="preserve"> </w:t>
      </w:r>
    </w:p>
    <w:p w14:paraId="043D977E" w14:textId="77777777" w:rsidR="009B552A" w:rsidRPr="007D2F93" w:rsidRDefault="009B552A" w:rsidP="009B552A">
      <w:pPr>
        <w:widowControl w:val="0"/>
        <w:autoSpaceDE w:val="0"/>
        <w:autoSpaceDN w:val="0"/>
        <w:adjustRightInd w:val="0"/>
        <w:spacing w:after="0" w:line="240" w:lineRule="auto"/>
        <w:jc w:val="both"/>
        <w:rPr>
          <w:strike/>
        </w:rPr>
      </w:pPr>
      <w:r w:rsidRPr="007D2F93">
        <w:tab/>
      </w:r>
      <w:r w:rsidRPr="007D2F93">
        <w:rPr>
          <w:strike/>
        </w:rPr>
        <w:t xml:space="preserve">(2) Výši základní sazby minimální mzdy a dalších sazeb minimální mzdy odstupňovaných podle míry vlivů omezujících pracovní uplatnění zaměstnance a podmínky pro poskytování minimální mzdy stanoví vláda nařízením, a to zpravidla s účinností od počátku kalendářního roku s přihlédnutím k vývoji mezd a spotřebitelských cen. Základní sazba minimální mzdy činí nejméně 7 955 Kč za měsíc nebo 48,10 Kč za hodinu; další sazby minimální mzdy nesmí být nižší než 50 % základní sazby minimální mzdy. </w:t>
      </w:r>
    </w:p>
    <w:p w14:paraId="49E97186" w14:textId="77777777" w:rsidR="009B552A" w:rsidRPr="007D2F93" w:rsidRDefault="009B552A" w:rsidP="009B552A">
      <w:pPr>
        <w:widowControl w:val="0"/>
        <w:autoSpaceDE w:val="0"/>
        <w:autoSpaceDN w:val="0"/>
        <w:adjustRightInd w:val="0"/>
        <w:spacing w:after="0" w:line="240" w:lineRule="auto"/>
        <w:rPr>
          <w:strike/>
        </w:rPr>
      </w:pPr>
      <w:r w:rsidRPr="007D2F93">
        <w:rPr>
          <w:strike/>
        </w:rPr>
        <w:t xml:space="preserve"> </w:t>
      </w:r>
    </w:p>
    <w:p w14:paraId="1BB4F6BA" w14:textId="77777777" w:rsidR="009B552A" w:rsidRPr="007D2F93" w:rsidRDefault="009B552A" w:rsidP="009B552A">
      <w:pPr>
        <w:widowControl w:val="0"/>
        <w:autoSpaceDE w:val="0"/>
        <w:autoSpaceDN w:val="0"/>
        <w:adjustRightInd w:val="0"/>
        <w:spacing w:after="0" w:line="240" w:lineRule="auto"/>
        <w:jc w:val="both"/>
        <w:rPr>
          <w:strike/>
        </w:rPr>
      </w:pPr>
      <w:r w:rsidRPr="007D2F93">
        <w:tab/>
      </w:r>
      <w:r w:rsidRPr="007D2F93">
        <w:rPr>
          <w:strike/>
        </w:rPr>
        <w:t xml:space="preserve">(3) Nedosáhne-li mzda, plat nebo odměna z dohody minimální mzdy, je zaměstnavatel povinen zaměstnanci poskytnout doplatek </w:t>
      </w:r>
    </w:p>
    <w:p w14:paraId="0869F745" w14:textId="77777777" w:rsidR="009B552A" w:rsidRPr="007D2F93" w:rsidRDefault="009B552A" w:rsidP="009B552A">
      <w:pPr>
        <w:widowControl w:val="0"/>
        <w:autoSpaceDE w:val="0"/>
        <w:autoSpaceDN w:val="0"/>
        <w:adjustRightInd w:val="0"/>
        <w:spacing w:after="0" w:line="240" w:lineRule="auto"/>
        <w:rPr>
          <w:strike/>
        </w:rPr>
      </w:pPr>
      <w:r w:rsidRPr="007D2F93">
        <w:rPr>
          <w:strike/>
        </w:rPr>
        <w:t xml:space="preserve"> </w:t>
      </w:r>
    </w:p>
    <w:p w14:paraId="643FC04C" w14:textId="77777777" w:rsidR="009B552A" w:rsidRPr="007D2F93" w:rsidRDefault="009B552A" w:rsidP="009B552A">
      <w:pPr>
        <w:widowControl w:val="0"/>
        <w:autoSpaceDE w:val="0"/>
        <w:autoSpaceDN w:val="0"/>
        <w:adjustRightInd w:val="0"/>
        <w:spacing w:after="0" w:line="240" w:lineRule="auto"/>
        <w:jc w:val="both"/>
        <w:rPr>
          <w:strike/>
        </w:rPr>
      </w:pPr>
      <w:r w:rsidRPr="007D2F93">
        <w:rPr>
          <w:strike/>
        </w:rPr>
        <w:t xml:space="preserve">a) ke mzdě ve výši rozdílu mezi mzdou dosaženou v kalendářním měsíci a příslušnou minimální měsíční mzdou nebo ve výši rozdílu mezi mzdou připadající na 1 odpracovanou hodinu a příslušnou minimální hodinovou mzdou; použití hodinové nebo měsíční minimální mzdy se sjedná, stanoví nebo určí předem, jinak se pro účely doplatku použije minimální hodinová mzda, </w:t>
      </w:r>
    </w:p>
    <w:p w14:paraId="7CC10038" w14:textId="77777777" w:rsidR="009B552A" w:rsidRPr="007D2F93" w:rsidRDefault="009B552A" w:rsidP="009B552A">
      <w:pPr>
        <w:widowControl w:val="0"/>
        <w:autoSpaceDE w:val="0"/>
        <w:autoSpaceDN w:val="0"/>
        <w:adjustRightInd w:val="0"/>
        <w:spacing w:after="0" w:line="240" w:lineRule="auto"/>
        <w:rPr>
          <w:strike/>
        </w:rPr>
      </w:pPr>
      <w:r w:rsidRPr="007D2F93">
        <w:rPr>
          <w:strike/>
        </w:rPr>
        <w:t xml:space="preserve"> </w:t>
      </w:r>
    </w:p>
    <w:p w14:paraId="133251AB" w14:textId="77777777" w:rsidR="009B552A" w:rsidRPr="007D2F93" w:rsidRDefault="009B552A" w:rsidP="009B552A">
      <w:pPr>
        <w:widowControl w:val="0"/>
        <w:autoSpaceDE w:val="0"/>
        <w:autoSpaceDN w:val="0"/>
        <w:adjustRightInd w:val="0"/>
        <w:spacing w:after="0" w:line="240" w:lineRule="auto"/>
        <w:jc w:val="both"/>
        <w:rPr>
          <w:strike/>
        </w:rPr>
      </w:pPr>
      <w:r w:rsidRPr="007D2F93">
        <w:rPr>
          <w:strike/>
        </w:rPr>
        <w:t xml:space="preserve">b) k platu ve výši rozdílu mezi platem dosaženým v kalendářním měsíci a příslušnou minimální měsíční mzdou, nebo </w:t>
      </w:r>
    </w:p>
    <w:p w14:paraId="0C73C133" w14:textId="77777777" w:rsidR="009B552A" w:rsidRPr="007D2F93" w:rsidRDefault="009B552A" w:rsidP="009B552A">
      <w:pPr>
        <w:widowControl w:val="0"/>
        <w:autoSpaceDE w:val="0"/>
        <w:autoSpaceDN w:val="0"/>
        <w:adjustRightInd w:val="0"/>
        <w:spacing w:after="0" w:line="240" w:lineRule="auto"/>
        <w:rPr>
          <w:strike/>
        </w:rPr>
      </w:pPr>
      <w:r w:rsidRPr="007D2F93">
        <w:rPr>
          <w:strike/>
        </w:rPr>
        <w:t xml:space="preserve"> </w:t>
      </w:r>
    </w:p>
    <w:p w14:paraId="4FC77E38" w14:textId="77777777" w:rsidR="009B552A" w:rsidRPr="007D2F93" w:rsidRDefault="009B552A" w:rsidP="009B552A">
      <w:pPr>
        <w:widowControl w:val="0"/>
        <w:autoSpaceDE w:val="0"/>
        <w:autoSpaceDN w:val="0"/>
        <w:adjustRightInd w:val="0"/>
        <w:spacing w:after="0" w:line="240" w:lineRule="auto"/>
        <w:jc w:val="both"/>
        <w:rPr>
          <w:strike/>
        </w:rPr>
      </w:pPr>
      <w:r w:rsidRPr="007D2F93">
        <w:rPr>
          <w:strike/>
        </w:rPr>
        <w:t xml:space="preserve">c) k odměně z dohody ve výši rozdílu mezi výší této odměny připadající na 1 hodinu a příslušnou minimální hodinovou mzdou. </w:t>
      </w:r>
    </w:p>
    <w:p w14:paraId="33420921" w14:textId="77777777" w:rsidR="009B552A" w:rsidRPr="007D2F93" w:rsidRDefault="009B552A" w:rsidP="009B552A">
      <w:pPr>
        <w:widowControl w:val="0"/>
        <w:autoSpaceDE w:val="0"/>
        <w:autoSpaceDN w:val="0"/>
        <w:adjustRightInd w:val="0"/>
        <w:spacing w:after="0" w:line="240" w:lineRule="auto"/>
        <w:jc w:val="both"/>
        <w:rPr>
          <w:strike/>
        </w:rPr>
      </w:pPr>
      <w:r w:rsidRPr="007D2F93">
        <w:rPr>
          <w:strike/>
        </w:rPr>
        <w:t xml:space="preserve"> </w:t>
      </w:r>
    </w:p>
    <w:p w14:paraId="07650837" w14:textId="77777777" w:rsidR="009B552A" w:rsidRPr="007D2F93" w:rsidRDefault="009B552A" w:rsidP="009B552A">
      <w:pPr>
        <w:widowControl w:val="0"/>
        <w:autoSpaceDE w:val="0"/>
        <w:autoSpaceDN w:val="0"/>
        <w:adjustRightInd w:val="0"/>
        <w:spacing w:after="0" w:line="240" w:lineRule="auto"/>
        <w:jc w:val="center"/>
        <w:rPr>
          <w:strike/>
        </w:rPr>
      </w:pPr>
      <w:r w:rsidRPr="007D2F93">
        <w:rPr>
          <w:strike/>
        </w:rPr>
        <w:lastRenderedPageBreak/>
        <w:t xml:space="preserve">§ 112 </w:t>
      </w:r>
    </w:p>
    <w:p w14:paraId="49F8D58F" w14:textId="77777777" w:rsidR="009B552A" w:rsidRPr="007D2F93" w:rsidRDefault="009B552A" w:rsidP="009B552A">
      <w:pPr>
        <w:widowControl w:val="0"/>
        <w:autoSpaceDE w:val="0"/>
        <w:autoSpaceDN w:val="0"/>
        <w:adjustRightInd w:val="0"/>
        <w:spacing w:after="0" w:line="240" w:lineRule="auto"/>
        <w:jc w:val="center"/>
        <w:rPr>
          <w:b/>
          <w:bCs/>
          <w:strike/>
        </w:rPr>
      </w:pPr>
      <w:r w:rsidRPr="007D2F93">
        <w:rPr>
          <w:b/>
          <w:bCs/>
          <w:strike/>
        </w:rPr>
        <w:t xml:space="preserve">Zaručená mzda </w:t>
      </w:r>
    </w:p>
    <w:p w14:paraId="6A25B5E6" w14:textId="77777777" w:rsidR="009B552A" w:rsidRPr="007D2F93" w:rsidRDefault="009B552A" w:rsidP="009B552A">
      <w:pPr>
        <w:widowControl w:val="0"/>
        <w:autoSpaceDE w:val="0"/>
        <w:autoSpaceDN w:val="0"/>
        <w:adjustRightInd w:val="0"/>
        <w:spacing w:after="0" w:line="240" w:lineRule="auto"/>
        <w:rPr>
          <w:b/>
          <w:bCs/>
          <w:strike/>
        </w:rPr>
      </w:pPr>
    </w:p>
    <w:p w14:paraId="43C0286C" w14:textId="77777777" w:rsidR="009B552A" w:rsidRPr="007D2F93" w:rsidRDefault="009B552A" w:rsidP="009B552A">
      <w:pPr>
        <w:widowControl w:val="0"/>
        <w:autoSpaceDE w:val="0"/>
        <w:autoSpaceDN w:val="0"/>
        <w:adjustRightInd w:val="0"/>
        <w:spacing w:after="0" w:line="240" w:lineRule="auto"/>
        <w:jc w:val="both"/>
        <w:rPr>
          <w:strike/>
        </w:rPr>
      </w:pPr>
      <w:r w:rsidRPr="007D2F93">
        <w:tab/>
      </w:r>
      <w:r w:rsidRPr="007D2F93">
        <w:rPr>
          <w:strike/>
        </w:rPr>
        <w:t xml:space="preserve">(1) Zaručenou mzdou je mzda nebo plat, na kterou zaměstnanci vzniklo právo podle tohoto zákona, smlouvy, vnitřního předpisu, mzdového výměru nebo platového výměru ( § 113 odst. 4 a § 136 ). </w:t>
      </w:r>
    </w:p>
    <w:p w14:paraId="3DDB9858" w14:textId="77777777" w:rsidR="009B552A" w:rsidRPr="007D2F93" w:rsidRDefault="009B552A" w:rsidP="009B552A">
      <w:pPr>
        <w:widowControl w:val="0"/>
        <w:autoSpaceDE w:val="0"/>
        <w:autoSpaceDN w:val="0"/>
        <w:adjustRightInd w:val="0"/>
        <w:spacing w:after="0" w:line="240" w:lineRule="auto"/>
        <w:rPr>
          <w:strike/>
        </w:rPr>
      </w:pPr>
      <w:r w:rsidRPr="007D2F93">
        <w:rPr>
          <w:strike/>
        </w:rPr>
        <w:t xml:space="preserve"> </w:t>
      </w:r>
    </w:p>
    <w:p w14:paraId="2C702B08" w14:textId="77777777" w:rsidR="009B552A" w:rsidRPr="007D2F93" w:rsidRDefault="009B552A" w:rsidP="009B552A">
      <w:pPr>
        <w:widowControl w:val="0"/>
        <w:autoSpaceDE w:val="0"/>
        <w:autoSpaceDN w:val="0"/>
        <w:adjustRightInd w:val="0"/>
        <w:spacing w:after="0" w:line="240" w:lineRule="auto"/>
        <w:jc w:val="both"/>
        <w:rPr>
          <w:strike/>
        </w:rPr>
      </w:pPr>
      <w:r w:rsidRPr="007D2F93">
        <w:tab/>
      </w:r>
      <w:r w:rsidRPr="007D2F93">
        <w:rPr>
          <w:strike/>
        </w:rPr>
        <w:t xml:space="preserve">(2) Nejnižší úroveň zaručené mzdy a podmínky pro její poskytování zaměstnancům, jejichž mzda není sjednána v kolektivní smlouvě, a pro zaměstnance, kterým se za práci poskytuje plat, stanoví vláda nařízením, a to zpravidla s účinností od počátku kalendářního roku s přihlédnutím k vývoji mezd a spotřebitelských cen. Nejnižší úroveň zaručené mzdy nesmí být nižší než částka, kterou stanoví tento zákon v § 111 odst. 2 jako základní sazbu minimální mzdy. Další nejnižší úrovně zaručené mzdy se stanoví diferencovaně podle složitosti, odpovědnosti a namáhavosti vykonávané práce tak, aby maximální zvýšení činilo alespoň dvojnásobek nejnižší úrovně zaručené mzdy. Podle míry vlivů omezujících pracovní uplatnění zaměstnance může vláda stanovit nejnižší úroveň zaručené mzdy podle věty druhé a třetí až o 50 % nižší. </w:t>
      </w:r>
    </w:p>
    <w:p w14:paraId="662F9B2F" w14:textId="77777777" w:rsidR="009B552A" w:rsidRPr="007D2F93" w:rsidRDefault="009B552A" w:rsidP="009B552A">
      <w:pPr>
        <w:widowControl w:val="0"/>
        <w:autoSpaceDE w:val="0"/>
        <w:autoSpaceDN w:val="0"/>
        <w:adjustRightInd w:val="0"/>
        <w:spacing w:after="0" w:line="240" w:lineRule="auto"/>
        <w:rPr>
          <w:strike/>
        </w:rPr>
      </w:pPr>
      <w:r w:rsidRPr="007D2F93">
        <w:rPr>
          <w:strike/>
        </w:rPr>
        <w:t xml:space="preserve"> </w:t>
      </w:r>
    </w:p>
    <w:p w14:paraId="4B614CA4" w14:textId="77777777" w:rsidR="009B552A" w:rsidRPr="007D2F93" w:rsidRDefault="009B552A" w:rsidP="009B552A">
      <w:pPr>
        <w:widowControl w:val="0"/>
        <w:autoSpaceDE w:val="0"/>
        <w:autoSpaceDN w:val="0"/>
        <w:adjustRightInd w:val="0"/>
        <w:spacing w:after="0" w:line="240" w:lineRule="auto"/>
        <w:jc w:val="both"/>
        <w:rPr>
          <w:strike/>
        </w:rPr>
      </w:pPr>
      <w:r w:rsidRPr="007D2F93">
        <w:tab/>
      </w:r>
      <w:r w:rsidRPr="007D2F93">
        <w:rPr>
          <w:strike/>
        </w:rPr>
        <w:t xml:space="preserve">(3) Nedosáhne-li mzda nebo plat bez mzdy nebo platu za práci přesčas, příplatku za práci ve svátek, za noční práci, za práci ve ztíženém pracovním prostředí a za práci v sobotu a v neděli příslušné nejnižší úrovně zaručené mzdy podle odstavce 2, je zaměstnavatel povinen zaměstnanci poskytnout doplatek </w:t>
      </w:r>
    </w:p>
    <w:p w14:paraId="6EC5FF00" w14:textId="77777777" w:rsidR="009B552A" w:rsidRPr="007D2F93" w:rsidRDefault="009B552A" w:rsidP="009B552A">
      <w:pPr>
        <w:widowControl w:val="0"/>
        <w:autoSpaceDE w:val="0"/>
        <w:autoSpaceDN w:val="0"/>
        <w:adjustRightInd w:val="0"/>
        <w:spacing w:after="0" w:line="240" w:lineRule="auto"/>
        <w:rPr>
          <w:strike/>
        </w:rPr>
      </w:pPr>
      <w:r w:rsidRPr="007D2F93">
        <w:rPr>
          <w:strike/>
        </w:rPr>
        <w:t xml:space="preserve"> </w:t>
      </w:r>
    </w:p>
    <w:p w14:paraId="3CD49185" w14:textId="77777777" w:rsidR="009B552A" w:rsidRPr="007D2F93" w:rsidRDefault="009B552A" w:rsidP="009B552A">
      <w:pPr>
        <w:widowControl w:val="0"/>
        <w:autoSpaceDE w:val="0"/>
        <w:autoSpaceDN w:val="0"/>
        <w:adjustRightInd w:val="0"/>
        <w:spacing w:after="0" w:line="240" w:lineRule="auto"/>
        <w:jc w:val="both"/>
        <w:rPr>
          <w:strike/>
        </w:rPr>
      </w:pPr>
      <w:r w:rsidRPr="007D2F93">
        <w:rPr>
          <w:strike/>
        </w:rPr>
        <w:t xml:space="preserve">a) ke mzdě ve výši rozdílu mezi mzdou dosaženou v kalendářním měsíci a příslušnou nejnižší úrovní zaručené měsíční mzdy, nebo ve výši rozdílu mezi mzdou připadající na 1 odpracovanou hodinu a příslušnou hodinovou sazbou nejnižší úrovně zaručené mzdy; pro účely doplatku se použije nejnižší úroveň hodinové mzdy, jestliže se předem nesjedná, nestanoví nebo neurčí použití nejnižší úrovně zaručené měsíční mzdy, nebo </w:t>
      </w:r>
    </w:p>
    <w:p w14:paraId="41DF7229" w14:textId="77777777" w:rsidR="009B552A" w:rsidRPr="007D2F93" w:rsidRDefault="009B552A" w:rsidP="009B552A">
      <w:pPr>
        <w:widowControl w:val="0"/>
        <w:autoSpaceDE w:val="0"/>
        <w:autoSpaceDN w:val="0"/>
        <w:adjustRightInd w:val="0"/>
        <w:spacing w:after="0" w:line="240" w:lineRule="auto"/>
        <w:rPr>
          <w:strike/>
        </w:rPr>
      </w:pPr>
      <w:r w:rsidRPr="007D2F93">
        <w:rPr>
          <w:strike/>
        </w:rPr>
        <w:t xml:space="preserve"> </w:t>
      </w:r>
    </w:p>
    <w:p w14:paraId="342B5661" w14:textId="77777777" w:rsidR="009B552A" w:rsidRPr="007D2F93" w:rsidRDefault="009B552A" w:rsidP="009B552A">
      <w:pPr>
        <w:spacing w:after="0" w:line="240" w:lineRule="auto"/>
        <w:jc w:val="both"/>
        <w:rPr>
          <w:strike/>
        </w:rPr>
      </w:pPr>
      <w:r w:rsidRPr="007D2F93">
        <w:rPr>
          <w:strike/>
        </w:rPr>
        <w:t>b) k platu ve výši rozdílu mezi platem dosaženým v kalendářním měsíci a příslušnou nejnižší úrovní zaručené mzdy.</w:t>
      </w:r>
    </w:p>
    <w:p w14:paraId="7D9D85A6" w14:textId="77777777" w:rsidR="009B552A" w:rsidRDefault="009B552A" w:rsidP="009B552A">
      <w:pPr>
        <w:spacing w:after="0" w:line="240" w:lineRule="auto"/>
        <w:jc w:val="center"/>
      </w:pPr>
    </w:p>
    <w:p w14:paraId="1F1D3D46" w14:textId="77777777" w:rsidR="009B552A" w:rsidRPr="00EC5EAB" w:rsidRDefault="009B552A" w:rsidP="009B552A">
      <w:pPr>
        <w:spacing w:after="0" w:line="240" w:lineRule="auto"/>
        <w:jc w:val="center"/>
        <w:rPr>
          <w:b/>
        </w:rPr>
      </w:pPr>
      <w:r w:rsidRPr="00EC5EAB">
        <w:rPr>
          <w:b/>
        </w:rPr>
        <w:t>§ 111</w:t>
      </w:r>
    </w:p>
    <w:p w14:paraId="3FC46598" w14:textId="77777777" w:rsidR="009B552A" w:rsidRDefault="009B552A" w:rsidP="009B552A">
      <w:pPr>
        <w:spacing w:after="0" w:line="240" w:lineRule="auto"/>
        <w:jc w:val="center"/>
      </w:pPr>
    </w:p>
    <w:p w14:paraId="6C7A56C7" w14:textId="77777777" w:rsidR="009B552A" w:rsidRDefault="009B552A" w:rsidP="009B552A">
      <w:pPr>
        <w:spacing w:after="0" w:line="240" w:lineRule="auto"/>
        <w:jc w:val="center"/>
        <w:rPr>
          <w:b/>
        </w:rPr>
      </w:pPr>
      <w:r>
        <w:rPr>
          <w:b/>
        </w:rPr>
        <w:t>Minimální mzda</w:t>
      </w:r>
    </w:p>
    <w:p w14:paraId="2C5FF2FA" w14:textId="77777777" w:rsidR="009B552A" w:rsidRDefault="009B552A" w:rsidP="009B552A">
      <w:pPr>
        <w:spacing w:after="0" w:line="240" w:lineRule="auto"/>
        <w:jc w:val="center"/>
        <w:rPr>
          <w:b/>
        </w:rPr>
      </w:pPr>
    </w:p>
    <w:p w14:paraId="77F91CD6" w14:textId="77777777" w:rsidR="004A2E03" w:rsidRPr="004A2E03" w:rsidRDefault="004A2E03" w:rsidP="004A2E03">
      <w:pPr>
        <w:spacing w:after="0" w:line="100" w:lineRule="atLeast"/>
        <w:ind w:firstLine="851"/>
        <w:jc w:val="both"/>
        <w:rPr>
          <w:b/>
          <w:bCs/>
        </w:rPr>
      </w:pPr>
      <w:r w:rsidRPr="004A2E03">
        <w:rPr>
          <w:b/>
          <w:bCs/>
        </w:rPr>
        <w:t>(1) Minimální mzda je nejnižší přípustná výše odměny za práci zaměstnance, který nemá právo na některou z nejnižších úrovní zaručené mzdy podle § 112 odst. 2.</w:t>
      </w:r>
    </w:p>
    <w:p w14:paraId="2AD42A8A" w14:textId="77777777" w:rsidR="004A2E03" w:rsidRPr="004A2E03" w:rsidRDefault="004A2E03" w:rsidP="004A2E03">
      <w:pPr>
        <w:spacing w:after="0" w:line="100" w:lineRule="atLeast"/>
        <w:ind w:firstLine="851"/>
        <w:jc w:val="both"/>
        <w:rPr>
          <w:b/>
          <w:bCs/>
        </w:rPr>
      </w:pPr>
      <w:r w:rsidRPr="004A2E03">
        <w:rPr>
          <w:b/>
          <w:bCs/>
        </w:rPr>
        <w:t xml:space="preserve"> </w:t>
      </w:r>
    </w:p>
    <w:p w14:paraId="2870C015" w14:textId="77777777" w:rsidR="004A2E03" w:rsidRPr="004A2E03" w:rsidRDefault="004A2E03" w:rsidP="004A2E03">
      <w:pPr>
        <w:spacing w:after="0" w:line="100" w:lineRule="atLeast"/>
        <w:ind w:firstLine="851"/>
        <w:jc w:val="both"/>
        <w:rPr>
          <w:b/>
          <w:bCs/>
        </w:rPr>
      </w:pPr>
      <w:r w:rsidRPr="004A2E03">
        <w:rPr>
          <w:b/>
          <w:bCs/>
        </w:rPr>
        <w:t>(2) Nedosáhne-li mzda nebo odměna z dohody zaměstnance uvedeného v odstavci 1 minimální mzdy, je mu zaměstnavatel povinen poskytnout doplatek</w:t>
      </w:r>
    </w:p>
    <w:p w14:paraId="0885B834" w14:textId="77777777" w:rsidR="004A2E03" w:rsidRPr="004A2E03" w:rsidRDefault="004A2E03" w:rsidP="004A2E03">
      <w:pPr>
        <w:spacing w:after="0" w:line="100" w:lineRule="atLeast"/>
        <w:ind w:firstLine="851"/>
        <w:jc w:val="both"/>
        <w:rPr>
          <w:b/>
          <w:bCs/>
        </w:rPr>
      </w:pPr>
      <w:r w:rsidRPr="004A2E03">
        <w:rPr>
          <w:b/>
          <w:bCs/>
        </w:rPr>
        <w:t xml:space="preserve"> </w:t>
      </w:r>
    </w:p>
    <w:p w14:paraId="0CF85CD0" w14:textId="77777777" w:rsidR="004A2E03" w:rsidRPr="004A2E03" w:rsidRDefault="004A2E03" w:rsidP="004A2E03">
      <w:pPr>
        <w:spacing w:after="0" w:line="100" w:lineRule="atLeast"/>
        <w:jc w:val="both"/>
        <w:rPr>
          <w:b/>
          <w:bCs/>
        </w:rPr>
      </w:pPr>
      <w:r w:rsidRPr="004A2E03">
        <w:rPr>
          <w:b/>
          <w:bCs/>
        </w:rPr>
        <w:t>a) ke mzdě ve výši rozdílu mezi mzdou, které dosáhl v kalendářním měsíci a příslušnou měsíční minimální mzdou, nebo ve výši rozdílu mezi mzdou připadající na 1 odpracovanou hodinu a příslušnou hodinovou minimální mzdou, přičemž do mzdy se pro tento účel nezahrnuje mzda za práci přesčas, příplatek za práci ve svátek, za noční práci, za práci ve ztíženém pracovním prostředí a za práci v sobotu a v neděli; použití hodinové nebo měsíční minimální mzdy se sjedná, stanoví nebo určí předem, jinak se pro účely doplatku použije hodinová minimální mzda, nebo</w:t>
      </w:r>
    </w:p>
    <w:p w14:paraId="2F0D5AB3" w14:textId="77777777" w:rsidR="004A2E03" w:rsidRPr="004A2E03" w:rsidRDefault="004A2E03" w:rsidP="004A2E03">
      <w:pPr>
        <w:spacing w:after="0" w:line="100" w:lineRule="atLeast"/>
        <w:ind w:firstLine="851"/>
        <w:jc w:val="both"/>
        <w:rPr>
          <w:b/>
          <w:bCs/>
        </w:rPr>
      </w:pPr>
    </w:p>
    <w:p w14:paraId="2E5D5547" w14:textId="77777777" w:rsidR="004A2E03" w:rsidRPr="004A2E03" w:rsidRDefault="004A2E03" w:rsidP="004A2E03">
      <w:pPr>
        <w:spacing w:after="0" w:line="100" w:lineRule="atLeast"/>
        <w:jc w:val="both"/>
        <w:rPr>
          <w:b/>
          <w:bCs/>
        </w:rPr>
      </w:pPr>
      <w:r w:rsidRPr="004A2E03">
        <w:rPr>
          <w:b/>
          <w:bCs/>
        </w:rPr>
        <w:lastRenderedPageBreak/>
        <w:t xml:space="preserve">b) k odměně z dohody ve výši rozdílu mezi výší </w:t>
      </w:r>
      <w:r w:rsidRPr="004A2E03">
        <w:rPr>
          <w:b/>
          <w:bCs/>
          <w:color w:val="000000"/>
        </w:rPr>
        <w:t xml:space="preserve">odměny z dohody připadající na 1 hodinu </w:t>
      </w:r>
      <w:r w:rsidRPr="004A2E03">
        <w:rPr>
          <w:b/>
          <w:bCs/>
          <w:color w:val="000000"/>
        </w:rPr>
        <w:br/>
        <w:t>a příslušnou hodinovou minimální mzdou.</w:t>
      </w:r>
    </w:p>
    <w:p w14:paraId="4D9D4CE0" w14:textId="77777777" w:rsidR="004A2E03" w:rsidRPr="004A2E03" w:rsidRDefault="004A2E03" w:rsidP="004A2E03">
      <w:pPr>
        <w:spacing w:after="0" w:line="100" w:lineRule="atLeast"/>
        <w:ind w:firstLine="851"/>
        <w:jc w:val="both"/>
        <w:rPr>
          <w:b/>
          <w:bCs/>
        </w:rPr>
      </w:pPr>
      <w:r w:rsidRPr="004A2E03">
        <w:rPr>
          <w:b/>
          <w:bCs/>
        </w:rPr>
        <w:t xml:space="preserve"> </w:t>
      </w:r>
    </w:p>
    <w:p w14:paraId="269AFD2D" w14:textId="77777777" w:rsidR="004A2E03" w:rsidRPr="004A2E03" w:rsidRDefault="004A2E03" w:rsidP="004A2E03">
      <w:pPr>
        <w:spacing w:after="0" w:line="100" w:lineRule="atLeast"/>
        <w:ind w:firstLine="851"/>
        <w:jc w:val="both"/>
        <w:rPr>
          <w:b/>
          <w:bCs/>
        </w:rPr>
      </w:pPr>
      <w:r w:rsidRPr="004A2E03">
        <w:rPr>
          <w:b/>
          <w:bCs/>
        </w:rPr>
        <w:t xml:space="preserve">(3) Základní sazba měsíční minimální mzdy činí od 1. ledna do 31. prosince kalendářního roku 0,5násobek průměrné hrubé měsíční nominální mzdy v národním hospodářství za předminulý kalendářní rok. Výše základní sazby měsíční minimální mzdy se zaokrouhluje na celé stovky korun nahoru. Při tomto výpočtu se použije poslední údaj Českého statistického úřadu o průměrné hrubé měsíční nominální mzdě v národním hospodářství na přepočtené počty zaměstnanců zveřejněný do 30. září kalendářního roku, ve kterém se výpočet minimální mzdy provádí. </w:t>
      </w:r>
    </w:p>
    <w:p w14:paraId="22EF6BFC" w14:textId="77777777" w:rsidR="004A2E03" w:rsidRPr="004A2E03" w:rsidRDefault="004A2E03" w:rsidP="004A2E03">
      <w:pPr>
        <w:spacing w:after="0" w:line="100" w:lineRule="atLeast"/>
        <w:ind w:firstLine="851"/>
        <w:jc w:val="both"/>
        <w:rPr>
          <w:b/>
          <w:bCs/>
        </w:rPr>
      </w:pPr>
    </w:p>
    <w:p w14:paraId="560E64B5" w14:textId="77777777" w:rsidR="004A2E03" w:rsidRPr="004A2E03" w:rsidRDefault="004A2E03" w:rsidP="004A2E03">
      <w:pPr>
        <w:spacing w:after="0" w:line="100" w:lineRule="atLeast"/>
        <w:ind w:firstLine="851"/>
        <w:jc w:val="both"/>
        <w:rPr>
          <w:b/>
          <w:bCs/>
        </w:rPr>
      </w:pPr>
      <w:r w:rsidRPr="004A2E03">
        <w:rPr>
          <w:b/>
          <w:bCs/>
        </w:rPr>
        <w:t xml:space="preserve">(4) </w:t>
      </w:r>
      <w:bookmarkStart w:id="1" w:name="_Hlk57207699"/>
      <w:r w:rsidRPr="004A2E03">
        <w:rPr>
          <w:b/>
          <w:bCs/>
        </w:rPr>
        <w:t xml:space="preserve">Základní sazba hodinové minimální mzdy pro stanovenou týdenní pracovní dobu 40 hodin se vypočte jako podíl základní sazby měsíční minimální mzdy podle odstavce 3 a průměrného počtu pracovních hodin připadajících v kalendářním roce, pro který se výpočet provádí, na jeden kalendářní měsíc. Do počtu pracovních hodin se pro tento účel nezahrnují pracovní hodiny, na které připadá při rovnoměrném rozvržení pracovní doby do pětidenního pracovního týdne v kalendářním roce svátek. Výše základní sazby hodinové minimální mzdy se zaokrouhluje matematicky na </w:t>
      </w:r>
      <w:r w:rsidR="00AF6E41">
        <w:rPr>
          <w:b/>
          <w:bCs/>
        </w:rPr>
        <w:t xml:space="preserve">celé </w:t>
      </w:r>
      <w:r w:rsidRPr="004A2E03">
        <w:rPr>
          <w:b/>
          <w:bCs/>
        </w:rPr>
        <w:t>desítky haléřů</w:t>
      </w:r>
      <w:bookmarkEnd w:id="1"/>
      <w:r w:rsidRPr="004A2E03">
        <w:rPr>
          <w:b/>
          <w:bCs/>
        </w:rPr>
        <w:t xml:space="preserve">. </w:t>
      </w:r>
    </w:p>
    <w:p w14:paraId="013A5C82" w14:textId="77777777" w:rsidR="004A2E03" w:rsidRPr="004A2E03" w:rsidRDefault="004A2E03" w:rsidP="004A2E03">
      <w:pPr>
        <w:spacing w:after="0" w:line="100" w:lineRule="atLeast"/>
        <w:ind w:firstLine="851"/>
        <w:jc w:val="both"/>
        <w:rPr>
          <w:b/>
          <w:bCs/>
        </w:rPr>
      </w:pPr>
    </w:p>
    <w:p w14:paraId="36FB9828" w14:textId="77777777" w:rsidR="004A2E03" w:rsidRPr="004A2E03" w:rsidRDefault="004A2E03" w:rsidP="004A2E03">
      <w:pPr>
        <w:spacing w:after="0" w:line="100" w:lineRule="atLeast"/>
        <w:ind w:firstLine="851"/>
        <w:jc w:val="both"/>
        <w:rPr>
          <w:b/>
          <w:bCs/>
        </w:rPr>
      </w:pPr>
      <w:r w:rsidRPr="004A2E03">
        <w:rPr>
          <w:b/>
          <w:bCs/>
        </w:rPr>
        <w:t xml:space="preserve">(5) Základní sazby minimální mzdy podle odstavce 3 a 4 vyhlašuje Ministerstvo práce a sociálních věcí pro následující kalendářní rok ve Sbírce zákonů a mezinárodních smluv sdělením, a to nejpozději do 31. října, není-li uplatněn postup podle odstavce 7. </w:t>
      </w:r>
    </w:p>
    <w:p w14:paraId="6D090175" w14:textId="77777777" w:rsidR="004A2E03" w:rsidRPr="004A2E03" w:rsidRDefault="004A2E03" w:rsidP="004A2E03">
      <w:pPr>
        <w:spacing w:after="0" w:line="100" w:lineRule="atLeast"/>
        <w:ind w:firstLine="851"/>
        <w:jc w:val="both"/>
        <w:rPr>
          <w:b/>
          <w:bCs/>
        </w:rPr>
      </w:pPr>
    </w:p>
    <w:p w14:paraId="0D89E363" w14:textId="77777777" w:rsidR="004A2E03" w:rsidRPr="004A2E03" w:rsidRDefault="004A2E03" w:rsidP="004A2E03">
      <w:pPr>
        <w:spacing w:after="0" w:line="100" w:lineRule="atLeast"/>
        <w:ind w:firstLine="851"/>
        <w:jc w:val="both"/>
        <w:rPr>
          <w:b/>
          <w:bCs/>
        </w:rPr>
      </w:pPr>
      <w:r w:rsidRPr="004A2E03">
        <w:rPr>
          <w:b/>
          <w:bCs/>
        </w:rPr>
        <w:t>(6) Dojde-li podle posledních údajů zveřejněných Českým statistickým úřadem do 30. září roku, ve kterém se provádí výpočet minimální mzdy, k meziročnímu poklesu průměrné hrubé měsíční nominální mzdy v národním hospodářství za minulý kalendářní rok oproti roku předminulému, vyhlásí Ministerstvo práce a sociálních věcí nejpozději do 31. října ve Sbírce zákonů a mezinárodních smluv sdělením základní sazby minimální mzdy v naposledy platné výši.</w:t>
      </w:r>
    </w:p>
    <w:p w14:paraId="7DE5066E" w14:textId="77777777" w:rsidR="004A2E03" w:rsidRPr="004A2E03" w:rsidRDefault="004A2E03" w:rsidP="004A2E03">
      <w:pPr>
        <w:spacing w:after="0" w:line="100" w:lineRule="atLeast"/>
        <w:ind w:firstLine="851"/>
        <w:jc w:val="both"/>
        <w:rPr>
          <w:b/>
          <w:bCs/>
        </w:rPr>
      </w:pPr>
    </w:p>
    <w:p w14:paraId="5634B660" w14:textId="77777777" w:rsidR="004A2E03" w:rsidRPr="004A2E03" w:rsidRDefault="004A2E03" w:rsidP="004A2E03">
      <w:pPr>
        <w:spacing w:after="0" w:line="100" w:lineRule="atLeast"/>
        <w:ind w:firstLine="851"/>
        <w:jc w:val="both"/>
        <w:rPr>
          <w:b/>
          <w:bCs/>
        </w:rPr>
      </w:pPr>
      <w:r w:rsidRPr="004A2E03">
        <w:rPr>
          <w:b/>
          <w:bCs/>
        </w:rPr>
        <w:t>(7) Dojde-li v prvním nebo druhém čtvrtletí roku, ve kterém se provádí výpočet minimální mzdy, podle údajů zveřejněných Českým statistickým úřadem k poklesu sezónně očištěného meziročního indexu hrubého domácího produktu ve stálých cenách, může vláda do 30. září roku, ve kterém se provádí výpočet minimální mzdy, rozhodnout, že se pro následující rok neuplatní postup podle odstavců 3 až 6. V takovém případě stanoví vláda nejpozději do 30. listopadu téhož roku základní sazby minimální mzdy nařízením, a to až do výše, kterou by základní sazby minimální mzdy činily při uplatnění postupu podle odstavců 3 a 4, nejméně však v naposledy platné výši.</w:t>
      </w:r>
    </w:p>
    <w:p w14:paraId="3F456A00" w14:textId="77777777" w:rsidR="004A2E03" w:rsidRPr="004A2E03" w:rsidRDefault="004A2E03" w:rsidP="004A2E03">
      <w:pPr>
        <w:spacing w:after="0" w:line="100" w:lineRule="atLeast"/>
        <w:ind w:firstLine="851"/>
        <w:jc w:val="both"/>
        <w:rPr>
          <w:b/>
          <w:bCs/>
        </w:rPr>
      </w:pPr>
    </w:p>
    <w:p w14:paraId="650055C5" w14:textId="77777777" w:rsidR="004A2E03" w:rsidRPr="004A2E03" w:rsidRDefault="004A2E03" w:rsidP="004A2E03">
      <w:pPr>
        <w:spacing w:after="0" w:line="100" w:lineRule="atLeast"/>
        <w:ind w:firstLine="851"/>
        <w:jc w:val="both"/>
        <w:rPr>
          <w:b/>
          <w:bCs/>
          <w:iCs/>
        </w:rPr>
      </w:pPr>
      <w:r w:rsidRPr="004A2E03">
        <w:rPr>
          <w:b/>
          <w:bCs/>
        </w:rPr>
        <w:t>(8) Při jiné délce stanovené týdenní pracovní doby než 40 hodin podle § 79 odst. 2 a 3 se hodinová sazba minimální mzdy zvyšuje úměrně zkrácení týdenní pracovní doby. Zaměstnanci, který má sjednánu kratší pracovní dobu podle § 80 nebo který neodpracoval v kalendářním měsíci příslušnou pracovní dobu odpovídající stanovené týdenní pracovní době, se měsíční sazba minimální mzdy snižuje úměrně odpracované době.</w:t>
      </w:r>
    </w:p>
    <w:p w14:paraId="58E74340" w14:textId="77777777" w:rsidR="004A2E03" w:rsidRPr="004A2E03" w:rsidRDefault="004A2E03" w:rsidP="004A2E03">
      <w:pPr>
        <w:spacing w:after="0" w:line="100" w:lineRule="atLeast"/>
        <w:jc w:val="both"/>
        <w:rPr>
          <w:b/>
          <w:bCs/>
          <w:i/>
          <w:iCs/>
        </w:rPr>
      </w:pPr>
    </w:p>
    <w:p w14:paraId="3B0BE28A" w14:textId="77777777" w:rsidR="004A2E03" w:rsidRPr="004A2E03" w:rsidRDefault="004A2E03" w:rsidP="004A2E03">
      <w:pPr>
        <w:spacing w:after="0" w:line="100" w:lineRule="atLeast"/>
        <w:jc w:val="center"/>
        <w:rPr>
          <w:b/>
          <w:bCs/>
        </w:rPr>
      </w:pPr>
      <w:r w:rsidRPr="004A2E03">
        <w:rPr>
          <w:b/>
          <w:bCs/>
        </w:rPr>
        <w:t>§ 112</w:t>
      </w:r>
    </w:p>
    <w:p w14:paraId="51FE9E60" w14:textId="77777777" w:rsidR="004A2E03" w:rsidRPr="004A2E03" w:rsidRDefault="004A2E03" w:rsidP="004A2E03">
      <w:pPr>
        <w:spacing w:after="0" w:line="100" w:lineRule="atLeast"/>
        <w:jc w:val="center"/>
        <w:rPr>
          <w:b/>
          <w:bCs/>
        </w:rPr>
      </w:pPr>
    </w:p>
    <w:p w14:paraId="300EA556" w14:textId="77777777" w:rsidR="004A2E03" w:rsidRPr="004A2E03" w:rsidRDefault="004A2E03" w:rsidP="004A2E03">
      <w:pPr>
        <w:spacing w:after="0" w:line="100" w:lineRule="atLeast"/>
        <w:jc w:val="center"/>
        <w:rPr>
          <w:b/>
          <w:bCs/>
        </w:rPr>
      </w:pPr>
      <w:r w:rsidRPr="004A2E03">
        <w:rPr>
          <w:b/>
          <w:bCs/>
        </w:rPr>
        <w:t>Zaručená mzda</w:t>
      </w:r>
    </w:p>
    <w:p w14:paraId="3CE9B3A0" w14:textId="77777777" w:rsidR="004A2E03" w:rsidRPr="004A2E03" w:rsidRDefault="004A2E03" w:rsidP="004A2E03">
      <w:pPr>
        <w:spacing w:after="0" w:line="100" w:lineRule="atLeast"/>
        <w:jc w:val="center"/>
        <w:rPr>
          <w:b/>
          <w:bCs/>
        </w:rPr>
      </w:pPr>
    </w:p>
    <w:p w14:paraId="6C9CE3BA" w14:textId="77777777" w:rsidR="004A2E03" w:rsidRPr="004A2E03" w:rsidRDefault="004A2E03" w:rsidP="004A2E03">
      <w:pPr>
        <w:spacing w:after="0" w:line="100" w:lineRule="atLeast"/>
        <w:ind w:firstLine="851"/>
        <w:jc w:val="both"/>
        <w:rPr>
          <w:b/>
          <w:bCs/>
        </w:rPr>
      </w:pPr>
      <w:r w:rsidRPr="004A2E03">
        <w:rPr>
          <w:b/>
          <w:bCs/>
        </w:rPr>
        <w:t>(1) Zaručenou mzdou je mzda nebo plat, na které zaměstnanci vzniklo právo podle tohoto zákona, smlouvy, vnitřního předpisu, mzdového výměru nebo platového výměru.</w:t>
      </w:r>
    </w:p>
    <w:p w14:paraId="59D95845" w14:textId="77777777" w:rsidR="004A2E03" w:rsidRPr="004A2E03" w:rsidRDefault="004A2E03" w:rsidP="004A2E03">
      <w:pPr>
        <w:spacing w:after="0" w:line="100" w:lineRule="atLeast"/>
        <w:ind w:firstLine="851"/>
        <w:jc w:val="both"/>
        <w:rPr>
          <w:b/>
          <w:bCs/>
        </w:rPr>
      </w:pPr>
    </w:p>
    <w:p w14:paraId="021C3918" w14:textId="77777777" w:rsidR="004A2E03" w:rsidRPr="004A2E03" w:rsidRDefault="004A2E03" w:rsidP="004A2E03">
      <w:pPr>
        <w:spacing w:after="0" w:line="100" w:lineRule="atLeast"/>
        <w:ind w:firstLine="851"/>
        <w:jc w:val="both"/>
        <w:rPr>
          <w:b/>
          <w:bCs/>
        </w:rPr>
      </w:pPr>
      <w:r w:rsidRPr="004A2E03">
        <w:rPr>
          <w:b/>
          <w:bCs/>
        </w:rPr>
        <w:t>(2) Mzda, která není sjednána v kolektivní smlouvě, a plat nesmějí být nižší než příslušná nejnižší úroveň zaručené mzdy.</w:t>
      </w:r>
    </w:p>
    <w:p w14:paraId="0FC70206" w14:textId="77777777" w:rsidR="004A2E03" w:rsidRPr="004A2E03" w:rsidRDefault="004A2E03" w:rsidP="004A2E03">
      <w:pPr>
        <w:spacing w:after="0" w:line="100" w:lineRule="atLeast"/>
        <w:ind w:firstLine="851"/>
        <w:jc w:val="both"/>
        <w:rPr>
          <w:b/>
          <w:bCs/>
        </w:rPr>
      </w:pPr>
    </w:p>
    <w:p w14:paraId="60A54B6A" w14:textId="77777777" w:rsidR="004A2E03" w:rsidRPr="004A2E03" w:rsidRDefault="004A2E03" w:rsidP="004A2E03">
      <w:pPr>
        <w:spacing w:after="0" w:line="100" w:lineRule="atLeast"/>
        <w:ind w:firstLine="851"/>
        <w:jc w:val="both"/>
        <w:rPr>
          <w:b/>
          <w:bCs/>
        </w:rPr>
      </w:pPr>
      <w:r w:rsidRPr="004A2E03">
        <w:rPr>
          <w:b/>
          <w:bCs/>
        </w:rPr>
        <w:t xml:space="preserve">(3) Nejnižší úrovně zaručené mzdy se odstupňují podle složitosti, odpovědnosti a namáhavosti prací do osmi skupin. První nejnižší úroveň zaručené mzdy je shodná se základními sazbami minimální mzdy. Další nejnižší úrovně zaručené mzdy se rovnoměrně zvyšují tak, že osmá nejnižší úroveň zaručené mzdy činí dvojnásobek první nejnižší úrovně zaručené mzdy. Měsíční sazby nejnižších úrovní zaručené mzdy se zaokrouhlují na celé koruny nahoru. Hodinové sazby nejnižších úrovní zaručené mzdy se zaokrouhlují matematicky na celé desítky haléřů. </w:t>
      </w:r>
    </w:p>
    <w:p w14:paraId="404B0AEF" w14:textId="77777777" w:rsidR="004A2E03" w:rsidRPr="004A2E03" w:rsidRDefault="004A2E03" w:rsidP="004A2E03">
      <w:pPr>
        <w:spacing w:after="0" w:line="100" w:lineRule="atLeast"/>
        <w:ind w:firstLine="851"/>
        <w:jc w:val="both"/>
        <w:rPr>
          <w:b/>
          <w:bCs/>
        </w:rPr>
      </w:pPr>
    </w:p>
    <w:p w14:paraId="19EF3C1B" w14:textId="77777777" w:rsidR="004A2E03" w:rsidRPr="004A2E03" w:rsidRDefault="004A2E03" w:rsidP="004A2E03">
      <w:pPr>
        <w:spacing w:after="0" w:line="100" w:lineRule="atLeast"/>
        <w:ind w:firstLine="851"/>
        <w:jc w:val="both"/>
        <w:rPr>
          <w:b/>
          <w:bCs/>
        </w:rPr>
      </w:pPr>
      <w:r w:rsidRPr="004A2E03">
        <w:rPr>
          <w:b/>
          <w:bCs/>
        </w:rPr>
        <w:t>(4) Nejnižší úrovně zaručené mzdy vyhlašuje Ministerstvo práce a sociálních věcí pro následující kalendářní rok ve Sbírce zákonů a mezinárodních smluv sdělením nejpozději do 31. října nebo později, pokud byly základní sazby minimální mzdy pro následující kalendářní rok stanoveny vládou nařízením podle § 111 odst. 7.</w:t>
      </w:r>
    </w:p>
    <w:p w14:paraId="09E1A404" w14:textId="77777777" w:rsidR="004A2E03" w:rsidRPr="004A2E03" w:rsidRDefault="004A2E03" w:rsidP="004A2E03">
      <w:pPr>
        <w:spacing w:after="0" w:line="100" w:lineRule="atLeast"/>
        <w:ind w:firstLine="851"/>
        <w:jc w:val="both"/>
        <w:rPr>
          <w:b/>
          <w:bCs/>
        </w:rPr>
      </w:pPr>
    </w:p>
    <w:p w14:paraId="305DD684" w14:textId="77777777" w:rsidR="004A2E03" w:rsidRPr="004A2E03" w:rsidRDefault="004A2E03" w:rsidP="004A2E03">
      <w:pPr>
        <w:spacing w:after="0" w:line="100" w:lineRule="atLeast"/>
        <w:ind w:firstLine="708"/>
        <w:jc w:val="both"/>
        <w:rPr>
          <w:b/>
          <w:bCs/>
        </w:rPr>
      </w:pPr>
      <w:r w:rsidRPr="004A2E03">
        <w:rPr>
          <w:b/>
          <w:bCs/>
        </w:rPr>
        <w:t xml:space="preserve">  (5) Nedosáhne-li mzda nebo plat bez mzdy nebo platu za práci přesčas, příplatku za práci ve svátek, za noční práci, za práci ve ztíženém pracovním prostředí a za práci v sobotu a v neděli příslušné nejnižší úrovně zaručené mzdy podle odstavce 2, je zaměstnavatel povinen zaměstnanci poskytnout doplatek.</w:t>
      </w:r>
    </w:p>
    <w:p w14:paraId="1AFB4E1D" w14:textId="77777777" w:rsidR="004A2E03" w:rsidRPr="004A2E03" w:rsidRDefault="004A2E03" w:rsidP="004A2E03">
      <w:pPr>
        <w:spacing w:after="0" w:line="100" w:lineRule="atLeast"/>
        <w:ind w:firstLine="708"/>
        <w:jc w:val="both"/>
        <w:rPr>
          <w:b/>
          <w:bCs/>
        </w:rPr>
      </w:pPr>
    </w:p>
    <w:p w14:paraId="35F05EF1" w14:textId="77777777" w:rsidR="004A2E03" w:rsidRPr="004A2E03" w:rsidRDefault="004A2E03" w:rsidP="004A2E03">
      <w:pPr>
        <w:spacing w:after="0" w:line="100" w:lineRule="atLeast"/>
        <w:jc w:val="both"/>
        <w:rPr>
          <w:b/>
          <w:bCs/>
        </w:rPr>
      </w:pPr>
      <w:r w:rsidRPr="004A2E03">
        <w:rPr>
          <w:b/>
          <w:bCs/>
        </w:rPr>
        <w:t>a) ke mzdě ve výši rozdílu mezi mzdou dosaženou v kalendářním měsíci a příslušnou měsíční nejnižší úrovní zaručené mzdy, nebo ve výši rozdílu mezi mzdou připadající na 1 odpracovanou hodinu a příslušnou hodinovou nejnižší úrovní zaručené mzdy; pro účely doplatku se použije hodinová nejnižší úroveň zaručené mzdy, jestliže se předem nesjedná, nestanoví nebo neurčí použití měsíční nejnižší úrovně zaručené mzdy, nebo</w:t>
      </w:r>
    </w:p>
    <w:p w14:paraId="61770410" w14:textId="77777777" w:rsidR="004A2E03" w:rsidRPr="004A2E03" w:rsidRDefault="004A2E03" w:rsidP="004A2E03">
      <w:pPr>
        <w:spacing w:after="0" w:line="100" w:lineRule="atLeast"/>
        <w:jc w:val="both"/>
        <w:rPr>
          <w:b/>
          <w:bCs/>
        </w:rPr>
      </w:pPr>
    </w:p>
    <w:p w14:paraId="2DE3C2B7" w14:textId="77777777" w:rsidR="004A2E03" w:rsidRPr="004A2E03" w:rsidRDefault="004A2E03" w:rsidP="004A2E03">
      <w:pPr>
        <w:spacing w:after="0" w:line="100" w:lineRule="atLeast"/>
        <w:jc w:val="both"/>
        <w:rPr>
          <w:b/>
          <w:bCs/>
        </w:rPr>
      </w:pPr>
      <w:r w:rsidRPr="004A2E03">
        <w:rPr>
          <w:b/>
          <w:bCs/>
        </w:rPr>
        <w:t>b) k platu ve výši rozdílu mezi platem dosaženým v kalendářním měsíci a příslušnou měsíční nejnižší úrovní zaručené mzdy.</w:t>
      </w:r>
    </w:p>
    <w:p w14:paraId="15B1A559" w14:textId="77777777" w:rsidR="004A2E03" w:rsidRPr="004A2E03" w:rsidRDefault="004A2E03" w:rsidP="004A2E03">
      <w:pPr>
        <w:spacing w:after="0" w:line="100" w:lineRule="atLeast"/>
        <w:jc w:val="both"/>
        <w:rPr>
          <w:b/>
          <w:bCs/>
        </w:rPr>
      </w:pPr>
    </w:p>
    <w:p w14:paraId="5B210A04" w14:textId="77777777" w:rsidR="004A2E03" w:rsidRPr="004A2E03" w:rsidRDefault="004A2E03" w:rsidP="004A2E03">
      <w:pPr>
        <w:spacing w:after="0" w:line="100" w:lineRule="atLeast"/>
        <w:ind w:firstLine="851"/>
        <w:jc w:val="both"/>
        <w:rPr>
          <w:b/>
          <w:bCs/>
        </w:rPr>
      </w:pPr>
      <w:r w:rsidRPr="004A2E03">
        <w:rPr>
          <w:b/>
          <w:bCs/>
        </w:rPr>
        <w:t>(6) Při jiné délce stanovené týdenní pracovní doby než 40 hodin podle § 79 odst. 2 a 3 se hodinová sazba příslušné nejnižší úrovně zaručené mzdy zvyšuje úměrně zkrácení týdenní pracovní doby. Zaměstnanci, který má sjednánu kratší pracovní dobu podle § 80</w:t>
      </w:r>
      <w:r w:rsidRPr="004A2E03">
        <w:rPr>
          <w:b/>
          <w:bCs/>
          <w:position w:val="7"/>
        </w:rPr>
        <w:t xml:space="preserve"> </w:t>
      </w:r>
      <w:r w:rsidRPr="004A2E03">
        <w:rPr>
          <w:b/>
          <w:bCs/>
        </w:rPr>
        <w:t>nebo který neodpracoval v kalendářním měsíci příslušnou pracovní dobu odpovídající stanovené týdenní pracovní době, se měsíční sazba příslušné nejnižší úrovně zaručené mzdy snižuje úměrně odpracované době.</w:t>
      </w:r>
      <w:r w:rsidRPr="004A2E03">
        <w:rPr>
          <w:b/>
          <w:bCs/>
          <w:i/>
          <w:iCs/>
        </w:rPr>
        <w:t xml:space="preserve"> </w:t>
      </w:r>
    </w:p>
    <w:p w14:paraId="1D8A2E9F" w14:textId="77777777" w:rsidR="004A2E03" w:rsidRPr="004A2E03" w:rsidRDefault="004A2E03" w:rsidP="004A2E03">
      <w:pPr>
        <w:spacing w:after="0" w:line="100" w:lineRule="atLeast"/>
        <w:jc w:val="both"/>
        <w:rPr>
          <w:b/>
          <w:bCs/>
        </w:rPr>
      </w:pPr>
    </w:p>
    <w:p w14:paraId="592B4434" w14:textId="77777777" w:rsidR="009B552A" w:rsidRPr="004A2E03" w:rsidRDefault="004A2E03" w:rsidP="00AF6E41">
      <w:pPr>
        <w:spacing w:after="0" w:line="100" w:lineRule="atLeast"/>
        <w:ind w:firstLine="851"/>
        <w:jc w:val="both"/>
        <w:rPr>
          <w:b/>
          <w:bCs/>
        </w:rPr>
      </w:pPr>
      <w:r w:rsidRPr="004A2E03">
        <w:rPr>
          <w:b/>
          <w:bCs/>
        </w:rPr>
        <w:t>(7) Vláda stanoví nařízením zařazení prací podle složitosti, odpovědnosti a namáhavosti do příslušných skupin prací.</w:t>
      </w:r>
    </w:p>
    <w:p w14:paraId="6BE472CD" w14:textId="77777777" w:rsidR="004A2E03" w:rsidRDefault="004A2E03" w:rsidP="004A2E03">
      <w:pPr>
        <w:spacing w:after="0" w:line="100" w:lineRule="atLeast"/>
        <w:ind w:firstLine="851"/>
        <w:rPr>
          <w:b/>
        </w:rPr>
      </w:pPr>
    </w:p>
    <w:p w14:paraId="3615229A" w14:textId="77777777" w:rsidR="009B552A" w:rsidRDefault="009B552A" w:rsidP="009B552A">
      <w:pPr>
        <w:jc w:val="center"/>
      </w:pPr>
      <w:r>
        <w:t>***</w:t>
      </w:r>
    </w:p>
    <w:p w14:paraId="63DD38CC" w14:textId="77777777" w:rsidR="009B552A" w:rsidRPr="007D2F93" w:rsidRDefault="009B552A" w:rsidP="009B552A">
      <w:pPr>
        <w:widowControl w:val="0"/>
        <w:autoSpaceDE w:val="0"/>
        <w:autoSpaceDN w:val="0"/>
        <w:adjustRightInd w:val="0"/>
        <w:spacing w:after="0" w:line="240" w:lineRule="auto"/>
        <w:jc w:val="center"/>
        <w:rPr>
          <w:strike/>
        </w:rPr>
      </w:pPr>
      <w:r w:rsidRPr="007D2F93">
        <w:rPr>
          <w:strike/>
        </w:rPr>
        <w:t xml:space="preserve">§ 117 </w:t>
      </w:r>
    </w:p>
    <w:p w14:paraId="38D8D58F" w14:textId="77777777" w:rsidR="009B552A" w:rsidRPr="007D2F93" w:rsidRDefault="009B552A" w:rsidP="009B552A">
      <w:pPr>
        <w:widowControl w:val="0"/>
        <w:autoSpaceDE w:val="0"/>
        <w:autoSpaceDN w:val="0"/>
        <w:adjustRightInd w:val="0"/>
        <w:spacing w:after="0" w:line="240" w:lineRule="auto"/>
        <w:jc w:val="center"/>
        <w:rPr>
          <w:b/>
          <w:bCs/>
          <w:strike/>
        </w:rPr>
      </w:pPr>
      <w:r w:rsidRPr="007D2F93">
        <w:rPr>
          <w:b/>
          <w:bCs/>
          <w:strike/>
        </w:rPr>
        <w:t xml:space="preserve">Mzda a příplatek za práci ve ztíženém pracovním prostředí </w:t>
      </w:r>
    </w:p>
    <w:p w14:paraId="7185948E" w14:textId="77777777" w:rsidR="009B552A" w:rsidRPr="0085081E" w:rsidRDefault="009B552A" w:rsidP="009B552A">
      <w:pPr>
        <w:widowControl w:val="0"/>
        <w:autoSpaceDE w:val="0"/>
        <w:autoSpaceDN w:val="0"/>
        <w:adjustRightInd w:val="0"/>
        <w:spacing w:after="0" w:line="240" w:lineRule="auto"/>
        <w:rPr>
          <w:b/>
          <w:bCs/>
        </w:rPr>
      </w:pPr>
    </w:p>
    <w:p w14:paraId="2CA101F9" w14:textId="77777777" w:rsidR="009B552A" w:rsidRPr="007D2F93" w:rsidRDefault="009B552A" w:rsidP="009B552A">
      <w:pPr>
        <w:widowControl w:val="0"/>
        <w:autoSpaceDE w:val="0"/>
        <w:autoSpaceDN w:val="0"/>
        <w:adjustRightInd w:val="0"/>
        <w:spacing w:after="0" w:line="240" w:lineRule="auto"/>
        <w:jc w:val="both"/>
        <w:rPr>
          <w:strike/>
        </w:rPr>
      </w:pPr>
      <w:r w:rsidRPr="007D2F93">
        <w:lastRenderedPageBreak/>
        <w:tab/>
      </w:r>
      <w:r w:rsidRPr="007D2F93">
        <w:rPr>
          <w:strike/>
        </w:rPr>
        <w:t xml:space="preserve">Za dobu práce ve ztíženém pracovním prostředí přísluší zaměstnanci dosažená mzda a příplatek. Vymezení ztíženého pracovního prostředí pro účely odměňování a výši příplatku stanoví vláda nařízením. Příplatek za práci ve ztíženém pracovním prostředí činí nejméně 10 % částky, kterou stanoví tento zákon v § 111 odst. 2 jako základní sazbu minimální mzdy. </w:t>
      </w:r>
    </w:p>
    <w:p w14:paraId="37D586FF" w14:textId="77777777" w:rsidR="009B552A" w:rsidRDefault="009B552A" w:rsidP="009B552A">
      <w:pPr>
        <w:jc w:val="center"/>
      </w:pPr>
    </w:p>
    <w:p w14:paraId="15A8C0CD" w14:textId="77777777" w:rsidR="009B552A" w:rsidRPr="003F31A2" w:rsidRDefault="009B552A" w:rsidP="009B552A">
      <w:pPr>
        <w:jc w:val="center"/>
        <w:rPr>
          <w:b/>
          <w:bCs/>
        </w:rPr>
      </w:pPr>
      <w:r w:rsidRPr="003F31A2">
        <w:rPr>
          <w:b/>
          <w:bCs/>
        </w:rPr>
        <w:t>§ 117</w:t>
      </w:r>
    </w:p>
    <w:p w14:paraId="05F93BFD" w14:textId="77777777" w:rsidR="00C60AC0" w:rsidRPr="00C60AC0" w:rsidRDefault="00C60AC0" w:rsidP="009B552A">
      <w:pPr>
        <w:jc w:val="center"/>
      </w:pPr>
      <w:r w:rsidRPr="00C60AC0">
        <w:rPr>
          <w:b/>
          <w:bCs/>
        </w:rPr>
        <w:t>Mzda a příplatek za práci ve ztíženém pracovním prostředí</w:t>
      </w:r>
    </w:p>
    <w:p w14:paraId="457EFF46" w14:textId="77777777" w:rsidR="009B552A" w:rsidRPr="00A758EC" w:rsidRDefault="009B552A" w:rsidP="009B552A">
      <w:pPr>
        <w:spacing w:after="0" w:line="100" w:lineRule="atLeast"/>
        <w:ind w:firstLine="851"/>
        <w:jc w:val="both"/>
        <w:rPr>
          <w:b/>
        </w:rPr>
      </w:pPr>
      <w:r w:rsidRPr="00A758EC">
        <w:rPr>
          <w:b/>
        </w:rPr>
        <w:t xml:space="preserve">(1) Za dobu práce ve ztíženém pracovním prostředí přísluší zaměstnanci dosažená mzda a příplatek nejméně 10 % základní sazby měsíční nebo hodinové minimální mzdy podle § 111 odst. 3 nebo 4 za každý ztěžující vliv. </w:t>
      </w:r>
    </w:p>
    <w:p w14:paraId="3413FA45" w14:textId="77777777" w:rsidR="009B552A" w:rsidRPr="00A758EC" w:rsidRDefault="009B552A" w:rsidP="009B552A">
      <w:pPr>
        <w:spacing w:after="0" w:line="100" w:lineRule="atLeast"/>
        <w:ind w:firstLine="851"/>
        <w:jc w:val="both"/>
        <w:rPr>
          <w:b/>
        </w:rPr>
      </w:pPr>
    </w:p>
    <w:p w14:paraId="7D74FABC" w14:textId="77777777" w:rsidR="009B552A" w:rsidRDefault="009B552A" w:rsidP="009B552A">
      <w:pPr>
        <w:ind w:firstLine="708"/>
        <w:jc w:val="both"/>
        <w:rPr>
          <w:b/>
        </w:rPr>
      </w:pPr>
      <w:r w:rsidRPr="00A758EC">
        <w:rPr>
          <w:b/>
        </w:rPr>
        <w:t>(2) Vláda stanoví nařízením vymezení ztíženého pracovního prostředí pro účely odměňování a podmínky pro poskytování příplatku za práci ve ztíženém pracovním prostředí ve zvláštních případech.</w:t>
      </w:r>
    </w:p>
    <w:p w14:paraId="0BC3FE0E" w14:textId="77777777" w:rsidR="009B552A" w:rsidRDefault="009B552A" w:rsidP="009B552A">
      <w:pPr>
        <w:jc w:val="center"/>
      </w:pPr>
      <w:r>
        <w:t>***</w:t>
      </w:r>
    </w:p>
    <w:p w14:paraId="78F60705" w14:textId="77777777" w:rsidR="009B552A" w:rsidRDefault="009B552A" w:rsidP="009B552A">
      <w:pPr>
        <w:jc w:val="center"/>
      </w:pPr>
      <w:r>
        <w:t>§ 122</w:t>
      </w:r>
    </w:p>
    <w:p w14:paraId="117843E7" w14:textId="77777777" w:rsidR="009B552A" w:rsidRPr="00A758EC" w:rsidRDefault="009B552A" w:rsidP="009B552A">
      <w:pPr>
        <w:spacing w:after="0" w:line="100" w:lineRule="atLeast"/>
        <w:ind w:firstLine="851"/>
        <w:jc w:val="both"/>
      </w:pPr>
      <w:r w:rsidRPr="00A758EC">
        <w:t>(1) Plat určuje zaměstnanci zaměstnavatel, není-li v odstavci 2 stanoveno jinak, a to podle tohoto zákona, nařízení vlády vydaného k jeh</w:t>
      </w:r>
      <w:r>
        <w:t xml:space="preserve">o provedení podle </w:t>
      </w:r>
      <w:r w:rsidRPr="00A758EC">
        <w:rPr>
          <w:strike/>
        </w:rPr>
        <w:t>§ 111 odst. 2, § 112 odst. 2,</w:t>
      </w:r>
      <w:r>
        <w:t xml:space="preserve"> </w:t>
      </w:r>
      <w:r>
        <w:rPr>
          <w:b/>
        </w:rPr>
        <w:t>§ 112 odst. 7,</w:t>
      </w:r>
      <w:r>
        <w:t xml:space="preserve"> § 123 odst. 6</w:t>
      </w:r>
      <w:r w:rsidRPr="00A758EC">
        <w:t>, § 128 odst. 2 a § 129 odst. 2 a v jejich mezích podle kolektivní smlouvy, popřípadě vnitřního předpisu. Plat není možné určit jiným způsobem v jiném složení a jiné výši, než stanoví tento zákon a právní předpisy vydané k jeho provedení, nestanoví-li zvláštní zákon jinak</w:t>
      </w:r>
      <w:r w:rsidRPr="00DF60E9">
        <w:rPr>
          <w:vertAlign w:val="superscript"/>
        </w:rPr>
        <w:t>43a)</w:t>
      </w:r>
      <w:r w:rsidRPr="00A758EC">
        <w:t xml:space="preserve">. </w:t>
      </w:r>
    </w:p>
    <w:p w14:paraId="4DD1BCC6" w14:textId="77777777" w:rsidR="009B552A" w:rsidRPr="00A758EC" w:rsidRDefault="009B552A" w:rsidP="009B552A">
      <w:pPr>
        <w:spacing w:after="0" w:line="100" w:lineRule="atLeast"/>
        <w:ind w:firstLine="851"/>
        <w:jc w:val="both"/>
      </w:pPr>
      <w:r w:rsidRPr="00A758EC">
        <w:t xml:space="preserve"> </w:t>
      </w:r>
    </w:p>
    <w:p w14:paraId="0243D931" w14:textId="77777777" w:rsidR="009B552A" w:rsidRDefault="009B552A" w:rsidP="009B552A">
      <w:pPr>
        <w:spacing w:after="0" w:line="100" w:lineRule="atLeast"/>
        <w:ind w:firstLine="851"/>
        <w:jc w:val="both"/>
      </w:pPr>
      <w:r w:rsidRPr="00A758EC">
        <w:t>(2) Vedoucímu zaměstnanci, který je statutárním orgánem zaměstnavatele, nebo který je vedoucím organizační složky státu</w:t>
      </w:r>
      <w:r w:rsidRPr="004107B5">
        <w:rPr>
          <w:vertAlign w:val="superscript"/>
        </w:rPr>
        <w:t>7)</w:t>
      </w:r>
      <w:r w:rsidRPr="00A758EC">
        <w:t xml:space="preserve"> nebo územního samosprávného celku</w:t>
      </w:r>
      <w:r w:rsidRPr="007D2F93">
        <w:rPr>
          <w:vertAlign w:val="superscript"/>
        </w:rPr>
        <w:t>44)</w:t>
      </w:r>
      <w:r w:rsidRPr="00A758EC">
        <w:t xml:space="preserve"> (dále jen "vedoucí organizační složky"), určuje plat orgán, který ho na pracovní místo ustanovil, pokud zvláštní právní předpis nestanoví jinak. Obdobně se postupuje u zástupce vedoucího zaměstnance podle věty první, pokud není pracovní místo tohoto vedoucího zaměstnance dočasně obsazeno, nebo pokud vedoucí zaměstnanec práci přechodně nevykonává.</w:t>
      </w:r>
    </w:p>
    <w:p w14:paraId="7FEFD76E" w14:textId="77777777" w:rsidR="009B552A" w:rsidRDefault="009B552A" w:rsidP="009B552A">
      <w:pPr>
        <w:spacing w:after="0" w:line="100" w:lineRule="atLeast"/>
        <w:ind w:firstLine="851"/>
        <w:jc w:val="both"/>
      </w:pPr>
    </w:p>
    <w:p w14:paraId="2F28A4BB" w14:textId="77777777" w:rsidR="009B552A" w:rsidRDefault="009B552A" w:rsidP="009B552A">
      <w:pPr>
        <w:spacing w:after="0" w:line="100" w:lineRule="atLeast"/>
        <w:jc w:val="center"/>
      </w:pPr>
      <w:r>
        <w:t>***</w:t>
      </w:r>
    </w:p>
    <w:p w14:paraId="45445799" w14:textId="77777777" w:rsidR="009B552A" w:rsidRDefault="009B552A" w:rsidP="009B552A">
      <w:pPr>
        <w:spacing w:after="0" w:line="100" w:lineRule="atLeast"/>
        <w:jc w:val="center"/>
      </w:pPr>
    </w:p>
    <w:p w14:paraId="69E1753A" w14:textId="77777777" w:rsidR="009B552A" w:rsidRDefault="009B552A" w:rsidP="009B552A">
      <w:pPr>
        <w:spacing w:after="0" w:line="100" w:lineRule="atLeast"/>
        <w:jc w:val="center"/>
      </w:pPr>
      <w:r>
        <w:t>§ 128</w:t>
      </w:r>
    </w:p>
    <w:p w14:paraId="095B1A73" w14:textId="77777777" w:rsidR="009B552A" w:rsidRDefault="009B552A" w:rsidP="009B552A">
      <w:pPr>
        <w:tabs>
          <w:tab w:val="left" w:pos="5748"/>
        </w:tabs>
        <w:spacing w:after="0" w:line="100" w:lineRule="atLeast"/>
        <w:ind w:firstLine="851"/>
      </w:pPr>
      <w:r>
        <w:tab/>
      </w:r>
    </w:p>
    <w:p w14:paraId="0712623B" w14:textId="77777777" w:rsidR="009B552A" w:rsidRPr="0085081E" w:rsidRDefault="009B552A" w:rsidP="009B552A">
      <w:pPr>
        <w:widowControl w:val="0"/>
        <w:autoSpaceDE w:val="0"/>
        <w:autoSpaceDN w:val="0"/>
        <w:adjustRightInd w:val="0"/>
        <w:spacing w:after="0" w:line="240" w:lineRule="auto"/>
        <w:jc w:val="both"/>
      </w:pPr>
      <w:r w:rsidRPr="0085081E">
        <w:tab/>
        <w:t xml:space="preserve">(1) Zaměstnanci přísluší za práci ve ztíženém pracovním prostředí příplatek. Ztíženým pracovním prostředím je pracovní prostředí podle § 117 věty druhé. </w:t>
      </w:r>
    </w:p>
    <w:p w14:paraId="674F2A9A" w14:textId="77777777" w:rsidR="009B552A" w:rsidRPr="0085081E" w:rsidRDefault="009B552A" w:rsidP="009B552A">
      <w:pPr>
        <w:widowControl w:val="0"/>
        <w:autoSpaceDE w:val="0"/>
        <w:autoSpaceDN w:val="0"/>
        <w:adjustRightInd w:val="0"/>
        <w:spacing w:after="0" w:line="240" w:lineRule="auto"/>
      </w:pPr>
      <w:r w:rsidRPr="0085081E">
        <w:t xml:space="preserve"> </w:t>
      </w:r>
    </w:p>
    <w:p w14:paraId="6322467C" w14:textId="77777777" w:rsidR="009B552A" w:rsidRDefault="009B552A" w:rsidP="009B552A">
      <w:pPr>
        <w:widowControl w:val="0"/>
        <w:autoSpaceDE w:val="0"/>
        <w:autoSpaceDN w:val="0"/>
        <w:adjustRightInd w:val="0"/>
        <w:spacing w:after="0" w:line="240" w:lineRule="auto"/>
        <w:jc w:val="both"/>
        <w:rPr>
          <w:strike/>
        </w:rPr>
      </w:pPr>
      <w:r w:rsidRPr="0085081E">
        <w:tab/>
      </w:r>
      <w:r w:rsidRPr="004107B5">
        <w:rPr>
          <w:strike/>
        </w:rPr>
        <w:t xml:space="preserve">(2) Vláda stanoví nařízením výši příplatku za práci ve ztíženém pracovním prostředí a podmínky pro jeho poskytování. Příplatek za práci ve ztíženém pracovním prostředí činí nejméně 5 % částky, kterou stanoví tento zákon v § 111 odst. 2 jako základní sazbu minimální mzdy za měsíc. </w:t>
      </w:r>
    </w:p>
    <w:p w14:paraId="34F6FC82" w14:textId="77777777" w:rsidR="009B552A" w:rsidRDefault="009B552A" w:rsidP="009B552A">
      <w:pPr>
        <w:widowControl w:val="0"/>
        <w:autoSpaceDE w:val="0"/>
        <w:autoSpaceDN w:val="0"/>
        <w:adjustRightInd w:val="0"/>
        <w:spacing w:after="0" w:line="240" w:lineRule="auto"/>
        <w:jc w:val="both"/>
        <w:rPr>
          <w:strike/>
        </w:rPr>
      </w:pPr>
    </w:p>
    <w:p w14:paraId="0241CB91" w14:textId="77777777" w:rsidR="009B552A" w:rsidRPr="004107B5" w:rsidRDefault="009B552A" w:rsidP="009B552A">
      <w:pPr>
        <w:widowControl w:val="0"/>
        <w:autoSpaceDE w:val="0"/>
        <w:autoSpaceDN w:val="0"/>
        <w:adjustRightInd w:val="0"/>
        <w:spacing w:after="0" w:line="240" w:lineRule="auto"/>
        <w:jc w:val="both"/>
        <w:rPr>
          <w:b/>
        </w:rPr>
      </w:pPr>
      <w:r w:rsidRPr="004107B5">
        <w:rPr>
          <w:b/>
        </w:rPr>
        <w:tab/>
        <w:t>(2) Vláda stanoví nařízením výši příplatku za práci ve ztíženém pracovním prostředí nejméně ve výši 5 % základní sazby měsíční minimální mzdy podle § 111 odst.</w:t>
      </w:r>
      <w:r w:rsidR="0062320D">
        <w:rPr>
          <w:b/>
        </w:rPr>
        <w:t> </w:t>
      </w:r>
      <w:r w:rsidRPr="004107B5">
        <w:rPr>
          <w:b/>
        </w:rPr>
        <w:t>3 a podmínky pro jeho poskytování.</w:t>
      </w:r>
    </w:p>
    <w:p w14:paraId="312B1FF7" w14:textId="77777777" w:rsidR="009B552A" w:rsidRDefault="009B552A" w:rsidP="000E585D">
      <w:pPr>
        <w:spacing w:line="240" w:lineRule="auto"/>
        <w:jc w:val="center"/>
        <w:rPr>
          <w:b/>
        </w:rPr>
      </w:pPr>
    </w:p>
    <w:p w14:paraId="5E76199A" w14:textId="4F227864" w:rsidR="009B552A" w:rsidRDefault="009B552A" w:rsidP="000E585D">
      <w:pPr>
        <w:spacing w:line="240" w:lineRule="auto"/>
        <w:jc w:val="center"/>
        <w:rPr>
          <w:b/>
        </w:rPr>
      </w:pPr>
      <w:r>
        <w:rPr>
          <w:b/>
        </w:rPr>
        <w:t>***</w:t>
      </w:r>
    </w:p>
    <w:p w14:paraId="78718385" w14:textId="0EACA373" w:rsidR="001E7148" w:rsidRDefault="001E7148" w:rsidP="000E585D">
      <w:pPr>
        <w:spacing w:line="240" w:lineRule="auto"/>
        <w:jc w:val="center"/>
        <w:rPr>
          <w:b/>
        </w:rPr>
      </w:pPr>
      <w:r>
        <w:rPr>
          <w:b/>
        </w:rPr>
        <w:t>§ 21</w:t>
      </w:r>
      <w:r w:rsidR="00CF53F2">
        <w:rPr>
          <w:b/>
        </w:rPr>
        <w:t>2</w:t>
      </w:r>
    </w:p>
    <w:p w14:paraId="0D9294E8" w14:textId="4B6740A1" w:rsidR="001E7148" w:rsidRDefault="001E7148" w:rsidP="000E585D">
      <w:pPr>
        <w:spacing w:line="240" w:lineRule="auto"/>
        <w:jc w:val="center"/>
        <w:rPr>
          <w:b/>
        </w:rPr>
      </w:pPr>
    </w:p>
    <w:p w14:paraId="53272ABE" w14:textId="074ECB9A" w:rsidR="001E7148" w:rsidRPr="001E7148" w:rsidRDefault="001E7148" w:rsidP="001E7148">
      <w:pPr>
        <w:spacing w:line="240" w:lineRule="auto"/>
        <w:jc w:val="both"/>
        <w:rPr>
          <w:bCs/>
        </w:rPr>
      </w:pPr>
      <w:r w:rsidRPr="001E7148">
        <w:rPr>
          <w:bCs/>
        </w:rPr>
        <w:t xml:space="preserve">(1) Výměra dovolené činí nejméně </w:t>
      </w:r>
      <w:r w:rsidRPr="001E7148">
        <w:rPr>
          <w:bCs/>
          <w:strike/>
        </w:rPr>
        <w:t>4 týdny</w:t>
      </w:r>
      <w:r>
        <w:rPr>
          <w:bCs/>
        </w:rPr>
        <w:t xml:space="preserve"> </w:t>
      </w:r>
      <w:r w:rsidRPr="001E7148">
        <w:rPr>
          <w:b/>
        </w:rPr>
        <w:t>5 týdnů</w:t>
      </w:r>
      <w:r w:rsidRPr="001E7148">
        <w:rPr>
          <w:bCs/>
        </w:rPr>
        <w:t xml:space="preserve"> v kalendářním roce.</w:t>
      </w:r>
    </w:p>
    <w:sectPr w:rsidR="001E7148" w:rsidRPr="001E7148" w:rsidSect="00BF5DB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B4896" w14:textId="77777777" w:rsidR="007C0827" w:rsidRDefault="007C0827" w:rsidP="0005294D">
      <w:pPr>
        <w:spacing w:after="0" w:line="240" w:lineRule="auto"/>
      </w:pPr>
      <w:r>
        <w:separator/>
      </w:r>
    </w:p>
  </w:endnote>
  <w:endnote w:type="continuationSeparator" w:id="0">
    <w:p w14:paraId="3CB14CE6" w14:textId="77777777" w:rsidR="007C0827" w:rsidRDefault="007C0827" w:rsidP="00052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484138"/>
      <w:docPartObj>
        <w:docPartGallery w:val="Page Numbers (Bottom of Page)"/>
        <w:docPartUnique/>
      </w:docPartObj>
    </w:sdtPr>
    <w:sdtEndPr/>
    <w:sdtContent>
      <w:p w14:paraId="5C24AE62" w14:textId="77777777" w:rsidR="00C2134B" w:rsidRDefault="00C2134B">
        <w:pPr>
          <w:pStyle w:val="Zpat"/>
          <w:jc w:val="center"/>
        </w:pPr>
        <w:r>
          <w:fldChar w:fldCharType="begin"/>
        </w:r>
        <w:r>
          <w:instrText>PAGE   \* MERGEFORMAT</w:instrText>
        </w:r>
        <w:r>
          <w:fldChar w:fldCharType="separate"/>
        </w:r>
        <w:r>
          <w:rPr>
            <w:noProof/>
          </w:rPr>
          <w:t>4</w:t>
        </w:r>
        <w:r>
          <w:fldChar w:fldCharType="end"/>
        </w:r>
      </w:p>
    </w:sdtContent>
  </w:sdt>
  <w:p w14:paraId="0642C058" w14:textId="77777777" w:rsidR="00C2134B" w:rsidRDefault="00C2134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558467"/>
      <w:docPartObj>
        <w:docPartGallery w:val="Page Numbers (Bottom of Page)"/>
        <w:docPartUnique/>
      </w:docPartObj>
    </w:sdtPr>
    <w:sdtEndPr/>
    <w:sdtContent>
      <w:p w14:paraId="3D2F4049" w14:textId="69EFFCE6" w:rsidR="00C2134B" w:rsidRDefault="00C2134B">
        <w:pPr>
          <w:pStyle w:val="Zpat"/>
          <w:jc w:val="center"/>
        </w:pPr>
        <w:r>
          <w:fldChar w:fldCharType="begin"/>
        </w:r>
        <w:r>
          <w:instrText>PAGE   \* MERGEFORMAT</w:instrText>
        </w:r>
        <w:r>
          <w:fldChar w:fldCharType="separate"/>
        </w:r>
        <w:r w:rsidR="004D3638">
          <w:rPr>
            <w:noProof/>
          </w:rPr>
          <w:t>6</w:t>
        </w:r>
        <w:r>
          <w:fldChar w:fldCharType="end"/>
        </w:r>
      </w:p>
    </w:sdtContent>
  </w:sdt>
  <w:p w14:paraId="58C2033D" w14:textId="77777777" w:rsidR="00C2134B" w:rsidRDefault="00C2134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9DBC1" w14:textId="77777777" w:rsidR="00AE355F" w:rsidRDefault="00AE355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023C2" w14:textId="77777777" w:rsidR="007C0827" w:rsidRDefault="007C0827" w:rsidP="0005294D">
      <w:pPr>
        <w:spacing w:after="0" w:line="240" w:lineRule="auto"/>
      </w:pPr>
      <w:r>
        <w:separator/>
      </w:r>
    </w:p>
  </w:footnote>
  <w:footnote w:type="continuationSeparator" w:id="0">
    <w:p w14:paraId="464337A6" w14:textId="77777777" w:rsidR="007C0827" w:rsidRDefault="007C0827" w:rsidP="00052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BF7D6" w14:textId="77777777" w:rsidR="00AE355F" w:rsidRDefault="00AE355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8F693" w14:textId="77777777" w:rsidR="00AE355F" w:rsidRDefault="00AE355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74F7E" w14:textId="77777777" w:rsidR="005B586C" w:rsidRPr="005B586C" w:rsidRDefault="005B586C" w:rsidP="005B586C">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lowerLetter"/>
      <w:lvlText w:val="%1)"/>
      <w:lvlJc w:val="left"/>
      <w:pPr>
        <w:tabs>
          <w:tab w:val="num" w:pos="0"/>
        </w:tabs>
        <w:ind w:left="720" w:hanging="360"/>
      </w:pPr>
      <w:rPr>
        <w:rFonts w:ascii="Times New Roman" w:hAnsi="Times New Roman" w:cs="Times New Roman"/>
        <w:sz w:val="24"/>
        <w:szCs w:val="24"/>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15:restartNumberingAfterBreak="0">
    <w:nsid w:val="0000000C"/>
    <w:multiLevelType w:val="hybridMultilevel"/>
    <w:tmpl w:val="17E86306"/>
    <w:lvl w:ilvl="0" w:tplc="0405000F">
      <w:start w:val="1"/>
      <w:numFmt w:val="decimal"/>
      <w:lvlText w:val="%1."/>
      <w:lvlJc w:val="left"/>
      <w:pPr>
        <w:ind w:left="720" w:hanging="360"/>
      </w:pPr>
      <w:rPr>
        <w:rFonts w:hint="default"/>
      </w:rPr>
    </w:lvl>
    <w:lvl w:ilvl="1" w:tplc="A3AA4C78">
      <w:start w:val="1"/>
      <w:numFmt w:val="decimal"/>
      <w:lvlText w:val="%2."/>
      <w:lvlJc w:val="left"/>
      <w:pPr>
        <w:ind w:left="1440" w:hanging="360"/>
      </w:pPr>
      <w:rPr>
        <w:rFonts w:eastAsia="Arial" w:hint="default"/>
      </w:rPr>
    </w:lvl>
    <w:lvl w:ilvl="2" w:tplc="0405001B">
      <w:start w:val="1"/>
      <w:numFmt w:val="lowerRoman"/>
      <w:lvlRestart w:val="0"/>
      <w:lvlText w:val="%3."/>
      <w:lvlJc w:val="right"/>
      <w:pPr>
        <w:ind w:left="2160" w:hanging="180"/>
      </w:pPr>
      <w:rPr>
        <w:rFonts w:cs="Times New Roman"/>
      </w:rPr>
    </w:lvl>
    <w:lvl w:ilvl="3" w:tplc="0405000F">
      <w:start w:val="1"/>
      <w:numFmt w:val="decimal"/>
      <w:lvlRestart w:val="0"/>
      <w:lvlText w:val="%4."/>
      <w:lvlJc w:val="left"/>
      <w:pPr>
        <w:ind w:left="2880" w:hanging="360"/>
      </w:pPr>
      <w:rPr>
        <w:rFonts w:cs="Times New Roman"/>
      </w:rPr>
    </w:lvl>
    <w:lvl w:ilvl="4" w:tplc="04050019">
      <w:start w:val="1"/>
      <w:numFmt w:val="lowerLetter"/>
      <w:lvlRestart w:val="0"/>
      <w:lvlText w:val="%5."/>
      <w:lvlJc w:val="left"/>
      <w:pPr>
        <w:ind w:left="3600" w:hanging="360"/>
      </w:pPr>
      <w:rPr>
        <w:rFonts w:cs="Times New Roman"/>
      </w:rPr>
    </w:lvl>
    <w:lvl w:ilvl="5" w:tplc="0405001B">
      <w:start w:val="1"/>
      <w:numFmt w:val="lowerRoman"/>
      <w:lvlRestart w:val="0"/>
      <w:lvlText w:val="%6."/>
      <w:lvlJc w:val="right"/>
      <w:pPr>
        <w:ind w:left="4320" w:hanging="180"/>
      </w:pPr>
      <w:rPr>
        <w:rFonts w:cs="Times New Roman"/>
      </w:rPr>
    </w:lvl>
    <w:lvl w:ilvl="6" w:tplc="0405000F">
      <w:start w:val="1"/>
      <w:numFmt w:val="decimal"/>
      <w:lvlRestart w:val="0"/>
      <w:lvlText w:val="%7."/>
      <w:lvlJc w:val="left"/>
      <w:pPr>
        <w:ind w:left="5040" w:hanging="360"/>
      </w:pPr>
      <w:rPr>
        <w:rFonts w:cs="Times New Roman"/>
      </w:rPr>
    </w:lvl>
    <w:lvl w:ilvl="7" w:tplc="04050019">
      <w:start w:val="1"/>
      <w:numFmt w:val="lowerLetter"/>
      <w:lvlRestart w:val="0"/>
      <w:lvlText w:val="%8."/>
      <w:lvlJc w:val="left"/>
      <w:pPr>
        <w:ind w:left="5760" w:hanging="360"/>
      </w:pPr>
      <w:rPr>
        <w:rFonts w:cs="Times New Roman"/>
      </w:rPr>
    </w:lvl>
    <w:lvl w:ilvl="8" w:tplc="0405001B">
      <w:start w:val="1"/>
      <w:numFmt w:val="lowerRoman"/>
      <w:lvlRestart w:val="0"/>
      <w:lvlText w:val="%9."/>
      <w:lvlJc w:val="right"/>
      <w:pPr>
        <w:ind w:left="6480" w:hanging="180"/>
      </w:pPr>
      <w:rPr>
        <w:rFonts w:cs="Times New Roman"/>
      </w:rPr>
    </w:lvl>
  </w:abstractNum>
  <w:abstractNum w:abstractNumId="2" w15:restartNumberingAfterBreak="0">
    <w:nsid w:val="000F6AA7"/>
    <w:multiLevelType w:val="hybridMultilevel"/>
    <w:tmpl w:val="D9B22CB0"/>
    <w:lvl w:ilvl="0" w:tplc="05143F6E">
      <w:start w:val="1"/>
      <w:numFmt w:val="decimal"/>
      <w:lvlText w:val="%1."/>
      <w:lvlJc w:val="left"/>
      <w:pPr>
        <w:ind w:left="360" w:hanging="360"/>
      </w:pPr>
      <w:rPr>
        <w:rFonts w:hint="default"/>
        <w:b w:val="0"/>
        <w:i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13167F8"/>
    <w:multiLevelType w:val="singleLevel"/>
    <w:tmpl w:val="04050017"/>
    <w:lvl w:ilvl="0">
      <w:start w:val="1"/>
      <w:numFmt w:val="lowerLetter"/>
      <w:lvlText w:val="%1)"/>
      <w:lvlJc w:val="left"/>
      <w:pPr>
        <w:tabs>
          <w:tab w:val="num" w:pos="360"/>
        </w:tabs>
        <w:ind w:left="360" w:hanging="360"/>
      </w:pPr>
      <w:rPr>
        <w:rFonts w:hint="default"/>
      </w:rPr>
    </w:lvl>
  </w:abstractNum>
  <w:abstractNum w:abstractNumId="4" w15:restartNumberingAfterBreak="0">
    <w:nsid w:val="05DF77D9"/>
    <w:multiLevelType w:val="hybridMultilevel"/>
    <w:tmpl w:val="42D084CC"/>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15:restartNumberingAfterBreak="0">
    <w:nsid w:val="13A14301"/>
    <w:multiLevelType w:val="hybridMultilevel"/>
    <w:tmpl w:val="9E302FC8"/>
    <w:lvl w:ilvl="0" w:tplc="23E4373A">
      <w:start w:val="1"/>
      <w:numFmt w:val="decimal"/>
      <w:lvlText w:val="%1."/>
      <w:lvlJc w:val="left"/>
      <w:pPr>
        <w:ind w:left="360" w:hanging="360"/>
      </w:pPr>
      <w:rPr>
        <w:rFonts w:hint="default"/>
        <w:b w:val="0"/>
        <w:i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9371BD0"/>
    <w:multiLevelType w:val="singleLevel"/>
    <w:tmpl w:val="9D8C9836"/>
    <w:lvl w:ilvl="0">
      <w:start w:val="1"/>
      <w:numFmt w:val="decimal"/>
      <w:pStyle w:val="Novelizanbod"/>
      <w:lvlText w:val="%1."/>
      <w:lvlJc w:val="left"/>
      <w:pPr>
        <w:tabs>
          <w:tab w:val="num" w:pos="567"/>
        </w:tabs>
        <w:ind w:left="567" w:hanging="567"/>
      </w:pPr>
    </w:lvl>
  </w:abstractNum>
  <w:abstractNum w:abstractNumId="7" w15:restartNumberingAfterBreak="0">
    <w:nsid w:val="19B27A69"/>
    <w:multiLevelType w:val="hybridMultilevel"/>
    <w:tmpl w:val="C57EFFB8"/>
    <w:lvl w:ilvl="0" w:tplc="E9027910">
      <w:start w:val="1"/>
      <w:numFmt w:val="lowerLetter"/>
      <w:lvlText w:val="%1)"/>
      <w:lvlJc w:val="left"/>
      <w:pPr>
        <w:ind w:left="360" w:hanging="360"/>
      </w:pPr>
      <w:rPr>
        <w:rFonts w:hint="default"/>
        <w:b w:val="0"/>
        <w:i w:val="0"/>
        <w:color w:val="auto"/>
        <w:sz w:val="22"/>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CE76DFE"/>
    <w:multiLevelType w:val="singleLevel"/>
    <w:tmpl w:val="0405000F"/>
    <w:lvl w:ilvl="0">
      <w:start w:val="1"/>
      <w:numFmt w:val="decimal"/>
      <w:lvlText w:val="%1."/>
      <w:lvlJc w:val="left"/>
      <w:pPr>
        <w:tabs>
          <w:tab w:val="num" w:pos="360"/>
        </w:tabs>
        <w:ind w:left="360" w:hanging="360"/>
      </w:pPr>
      <w:rPr>
        <w:rFonts w:hint="default"/>
      </w:rPr>
    </w:lvl>
  </w:abstractNum>
  <w:abstractNum w:abstractNumId="9" w15:restartNumberingAfterBreak="0">
    <w:nsid w:val="31147747"/>
    <w:multiLevelType w:val="hybridMultilevel"/>
    <w:tmpl w:val="50FC2DE0"/>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3B55795B"/>
    <w:multiLevelType w:val="hybridMultilevel"/>
    <w:tmpl w:val="80E8C190"/>
    <w:lvl w:ilvl="0" w:tplc="9B1C2F6A">
      <w:start w:val="1"/>
      <w:numFmt w:val="lowerLetter"/>
      <w:lvlText w:val="%1)"/>
      <w:lvlJc w:val="left"/>
      <w:pPr>
        <w:ind w:left="720" w:hanging="360"/>
      </w:pPr>
      <w:rPr>
        <w:rFonts w:ascii="Times New Roman" w:hAnsi="Times New Roman" w:hint="default"/>
        <w:b w:val="0"/>
        <w:i w:val="0"/>
        <w:color w:val="auto"/>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8933D8"/>
    <w:multiLevelType w:val="multilevel"/>
    <w:tmpl w:val="65EA5B9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b w:val="0"/>
        <w:i w:val="0"/>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3DBB5E28"/>
    <w:multiLevelType w:val="multilevel"/>
    <w:tmpl w:val="63AE9BAC"/>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3F04425D"/>
    <w:multiLevelType w:val="multilevel"/>
    <w:tmpl w:val="4C92EDAE"/>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3F8A6340"/>
    <w:multiLevelType w:val="hybridMultilevel"/>
    <w:tmpl w:val="CFD46C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216500"/>
    <w:multiLevelType w:val="hybridMultilevel"/>
    <w:tmpl w:val="1CD4726A"/>
    <w:lvl w:ilvl="0" w:tplc="04050013">
      <w:start w:val="1"/>
      <w:numFmt w:val="upperRoman"/>
      <w:lvlText w:val="%1."/>
      <w:lvlJc w:val="right"/>
      <w:pPr>
        <w:tabs>
          <w:tab w:val="num" w:pos="540"/>
        </w:tabs>
        <w:ind w:left="540" w:hanging="18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FF46C1B"/>
    <w:multiLevelType w:val="multilevel"/>
    <w:tmpl w:val="0B9245FA"/>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673C2586"/>
    <w:multiLevelType w:val="multilevel"/>
    <w:tmpl w:val="7180DE8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685D75BE"/>
    <w:multiLevelType w:val="hybridMultilevel"/>
    <w:tmpl w:val="8892D506"/>
    <w:lvl w:ilvl="0" w:tplc="E9027910">
      <w:start w:val="1"/>
      <w:numFmt w:val="lowerLetter"/>
      <w:lvlText w:val="%1)"/>
      <w:lvlJc w:val="left"/>
      <w:pPr>
        <w:ind w:left="360" w:hanging="360"/>
      </w:pPr>
      <w:rPr>
        <w:rFonts w:hint="default"/>
        <w:b w:val="0"/>
        <w:i w:val="0"/>
        <w:color w:val="auto"/>
        <w:sz w:val="22"/>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AAF1A1F"/>
    <w:multiLevelType w:val="multilevel"/>
    <w:tmpl w:val="EE2835EE"/>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0" w15:restartNumberingAfterBreak="0">
    <w:nsid w:val="6EDC38EF"/>
    <w:multiLevelType w:val="multilevel"/>
    <w:tmpl w:val="536E15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7C3A04DB"/>
    <w:multiLevelType w:val="multilevel"/>
    <w:tmpl w:val="EEC47A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2.%1..%3."/>
      <w:lvlJc w:val="left"/>
      <w:pPr>
        <w:tabs>
          <w:tab w:val="num" w:pos="1440"/>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
  </w:num>
  <w:num w:numId="2">
    <w:abstractNumId w:val="19"/>
  </w:num>
  <w:num w:numId="3">
    <w:abstractNumId w:val="15"/>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3"/>
  </w:num>
  <w:num w:numId="16">
    <w:abstractNumId w:val="17"/>
  </w:num>
  <w:num w:numId="17">
    <w:abstractNumId w:val="11"/>
  </w:num>
  <w:num w:numId="18">
    <w:abstractNumId w:val="16"/>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5"/>
  </w:num>
  <w:num w:numId="22">
    <w:abstractNumId w:val="10"/>
  </w:num>
  <w:num w:numId="23">
    <w:abstractNumId w:val="9"/>
  </w:num>
  <w:num w:numId="24">
    <w:abstractNumId w:val="4"/>
  </w:num>
  <w:num w:numId="25">
    <w:abstractNumId w:val="7"/>
  </w:num>
  <w:num w:numId="26">
    <w:abstractNumId w:val="18"/>
  </w:num>
  <w:num w:numId="27">
    <w:abstractNumId w:val="14"/>
  </w:num>
  <w:num w:numId="28">
    <w:abstractNumId w:val="6"/>
    <w:lvlOverride w:ilvl="0">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D96"/>
    <w:rsid w:val="00001BBE"/>
    <w:rsid w:val="000171AA"/>
    <w:rsid w:val="00025EA2"/>
    <w:rsid w:val="00030AF2"/>
    <w:rsid w:val="000471AD"/>
    <w:rsid w:val="0005294D"/>
    <w:rsid w:val="00060344"/>
    <w:rsid w:val="00080B61"/>
    <w:rsid w:val="00085BBE"/>
    <w:rsid w:val="00092EBA"/>
    <w:rsid w:val="00097E2F"/>
    <w:rsid w:val="00097F44"/>
    <w:rsid w:val="000A58D9"/>
    <w:rsid w:val="000B1623"/>
    <w:rsid w:val="000B4674"/>
    <w:rsid w:val="000B5586"/>
    <w:rsid w:val="000B63A0"/>
    <w:rsid w:val="000B7C7F"/>
    <w:rsid w:val="000C39DE"/>
    <w:rsid w:val="000D00BB"/>
    <w:rsid w:val="000D25CE"/>
    <w:rsid w:val="000E1D98"/>
    <w:rsid w:val="000E585D"/>
    <w:rsid w:val="000E76DB"/>
    <w:rsid w:val="000F0861"/>
    <w:rsid w:val="000F3BEB"/>
    <w:rsid w:val="001068CB"/>
    <w:rsid w:val="00112C8C"/>
    <w:rsid w:val="00115AFE"/>
    <w:rsid w:val="00120B8B"/>
    <w:rsid w:val="00122858"/>
    <w:rsid w:val="001259E5"/>
    <w:rsid w:val="00126BD5"/>
    <w:rsid w:val="001273BE"/>
    <w:rsid w:val="001279AC"/>
    <w:rsid w:val="00137E5F"/>
    <w:rsid w:val="0014631F"/>
    <w:rsid w:val="00165185"/>
    <w:rsid w:val="001661C0"/>
    <w:rsid w:val="00171635"/>
    <w:rsid w:val="00182EB1"/>
    <w:rsid w:val="001925FF"/>
    <w:rsid w:val="001A5DED"/>
    <w:rsid w:val="001B2302"/>
    <w:rsid w:val="001B2CA9"/>
    <w:rsid w:val="001E06D7"/>
    <w:rsid w:val="001E7148"/>
    <w:rsid w:val="001F7FCB"/>
    <w:rsid w:val="00216445"/>
    <w:rsid w:val="002209E7"/>
    <w:rsid w:val="0022253E"/>
    <w:rsid w:val="00226CE9"/>
    <w:rsid w:val="002461FB"/>
    <w:rsid w:val="002529E8"/>
    <w:rsid w:val="00266F8D"/>
    <w:rsid w:val="0028281F"/>
    <w:rsid w:val="002B0B11"/>
    <w:rsid w:val="002B1499"/>
    <w:rsid w:val="002D14CE"/>
    <w:rsid w:val="002D42B3"/>
    <w:rsid w:val="002E4B1C"/>
    <w:rsid w:val="002F41EA"/>
    <w:rsid w:val="00305949"/>
    <w:rsid w:val="00306511"/>
    <w:rsid w:val="00314E8B"/>
    <w:rsid w:val="00316AEF"/>
    <w:rsid w:val="00326A88"/>
    <w:rsid w:val="0033359D"/>
    <w:rsid w:val="003448B9"/>
    <w:rsid w:val="00365343"/>
    <w:rsid w:val="003679F2"/>
    <w:rsid w:val="00392865"/>
    <w:rsid w:val="003965DC"/>
    <w:rsid w:val="003A300B"/>
    <w:rsid w:val="003A7D44"/>
    <w:rsid w:val="003B2272"/>
    <w:rsid w:val="003B3B5C"/>
    <w:rsid w:val="003D4F96"/>
    <w:rsid w:val="003F31A2"/>
    <w:rsid w:val="0040263C"/>
    <w:rsid w:val="004037E9"/>
    <w:rsid w:val="004107B5"/>
    <w:rsid w:val="00411047"/>
    <w:rsid w:val="00422F83"/>
    <w:rsid w:val="00431CE2"/>
    <w:rsid w:val="00437C21"/>
    <w:rsid w:val="00450C7F"/>
    <w:rsid w:val="00451FF0"/>
    <w:rsid w:val="00456712"/>
    <w:rsid w:val="00466A56"/>
    <w:rsid w:val="00482795"/>
    <w:rsid w:val="0049033F"/>
    <w:rsid w:val="004903A8"/>
    <w:rsid w:val="00492BD4"/>
    <w:rsid w:val="00494198"/>
    <w:rsid w:val="00494AC2"/>
    <w:rsid w:val="004A2E03"/>
    <w:rsid w:val="004C22B1"/>
    <w:rsid w:val="004D3638"/>
    <w:rsid w:val="004D60C2"/>
    <w:rsid w:val="004F0218"/>
    <w:rsid w:val="004F2392"/>
    <w:rsid w:val="004F3DE4"/>
    <w:rsid w:val="0050718E"/>
    <w:rsid w:val="00507857"/>
    <w:rsid w:val="00513D63"/>
    <w:rsid w:val="005278AA"/>
    <w:rsid w:val="005327EF"/>
    <w:rsid w:val="005442D8"/>
    <w:rsid w:val="00573064"/>
    <w:rsid w:val="0057334A"/>
    <w:rsid w:val="00574D71"/>
    <w:rsid w:val="0057627D"/>
    <w:rsid w:val="005765A8"/>
    <w:rsid w:val="005877FB"/>
    <w:rsid w:val="005911A8"/>
    <w:rsid w:val="005B3BCB"/>
    <w:rsid w:val="005B546A"/>
    <w:rsid w:val="005B586C"/>
    <w:rsid w:val="005C3BD3"/>
    <w:rsid w:val="005D104A"/>
    <w:rsid w:val="005D3050"/>
    <w:rsid w:val="005E439D"/>
    <w:rsid w:val="005F06B3"/>
    <w:rsid w:val="005F0D0F"/>
    <w:rsid w:val="005F19E0"/>
    <w:rsid w:val="005F3E79"/>
    <w:rsid w:val="005F6011"/>
    <w:rsid w:val="006161A6"/>
    <w:rsid w:val="00616E76"/>
    <w:rsid w:val="0062320D"/>
    <w:rsid w:val="006238FF"/>
    <w:rsid w:val="00641940"/>
    <w:rsid w:val="00642ED4"/>
    <w:rsid w:val="00656269"/>
    <w:rsid w:val="00657A16"/>
    <w:rsid w:val="006655C4"/>
    <w:rsid w:val="00665E19"/>
    <w:rsid w:val="00682695"/>
    <w:rsid w:val="00682702"/>
    <w:rsid w:val="00684041"/>
    <w:rsid w:val="00696212"/>
    <w:rsid w:val="00696BAE"/>
    <w:rsid w:val="00697B1A"/>
    <w:rsid w:val="006A236A"/>
    <w:rsid w:val="006A2E18"/>
    <w:rsid w:val="006A34F2"/>
    <w:rsid w:val="006B26A8"/>
    <w:rsid w:val="006C3B55"/>
    <w:rsid w:val="006D2C81"/>
    <w:rsid w:val="006D35A1"/>
    <w:rsid w:val="006F48B8"/>
    <w:rsid w:val="007031DB"/>
    <w:rsid w:val="00712271"/>
    <w:rsid w:val="007218C1"/>
    <w:rsid w:val="007253F2"/>
    <w:rsid w:val="007306FE"/>
    <w:rsid w:val="007403AA"/>
    <w:rsid w:val="00745777"/>
    <w:rsid w:val="00763D69"/>
    <w:rsid w:val="00781666"/>
    <w:rsid w:val="007946FF"/>
    <w:rsid w:val="007B46C3"/>
    <w:rsid w:val="007B48D9"/>
    <w:rsid w:val="007C0827"/>
    <w:rsid w:val="007C24D8"/>
    <w:rsid w:val="007D2F93"/>
    <w:rsid w:val="007D735A"/>
    <w:rsid w:val="007E35A1"/>
    <w:rsid w:val="007F7834"/>
    <w:rsid w:val="00817350"/>
    <w:rsid w:val="00835A13"/>
    <w:rsid w:val="00841AE5"/>
    <w:rsid w:val="00842EC9"/>
    <w:rsid w:val="008445D9"/>
    <w:rsid w:val="00857A7E"/>
    <w:rsid w:val="008805FA"/>
    <w:rsid w:val="00880DEE"/>
    <w:rsid w:val="008900F2"/>
    <w:rsid w:val="00890A4F"/>
    <w:rsid w:val="00894755"/>
    <w:rsid w:val="0089480E"/>
    <w:rsid w:val="008A5288"/>
    <w:rsid w:val="008D0BB0"/>
    <w:rsid w:val="008D55E7"/>
    <w:rsid w:val="008F6165"/>
    <w:rsid w:val="008F7963"/>
    <w:rsid w:val="00900CF5"/>
    <w:rsid w:val="00902038"/>
    <w:rsid w:val="009059E0"/>
    <w:rsid w:val="00907BE2"/>
    <w:rsid w:val="009374E0"/>
    <w:rsid w:val="00951667"/>
    <w:rsid w:val="00971107"/>
    <w:rsid w:val="00975D81"/>
    <w:rsid w:val="009837CA"/>
    <w:rsid w:val="00985B7C"/>
    <w:rsid w:val="009870BE"/>
    <w:rsid w:val="00995686"/>
    <w:rsid w:val="009962F5"/>
    <w:rsid w:val="009A6396"/>
    <w:rsid w:val="009B552A"/>
    <w:rsid w:val="009C3C9D"/>
    <w:rsid w:val="009D09E5"/>
    <w:rsid w:val="009D7AF8"/>
    <w:rsid w:val="009E7E71"/>
    <w:rsid w:val="009F0B98"/>
    <w:rsid w:val="009F62F4"/>
    <w:rsid w:val="00A04D96"/>
    <w:rsid w:val="00A07AF3"/>
    <w:rsid w:val="00A17B6F"/>
    <w:rsid w:val="00A2382C"/>
    <w:rsid w:val="00A37624"/>
    <w:rsid w:val="00A443F6"/>
    <w:rsid w:val="00A50CDE"/>
    <w:rsid w:val="00A53809"/>
    <w:rsid w:val="00A73F4F"/>
    <w:rsid w:val="00A758EC"/>
    <w:rsid w:val="00A76BE2"/>
    <w:rsid w:val="00A90002"/>
    <w:rsid w:val="00AA2077"/>
    <w:rsid w:val="00AA2CB7"/>
    <w:rsid w:val="00AA4411"/>
    <w:rsid w:val="00AB50B9"/>
    <w:rsid w:val="00AC0159"/>
    <w:rsid w:val="00AD58D8"/>
    <w:rsid w:val="00AE355F"/>
    <w:rsid w:val="00AF38F0"/>
    <w:rsid w:val="00AF6E41"/>
    <w:rsid w:val="00B0732D"/>
    <w:rsid w:val="00B10030"/>
    <w:rsid w:val="00B10AC6"/>
    <w:rsid w:val="00B13577"/>
    <w:rsid w:val="00B16EA5"/>
    <w:rsid w:val="00B2119A"/>
    <w:rsid w:val="00B258CE"/>
    <w:rsid w:val="00B279A4"/>
    <w:rsid w:val="00B449C7"/>
    <w:rsid w:val="00B44C39"/>
    <w:rsid w:val="00B4667E"/>
    <w:rsid w:val="00B55FEA"/>
    <w:rsid w:val="00B60F23"/>
    <w:rsid w:val="00B6267C"/>
    <w:rsid w:val="00B66A0B"/>
    <w:rsid w:val="00B72F41"/>
    <w:rsid w:val="00B825D7"/>
    <w:rsid w:val="00B93BE8"/>
    <w:rsid w:val="00BB0F74"/>
    <w:rsid w:val="00BC3C9D"/>
    <w:rsid w:val="00BC4D8D"/>
    <w:rsid w:val="00BD10AA"/>
    <w:rsid w:val="00BE1001"/>
    <w:rsid w:val="00BE240E"/>
    <w:rsid w:val="00BE33FD"/>
    <w:rsid w:val="00BF5B63"/>
    <w:rsid w:val="00BF5DBA"/>
    <w:rsid w:val="00C05E4E"/>
    <w:rsid w:val="00C077B3"/>
    <w:rsid w:val="00C14966"/>
    <w:rsid w:val="00C152AD"/>
    <w:rsid w:val="00C2134B"/>
    <w:rsid w:val="00C37121"/>
    <w:rsid w:val="00C60AC0"/>
    <w:rsid w:val="00C62531"/>
    <w:rsid w:val="00C64243"/>
    <w:rsid w:val="00C65548"/>
    <w:rsid w:val="00C663CB"/>
    <w:rsid w:val="00C75339"/>
    <w:rsid w:val="00C813F6"/>
    <w:rsid w:val="00C97EDE"/>
    <w:rsid w:val="00CA3560"/>
    <w:rsid w:val="00CA6159"/>
    <w:rsid w:val="00CA73E0"/>
    <w:rsid w:val="00CD7CD9"/>
    <w:rsid w:val="00CF53F2"/>
    <w:rsid w:val="00D05212"/>
    <w:rsid w:val="00D0789E"/>
    <w:rsid w:val="00D30380"/>
    <w:rsid w:val="00D52184"/>
    <w:rsid w:val="00D5708D"/>
    <w:rsid w:val="00D60041"/>
    <w:rsid w:val="00D604CA"/>
    <w:rsid w:val="00D651D8"/>
    <w:rsid w:val="00D73F1E"/>
    <w:rsid w:val="00D824A3"/>
    <w:rsid w:val="00D87124"/>
    <w:rsid w:val="00D91199"/>
    <w:rsid w:val="00DA2F80"/>
    <w:rsid w:val="00DD24AB"/>
    <w:rsid w:val="00DE4D87"/>
    <w:rsid w:val="00DF067F"/>
    <w:rsid w:val="00DF60E9"/>
    <w:rsid w:val="00DF7EF3"/>
    <w:rsid w:val="00E00E9C"/>
    <w:rsid w:val="00E0678C"/>
    <w:rsid w:val="00E06BB2"/>
    <w:rsid w:val="00E10248"/>
    <w:rsid w:val="00E32204"/>
    <w:rsid w:val="00E46B27"/>
    <w:rsid w:val="00E517BF"/>
    <w:rsid w:val="00E52940"/>
    <w:rsid w:val="00E64CA4"/>
    <w:rsid w:val="00E87CFB"/>
    <w:rsid w:val="00E94DA3"/>
    <w:rsid w:val="00E959BE"/>
    <w:rsid w:val="00EA7C92"/>
    <w:rsid w:val="00EB31BC"/>
    <w:rsid w:val="00EC5EAB"/>
    <w:rsid w:val="00ED2679"/>
    <w:rsid w:val="00ED604A"/>
    <w:rsid w:val="00EF346F"/>
    <w:rsid w:val="00EF6F94"/>
    <w:rsid w:val="00F26622"/>
    <w:rsid w:val="00F35194"/>
    <w:rsid w:val="00F439AA"/>
    <w:rsid w:val="00F46A48"/>
    <w:rsid w:val="00F73507"/>
    <w:rsid w:val="00F775F6"/>
    <w:rsid w:val="00F81221"/>
    <w:rsid w:val="00F82263"/>
    <w:rsid w:val="00F8540A"/>
    <w:rsid w:val="00F90592"/>
    <w:rsid w:val="00F94A5D"/>
    <w:rsid w:val="00FA2853"/>
    <w:rsid w:val="00FA3299"/>
    <w:rsid w:val="00FA4B14"/>
    <w:rsid w:val="00FA4C19"/>
    <w:rsid w:val="00FA5B84"/>
    <w:rsid w:val="00FB0748"/>
    <w:rsid w:val="00FB7F0F"/>
    <w:rsid w:val="00FE0EF8"/>
    <w:rsid w:val="00FF54B9"/>
    <w:rsid w:val="00FF68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53A17E"/>
  <w15:docId w15:val="{094D04D2-C922-4499-AF51-E6358E4F6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3BE"/>
  </w:style>
  <w:style w:type="paragraph" w:styleId="Nadpis1">
    <w:name w:val="heading 1"/>
    <w:basedOn w:val="Normln"/>
    <w:next w:val="Normln"/>
    <w:link w:val="Nadpis1Char"/>
    <w:qFormat/>
    <w:rsid w:val="00466A56"/>
    <w:pPr>
      <w:keepNext/>
      <w:spacing w:before="240" w:after="60"/>
      <w:outlineLvl w:val="0"/>
    </w:pPr>
    <w:rPr>
      <w:rFonts w:ascii="Arial" w:hAnsi="Arial" w:cstheme="minorBidi"/>
      <w:b/>
      <w:kern w:val="28"/>
      <w:sz w:val="28"/>
      <w:szCs w:val="22"/>
    </w:rPr>
  </w:style>
  <w:style w:type="paragraph" w:styleId="Nadpis2">
    <w:name w:val="heading 2"/>
    <w:basedOn w:val="Normln"/>
    <w:next w:val="Normln"/>
    <w:link w:val="Nadpis2Char"/>
    <w:qFormat/>
    <w:rsid w:val="00466A56"/>
    <w:pPr>
      <w:keepNext/>
      <w:jc w:val="center"/>
      <w:outlineLvl w:val="1"/>
    </w:pPr>
    <w:rPr>
      <w:rFonts w:asciiTheme="minorHAnsi" w:hAnsiTheme="minorHAnsi" w:cstheme="minorBidi"/>
      <w:sz w:val="22"/>
      <w:szCs w:val="20"/>
    </w:rPr>
  </w:style>
  <w:style w:type="paragraph" w:styleId="Nadpis4">
    <w:name w:val="heading 4"/>
    <w:basedOn w:val="Normln"/>
    <w:next w:val="Normln"/>
    <w:link w:val="Nadpis4Char"/>
    <w:qFormat/>
    <w:rsid w:val="00466A56"/>
    <w:pPr>
      <w:keepNext/>
      <w:tabs>
        <w:tab w:val="num" w:pos="1440"/>
      </w:tabs>
      <w:spacing w:before="240" w:after="60"/>
      <w:ind w:left="1440" w:hanging="360"/>
      <w:outlineLvl w:val="3"/>
    </w:pPr>
    <w:rPr>
      <w:rFonts w:asciiTheme="minorHAnsi" w:hAnsiTheme="minorHAnsi" w:cstheme="minorBidi"/>
      <w:b/>
      <w:bCs/>
      <w:sz w:val="28"/>
      <w:szCs w:val="28"/>
    </w:rPr>
  </w:style>
  <w:style w:type="paragraph" w:styleId="Nadpis5">
    <w:name w:val="heading 5"/>
    <w:basedOn w:val="Normln"/>
    <w:next w:val="Normln"/>
    <w:link w:val="Nadpis5Char"/>
    <w:qFormat/>
    <w:rsid w:val="00466A56"/>
    <w:pPr>
      <w:tabs>
        <w:tab w:val="num" w:pos="1800"/>
      </w:tabs>
      <w:spacing w:before="240" w:after="60"/>
      <w:ind w:left="1800" w:hanging="360"/>
      <w:outlineLvl w:val="4"/>
    </w:pPr>
    <w:rPr>
      <w:rFonts w:asciiTheme="minorHAnsi" w:hAnsiTheme="minorHAnsi" w:cstheme="minorBidi"/>
      <w:b/>
      <w:bCs/>
      <w:i/>
      <w:iCs/>
      <w:sz w:val="26"/>
      <w:szCs w:val="26"/>
    </w:rPr>
  </w:style>
  <w:style w:type="paragraph" w:styleId="Nadpis6">
    <w:name w:val="heading 6"/>
    <w:basedOn w:val="Normln"/>
    <w:next w:val="Normln"/>
    <w:link w:val="Nadpis6Char"/>
    <w:qFormat/>
    <w:rsid w:val="00466A56"/>
    <w:pPr>
      <w:tabs>
        <w:tab w:val="num" w:pos="2520"/>
      </w:tabs>
      <w:spacing w:before="240" w:after="60"/>
      <w:ind w:left="2160" w:hanging="360"/>
      <w:outlineLvl w:val="5"/>
    </w:pPr>
    <w:rPr>
      <w:rFonts w:asciiTheme="minorHAnsi" w:hAnsiTheme="minorHAnsi" w:cstheme="minorBidi"/>
      <w:b/>
      <w:bCs/>
      <w:sz w:val="22"/>
      <w:szCs w:val="22"/>
    </w:rPr>
  </w:style>
  <w:style w:type="paragraph" w:styleId="Nadpis7">
    <w:name w:val="heading 7"/>
    <w:basedOn w:val="Normln"/>
    <w:next w:val="Normln"/>
    <w:link w:val="Nadpis7Char"/>
    <w:qFormat/>
    <w:rsid w:val="00466A56"/>
    <w:pPr>
      <w:tabs>
        <w:tab w:val="num" w:pos="2520"/>
      </w:tabs>
      <w:spacing w:before="240" w:after="60"/>
      <w:ind w:left="2520" w:hanging="360"/>
      <w:outlineLvl w:val="6"/>
    </w:pPr>
    <w:rPr>
      <w:rFonts w:asciiTheme="minorHAnsi" w:hAnsiTheme="minorHAnsi" w:cstheme="minorBidi"/>
      <w:sz w:val="22"/>
      <w:szCs w:val="22"/>
    </w:rPr>
  </w:style>
  <w:style w:type="paragraph" w:styleId="Nadpis8">
    <w:name w:val="heading 8"/>
    <w:basedOn w:val="Normln"/>
    <w:next w:val="Normln"/>
    <w:link w:val="Nadpis8Char"/>
    <w:qFormat/>
    <w:rsid w:val="00466A56"/>
    <w:pPr>
      <w:tabs>
        <w:tab w:val="num" w:pos="2880"/>
      </w:tabs>
      <w:spacing w:before="240" w:after="60"/>
      <w:ind w:left="2880" w:hanging="360"/>
      <w:outlineLvl w:val="7"/>
    </w:pPr>
    <w:rPr>
      <w:rFonts w:asciiTheme="minorHAnsi" w:hAnsiTheme="minorHAnsi" w:cstheme="minorBidi"/>
      <w:i/>
      <w:iCs/>
      <w:sz w:val="22"/>
      <w:szCs w:val="22"/>
    </w:rPr>
  </w:style>
  <w:style w:type="paragraph" w:styleId="Nadpis9">
    <w:name w:val="heading 9"/>
    <w:basedOn w:val="Normln"/>
    <w:next w:val="Normln"/>
    <w:link w:val="Nadpis9Char"/>
    <w:qFormat/>
    <w:rsid w:val="00466A56"/>
    <w:pPr>
      <w:tabs>
        <w:tab w:val="num" w:pos="3600"/>
      </w:tabs>
      <w:spacing w:before="240" w:after="60"/>
      <w:ind w:left="3240" w:hanging="360"/>
      <w:outlineLvl w:val="8"/>
    </w:pPr>
    <w:rPr>
      <w:rFonts w:ascii="Arial" w:hAnsi="Arial" w:cstheme="minorBid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rsid w:val="001273BE"/>
    <w:pPr>
      <w:spacing w:after="0" w:line="240" w:lineRule="auto"/>
      <w:jc w:val="center"/>
    </w:pPr>
    <w:rPr>
      <w:rFonts w:eastAsia="Times New Roman"/>
      <w:b/>
      <w:bCs/>
    </w:rPr>
  </w:style>
  <w:style w:type="character" w:customStyle="1" w:styleId="Zkladntext2Char">
    <w:name w:val="Základní text 2 Char"/>
    <w:basedOn w:val="Standardnpsmoodstavce"/>
    <w:link w:val="Zkladntext2"/>
    <w:rsid w:val="001273BE"/>
    <w:rPr>
      <w:rFonts w:ascii="Times New Roman" w:eastAsia="Times New Roman" w:hAnsi="Times New Roman" w:cs="Times New Roman"/>
      <w:b/>
      <w:bCs/>
      <w:szCs w:val="24"/>
    </w:rPr>
  </w:style>
  <w:style w:type="paragraph" w:styleId="Zkladntext">
    <w:name w:val="Body Text"/>
    <w:basedOn w:val="Normln"/>
    <w:link w:val="ZkladntextChar"/>
    <w:unhideWhenUsed/>
    <w:rsid w:val="001273BE"/>
    <w:pPr>
      <w:spacing w:after="120"/>
    </w:pPr>
  </w:style>
  <w:style w:type="character" w:customStyle="1" w:styleId="ZkladntextChar">
    <w:name w:val="Základní text Char"/>
    <w:basedOn w:val="Standardnpsmoodstavce"/>
    <w:link w:val="Zkladntext"/>
    <w:rsid w:val="001273BE"/>
    <w:rPr>
      <w:rFonts w:ascii="Calibri" w:eastAsia="Calibri" w:hAnsi="Calibri" w:cs="Times New Roman"/>
      <w:sz w:val="22"/>
    </w:rPr>
  </w:style>
  <w:style w:type="paragraph" w:styleId="Zhlav">
    <w:name w:val="header"/>
    <w:basedOn w:val="Normln"/>
    <w:link w:val="ZhlavChar"/>
    <w:unhideWhenUsed/>
    <w:rsid w:val="0005294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5294D"/>
    <w:rPr>
      <w:rFonts w:ascii="Calibri" w:eastAsia="Calibri" w:hAnsi="Calibri" w:cs="Times New Roman"/>
      <w:sz w:val="22"/>
    </w:rPr>
  </w:style>
  <w:style w:type="paragraph" w:styleId="Zpat">
    <w:name w:val="footer"/>
    <w:basedOn w:val="Normln"/>
    <w:link w:val="ZpatChar"/>
    <w:uiPriority w:val="99"/>
    <w:unhideWhenUsed/>
    <w:rsid w:val="0005294D"/>
    <w:pPr>
      <w:tabs>
        <w:tab w:val="center" w:pos="4536"/>
        <w:tab w:val="right" w:pos="9072"/>
      </w:tabs>
      <w:spacing w:after="0" w:line="240" w:lineRule="auto"/>
    </w:pPr>
  </w:style>
  <w:style w:type="character" w:customStyle="1" w:styleId="ZpatChar">
    <w:name w:val="Zápatí Char"/>
    <w:basedOn w:val="Standardnpsmoodstavce"/>
    <w:link w:val="Zpat"/>
    <w:uiPriority w:val="99"/>
    <w:rsid w:val="0005294D"/>
    <w:rPr>
      <w:rFonts w:ascii="Calibri" w:eastAsia="Calibri" w:hAnsi="Calibri" w:cs="Times New Roman"/>
      <w:sz w:val="22"/>
    </w:rPr>
  </w:style>
  <w:style w:type="paragraph" w:customStyle="1" w:styleId="Nvrh">
    <w:name w:val="Návrh"/>
    <w:basedOn w:val="Normln"/>
    <w:next w:val="Normln"/>
    <w:rsid w:val="00B825D7"/>
    <w:pPr>
      <w:keepNext/>
      <w:keepLines/>
      <w:spacing w:after="240" w:line="240" w:lineRule="auto"/>
      <w:jc w:val="center"/>
      <w:outlineLvl w:val="0"/>
    </w:pPr>
    <w:rPr>
      <w:rFonts w:eastAsia="Times New Roman"/>
      <w:spacing w:val="40"/>
      <w:szCs w:val="20"/>
      <w:lang w:eastAsia="cs-CZ"/>
    </w:rPr>
  </w:style>
  <w:style w:type="paragraph" w:customStyle="1" w:styleId="Textbodu">
    <w:name w:val="Text bodu"/>
    <w:basedOn w:val="Normln"/>
    <w:rsid w:val="00080B61"/>
    <w:pPr>
      <w:numPr>
        <w:ilvl w:val="2"/>
        <w:numId w:val="2"/>
      </w:numPr>
      <w:outlineLvl w:val="8"/>
    </w:pPr>
    <w:rPr>
      <w:rFonts w:cstheme="minorBidi"/>
    </w:rPr>
  </w:style>
  <w:style w:type="paragraph" w:customStyle="1" w:styleId="Textpsmene">
    <w:name w:val="Text písmene"/>
    <w:basedOn w:val="Normln"/>
    <w:rsid w:val="00080B61"/>
    <w:pPr>
      <w:numPr>
        <w:ilvl w:val="1"/>
        <w:numId w:val="2"/>
      </w:numPr>
      <w:outlineLvl w:val="7"/>
    </w:pPr>
    <w:rPr>
      <w:rFonts w:cstheme="minorBidi"/>
    </w:rPr>
  </w:style>
  <w:style w:type="paragraph" w:customStyle="1" w:styleId="Textodstavce">
    <w:name w:val="Text odstavce"/>
    <w:basedOn w:val="Normln"/>
    <w:rsid w:val="00080B61"/>
    <w:pPr>
      <w:numPr>
        <w:numId w:val="2"/>
      </w:numPr>
      <w:tabs>
        <w:tab w:val="left" w:pos="851"/>
      </w:tabs>
      <w:spacing w:before="120" w:after="120"/>
      <w:outlineLvl w:val="6"/>
    </w:pPr>
    <w:rPr>
      <w:rFonts w:cstheme="minorBidi"/>
    </w:rPr>
  </w:style>
  <w:style w:type="paragraph" w:styleId="Textbubliny">
    <w:name w:val="Balloon Text"/>
    <w:basedOn w:val="Normln"/>
    <w:link w:val="TextbublinyChar"/>
    <w:uiPriority w:val="99"/>
    <w:unhideWhenUsed/>
    <w:rsid w:val="001068C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1068CB"/>
    <w:rPr>
      <w:rFonts w:ascii="Tahoma" w:hAnsi="Tahoma" w:cs="Tahoma"/>
      <w:sz w:val="16"/>
      <w:szCs w:val="16"/>
    </w:rPr>
  </w:style>
  <w:style w:type="character" w:customStyle="1" w:styleId="Nadpis1Char">
    <w:name w:val="Nadpis 1 Char"/>
    <w:basedOn w:val="Standardnpsmoodstavce"/>
    <w:link w:val="Nadpis1"/>
    <w:rsid w:val="00466A56"/>
    <w:rPr>
      <w:rFonts w:ascii="Arial" w:hAnsi="Arial" w:cstheme="minorBidi"/>
      <w:b/>
      <w:kern w:val="28"/>
      <w:sz w:val="28"/>
      <w:szCs w:val="22"/>
    </w:rPr>
  </w:style>
  <w:style w:type="character" w:customStyle="1" w:styleId="Nadpis2Char">
    <w:name w:val="Nadpis 2 Char"/>
    <w:basedOn w:val="Standardnpsmoodstavce"/>
    <w:link w:val="Nadpis2"/>
    <w:rsid w:val="00466A56"/>
    <w:rPr>
      <w:rFonts w:asciiTheme="minorHAnsi" w:hAnsiTheme="minorHAnsi" w:cstheme="minorBidi"/>
      <w:sz w:val="22"/>
      <w:szCs w:val="20"/>
    </w:rPr>
  </w:style>
  <w:style w:type="character" w:customStyle="1" w:styleId="Nadpis4Char">
    <w:name w:val="Nadpis 4 Char"/>
    <w:basedOn w:val="Standardnpsmoodstavce"/>
    <w:link w:val="Nadpis4"/>
    <w:rsid w:val="00466A56"/>
    <w:rPr>
      <w:rFonts w:asciiTheme="minorHAnsi" w:hAnsiTheme="minorHAnsi" w:cstheme="minorBidi"/>
      <w:b/>
      <w:bCs/>
      <w:sz w:val="28"/>
      <w:szCs w:val="28"/>
    </w:rPr>
  </w:style>
  <w:style w:type="character" w:customStyle="1" w:styleId="Nadpis5Char">
    <w:name w:val="Nadpis 5 Char"/>
    <w:basedOn w:val="Standardnpsmoodstavce"/>
    <w:link w:val="Nadpis5"/>
    <w:rsid w:val="00466A56"/>
    <w:rPr>
      <w:rFonts w:asciiTheme="minorHAnsi" w:hAnsiTheme="minorHAnsi" w:cstheme="minorBidi"/>
      <w:b/>
      <w:bCs/>
      <w:i/>
      <w:iCs/>
      <w:sz w:val="26"/>
      <w:szCs w:val="26"/>
    </w:rPr>
  </w:style>
  <w:style w:type="character" w:customStyle="1" w:styleId="Nadpis6Char">
    <w:name w:val="Nadpis 6 Char"/>
    <w:basedOn w:val="Standardnpsmoodstavce"/>
    <w:link w:val="Nadpis6"/>
    <w:rsid w:val="00466A56"/>
    <w:rPr>
      <w:rFonts w:asciiTheme="minorHAnsi" w:hAnsiTheme="minorHAnsi" w:cstheme="minorBidi"/>
      <w:b/>
      <w:bCs/>
      <w:sz w:val="22"/>
      <w:szCs w:val="22"/>
    </w:rPr>
  </w:style>
  <w:style w:type="character" w:customStyle="1" w:styleId="Nadpis7Char">
    <w:name w:val="Nadpis 7 Char"/>
    <w:basedOn w:val="Standardnpsmoodstavce"/>
    <w:link w:val="Nadpis7"/>
    <w:rsid w:val="00466A56"/>
    <w:rPr>
      <w:rFonts w:asciiTheme="minorHAnsi" w:hAnsiTheme="minorHAnsi" w:cstheme="minorBidi"/>
      <w:sz w:val="22"/>
      <w:szCs w:val="22"/>
    </w:rPr>
  </w:style>
  <w:style w:type="character" w:customStyle="1" w:styleId="Nadpis8Char">
    <w:name w:val="Nadpis 8 Char"/>
    <w:basedOn w:val="Standardnpsmoodstavce"/>
    <w:link w:val="Nadpis8"/>
    <w:rsid w:val="00466A56"/>
    <w:rPr>
      <w:rFonts w:asciiTheme="minorHAnsi" w:hAnsiTheme="minorHAnsi" w:cstheme="minorBidi"/>
      <w:i/>
      <w:iCs/>
      <w:sz w:val="22"/>
      <w:szCs w:val="22"/>
    </w:rPr>
  </w:style>
  <w:style w:type="character" w:customStyle="1" w:styleId="Nadpis9Char">
    <w:name w:val="Nadpis 9 Char"/>
    <w:basedOn w:val="Standardnpsmoodstavce"/>
    <w:link w:val="Nadpis9"/>
    <w:rsid w:val="00466A56"/>
    <w:rPr>
      <w:rFonts w:ascii="Arial" w:hAnsi="Arial" w:cstheme="minorBidi"/>
      <w:sz w:val="22"/>
      <w:szCs w:val="22"/>
    </w:rPr>
  </w:style>
  <w:style w:type="paragraph" w:customStyle="1" w:styleId="l21">
    <w:name w:val="l21"/>
    <w:basedOn w:val="Normln"/>
    <w:rsid w:val="00466A56"/>
    <w:pPr>
      <w:spacing w:before="144" w:after="144" w:line="240" w:lineRule="auto"/>
      <w:jc w:val="both"/>
    </w:pPr>
    <w:rPr>
      <w:rFonts w:eastAsia="Times New Roman"/>
      <w:lang w:eastAsia="cs-CZ"/>
    </w:rPr>
  </w:style>
  <w:style w:type="paragraph" w:customStyle="1" w:styleId="l31">
    <w:name w:val="l31"/>
    <w:basedOn w:val="Normln"/>
    <w:rsid w:val="00466A56"/>
    <w:pPr>
      <w:spacing w:before="144" w:after="144" w:line="240" w:lineRule="auto"/>
      <w:jc w:val="both"/>
    </w:pPr>
    <w:rPr>
      <w:rFonts w:eastAsia="Times New Roman"/>
      <w:lang w:eastAsia="cs-CZ"/>
    </w:rPr>
  </w:style>
  <w:style w:type="paragraph" w:customStyle="1" w:styleId="Textparagrafu">
    <w:name w:val="Text paragrafu"/>
    <w:basedOn w:val="Normln"/>
    <w:rsid w:val="00466A56"/>
    <w:pPr>
      <w:spacing w:before="240"/>
      <w:ind w:firstLine="425"/>
      <w:outlineLvl w:val="5"/>
    </w:pPr>
    <w:rPr>
      <w:rFonts w:asciiTheme="minorHAnsi" w:hAnsiTheme="minorHAnsi" w:cstheme="minorBidi"/>
      <w:sz w:val="22"/>
      <w:szCs w:val="22"/>
    </w:rPr>
  </w:style>
  <w:style w:type="paragraph" w:customStyle="1" w:styleId="Paragraf">
    <w:name w:val="Paragraf"/>
    <w:basedOn w:val="Normln"/>
    <w:next w:val="Textodstavce"/>
    <w:rsid w:val="00466A56"/>
    <w:pPr>
      <w:keepNext/>
      <w:keepLines/>
      <w:spacing w:before="240"/>
      <w:jc w:val="center"/>
      <w:outlineLvl w:val="5"/>
    </w:pPr>
    <w:rPr>
      <w:rFonts w:asciiTheme="minorHAnsi" w:hAnsiTheme="minorHAnsi" w:cstheme="minorBidi"/>
      <w:sz w:val="22"/>
      <w:szCs w:val="22"/>
    </w:rPr>
  </w:style>
  <w:style w:type="paragraph" w:customStyle="1" w:styleId="Oddl">
    <w:name w:val="Oddíl"/>
    <w:basedOn w:val="Normln"/>
    <w:next w:val="Nadpisoddlu"/>
    <w:rsid w:val="00466A56"/>
    <w:pPr>
      <w:keepNext/>
      <w:keepLines/>
      <w:spacing w:before="240"/>
      <w:jc w:val="center"/>
      <w:outlineLvl w:val="4"/>
    </w:pPr>
    <w:rPr>
      <w:rFonts w:asciiTheme="minorHAnsi" w:hAnsiTheme="minorHAnsi" w:cstheme="minorBidi"/>
      <w:sz w:val="22"/>
      <w:szCs w:val="22"/>
    </w:rPr>
  </w:style>
  <w:style w:type="paragraph" w:customStyle="1" w:styleId="Nadpisoddlu">
    <w:name w:val="Nadpis oddílu"/>
    <w:basedOn w:val="Normln"/>
    <w:next w:val="Paragraf"/>
    <w:rsid w:val="00466A56"/>
    <w:pPr>
      <w:keepNext/>
      <w:keepLines/>
      <w:jc w:val="center"/>
      <w:outlineLvl w:val="4"/>
    </w:pPr>
    <w:rPr>
      <w:rFonts w:asciiTheme="minorHAnsi" w:hAnsiTheme="minorHAnsi" w:cstheme="minorBidi"/>
      <w:b/>
      <w:sz w:val="22"/>
      <w:szCs w:val="22"/>
    </w:rPr>
  </w:style>
  <w:style w:type="paragraph" w:customStyle="1" w:styleId="Dl">
    <w:name w:val="Díl"/>
    <w:basedOn w:val="Normln"/>
    <w:next w:val="Nadpisdlu"/>
    <w:rsid w:val="00466A56"/>
    <w:pPr>
      <w:keepNext/>
      <w:keepLines/>
      <w:spacing w:before="240"/>
      <w:jc w:val="center"/>
      <w:outlineLvl w:val="3"/>
    </w:pPr>
    <w:rPr>
      <w:rFonts w:asciiTheme="minorHAnsi" w:hAnsiTheme="minorHAnsi" w:cstheme="minorBidi"/>
      <w:sz w:val="22"/>
      <w:szCs w:val="22"/>
    </w:rPr>
  </w:style>
  <w:style w:type="paragraph" w:customStyle="1" w:styleId="Nadpisdlu">
    <w:name w:val="Nadpis dílu"/>
    <w:basedOn w:val="Normln"/>
    <w:next w:val="Oddl"/>
    <w:rsid w:val="00466A56"/>
    <w:pPr>
      <w:keepNext/>
      <w:keepLines/>
      <w:jc w:val="center"/>
      <w:outlineLvl w:val="3"/>
    </w:pPr>
    <w:rPr>
      <w:rFonts w:asciiTheme="minorHAnsi" w:hAnsiTheme="minorHAnsi" w:cstheme="minorBidi"/>
      <w:b/>
      <w:sz w:val="22"/>
      <w:szCs w:val="22"/>
    </w:rPr>
  </w:style>
  <w:style w:type="paragraph" w:customStyle="1" w:styleId="Hlava">
    <w:name w:val="Hlava"/>
    <w:basedOn w:val="Normln"/>
    <w:next w:val="Nadpishlavy"/>
    <w:rsid w:val="00466A56"/>
    <w:pPr>
      <w:spacing w:before="240"/>
      <w:jc w:val="center"/>
      <w:outlineLvl w:val="2"/>
    </w:pPr>
    <w:rPr>
      <w:rFonts w:asciiTheme="minorHAnsi" w:hAnsiTheme="minorHAnsi" w:cstheme="minorBidi"/>
      <w:sz w:val="22"/>
      <w:szCs w:val="22"/>
    </w:rPr>
  </w:style>
  <w:style w:type="paragraph" w:customStyle="1" w:styleId="Nadpishlavy">
    <w:name w:val="Nadpis hlavy"/>
    <w:basedOn w:val="Normln"/>
    <w:next w:val="Dl"/>
    <w:rsid w:val="00466A56"/>
    <w:pPr>
      <w:keepNext/>
      <w:keepLines/>
      <w:jc w:val="center"/>
      <w:outlineLvl w:val="2"/>
    </w:pPr>
    <w:rPr>
      <w:rFonts w:asciiTheme="minorHAnsi" w:hAnsiTheme="minorHAnsi" w:cstheme="minorBidi"/>
      <w:b/>
      <w:sz w:val="22"/>
      <w:szCs w:val="22"/>
    </w:rPr>
  </w:style>
  <w:style w:type="paragraph" w:customStyle="1" w:styleId="ST">
    <w:name w:val="ČÁST"/>
    <w:basedOn w:val="Normln"/>
    <w:next w:val="NADPISSTI"/>
    <w:rsid w:val="00466A56"/>
    <w:pPr>
      <w:keepNext/>
      <w:keepLines/>
      <w:spacing w:before="240" w:after="120"/>
      <w:jc w:val="center"/>
      <w:outlineLvl w:val="1"/>
    </w:pPr>
    <w:rPr>
      <w:rFonts w:asciiTheme="minorHAnsi" w:hAnsiTheme="minorHAnsi" w:cstheme="minorBidi"/>
      <w:caps/>
      <w:sz w:val="22"/>
      <w:szCs w:val="22"/>
    </w:rPr>
  </w:style>
  <w:style w:type="paragraph" w:customStyle="1" w:styleId="NADPISSTI">
    <w:name w:val="NADPIS ČÁSTI"/>
    <w:basedOn w:val="Normln"/>
    <w:next w:val="Hlava"/>
    <w:rsid w:val="00466A56"/>
    <w:pPr>
      <w:keepNext/>
      <w:keepLines/>
      <w:jc w:val="center"/>
      <w:outlineLvl w:val="1"/>
    </w:pPr>
    <w:rPr>
      <w:rFonts w:asciiTheme="minorHAnsi" w:hAnsiTheme="minorHAnsi" w:cstheme="minorBidi"/>
      <w:b/>
      <w:caps/>
      <w:sz w:val="22"/>
      <w:szCs w:val="22"/>
    </w:rPr>
  </w:style>
  <w:style w:type="paragraph" w:customStyle="1" w:styleId="NAZENVLDY">
    <w:name w:val="NAŘÍZENÍ VLÁDY"/>
    <w:basedOn w:val="Normln"/>
    <w:next w:val="nadpisnazen"/>
    <w:rsid w:val="00466A56"/>
    <w:pPr>
      <w:keepNext/>
      <w:keepLines/>
      <w:jc w:val="center"/>
      <w:outlineLvl w:val="0"/>
    </w:pPr>
    <w:rPr>
      <w:rFonts w:asciiTheme="minorHAnsi" w:hAnsiTheme="minorHAnsi" w:cstheme="minorBidi"/>
      <w:b/>
      <w:caps/>
      <w:sz w:val="22"/>
      <w:szCs w:val="22"/>
    </w:rPr>
  </w:style>
  <w:style w:type="paragraph" w:customStyle="1" w:styleId="nadpisnazen">
    <w:name w:val="nadpis nařízení"/>
    <w:basedOn w:val="Normln"/>
    <w:next w:val="Vlda"/>
    <w:rsid w:val="00466A56"/>
    <w:pPr>
      <w:keepNext/>
      <w:keepLines/>
      <w:spacing w:before="120"/>
      <w:jc w:val="center"/>
      <w:outlineLvl w:val="0"/>
    </w:pPr>
    <w:rPr>
      <w:rFonts w:asciiTheme="minorHAnsi" w:hAnsiTheme="minorHAnsi" w:cstheme="minorBidi"/>
      <w:b/>
      <w:sz w:val="22"/>
      <w:szCs w:val="22"/>
    </w:rPr>
  </w:style>
  <w:style w:type="paragraph" w:customStyle="1" w:styleId="Vlda">
    <w:name w:val="Vláda"/>
    <w:basedOn w:val="Normln"/>
    <w:next w:val="ST"/>
    <w:rsid w:val="00466A56"/>
    <w:pPr>
      <w:keepNext/>
      <w:keepLines/>
      <w:spacing w:before="360" w:after="240"/>
    </w:pPr>
    <w:rPr>
      <w:rFonts w:asciiTheme="minorHAnsi" w:hAnsiTheme="minorHAnsi" w:cstheme="minorBidi"/>
      <w:sz w:val="22"/>
      <w:szCs w:val="22"/>
    </w:rPr>
  </w:style>
  <w:style w:type="paragraph" w:customStyle="1" w:styleId="funkce">
    <w:name w:val="funkce"/>
    <w:basedOn w:val="Normln"/>
    <w:rsid w:val="00466A56"/>
    <w:pPr>
      <w:keepLines/>
      <w:jc w:val="center"/>
    </w:pPr>
    <w:rPr>
      <w:rFonts w:asciiTheme="minorHAnsi" w:hAnsiTheme="minorHAnsi" w:cstheme="minorBidi"/>
      <w:sz w:val="22"/>
      <w:szCs w:val="22"/>
    </w:rPr>
  </w:style>
  <w:style w:type="character" w:styleId="slostrnky">
    <w:name w:val="page number"/>
    <w:basedOn w:val="Standardnpsmoodstavce"/>
    <w:rsid w:val="00466A56"/>
  </w:style>
  <w:style w:type="paragraph" w:styleId="Textpoznpodarou">
    <w:name w:val="footnote text"/>
    <w:basedOn w:val="Normln"/>
    <w:link w:val="TextpoznpodarouChar"/>
    <w:semiHidden/>
    <w:rsid w:val="00466A56"/>
    <w:pPr>
      <w:tabs>
        <w:tab w:val="left" w:pos="425"/>
      </w:tabs>
      <w:ind w:left="425" w:hanging="425"/>
    </w:pPr>
    <w:rPr>
      <w:rFonts w:asciiTheme="minorHAnsi" w:hAnsiTheme="minorHAnsi" w:cstheme="minorBidi"/>
      <w:sz w:val="20"/>
      <w:szCs w:val="22"/>
    </w:rPr>
  </w:style>
  <w:style w:type="character" w:customStyle="1" w:styleId="TextpoznpodarouChar">
    <w:name w:val="Text pozn. pod čarou Char"/>
    <w:basedOn w:val="Standardnpsmoodstavce"/>
    <w:link w:val="Textpoznpodarou"/>
    <w:semiHidden/>
    <w:rsid w:val="00466A56"/>
    <w:rPr>
      <w:rFonts w:asciiTheme="minorHAnsi" w:hAnsiTheme="minorHAnsi" w:cstheme="minorBidi"/>
      <w:sz w:val="20"/>
      <w:szCs w:val="22"/>
    </w:rPr>
  </w:style>
  <w:style w:type="paragraph" w:styleId="Titulek">
    <w:name w:val="caption"/>
    <w:basedOn w:val="Normln"/>
    <w:next w:val="Normln"/>
    <w:qFormat/>
    <w:rsid w:val="00466A56"/>
    <w:pPr>
      <w:spacing w:before="120" w:after="120"/>
    </w:pPr>
    <w:rPr>
      <w:rFonts w:asciiTheme="minorHAnsi" w:hAnsiTheme="minorHAnsi" w:cstheme="minorBidi"/>
      <w:b/>
      <w:sz w:val="22"/>
      <w:szCs w:val="22"/>
    </w:rPr>
  </w:style>
  <w:style w:type="paragraph" w:customStyle="1" w:styleId="Podpis">
    <w:name w:val="Podpis_"/>
    <w:basedOn w:val="Normln"/>
    <w:next w:val="funkce"/>
    <w:rsid w:val="00466A56"/>
    <w:pPr>
      <w:keepNext/>
      <w:keepLines/>
      <w:spacing w:before="720"/>
      <w:jc w:val="center"/>
    </w:pPr>
    <w:rPr>
      <w:rFonts w:asciiTheme="minorHAnsi" w:hAnsiTheme="minorHAnsi" w:cstheme="minorBidi"/>
      <w:sz w:val="22"/>
      <w:szCs w:val="22"/>
    </w:rPr>
  </w:style>
  <w:style w:type="paragraph" w:customStyle="1" w:styleId="Nadpisparagrafu">
    <w:name w:val="Nadpis paragrafu"/>
    <w:basedOn w:val="Paragraf"/>
    <w:next w:val="Textodstavce"/>
    <w:rsid w:val="00466A56"/>
    <w:rPr>
      <w:b/>
    </w:rPr>
  </w:style>
  <w:style w:type="paragraph" w:customStyle="1" w:styleId="VARIANTA">
    <w:name w:val="VARIANTA"/>
    <w:basedOn w:val="Normln"/>
    <w:next w:val="Normln"/>
    <w:rsid w:val="00466A56"/>
    <w:pPr>
      <w:keepNext/>
      <w:spacing w:before="120" w:after="120"/>
    </w:pPr>
    <w:rPr>
      <w:rFonts w:asciiTheme="minorHAnsi" w:hAnsiTheme="minorHAnsi" w:cstheme="minorBidi"/>
      <w:caps/>
      <w:spacing w:val="60"/>
      <w:sz w:val="22"/>
      <w:szCs w:val="22"/>
    </w:rPr>
  </w:style>
  <w:style w:type="paragraph" w:customStyle="1" w:styleId="VARIANTA-konec">
    <w:name w:val="VARIANTA - konec"/>
    <w:basedOn w:val="Normln"/>
    <w:next w:val="Normln"/>
    <w:rsid w:val="00466A56"/>
    <w:rPr>
      <w:rFonts w:asciiTheme="minorHAnsi" w:hAnsiTheme="minorHAnsi" w:cstheme="minorBidi"/>
      <w:caps/>
      <w:spacing w:val="60"/>
      <w:sz w:val="22"/>
      <w:szCs w:val="22"/>
    </w:rPr>
  </w:style>
  <w:style w:type="paragraph" w:customStyle="1" w:styleId="Novelizanbod">
    <w:name w:val="Novelizační bod"/>
    <w:basedOn w:val="Normln"/>
    <w:next w:val="Normln"/>
    <w:rsid w:val="00466A56"/>
    <w:pPr>
      <w:keepNext/>
      <w:keepLines/>
      <w:numPr>
        <w:numId w:val="4"/>
      </w:numPr>
      <w:tabs>
        <w:tab w:val="left" w:pos="851"/>
      </w:tabs>
      <w:spacing w:before="480" w:after="120"/>
    </w:pPr>
    <w:rPr>
      <w:rFonts w:asciiTheme="minorHAnsi" w:hAnsiTheme="minorHAnsi" w:cstheme="minorBidi"/>
      <w:sz w:val="22"/>
      <w:szCs w:val="22"/>
    </w:rPr>
  </w:style>
  <w:style w:type="character" w:customStyle="1" w:styleId="Odkaznapoznpodarou">
    <w:name w:val="Odkaz na pozn. pod čarou"/>
    <w:basedOn w:val="Standardnpsmoodstavce"/>
    <w:rsid w:val="00466A56"/>
    <w:rPr>
      <w:vertAlign w:val="superscript"/>
    </w:rPr>
  </w:style>
  <w:style w:type="paragraph" w:customStyle="1" w:styleId="lnek">
    <w:name w:val="Článek"/>
    <w:basedOn w:val="Normln"/>
    <w:next w:val="Normln"/>
    <w:rsid w:val="00466A56"/>
    <w:pPr>
      <w:keepNext/>
      <w:keepLines/>
      <w:spacing w:before="240"/>
      <w:jc w:val="center"/>
      <w:outlineLvl w:val="5"/>
    </w:pPr>
    <w:rPr>
      <w:rFonts w:asciiTheme="minorHAnsi" w:hAnsiTheme="minorHAnsi" w:cstheme="minorBidi"/>
      <w:sz w:val="22"/>
      <w:szCs w:val="22"/>
    </w:rPr>
  </w:style>
  <w:style w:type="paragraph" w:customStyle="1" w:styleId="Nadpislnku">
    <w:name w:val="Nadpis článku"/>
    <w:basedOn w:val="lnek"/>
    <w:next w:val="Normln"/>
    <w:rsid w:val="00466A56"/>
    <w:rPr>
      <w:b/>
    </w:rPr>
  </w:style>
  <w:style w:type="paragraph" w:customStyle="1" w:styleId="Textlnku">
    <w:name w:val="Text článku"/>
    <w:basedOn w:val="Normln"/>
    <w:rsid w:val="00466A56"/>
    <w:pPr>
      <w:spacing w:before="240"/>
      <w:ind w:firstLine="425"/>
      <w:outlineLvl w:val="5"/>
    </w:pPr>
    <w:rPr>
      <w:rFonts w:asciiTheme="minorHAnsi" w:hAnsiTheme="minorHAnsi" w:cstheme="minorBidi"/>
      <w:sz w:val="22"/>
      <w:szCs w:val="22"/>
    </w:rPr>
  </w:style>
  <w:style w:type="paragraph" w:customStyle="1" w:styleId="Textbodunovely">
    <w:name w:val="Text bodu novely"/>
    <w:basedOn w:val="Normln"/>
    <w:next w:val="Normln"/>
    <w:rsid w:val="00466A56"/>
    <w:pPr>
      <w:ind w:left="567" w:hanging="567"/>
    </w:pPr>
    <w:rPr>
      <w:rFonts w:asciiTheme="minorHAnsi" w:hAnsiTheme="minorHAnsi" w:cstheme="minorBidi"/>
      <w:sz w:val="22"/>
      <w:szCs w:val="22"/>
    </w:rPr>
  </w:style>
  <w:style w:type="paragraph" w:styleId="Nzev">
    <w:name w:val="Title"/>
    <w:basedOn w:val="Normln"/>
    <w:link w:val="NzevChar"/>
    <w:qFormat/>
    <w:rsid w:val="00466A56"/>
    <w:pPr>
      <w:jc w:val="center"/>
    </w:pPr>
    <w:rPr>
      <w:rFonts w:asciiTheme="minorHAnsi" w:hAnsiTheme="minorHAnsi" w:cstheme="minorBidi"/>
      <w:b/>
      <w:bCs/>
      <w:sz w:val="22"/>
      <w:szCs w:val="22"/>
    </w:rPr>
  </w:style>
  <w:style w:type="character" w:customStyle="1" w:styleId="NzevChar">
    <w:name w:val="Název Char"/>
    <w:basedOn w:val="Standardnpsmoodstavce"/>
    <w:link w:val="Nzev"/>
    <w:rsid w:val="00466A56"/>
    <w:rPr>
      <w:rFonts w:asciiTheme="minorHAnsi" w:hAnsiTheme="minorHAnsi" w:cstheme="minorBidi"/>
      <w:b/>
      <w:bCs/>
      <w:sz w:val="22"/>
      <w:szCs w:val="22"/>
    </w:rPr>
  </w:style>
  <w:style w:type="paragraph" w:customStyle="1" w:styleId="Mj">
    <w:name w:val="Můj"/>
    <w:autoRedefine/>
    <w:rsid w:val="00466A56"/>
    <w:pPr>
      <w:spacing w:after="120" w:line="360" w:lineRule="auto"/>
      <w:ind w:firstLine="708"/>
      <w:jc w:val="both"/>
    </w:pPr>
    <w:rPr>
      <w:rFonts w:ascii="Arial" w:eastAsia="Times New Roman" w:hAnsi="Arial" w:cs="Arial"/>
      <w:bCs/>
      <w:iCs/>
      <w:lang w:eastAsia="cs-CZ"/>
    </w:rPr>
  </w:style>
  <w:style w:type="paragraph" w:styleId="Zkladntextodsazen">
    <w:name w:val="Body Text Indent"/>
    <w:basedOn w:val="Normln"/>
    <w:link w:val="ZkladntextodsazenChar"/>
    <w:rsid w:val="00466A56"/>
    <w:pPr>
      <w:ind w:firstLine="708"/>
    </w:pPr>
    <w:rPr>
      <w:rFonts w:asciiTheme="minorHAnsi" w:hAnsiTheme="minorHAnsi" w:cstheme="minorBidi"/>
      <w:sz w:val="22"/>
      <w:szCs w:val="22"/>
    </w:rPr>
  </w:style>
  <w:style w:type="character" w:customStyle="1" w:styleId="ZkladntextodsazenChar">
    <w:name w:val="Základní text odsazený Char"/>
    <w:basedOn w:val="Standardnpsmoodstavce"/>
    <w:link w:val="Zkladntextodsazen"/>
    <w:rsid w:val="00466A56"/>
    <w:rPr>
      <w:rFonts w:asciiTheme="minorHAnsi" w:hAnsiTheme="minorHAnsi" w:cstheme="minorBidi"/>
      <w:sz w:val="22"/>
      <w:szCs w:val="22"/>
    </w:rPr>
  </w:style>
  <w:style w:type="paragraph" w:styleId="Zkladntextodsazen2">
    <w:name w:val="Body Text Indent 2"/>
    <w:basedOn w:val="Normln"/>
    <w:link w:val="Zkladntextodsazen2Char"/>
    <w:rsid w:val="00466A56"/>
    <w:pPr>
      <w:ind w:firstLine="720"/>
    </w:pPr>
    <w:rPr>
      <w:rFonts w:asciiTheme="minorHAnsi" w:hAnsiTheme="minorHAnsi" w:cstheme="minorBidi"/>
      <w:sz w:val="22"/>
      <w:szCs w:val="22"/>
    </w:rPr>
  </w:style>
  <w:style w:type="character" w:customStyle="1" w:styleId="Zkladntextodsazen2Char">
    <w:name w:val="Základní text odsazený 2 Char"/>
    <w:basedOn w:val="Standardnpsmoodstavce"/>
    <w:link w:val="Zkladntextodsazen2"/>
    <w:rsid w:val="00466A56"/>
    <w:rPr>
      <w:rFonts w:asciiTheme="minorHAnsi" w:hAnsiTheme="minorHAnsi" w:cstheme="minorBidi"/>
      <w:sz w:val="22"/>
      <w:szCs w:val="22"/>
    </w:rPr>
  </w:style>
  <w:style w:type="paragraph" w:customStyle="1" w:styleId="Styl1">
    <w:name w:val="Styl1"/>
    <w:basedOn w:val="Normln"/>
    <w:rsid w:val="00466A56"/>
    <w:pPr>
      <w:spacing w:before="120" w:after="240"/>
    </w:pPr>
    <w:rPr>
      <w:rFonts w:ascii="Arial" w:hAnsi="Arial" w:cstheme="minorBidi"/>
      <w:sz w:val="22"/>
      <w:szCs w:val="22"/>
    </w:rPr>
  </w:style>
  <w:style w:type="paragraph" w:styleId="Odstavecseseznamem">
    <w:name w:val="List Paragraph"/>
    <w:basedOn w:val="Normln"/>
    <w:qFormat/>
    <w:rsid w:val="00466A56"/>
    <w:pPr>
      <w:ind w:left="720"/>
      <w:contextualSpacing/>
    </w:pPr>
    <w:rPr>
      <w:rFonts w:asciiTheme="minorHAnsi" w:hAnsiTheme="minorHAnsi" w:cstheme="minorBidi"/>
      <w:sz w:val="22"/>
      <w:szCs w:val="22"/>
    </w:rPr>
  </w:style>
  <w:style w:type="paragraph" w:styleId="Normlnweb">
    <w:name w:val="Normal (Web)"/>
    <w:basedOn w:val="Normln"/>
    <w:rsid w:val="00466A56"/>
    <w:pPr>
      <w:spacing w:before="100" w:beforeAutospacing="1" w:after="100" w:afterAutospacing="1"/>
      <w:ind w:firstLine="300"/>
    </w:pPr>
    <w:rPr>
      <w:rFonts w:asciiTheme="minorHAnsi" w:hAnsiTheme="minorHAnsi" w:cstheme="minorBidi"/>
      <w:sz w:val="22"/>
      <w:szCs w:val="22"/>
    </w:rPr>
  </w:style>
  <w:style w:type="paragraph" w:customStyle="1" w:styleId="Nadpispozmn">
    <w:name w:val="Nadpis pozm.n."/>
    <w:basedOn w:val="Normln"/>
    <w:next w:val="Normln"/>
    <w:rsid w:val="00466A56"/>
    <w:pPr>
      <w:keepNext/>
      <w:keepLines/>
      <w:spacing w:after="120"/>
      <w:jc w:val="center"/>
    </w:pPr>
    <w:rPr>
      <w:rFonts w:asciiTheme="minorHAnsi" w:hAnsiTheme="minorHAnsi" w:cstheme="minorBidi"/>
      <w:b/>
      <w:sz w:val="32"/>
      <w:szCs w:val="22"/>
    </w:rPr>
  </w:style>
  <w:style w:type="paragraph" w:customStyle="1" w:styleId="Muj1">
    <w:name w:val="Muj1"/>
    <w:basedOn w:val="Seznam3"/>
    <w:rsid w:val="00466A56"/>
    <w:pPr>
      <w:tabs>
        <w:tab w:val="left" w:pos="567"/>
      </w:tabs>
      <w:ind w:left="0" w:firstLine="0"/>
    </w:pPr>
    <w:rPr>
      <w:rFonts w:ascii="Arial" w:hAnsi="Arial" w:cs="Arial"/>
      <w:szCs w:val="32"/>
    </w:rPr>
  </w:style>
  <w:style w:type="paragraph" w:styleId="Seznam3">
    <w:name w:val="List 3"/>
    <w:basedOn w:val="Normln"/>
    <w:rsid w:val="00466A56"/>
    <w:pPr>
      <w:ind w:left="849" w:hanging="283"/>
    </w:pPr>
    <w:rPr>
      <w:rFonts w:asciiTheme="minorHAnsi" w:hAnsiTheme="minorHAnsi" w:cstheme="minorBidi"/>
      <w:sz w:val="22"/>
      <w:szCs w:val="22"/>
    </w:rPr>
  </w:style>
  <w:style w:type="paragraph" w:styleId="Zkladntextodsazen3">
    <w:name w:val="Body Text Indent 3"/>
    <w:basedOn w:val="Normln"/>
    <w:link w:val="Zkladntextodsazen3Char"/>
    <w:rsid w:val="00466A56"/>
    <w:pPr>
      <w:ind w:firstLine="709"/>
    </w:pPr>
    <w:rPr>
      <w:rFonts w:asciiTheme="minorHAnsi" w:hAnsiTheme="minorHAnsi" w:cstheme="minorBidi"/>
      <w:sz w:val="22"/>
      <w:szCs w:val="20"/>
    </w:rPr>
  </w:style>
  <w:style w:type="character" w:customStyle="1" w:styleId="Zkladntextodsazen3Char">
    <w:name w:val="Základní text odsazený 3 Char"/>
    <w:basedOn w:val="Standardnpsmoodstavce"/>
    <w:link w:val="Zkladntextodsazen3"/>
    <w:rsid w:val="00466A56"/>
    <w:rPr>
      <w:rFonts w:asciiTheme="minorHAnsi" w:hAnsiTheme="minorHAnsi" w:cstheme="minorBidi"/>
      <w:sz w:val="22"/>
      <w:szCs w:val="20"/>
    </w:rPr>
  </w:style>
  <w:style w:type="paragraph" w:styleId="Zkladntext3">
    <w:name w:val="Body Text 3"/>
    <w:basedOn w:val="Normln"/>
    <w:link w:val="Zkladntext3Char"/>
    <w:uiPriority w:val="99"/>
    <w:unhideWhenUsed/>
    <w:rsid w:val="00466A56"/>
    <w:pPr>
      <w:spacing w:after="120"/>
    </w:pPr>
    <w:rPr>
      <w:rFonts w:asciiTheme="minorHAnsi" w:hAnsiTheme="minorHAnsi" w:cstheme="minorBidi"/>
      <w:sz w:val="16"/>
      <w:szCs w:val="16"/>
    </w:rPr>
  </w:style>
  <w:style w:type="character" w:customStyle="1" w:styleId="Zkladntext3Char">
    <w:name w:val="Základní text 3 Char"/>
    <w:basedOn w:val="Standardnpsmoodstavce"/>
    <w:link w:val="Zkladntext3"/>
    <w:uiPriority w:val="99"/>
    <w:rsid w:val="00466A56"/>
    <w:rPr>
      <w:rFonts w:asciiTheme="minorHAnsi" w:hAnsiTheme="minorHAnsi" w:cstheme="minorBidi"/>
      <w:sz w:val="16"/>
      <w:szCs w:val="16"/>
    </w:rPr>
  </w:style>
  <w:style w:type="character" w:styleId="Odkaznakoment">
    <w:name w:val="annotation reference"/>
    <w:basedOn w:val="Standardnpsmoodstavce"/>
    <w:rsid w:val="00466A56"/>
    <w:rPr>
      <w:sz w:val="16"/>
      <w:szCs w:val="16"/>
    </w:rPr>
  </w:style>
  <w:style w:type="paragraph" w:styleId="Textkomente">
    <w:name w:val="annotation text"/>
    <w:basedOn w:val="Normln"/>
    <w:link w:val="TextkomenteChar"/>
    <w:rsid w:val="00466A56"/>
    <w:rPr>
      <w:rFonts w:asciiTheme="minorHAnsi" w:hAnsiTheme="minorHAnsi" w:cstheme="minorBidi"/>
      <w:sz w:val="20"/>
      <w:szCs w:val="20"/>
    </w:rPr>
  </w:style>
  <w:style w:type="character" w:customStyle="1" w:styleId="TextkomenteChar">
    <w:name w:val="Text komentáře Char"/>
    <w:basedOn w:val="Standardnpsmoodstavce"/>
    <w:link w:val="Textkomente"/>
    <w:rsid w:val="00466A56"/>
    <w:rPr>
      <w:rFonts w:asciiTheme="minorHAnsi" w:hAnsiTheme="minorHAnsi" w:cstheme="minorBidi"/>
      <w:sz w:val="20"/>
      <w:szCs w:val="20"/>
    </w:rPr>
  </w:style>
  <w:style w:type="paragraph" w:styleId="Pedmtkomente">
    <w:name w:val="annotation subject"/>
    <w:basedOn w:val="Textkomente"/>
    <w:next w:val="Textkomente"/>
    <w:link w:val="PedmtkomenteChar"/>
    <w:rsid w:val="00466A56"/>
    <w:rPr>
      <w:b/>
      <w:bCs/>
    </w:rPr>
  </w:style>
  <w:style w:type="character" w:customStyle="1" w:styleId="PedmtkomenteChar">
    <w:name w:val="Předmět komentáře Char"/>
    <w:basedOn w:val="TextkomenteChar"/>
    <w:link w:val="Pedmtkomente"/>
    <w:rsid w:val="00466A56"/>
    <w:rPr>
      <w:rFonts w:asciiTheme="minorHAnsi" w:hAnsiTheme="minorHAnsi" w:cstheme="minorBidi"/>
      <w:b/>
      <w:bCs/>
      <w:sz w:val="20"/>
      <w:szCs w:val="20"/>
    </w:rPr>
  </w:style>
  <w:style w:type="paragraph" w:customStyle="1" w:styleId="Odstavecseseznamem1">
    <w:name w:val="Odstavec se seznamem1"/>
    <w:basedOn w:val="Normln"/>
    <w:rsid w:val="00B13577"/>
    <w:pPr>
      <w:suppressAutoHyphens/>
      <w:ind w:left="720"/>
    </w:pPr>
    <w:rPr>
      <w:rFonts w:ascii="Calibri" w:eastAsia="Times New Roman"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02264">
      <w:bodyDiv w:val="1"/>
      <w:marLeft w:val="0"/>
      <w:marRight w:val="0"/>
      <w:marTop w:val="0"/>
      <w:marBottom w:val="0"/>
      <w:divBdr>
        <w:top w:val="none" w:sz="0" w:space="0" w:color="auto"/>
        <w:left w:val="none" w:sz="0" w:space="0" w:color="auto"/>
        <w:bottom w:val="none" w:sz="0" w:space="0" w:color="auto"/>
        <w:right w:val="none" w:sz="0" w:space="0" w:color="auto"/>
      </w:divBdr>
    </w:div>
    <w:div w:id="1354958931">
      <w:bodyDiv w:val="1"/>
      <w:marLeft w:val="0"/>
      <w:marRight w:val="0"/>
      <w:marTop w:val="0"/>
      <w:marBottom w:val="0"/>
      <w:divBdr>
        <w:top w:val="none" w:sz="0" w:space="0" w:color="auto"/>
        <w:left w:val="none" w:sz="0" w:space="0" w:color="auto"/>
        <w:bottom w:val="none" w:sz="0" w:space="0" w:color="auto"/>
        <w:right w:val="none" w:sz="0" w:space="0" w:color="auto"/>
      </w:divBdr>
    </w:div>
    <w:div w:id="1999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46335-04C4-4AB5-BA20-CF9BB48F0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1913</Words>
  <Characters>11292</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Kapounova Ilona</cp:lastModifiedBy>
  <cp:revision>3</cp:revision>
  <cp:lastPrinted>2017-08-22T13:34:00Z</cp:lastPrinted>
  <dcterms:created xsi:type="dcterms:W3CDTF">2021-03-18T17:00:00Z</dcterms:created>
  <dcterms:modified xsi:type="dcterms:W3CDTF">2021-03-18T17:23:00Z</dcterms:modified>
</cp:coreProperties>
</file>