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7FE" w:rsidRPr="005537FE" w:rsidRDefault="005537FE" w:rsidP="005537FE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9E271B">
        <w:rPr>
          <w:b w:val="0"/>
          <w:i w:val="0"/>
        </w:rPr>
        <w:t>190511</w:t>
      </w:r>
    </w:p>
    <w:p w:rsidR="005537FE" w:rsidRDefault="005537FE" w:rsidP="005537FE">
      <w:pPr>
        <w:pStyle w:val="Bezmezer"/>
      </w:pPr>
    </w:p>
    <w:p w:rsidR="005537FE" w:rsidRPr="005537FE" w:rsidRDefault="005537FE" w:rsidP="005537FE">
      <w:pPr>
        <w:pStyle w:val="Bezmezer"/>
      </w:pPr>
    </w:p>
    <w:p w:rsidR="00AC52C5" w:rsidRDefault="00AC52C5" w:rsidP="00AC52C5">
      <w:pPr>
        <w:pStyle w:val="PS-hlavika1"/>
      </w:pPr>
      <w:r>
        <w:t>Parlament České republiky</w:t>
      </w:r>
    </w:p>
    <w:p w:rsidR="00AC52C5" w:rsidRDefault="00AC52C5" w:rsidP="00AC52C5">
      <w:pPr>
        <w:pStyle w:val="PS-hlavika2"/>
      </w:pPr>
      <w:r>
        <w:t>POSLANECKÁ SNĚMOVNA</w:t>
      </w:r>
    </w:p>
    <w:p w:rsidR="00AC52C5" w:rsidRDefault="0013354F" w:rsidP="00AC52C5">
      <w:pPr>
        <w:pStyle w:val="PS-hlavika2"/>
      </w:pPr>
      <w:r>
        <w:t>2021</w:t>
      </w:r>
    </w:p>
    <w:p w:rsidR="00AC52C5" w:rsidRDefault="00AC52C5" w:rsidP="00AC52C5">
      <w:pPr>
        <w:pStyle w:val="PS-hlavika1"/>
      </w:pPr>
      <w:r>
        <w:t>8. volební období</w:t>
      </w:r>
    </w:p>
    <w:p w:rsidR="00AC52C5" w:rsidRDefault="00AC52C5" w:rsidP="00AC52C5">
      <w:pPr>
        <w:pStyle w:val="PS-hlavika3"/>
      </w:pPr>
    </w:p>
    <w:p w:rsidR="00AC52C5" w:rsidRDefault="00974CEC" w:rsidP="00487AF0">
      <w:pPr>
        <w:pStyle w:val="PS-hlavika1"/>
      </w:pPr>
      <w:r>
        <w:t>265</w:t>
      </w:r>
    </w:p>
    <w:p w:rsidR="00487AF0" w:rsidRPr="00487AF0" w:rsidRDefault="00487AF0" w:rsidP="00487AF0">
      <w:pPr>
        <w:pStyle w:val="Bezmezer"/>
      </w:pPr>
    </w:p>
    <w:p w:rsidR="00AC52C5" w:rsidRDefault="00AC52C5" w:rsidP="00AC52C5">
      <w:pPr>
        <w:pStyle w:val="PS-hlavika3"/>
      </w:pPr>
      <w:r>
        <w:t xml:space="preserve"> USNESENÍ</w:t>
      </w:r>
    </w:p>
    <w:p w:rsidR="00AC52C5" w:rsidRDefault="00AC52C5" w:rsidP="00AC52C5">
      <w:pPr>
        <w:pStyle w:val="PS-hlavika1"/>
      </w:pPr>
      <w:r>
        <w:t>ústavně právního výboru</w:t>
      </w:r>
    </w:p>
    <w:p w:rsidR="00AC52C5" w:rsidRDefault="00AC52C5" w:rsidP="00AC52C5">
      <w:pPr>
        <w:pStyle w:val="PS-hlavika1"/>
      </w:pPr>
      <w:r>
        <w:t>z</w:t>
      </w:r>
      <w:r w:rsidR="003C2402">
        <w:t xml:space="preserve"> 83</w:t>
      </w:r>
      <w:r>
        <w:t>. schůze</w:t>
      </w:r>
    </w:p>
    <w:p w:rsidR="00AC52C5" w:rsidRDefault="008773DC" w:rsidP="00AC52C5">
      <w:pPr>
        <w:pStyle w:val="PS-hlavika1"/>
      </w:pPr>
      <w:r>
        <w:t xml:space="preserve">dne </w:t>
      </w:r>
      <w:r w:rsidR="00106228">
        <w:t>17</w:t>
      </w:r>
      <w:r>
        <w:t>. března 2021</w:t>
      </w:r>
    </w:p>
    <w:p w:rsidR="00AC52C5" w:rsidRDefault="00AC52C5" w:rsidP="00AC52C5">
      <w:pPr>
        <w:pStyle w:val="Bezmezer"/>
      </w:pPr>
    </w:p>
    <w:p w:rsidR="00AC52C5" w:rsidRDefault="00AC52C5" w:rsidP="00AC52C5">
      <w:pPr>
        <w:pStyle w:val="Bezmezer"/>
      </w:pPr>
    </w:p>
    <w:p w:rsidR="00AC52C5" w:rsidRDefault="00EA721D" w:rsidP="00E77E1C">
      <w:pPr>
        <w:autoSpaceDE w:val="0"/>
        <w:adjustRightInd w:val="0"/>
        <w:ind w:left="567" w:hanging="567"/>
        <w:jc w:val="center"/>
        <w:rPr>
          <w:color w:val="000000"/>
          <w:lang w:eastAsia="cs-CZ"/>
        </w:rPr>
      </w:pPr>
      <w:r>
        <w:rPr>
          <w:shd w:val="clear" w:color="auto" w:fill="FFFFFF"/>
        </w:rPr>
        <w:t>Vládní n</w:t>
      </w:r>
      <w:r w:rsidR="00AC52C5">
        <w:rPr>
          <w:shd w:val="clear" w:color="auto" w:fill="FFFFFF"/>
        </w:rPr>
        <w:t>ávrh</w:t>
      </w:r>
      <w:r>
        <w:rPr>
          <w:shd w:val="clear" w:color="auto" w:fill="FFFFFF"/>
        </w:rPr>
        <w:t xml:space="preserve"> zákona, </w:t>
      </w:r>
      <w:r w:rsidR="00AC52C5">
        <w:rPr>
          <w:shd w:val="clear" w:color="auto" w:fill="FFFFFF"/>
        </w:rPr>
        <w:t>kterým se mění zákon č. 99/1963 Sb., občanský soudní řád, ve zn</w:t>
      </w:r>
      <w:r>
        <w:rPr>
          <w:shd w:val="clear" w:color="auto" w:fill="FFFFFF"/>
        </w:rPr>
        <w:t xml:space="preserve">ění pozdějších předpisů, zákon </w:t>
      </w:r>
      <w:r w:rsidR="00AC52C5">
        <w:rPr>
          <w:shd w:val="clear" w:color="auto" w:fill="FFFFFF"/>
        </w:rPr>
        <w:t>č. 120/2001 Sb., o soudních exekutorech a exekuční činnosti (exekuční řád)</w:t>
      </w:r>
      <w:r>
        <w:rPr>
          <w:shd w:val="clear" w:color="auto" w:fill="FFFFFF"/>
        </w:rPr>
        <w:t xml:space="preserve"> a o změně dalších zákonů</w:t>
      </w:r>
      <w:r w:rsidR="00AC52C5">
        <w:rPr>
          <w:shd w:val="clear" w:color="auto" w:fill="FFFFFF"/>
        </w:rPr>
        <w:t xml:space="preserve">, ve znění pozdějších předpisů, a </w:t>
      </w:r>
      <w:r>
        <w:rPr>
          <w:shd w:val="clear" w:color="auto" w:fill="FFFFFF"/>
        </w:rPr>
        <w:t>některé další zákony</w:t>
      </w:r>
      <w:r w:rsidR="00AC52C5">
        <w:rPr>
          <w:shd w:val="clear" w:color="auto" w:fill="FFFFFF"/>
        </w:rPr>
        <w:t xml:space="preserve"> (tisk </w:t>
      </w:r>
      <w:r w:rsidR="00DD2ACE">
        <w:rPr>
          <w:shd w:val="clear" w:color="auto" w:fill="FFFFFF"/>
        </w:rPr>
        <w:t>545</w:t>
      </w:r>
      <w:r w:rsidR="00AC52C5">
        <w:rPr>
          <w:shd w:val="clear" w:color="auto" w:fill="FFFFFF"/>
        </w:rPr>
        <w:t>)</w:t>
      </w:r>
    </w:p>
    <w:p w:rsidR="00AC52C5" w:rsidRDefault="00AC52C5" w:rsidP="00AC52C5">
      <w:pPr>
        <w:pStyle w:val="PS-pedmtusnesen"/>
        <w:pBdr>
          <w:bottom w:val="single" w:sz="4" w:space="0" w:color="auto"/>
        </w:pBdr>
        <w:spacing w:before="0" w:after="0"/>
      </w:pPr>
    </w:p>
    <w:p w:rsidR="005537FE" w:rsidRDefault="005537FE" w:rsidP="00AC52C5">
      <w:pPr>
        <w:pStyle w:val="Tlotextu"/>
        <w:ind w:firstLine="690"/>
        <w:jc w:val="both"/>
        <w:rPr>
          <w:spacing w:val="-4"/>
        </w:rPr>
      </w:pPr>
    </w:p>
    <w:p w:rsidR="00AC52C5" w:rsidRDefault="00AC52C5" w:rsidP="00AC52C5">
      <w:pPr>
        <w:pStyle w:val="Tlotextu"/>
        <w:ind w:firstLine="690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AC52C5" w:rsidRDefault="00AC52C5" w:rsidP="00AC52C5">
      <w:pPr>
        <w:pStyle w:val="Tlotextu"/>
        <w:jc w:val="both"/>
        <w:rPr>
          <w:rFonts w:cs="Mangal"/>
          <w:spacing w:val="-4"/>
        </w:rPr>
      </w:pPr>
    </w:p>
    <w:p w:rsidR="00AC52C5" w:rsidRDefault="00AC52C5" w:rsidP="00AC52C5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</w:t>
      </w:r>
      <w:r>
        <w:rPr>
          <w:spacing w:val="-4"/>
        </w:rPr>
        <w:br/>
        <w:t xml:space="preserve">k návrhu zákona (podle sněmovního tisku </w:t>
      </w:r>
      <w:r w:rsidR="00DD2ACE">
        <w:rPr>
          <w:spacing w:val="-4"/>
        </w:rPr>
        <w:t>545</w:t>
      </w:r>
      <w:r>
        <w:rPr>
          <w:spacing w:val="-4"/>
        </w:rPr>
        <w:t>/</w:t>
      </w:r>
      <w:r w:rsidR="00DD2ACE">
        <w:rPr>
          <w:spacing w:val="-4"/>
        </w:rPr>
        <w:t>7</w:t>
      </w:r>
      <w:r>
        <w:rPr>
          <w:spacing w:val="-4"/>
        </w:rPr>
        <w:t>) v následujícím pořadí:</w:t>
      </w:r>
    </w:p>
    <w:p w:rsidR="00AC52C5" w:rsidRDefault="00AC52C5" w:rsidP="00AC52C5">
      <w:pPr>
        <w:spacing w:after="0" w:line="240" w:lineRule="auto"/>
        <w:ind w:left="1410" w:hanging="720"/>
        <w:jc w:val="both"/>
      </w:pPr>
    </w:p>
    <w:p w:rsidR="00AC52C5" w:rsidRDefault="00AC52C5" w:rsidP="00E740F9">
      <w:pPr>
        <w:pStyle w:val="Odstavecseseznamem"/>
        <w:numPr>
          <w:ilvl w:val="0"/>
          <w:numId w:val="1"/>
        </w:numPr>
        <w:spacing w:after="0" w:line="240" w:lineRule="auto"/>
        <w:ind w:left="1560" w:hanging="993"/>
        <w:jc w:val="both"/>
      </w:pPr>
      <w:r>
        <w:t>Návrhy technických úprav podaných podle § 95 odst. 2 zákona o jednacím řádu Poslanecké sněmovny a návrhy na zpětvzetí pozměňovacích návrhů (budou-li v rozpravě ve třetím čtení předneseny)</w:t>
      </w:r>
    </w:p>
    <w:p w:rsidR="00AC52C5" w:rsidRDefault="00AC52C5" w:rsidP="00E740F9">
      <w:pPr>
        <w:pStyle w:val="Odstavecseseznamem"/>
        <w:spacing w:after="0" w:line="240" w:lineRule="auto"/>
        <w:ind w:left="1560" w:hanging="993"/>
        <w:jc w:val="both"/>
      </w:pPr>
    </w:p>
    <w:p w:rsidR="00F83DB7" w:rsidRDefault="00AC52C5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 xml:space="preserve">Návrh </w:t>
      </w:r>
      <w:r w:rsidR="00F83DB7">
        <w:rPr>
          <w:szCs w:val="24"/>
        </w:rPr>
        <w:t>E7</w:t>
      </w:r>
      <w:r>
        <w:rPr>
          <w:szCs w:val="24"/>
        </w:rPr>
        <w:t xml:space="preserve">  </w:t>
      </w:r>
    </w:p>
    <w:p w:rsidR="00F83DB7" w:rsidRDefault="00F83DB7" w:rsidP="00E740F9">
      <w:pPr>
        <w:suppressAutoHyphens/>
        <w:spacing w:line="252" w:lineRule="auto"/>
        <w:ind w:left="1560"/>
        <w:rPr>
          <w:i/>
          <w:szCs w:val="24"/>
        </w:rPr>
      </w:pPr>
      <w:r>
        <w:rPr>
          <w:i/>
          <w:szCs w:val="24"/>
        </w:rPr>
        <w:t>(V případě přijetí návrhu E7 jsou následující PN nehlasovatelné:</w:t>
      </w:r>
    </w:p>
    <w:p w:rsidR="00AC52C5" w:rsidRPr="00F83DB7" w:rsidRDefault="009674CB" w:rsidP="00E740F9">
      <w:pPr>
        <w:suppressAutoHyphens/>
        <w:spacing w:line="252" w:lineRule="auto"/>
        <w:ind w:left="1560"/>
        <w:jc w:val="both"/>
        <w:rPr>
          <w:szCs w:val="24"/>
        </w:rPr>
      </w:pPr>
      <w:r>
        <w:rPr>
          <w:i/>
          <w:szCs w:val="24"/>
        </w:rPr>
        <w:t xml:space="preserve">C6X3, </w:t>
      </w:r>
      <w:r w:rsidR="00C4046B">
        <w:rPr>
          <w:i/>
          <w:szCs w:val="24"/>
        </w:rPr>
        <w:t>C7, C8X1,</w:t>
      </w:r>
      <w:r>
        <w:rPr>
          <w:i/>
          <w:szCs w:val="24"/>
        </w:rPr>
        <w:t xml:space="preserve"> C8X2, C8X5, </w:t>
      </w:r>
      <w:r w:rsidR="00C4046B">
        <w:rPr>
          <w:i/>
          <w:szCs w:val="24"/>
        </w:rPr>
        <w:t xml:space="preserve">C8X6, </w:t>
      </w:r>
      <w:r>
        <w:rPr>
          <w:i/>
          <w:szCs w:val="24"/>
        </w:rPr>
        <w:t xml:space="preserve">C8X7, C8X8, C9, </w:t>
      </w:r>
      <w:r w:rsidR="00C4046B">
        <w:rPr>
          <w:i/>
          <w:szCs w:val="24"/>
        </w:rPr>
        <w:t>C15X1,2, F2.6)</w:t>
      </w:r>
      <w:r w:rsidR="00AC52C5" w:rsidRPr="00F83DB7">
        <w:rPr>
          <w:szCs w:val="24"/>
        </w:rPr>
        <w:t xml:space="preserve"> </w:t>
      </w:r>
    </w:p>
    <w:p w:rsidR="00AC52C5" w:rsidRDefault="00AC52C5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AC52C5" w:rsidRDefault="00566576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>Návrh</w:t>
      </w:r>
      <w:r w:rsidR="00F83DB7">
        <w:rPr>
          <w:szCs w:val="24"/>
        </w:rPr>
        <w:t xml:space="preserve"> B2 – lze hlasovat, nebyl-li přijat návrh E7</w:t>
      </w:r>
    </w:p>
    <w:p w:rsidR="00AC52C5" w:rsidRDefault="00AC52C5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C4046B" w:rsidRDefault="00C4046B" w:rsidP="00E740F9">
      <w:pPr>
        <w:pStyle w:val="Odstavecseseznamem"/>
        <w:suppressAutoHyphens/>
        <w:spacing w:line="252" w:lineRule="auto"/>
        <w:ind w:left="1560"/>
        <w:rPr>
          <w:i/>
          <w:szCs w:val="24"/>
        </w:rPr>
      </w:pPr>
      <w:r>
        <w:rPr>
          <w:i/>
          <w:szCs w:val="24"/>
        </w:rPr>
        <w:t>(V případě přijetí návrhu B2 jsou následující PN nehlasovatelné:</w:t>
      </w:r>
    </w:p>
    <w:p w:rsidR="00C4046B" w:rsidRDefault="00C4046B" w:rsidP="00E740F9">
      <w:pPr>
        <w:pStyle w:val="Odstavecseseznamem"/>
        <w:suppressAutoHyphens/>
        <w:spacing w:line="252" w:lineRule="auto"/>
        <w:ind w:left="1560" w:hanging="993"/>
        <w:rPr>
          <w:i/>
          <w:szCs w:val="24"/>
        </w:rPr>
      </w:pPr>
    </w:p>
    <w:p w:rsidR="00C4046B" w:rsidRPr="00C4046B" w:rsidRDefault="00C4046B" w:rsidP="00E740F9">
      <w:pPr>
        <w:pStyle w:val="Odstavecseseznamem"/>
        <w:suppressAutoHyphens/>
        <w:spacing w:line="252" w:lineRule="auto"/>
        <w:ind w:left="1560"/>
        <w:jc w:val="both"/>
        <w:rPr>
          <w:i/>
          <w:szCs w:val="24"/>
        </w:rPr>
      </w:pPr>
      <w:r>
        <w:rPr>
          <w:i/>
          <w:szCs w:val="24"/>
        </w:rPr>
        <w:t>C6X3, C7, C8X5</w:t>
      </w:r>
      <w:r w:rsidR="00B13599">
        <w:rPr>
          <w:i/>
          <w:szCs w:val="24"/>
        </w:rPr>
        <w:t>, C15X1,2</w:t>
      </w:r>
      <w:r w:rsidR="00B82AA5">
        <w:rPr>
          <w:i/>
          <w:szCs w:val="24"/>
        </w:rPr>
        <w:t>)</w:t>
      </w:r>
    </w:p>
    <w:p w:rsidR="00C4046B" w:rsidRDefault="00C4046B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AC52C5" w:rsidRDefault="00566576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>Návrh</w:t>
      </w:r>
      <w:r w:rsidR="00AC52C5">
        <w:rPr>
          <w:szCs w:val="24"/>
        </w:rPr>
        <w:t xml:space="preserve"> </w:t>
      </w:r>
      <w:r w:rsidR="00F83DB7">
        <w:rPr>
          <w:szCs w:val="24"/>
        </w:rPr>
        <w:t xml:space="preserve">B1 – lze hlasovat, nebyl-li přijat návrh </w:t>
      </w:r>
      <w:r w:rsidR="005177BD">
        <w:rPr>
          <w:szCs w:val="24"/>
        </w:rPr>
        <w:t xml:space="preserve">E7 ani </w:t>
      </w:r>
      <w:r w:rsidR="00F83DB7">
        <w:rPr>
          <w:szCs w:val="24"/>
        </w:rPr>
        <w:t>B2</w:t>
      </w:r>
    </w:p>
    <w:p w:rsidR="00AC52C5" w:rsidRDefault="00AC52C5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B82AA5" w:rsidRDefault="00B82AA5" w:rsidP="00E740F9">
      <w:pPr>
        <w:pStyle w:val="Odstavecseseznamem"/>
        <w:suppressAutoHyphens/>
        <w:spacing w:line="252" w:lineRule="auto"/>
        <w:ind w:left="1560"/>
        <w:rPr>
          <w:i/>
          <w:szCs w:val="24"/>
        </w:rPr>
      </w:pPr>
      <w:r>
        <w:rPr>
          <w:i/>
          <w:szCs w:val="24"/>
        </w:rPr>
        <w:t>(V případě přijetí návrhu B1 jsou následující PN nehlasovatelné:</w:t>
      </w:r>
    </w:p>
    <w:p w:rsidR="00B82AA5" w:rsidRDefault="00B82AA5" w:rsidP="00E740F9">
      <w:pPr>
        <w:pStyle w:val="Odstavecseseznamem"/>
        <w:suppressAutoHyphens/>
        <w:spacing w:line="252" w:lineRule="auto"/>
        <w:ind w:left="1560" w:hanging="993"/>
        <w:rPr>
          <w:i/>
          <w:szCs w:val="24"/>
        </w:rPr>
      </w:pPr>
    </w:p>
    <w:p w:rsidR="00B82AA5" w:rsidRPr="00C4046B" w:rsidRDefault="00B82AA5" w:rsidP="00E740F9">
      <w:pPr>
        <w:pStyle w:val="Odstavecseseznamem"/>
        <w:suppressAutoHyphens/>
        <w:spacing w:line="252" w:lineRule="auto"/>
        <w:ind w:left="1560"/>
        <w:jc w:val="both"/>
        <w:rPr>
          <w:i/>
          <w:szCs w:val="24"/>
        </w:rPr>
      </w:pPr>
      <w:r>
        <w:rPr>
          <w:i/>
          <w:szCs w:val="24"/>
        </w:rPr>
        <w:t>C6X3, C7, C8X5, C15X1,2)</w:t>
      </w:r>
    </w:p>
    <w:p w:rsidR="00B82AA5" w:rsidRDefault="00B82AA5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B82AA5" w:rsidRDefault="00B82AA5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AC52C5" w:rsidRDefault="00AC52C5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 xml:space="preserve">Návrh </w:t>
      </w:r>
      <w:r w:rsidR="00F83DB7">
        <w:rPr>
          <w:szCs w:val="24"/>
        </w:rPr>
        <w:t>K5 – lze hl</w:t>
      </w:r>
      <w:r w:rsidR="005177BD">
        <w:rPr>
          <w:szCs w:val="24"/>
        </w:rPr>
        <w:t>asovat, nebyl-li přijat návrh E7, B2 ani B1</w:t>
      </w:r>
    </w:p>
    <w:p w:rsidR="00AC52C5" w:rsidRDefault="00AC52C5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B82AA5" w:rsidRDefault="00B82AA5" w:rsidP="00E740F9">
      <w:pPr>
        <w:pStyle w:val="Odstavecseseznamem"/>
        <w:suppressAutoHyphens/>
        <w:spacing w:line="252" w:lineRule="auto"/>
        <w:ind w:left="1560"/>
        <w:rPr>
          <w:i/>
          <w:szCs w:val="24"/>
        </w:rPr>
      </w:pPr>
      <w:r>
        <w:rPr>
          <w:i/>
          <w:szCs w:val="24"/>
        </w:rPr>
        <w:t>(V případě přijetí návrhu K5 jsou následující PN nehlasovatelné:</w:t>
      </w:r>
    </w:p>
    <w:p w:rsidR="00B82AA5" w:rsidRDefault="00B82AA5" w:rsidP="00E740F9">
      <w:pPr>
        <w:pStyle w:val="Odstavecseseznamem"/>
        <w:suppressAutoHyphens/>
        <w:spacing w:line="252" w:lineRule="auto"/>
        <w:ind w:left="1560" w:hanging="993"/>
        <w:rPr>
          <w:i/>
          <w:szCs w:val="24"/>
        </w:rPr>
      </w:pPr>
    </w:p>
    <w:p w:rsidR="00B82AA5" w:rsidRPr="00B82AA5" w:rsidRDefault="00B82AA5" w:rsidP="00E740F9">
      <w:pPr>
        <w:pStyle w:val="Odstavecseseznamem"/>
        <w:suppressAutoHyphens/>
        <w:spacing w:line="252" w:lineRule="auto"/>
        <w:ind w:left="1560"/>
        <w:rPr>
          <w:i/>
          <w:szCs w:val="24"/>
        </w:rPr>
      </w:pPr>
      <w:r>
        <w:rPr>
          <w:i/>
          <w:szCs w:val="24"/>
        </w:rPr>
        <w:t xml:space="preserve">C6X3, C7, </w:t>
      </w:r>
      <w:r w:rsidR="009674CB">
        <w:rPr>
          <w:i/>
          <w:szCs w:val="24"/>
        </w:rPr>
        <w:t>I3, F2.2.</w:t>
      </w:r>
      <w:r>
        <w:rPr>
          <w:i/>
          <w:szCs w:val="24"/>
        </w:rPr>
        <w:t xml:space="preserve"> )</w:t>
      </w:r>
    </w:p>
    <w:p w:rsidR="00B82AA5" w:rsidRDefault="00B82AA5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303EF6" w:rsidRDefault="002F79E7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>Návrh</w:t>
      </w:r>
      <w:r w:rsidR="002B00CC">
        <w:rPr>
          <w:szCs w:val="24"/>
        </w:rPr>
        <w:t>y</w:t>
      </w:r>
      <w:r w:rsidR="00AC52C5">
        <w:rPr>
          <w:szCs w:val="24"/>
        </w:rPr>
        <w:t xml:space="preserve"> </w:t>
      </w:r>
      <w:r>
        <w:rPr>
          <w:szCs w:val="24"/>
        </w:rPr>
        <w:t>I</w:t>
      </w:r>
      <w:r w:rsidR="002B00CC">
        <w:rPr>
          <w:szCs w:val="24"/>
        </w:rPr>
        <w:t>1,I2,I4,I6,I7,I8,I9</w:t>
      </w:r>
      <w:r w:rsidR="00A4463E">
        <w:rPr>
          <w:szCs w:val="24"/>
        </w:rPr>
        <w:t xml:space="preserve"> (společně, jedním hlasováním)</w:t>
      </w:r>
      <w:r w:rsidR="00303EF6">
        <w:rPr>
          <w:szCs w:val="24"/>
        </w:rPr>
        <w:t xml:space="preserve"> – bu</w:t>
      </w:r>
      <w:r w:rsidR="00BA32DA">
        <w:rPr>
          <w:szCs w:val="24"/>
        </w:rPr>
        <w:t>dou</w:t>
      </w:r>
      <w:r w:rsidR="00303EF6">
        <w:rPr>
          <w:szCs w:val="24"/>
        </w:rPr>
        <w:t>-li přijat</w:t>
      </w:r>
      <w:r w:rsidR="00BA32DA">
        <w:rPr>
          <w:szCs w:val="24"/>
        </w:rPr>
        <w:t>y</w:t>
      </w:r>
      <w:r w:rsidR="00303EF6">
        <w:rPr>
          <w:szCs w:val="24"/>
        </w:rPr>
        <w:t xml:space="preserve">, jsou následující </w:t>
      </w:r>
      <w:r w:rsidR="009C7D5E">
        <w:rPr>
          <w:szCs w:val="24"/>
        </w:rPr>
        <w:t>PN</w:t>
      </w:r>
      <w:r w:rsidR="00303EF6">
        <w:rPr>
          <w:szCs w:val="24"/>
        </w:rPr>
        <w:t xml:space="preserve"> nehlasovatelné:</w:t>
      </w:r>
    </w:p>
    <w:p w:rsidR="00731D19" w:rsidRPr="00731D19" w:rsidRDefault="002B00CC" w:rsidP="00E740F9">
      <w:pPr>
        <w:suppressAutoHyphens/>
        <w:spacing w:line="252" w:lineRule="auto"/>
        <w:ind w:left="1560"/>
        <w:rPr>
          <w:i/>
          <w:szCs w:val="24"/>
        </w:rPr>
      </w:pPr>
      <w:r>
        <w:rPr>
          <w:i/>
          <w:szCs w:val="24"/>
        </w:rPr>
        <w:t>C1 (v kolizi s I1.), F2.4 (v kolizi s I4)</w:t>
      </w:r>
    </w:p>
    <w:p w:rsidR="00731D19" w:rsidRPr="00731D19" w:rsidRDefault="00731D19" w:rsidP="00E740F9">
      <w:pPr>
        <w:pStyle w:val="Odstavecseseznamem"/>
        <w:suppressAutoHyphens/>
        <w:spacing w:line="252" w:lineRule="auto"/>
        <w:ind w:left="1560"/>
        <w:rPr>
          <w:i/>
          <w:szCs w:val="24"/>
          <w:u w:val="single"/>
        </w:rPr>
      </w:pPr>
      <w:r w:rsidRPr="00731D19">
        <w:rPr>
          <w:i/>
          <w:szCs w:val="24"/>
          <w:u w:val="single"/>
        </w:rPr>
        <w:t>Pozn.:  I1. je totožné s F1.1</w:t>
      </w:r>
    </w:p>
    <w:p w:rsidR="00731D19" w:rsidRDefault="00731D19" w:rsidP="00E740F9">
      <w:pPr>
        <w:pStyle w:val="Odstavecseseznamem"/>
        <w:suppressAutoHyphens/>
        <w:spacing w:line="252" w:lineRule="auto"/>
        <w:ind w:left="1560" w:hanging="993"/>
        <w:rPr>
          <w:i/>
          <w:szCs w:val="24"/>
        </w:rPr>
      </w:pPr>
      <w:r w:rsidRPr="00731D19">
        <w:rPr>
          <w:i/>
          <w:szCs w:val="24"/>
        </w:rPr>
        <w:t xml:space="preserve">                                 </w:t>
      </w:r>
      <w:r>
        <w:rPr>
          <w:i/>
          <w:szCs w:val="24"/>
        </w:rPr>
        <w:t xml:space="preserve"> </w:t>
      </w:r>
      <w:r w:rsidRPr="00731D19">
        <w:rPr>
          <w:i/>
          <w:szCs w:val="24"/>
        </w:rPr>
        <w:t xml:space="preserve"> </w:t>
      </w:r>
    </w:p>
    <w:p w:rsidR="00974CEC" w:rsidRPr="00974CEC" w:rsidRDefault="00974CEC" w:rsidP="00E740F9">
      <w:pPr>
        <w:pStyle w:val="Odstavecseseznamem"/>
        <w:suppressAutoHyphens/>
        <w:spacing w:line="252" w:lineRule="auto"/>
        <w:ind w:left="1560" w:hanging="993"/>
        <w:rPr>
          <w:i/>
          <w:szCs w:val="24"/>
          <w:u w:val="single"/>
        </w:rPr>
      </w:pPr>
    </w:p>
    <w:p w:rsidR="00731D19" w:rsidRDefault="002B00CC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>Návrhy I3 a I5 (společně, jedním hlasováním) – budou-li přijaty, jsou následující PN nehlasovatelné:</w:t>
      </w:r>
    </w:p>
    <w:p w:rsidR="002B00CC" w:rsidRPr="002B00CC" w:rsidRDefault="002B00CC" w:rsidP="00E740F9">
      <w:pPr>
        <w:suppressAutoHyphens/>
        <w:spacing w:line="252" w:lineRule="auto"/>
        <w:ind w:left="1560"/>
        <w:rPr>
          <w:i/>
          <w:szCs w:val="24"/>
        </w:rPr>
      </w:pPr>
      <w:r>
        <w:rPr>
          <w:i/>
          <w:szCs w:val="24"/>
        </w:rPr>
        <w:t>J2 (v kolizi s I3 a I5), F2.5, F3.2, K4 (v kolizi s I5)</w:t>
      </w:r>
    </w:p>
    <w:p w:rsidR="002B00CC" w:rsidRPr="002B00CC" w:rsidRDefault="002B00CC" w:rsidP="00E740F9">
      <w:pPr>
        <w:pStyle w:val="Odstavecseseznamem"/>
        <w:suppressAutoHyphens/>
        <w:spacing w:line="252" w:lineRule="auto"/>
        <w:ind w:left="1560" w:hanging="993"/>
        <w:rPr>
          <w:i/>
          <w:szCs w:val="24"/>
          <w:u w:val="single"/>
        </w:rPr>
      </w:pPr>
      <w:r>
        <w:rPr>
          <w:szCs w:val="24"/>
        </w:rPr>
        <w:t xml:space="preserve">            </w:t>
      </w:r>
      <w:r w:rsidR="00E740F9">
        <w:rPr>
          <w:szCs w:val="24"/>
        </w:rPr>
        <w:tab/>
      </w:r>
      <w:r>
        <w:rPr>
          <w:i/>
          <w:szCs w:val="24"/>
          <w:u w:val="single"/>
        </w:rPr>
        <w:t>Pozn.: I3 je totožné s F2.2</w:t>
      </w:r>
    </w:p>
    <w:p w:rsidR="002B00CC" w:rsidRDefault="002B00CC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037F8D" w:rsidRDefault="00037F8D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2B00CC" w:rsidRDefault="002B00CC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>Návrh B5</w:t>
      </w:r>
    </w:p>
    <w:p w:rsidR="00343CAB" w:rsidRDefault="00343CAB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343CAB" w:rsidRDefault="00343CAB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343CAB" w:rsidRDefault="00343CAB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jc w:val="both"/>
        <w:rPr>
          <w:szCs w:val="24"/>
        </w:rPr>
      </w:pPr>
      <w:r w:rsidRPr="000E7D10">
        <w:rPr>
          <w:szCs w:val="24"/>
        </w:rPr>
        <w:t xml:space="preserve">Návrhy </w:t>
      </w:r>
      <w:r w:rsidR="00BA32DA">
        <w:rPr>
          <w:szCs w:val="24"/>
        </w:rPr>
        <w:t>J.1.1</w:t>
      </w:r>
      <w:r w:rsidR="00A4463E">
        <w:rPr>
          <w:szCs w:val="24"/>
        </w:rPr>
        <w:t xml:space="preserve"> </w:t>
      </w:r>
      <w:r w:rsidR="00BA32DA">
        <w:rPr>
          <w:szCs w:val="24"/>
        </w:rPr>
        <w:t>a</w:t>
      </w:r>
      <w:r w:rsidRPr="000E7D10">
        <w:rPr>
          <w:szCs w:val="24"/>
        </w:rPr>
        <w:t xml:space="preserve"> J.1.2 (společ</w:t>
      </w:r>
      <w:r w:rsidR="00BA32DA">
        <w:rPr>
          <w:szCs w:val="24"/>
        </w:rPr>
        <w:t xml:space="preserve">ně, jedním hlasováním) </w:t>
      </w:r>
    </w:p>
    <w:p w:rsidR="00BA32DA" w:rsidRDefault="00BA32DA" w:rsidP="00E740F9">
      <w:pPr>
        <w:pStyle w:val="Odstavecseseznamem"/>
        <w:suppressAutoHyphens/>
        <w:spacing w:line="252" w:lineRule="auto"/>
        <w:ind w:left="1560" w:hanging="993"/>
        <w:jc w:val="both"/>
        <w:rPr>
          <w:szCs w:val="24"/>
        </w:rPr>
      </w:pPr>
    </w:p>
    <w:p w:rsidR="00037F8D" w:rsidRDefault="00037F8D" w:rsidP="00E740F9">
      <w:pPr>
        <w:pStyle w:val="Odstavecseseznamem"/>
        <w:suppressAutoHyphens/>
        <w:spacing w:line="252" w:lineRule="auto"/>
        <w:ind w:left="1560" w:hanging="993"/>
        <w:jc w:val="both"/>
        <w:rPr>
          <w:szCs w:val="24"/>
        </w:rPr>
      </w:pPr>
    </w:p>
    <w:p w:rsidR="00BA32DA" w:rsidRDefault="00BA32DA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jc w:val="both"/>
        <w:rPr>
          <w:szCs w:val="24"/>
        </w:rPr>
      </w:pPr>
      <w:r>
        <w:rPr>
          <w:szCs w:val="24"/>
        </w:rPr>
        <w:t>Návrh J2 – lze hlasovat, nebyl-li přijat návrh I5, resp. I3</w:t>
      </w:r>
    </w:p>
    <w:p w:rsidR="00343CAB" w:rsidRDefault="00343CAB" w:rsidP="00E740F9">
      <w:pPr>
        <w:pStyle w:val="Odstavecseseznamem"/>
        <w:suppressAutoHyphens/>
        <w:spacing w:line="252" w:lineRule="auto"/>
        <w:ind w:left="1560" w:hanging="993"/>
        <w:jc w:val="both"/>
        <w:rPr>
          <w:szCs w:val="24"/>
        </w:rPr>
      </w:pPr>
    </w:p>
    <w:p w:rsidR="00037F8D" w:rsidRDefault="00037F8D" w:rsidP="00E740F9">
      <w:pPr>
        <w:pStyle w:val="Odstavecseseznamem"/>
        <w:suppressAutoHyphens/>
        <w:spacing w:line="252" w:lineRule="auto"/>
        <w:ind w:left="1560" w:hanging="993"/>
        <w:jc w:val="both"/>
        <w:rPr>
          <w:szCs w:val="24"/>
        </w:rPr>
      </w:pPr>
    </w:p>
    <w:p w:rsidR="00343CAB" w:rsidRPr="000E7D10" w:rsidRDefault="00343CAB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jc w:val="both"/>
        <w:rPr>
          <w:szCs w:val="24"/>
        </w:rPr>
      </w:pPr>
      <w:r w:rsidRPr="000E7D10">
        <w:rPr>
          <w:szCs w:val="24"/>
        </w:rPr>
        <w:t>Návrhy F2.5 a F3.2</w:t>
      </w:r>
      <w:r>
        <w:rPr>
          <w:szCs w:val="24"/>
        </w:rPr>
        <w:t xml:space="preserve"> (společně, jedním hlasováním)</w:t>
      </w:r>
      <w:r w:rsidRPr="000E7D10">
        <w:rPr>
          <w:szCs w:val="24"/>
        </w:rPr>
        <w:t xml:space="preserve"> – lze hlasovat, nebyl</w:t>
      </w:r>
      <w:r>
        <w:rPr>
          <w:szCs w:val="24"/>
        </w:rPr>
        <w:t>-li přijat návrh I5</w:t>
      </w:r>
      <w:r w:rsidRPr="000E7D10">
        <w:rPr>
          <w:szCs w:val="24"/>
        </w:rPr>
        <w:t>, resp. J2</w:t>
      </w:r>
    </w:p>
    <w:p w:rsidR="00343CAB" w:rsidRPr="000E7D10" w:rsidRDefault="00343CAB" w:rsidP="00E740F9">
      <w:pPr>
        <w:pStyle w:val="Odstavecseseznamem"/>
        <w:suppressAutoHyphens/>
        <w:spacing w:line="252" w:lineRule="auto"/>
        <w:ind w:left="1560" w:hanging="993"/>
        <w:jc w:val="both"/>
        <w:rPr>
          <w:szCs w:val="24"/>
        </w:rPr>
      </w:pPr>
    </w:p>
    <w:p w:rsidR="002338F4" w:rsidRPr="002338F4" w:rsidRDefault="00731D19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  <w:r w:rsidRPr="00731D19">
        <w:rPr>
          <w:szCs w:val="24"/>
        </w:rPr>
        <w:t xml:space="preserve">            </w:t>
      </w:r>
    </w:p>
    <w:p w:rsidR="00A0152B" w:rsidRDefault="002338F4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jc w:val="both"/>
        <w:rPr>
          <w:szCs w:val="24"/>
        </w:rPr>
      </w:pPr>
      <w:r w:rsidRPr="00E77E1C">
        <w:rPr>
          <w:szCs w:val="24"/>
        </w:rPr>
        <w:t>Návrh</w:t>
      </w:r>
      <w:r w:rsidR="00A0152B">
        <w:rPr>
          <w:szCs w:val="24"/>
        </w:rPr>
        <w:t>y</w:t>
      </w:r>
      <w:r w:rsidRPr="00E77E1C">
        <w:rPr>
          <w:szCs w:val="24"/>
        </w:rPr>
        <w:t xml:space="preserve"> </w:t>
      </w:r>
      <w:r w:rsidR="00A0152B">
        <w:rPr>
          <w:szCs w:val="24"/>
        </w:rPr>
        <w:t>G3 a G12 (společně, jedním hlasováním)</w:t>
      </w:r>
      <w:r w:rsidRPr="00E77E1C">
        <w:rPr>
          <w:szCs w:val="24"/>
        </w:rPr>
        <w:t xml:space="preserve"> </w:t>
      </w:r>
      <w:r w:rsidR="00A0152B">
        <w:rPr>
          <w:szCs w:val="24"/>
        </w:rPr>
        <w:t>– budou-li přijaty, je následující PN nehlasovatelný:</w:t>
      </w:r>
    </w:p>
    <w:p w:rsidR="00A0152B" w:rsidRDefault="00A0152B" w:rsidP="00E740F9">
      <w:pPr>
        <w:suppressAutoHyphens/>
        <w:spacing w:line="252" w:lineRule="auto"/>
        <w:ind w:left="1560" w:hanging="993"/>
        <w:rPr>
          <w:i/>
          <w:szCs w:val="24"/>
        </w:rPr>
      </w:pPr>
      <w:r>
        <w:rPr>
          <w:szCs w:val="24"/>
        </w:rPr>
        <w:t xml:space="preserve">                        </w:t>
      </w:r>
      <w:r>
        <w:rPr>
          <w:i/>
          <w:szCs w:val="24"/>
        </w:rPr>
        <w:t>F4.1 (v kolizi s G3)</w:t>
      </w:r>
    </w:p>
    <w:p w:rsidR="00037F8D" w:rsidRDefault="00037F8D" w:rsidP="00E740F9">
      <w:pPr>
        <w:suppressAutoHyphens/>
        <w:spacing w:line="252" w:lineRule="auto"/>
        <w:ind w:left="1560" w:hanging="993"/>
        <w:rPr>
          <w:i/>
          <w:szCs w:val="24"/>
        </w:rPr>
      </w:pPr>
    </w:p>
    <w:p w:rsidR="002338F4" w:rsidRDefault="00A0152B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jc w:val="both"/>
        <w:rPr>
          <w:szCs w:val="24"/>
        </w:rPr>
      </w:pPr>
      <w:r>
        <w:rPr>
          <w:szCs w:val="24"/>
        </w:rPr>
        <w:t>Návrhy</w:t>
      </w:r>
      <w:r w:rsidR="002338F4" w:rsidRPr="00E77E1C">
        <w:rPr>
          <w:szCs w:val="24"/>
        </w:rPr>
        <w:t xml:space="preserve"> G1, G2, G4 – 1</w:t>
      </w:r>
      <w:r w:rsidR="00B26927" w:rsidRPr="00E77E1C">
        <w:rPr>
          <w:szCs w:val="24"/>
        </w:rPr>
        <w:t>1</w:t>
      </w:r>
      <w:r>
        <w:rPr>
          <w:szCs w:val="24"/>
        </w:rPr>
        <w:t xml:space="preserve">, G13, </w:t>
      </w:r>
      <w:r w:rsidR="00B26927" w:rsidRPr="00E77E1C">
        <w:rPr>
          <w:szCs w:val="24"/>
        </w:rPr>
        <w:t>G16</w:t>
      </w:r>
      <w:r>
        <w:rPr>
          <w:szCs w:val="24"/>
        </w:rPr>
        <w:t xml:space="preserve"> (společně, jedním hlasováním) – budou</w:t>
      </w:r>
      <w:r w:rsidR="00AD06CC" w:rsidRPr="00E77E1C">
        <w:rPr>
          <w:szCs w:val="24"/>
        </w:rPr>
        <w:t xml:space="preserve">-li </w:t>
      </w:r>
      <w:r w:rsidR="009C7D5E" w:rsidRPr="00E77E1C">
        <w:rPr>
          <w:szCs w:val="24"/>
        </w:rPr>
        <w:t>přijat</w:t>
      </w:r>
      <w:r>
        <w:rPr>
          <w:szCs w:val="24"/>
        </w:rPr>
        <w:t>y, je následující PN nehlasovatelný</w:t>
      </w:r>
      <w:r w:rsidR="009C7D5E" w:rsidRPr="00E77E1C">
        <w:rPr>
          <w:szCs w:val="24"/>
        </w:rPr>
        <w:t>:</w:t>
      </w:r>
    </w:p>
    <w:p w:rsidR="00A0152B" w:rsidRPr="00A0152B" w:rsidRDefault="00A0152B" w:rsidP="00E740F9">
      <w:pPr>
        <w:suppressAutoHyphens/>
        <w:spacing w:line="252" w:lineRule="auto"/>
        <w:ind w:left="1560"/>
        <w:jc w:val="both"/>
        <w:rPr>
          <w:i/>
          <w:szCs w:val="24"/>
        </w:rPr>
      </w:pPr>
      <w:r>
        <w:rPr>
          <w:i/>
          <w:szCs w:val="24"/>
        </w:rPr>
        <w:t>F4.2 (v kolizi s G11)</w:t>
      </w:r>
    </w:p>
    <w:p w:rsidR="009C7D5E" w:rsidRDefault="009C7D5E" w:rsidP="00E740F9">
      <w:pPr>
        <w:suppressAutoHyphens/>
        <w:spacing w:line="252" w:lineRule="auto"/>
        <w:ind w:left="1560" w:hanging="144"/>
        <w:rPr>
          <w:i/>
          <w:szCs w:val="24"/>
          <w:u w:val="single"/>
        </w:rPr>
      </w:pPr>
      <w:r w:rsidRPr="009C7D5E">
        <w:rPr>
          <w:i/>
          <w:szCs w:val="24"/>
          <w:u w:val="single"/>
        </w:rPr>
        <w:t>Pozn.: G12 je totožné s F4.3</w:t>
      </w:r>
    </w:p>
    <w:p w:rsidR="00F15450" w:rsidRDefault="00F15450" w:rsidP="00E740F9">
      <w:pPr>
        <w:suppressAutoHyphens/>
        <w:spacing w:line="252" w:lineRule="auto"/>
        <w:ind w:left="1560" w:hanging="993"/>
        <w:rPr>
          <w:i/>
          <w:szCs w:val="24"/>
          <w:u w:val="single"/>
        </w:rPr>
      </w:pPr>
    </w:p>
    <w:p w:rsidR="00BC4545" w:rsidRDefault="002D3159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>Návrh B</w:t>
      </w:r>
      <w:r w:rsidR="00BC4545" w:rsidRPr="00BC4545">
        <w:rPr>
          <w:szCs w:val="24"/>
        </w:rPr>
        <w:t>3 v rozsahu § 125 odstavec 2</w:t>
      </w:r>
    </w:p>
    <w:p w:rsidR="00EF6E55" w:rsidRPr="00EF6E55" w:rsidRDefault="00EF6E55" w:rsidP="00E740F9">
      <w:pPr>
        <w:suppressAutoHyphens/>
        <w:spacing w:line="252" w:lineRule="auto"/>
        <w:ind w:left="1560" w:hanging="993"/>
        <w:rPr>
          <w:szCs w:val="24"/>
        </w:rPr>
      </w:pPr>
    </w:p>
    <w:p w:rsidR="00CA172F" w:rsidRDefault="00BC4545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>Návrhy G14 v rozsahu § 125 odstavec 2 písmeno e) a G15</w:t>
      </w:r>
      <w:r w:rsidR="00EF6E55">
        <w:rPr>
          <w:szCs w:val="24"/>
        </w:rPr>
        <w:t xml:space="preserve"> (společně, jedním hlasováním) – lze hlasovat, byly-li přijaty návrhy G1,G2,G4-G11,G13,G16</w:t>
      </w:r>
    </w:p>
    <w:p w:rsidR="00CA172F" w:rsidRPr="00CA172F" w:rsidRDefault="00CA172F" w:rsidP="00E740F9">
      <w:pPr>
        <w:suppressAutoHyphens/>
        <w:spacing w:line="252" w:lineRule="auto"/>
        <w:ind w:left="1560" w:hanging="993"/>
        <w:rPr>
          <w:szCs w:val="24"/>
        </w:rPr>
      </w:pPr>
    </w:p>
    <w:p w:rsidR="00CA172F" w:rsidRPr="00CA172F" w:rsidRDefault="00CA172F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>Návrh C18 v rozsahu § 125 odst</w:t>
      </w:r>
      <w:r w:rsidR="002D3159">
        <w:rPr>
          <w:szCs w:val="24"/>
        </w:rPr>
        <w:t>avec 3 – nebyl-li přijat návrh B</w:t>
      </w:r>
      <w:r>
        <w:rPr>
          <w:szCs w:val="24"/>
        </w:rPr>
        <w:t>3 v rozsahu § 125 odstavec 2, hlasovat návrh C18</w:t>
      </w:r>
      <w:r w:rsidR="00282E66">
        <w:rPr>
          <w:szCs w:val="24"/>
        </w:rPr>
        <w:t xml:space="preserve"> jako celek</w:t>
      </w:r>
    </w:p>
    <w:p w:rsidR="009C7D5E" w:rsidRDefault="009C7D5E" w:rsidP="00E740F9">
      <w:pPr>
        <w:suppressAutoHyphens/>
        <w:spacing w:line="252" w:lineRule="auto"/>
        <w:ind w:left="1560" w:hanging="993"/>
        <w:rPr>
          <w:szCs w:val="24"/>
        </w:rPr>
      </w:pPr>
    </w:p>
    <w:p w:rsidR="00DD2ACE" w:rsidRPr="0088016A" w:rsidRDefault="0088016A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>Návrh</w:t>
      </w:r>
      <w:r w:rsidR="009C7D5E" w:rsidRPr="008420ED">
        <w:rPr>
          <w:szCs w:val="24"/>
        </w:rPr>
        <w:t xml:space="preserve"> </w:t>
      </w:r>
      <w:r>
        <w:rPr>
          <w:szCs w:val="24"/>
        </w:rPr>
        <w:t>F1.2 – bude-li přijat</w:t>
      </w:r>
      <w:r w:rsidR="009C7D5E" w:rsidRPr="008420ED">
        <w:rPr>
          <w:szCs w:val="24"/>
        </w:rPr>
        <w:t>,</w:t>
      </w:r>
      <w:r>
        <w:rPr>
          <w:szCs w:val="24"/>
        </w:rPr>
        <w:t xml:space="preserve"> jsou návrhy</w:t>
      </w:r>
      <w:r w:rsidR="009C7D5E" w:rsidRPr="008420ED">
        <w:rPr>
          <w:szCs w:val="24"/>
        </w:rPr>
        <w:t xml:space="preserve"> C3 a C</w:t>
      </w:r>
      <w:r>
        <w:rPr>
          <w:szCs w:val="24"/>
        </w:rPr>
        <w:t>22 nehlasovatelné</w:t>
      </w:r>
    </w:p>
    <w:p w:rsidR="00DD2ACE" w:rsidRDefault="00DD2ACE" w:rsidP="00E740F9">
      <w:pPr>
        <w:suppressAutoHyphens/>
        <w:spacing w:line="252" w:lineRule="auto"/>
        <w:ind w:left="1560" w:hanging="993"/>
        <w:rPr>
          <w:szCs w:val="24"/>
        </w:rPr>
      </w:pPr>
    </w:p>
    <w:p w:rsidR="00DD2ACE" w:rsidRDefault="00DD2ACE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8420ED">
        <w:rPr>
          <w:szCs w:val="24"/>
        </w:rPr>
        <w:t>Návrh C1 – lze hlasovat, nebyl-li přijat návrh I1.</w:t>
      </w:r>
    </w:p>
    <w:p w:rsidR="00AB2AA4" w:rsidRDefault="00AB2AA4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037F8D" w:rsidRDefault="00037F8D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88016A" w:rsidRPr="008420ED" w:rsidRDefault="0088016A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>Návrhy C3 a C22 (společně, jedním hlasováním) – lze hlasovat, nebyl-li přijat návrh F1.2</w:t>
      </w:r>
    </w:p>
    <w:p w:rsidR="00DD2ACE" w:rsidRDefault="00DD2ACE" w:rsidP="00E740F9">
      <w:pPr>
        <w:suppressAutoHyphens/>
        <w:spacing w:line="252" w:lineRule="auto"/>
        <w:ind w:left="1560" w:hanging="993"/>
        <w:rPr>
          <w:szCs w:val="24"/>
        </w:rPr>
      </w:pPr>
    </w:p>
    <w:p w:rsidR="00DD2ACE" w:rsidRPr="008420ED" w:rsidRDefault="00DD2ACE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8420ED">
        <w:rPr>
          <w:szCs w:val="24"/>
        </w:rPr>
        <w:t xml:space="preserve">Návrhy </w:t>
      </w:r>
      <w:r w:rsidR="0088016A">
        <w:rPr>
          <w:szCs w:val="24"/>
        </w:rPr>
        <w:t>C2,</w:t>
      </w:r>
      <w:r w:rsidRPr="008420ED">
        <w:rPr>
          <w:szCs w:val="24"/>
        </w:rPr>
        <w:t>C4 – C21</w:t>
      </w:r>
      <w:r w:rsidR="00AB2AA4">
        <w:rPr>
          <w:szCs w:val="24"/>
        </w:rPr>
        <w:t xml:space="preserve"> a C23</w:t>
      </w:r>
      <w:r w:rsidRPr="008420ED">
        <w:rPr>
          <w:szCs w:val="24"/>
        </w:rPr>
        <w:t xml:space="preserve"> (společně, jedním hlasováním) – budou-li přijaty, jsou následující PN nehlasovatelné:</w:t>
      </w:r>
    </w:p>
    <w:p w:rsidR="003C4513" w:rsidRPr="00AB2AA4" w:rsidRDefault="00AB2AA4" w:rsidP="00E740F9">
      <w:pPr>
        <w:suppressAutoHyphens/>
        <w:spacing w:line="252" w:lineRule="auto"/>
        <w:ind w:left="1560"/>
        <w:rPr>
          <w:i/>
          <w:szCs w:val="24"/>
        </w:rPr>
      </w:pPr>
      <w:r>
        <w:rPr>
          <w:i/>
          <w:szCs w:val="24"/>
        </w:rPr>
        <w:t xml:space="preserve">F3.1 (v kolizi s C15), F2.6 (v kolizi s C16) </w:t>
      </w:r>
    </w:p>
    <w:p w:rsidR="00776E0A" w:rsidRDefault="00776E0A" w:rsidP="00E740F9">
      <w:pPr>
        <w:suppressAutoHyphens/>
        <w:spacing w:line="252" w:lineRule="auto"/>
        <w:ind w:left="1560" w:hanging="993"/>
        <w:rPr>
          <w:szCs w:val="24"/>
        </w:rPr>
      </w:pPr>
    </w:p>
    <w:p w:rsidR="00941C94" w:rsidRPr="001236E1" w:rsidRDefault="00776E0A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B7 – bude-li přijat, je</w:t>
      </w:r>
      <w:r w:rsidR="00533B15" w:rsidRPr="000E7D10">
        <w:rPr>
          <w:szCs w:val="24"/>
        </w:rPr>
        <w:t xml:space="preserve"> návrh</w:t>
      </w:r>
      <w:r w:rsidRPr="000E7D10">
        <w:rPr>
          <w:szCs w:val="24"/>
        </w:rPr>
        <w:t xml:space="preserve"> </w:t>
      </w:r>
      <w:r w:rsidR="001236E1">
        <w:rPr>
          <w:szCs w:val="24"/>
        </w:rPr>
        <w:t>D</w:t>
      </w:r>
      <w:r w:rsidRPr="000E7D10">
        <w:rPr>
          <w:szCs w:val="24"/>
        </w:rPr>
        <w:t xml:space="preserve"> nehlasovatelný</w:t>
      </w:r>
    </w:p>
    <w:p w:rsidR="00941C94" w:rsidRPr="00941C94" w:rsidRDefault="00941C94" w:rsidP="00E740F9">
      <w:pPr>
        <w:suppressAutoHyphens/>
        <w:spacing w:line="252" w:lineRule="auto"/>
        <w:ind w:left="1560" w:hanging="993"/>
        <w:rPr>
          <w:szCs w:val="24"/>
        </w:rPr>
      </w:pPr>
    </w:p>
    <w:p w:rsidR="00D322AB" w:rsidRPr="008F3514" w:rsidRDefault="00941C94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>Návrh D – lze hlasovat, nebyl-</w:t>
      </w:r>
      <w:r w:rsidR="001236E1">
        <w:rPr>
          <w:szCs w:val="24"/>
        </w:rPr>
        <w:t>li přijat návrh B7</w:t>
      </w:r>
    </w:p>
    <w:p w:rsidR="002261A2" w:rsidRDefault="002261A2" w:rsidP="00E740F9">
      <w:pPr>
        <w:suppressAutoHyphens/>
        <w:spacing w:line="252" w:lineRule="auto"/>
        <w:ind w:left="1560" w:hanging="993"/>
        <w:rPr>
          <w:szCs w:val="24"/>
        </w:rPr>
      </w:pPr>
    </w:p>
    <w:p w:rsidR="00D322AB" w:rsidRPr="008F3514" w:rsidRDefault="002261A2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 xml:space="preserve">Návrh E6 </w:t>
      </w:r>
      <w:r w:rsidR="005022C3" w:rsidRPr="000E7D10">
        <w:rPr>
          <w:szCs w:val="24"/>
        </w:rPr>
        <w:t xml:space="preserve">VARIANTA </w:t>
      </w:r>
      <w:r w:rsidRPr="000E7D10">
        <w:rPr>
          <w:szCs w:val="24"/>
        </w:rPr>
        <w:t xml:space="preserve">1, případně </w:t>
      </w:r>
      <w:r w:rsidR="005022C3" w:rsidRPr="000E7D10">
        <w:rPr>
          <w:szCs w:val="24"/>
        </w:rPr>
        <w:t>VARIANTA</w:t>
      </w:r>
      <w:r w:rsidR="008F3514">
        <w:rPr>
          <w:szCs w:val="24"/>
        </w:rPr>
        <w:t xml:space="preserve"> 2 </w:t>
      </w:r>
    </w:p>
    <w:p w:rsidR="00E61AC7" w:rsidRPr="00D322AB" w:rsidRDefault="00E61AC7" w:rsidP="00E740F9">
      <w:pPr>
        <w:suppressAutoHyphens/>
        <w:spacing w:line="252" w:lineRule="auto"/>
        <w:ind w:left="1560" w:hanging="993"/>
        <w:rPr>
          <w:i/>
          <w:szCs w:val="24"/>
        </w:rPr>
      </w:pPr>
    </w:p>
    <w:p w:rsidR="00E61AC7" w:rsidRPr="002D3159" w:rsidRDefault="001E3C1F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>Návrh B4</w:t>
      </w:r>
    </w:p>
    <w:p w:rsidR="00E61AC7" w:rsidRDefault="00E61AC7" w:rsidP="00E740F9">
      <w:pPr>
        <w:suppressAutoHyphens/>
        <w:spacing w:line="252" w:lineRule="auto"/>
        <w:ind w:left="1560" w:hanging="993"/>
        <w:rPr>
          <w:szCs w:val="24"/>
        </w:rPr>
      </w:pPr>
    </w:p>
    <w:p w:rsidR="00E61AC7" w:rsidRPr="000E7D10" w:rsidRDefault="00E61AC7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E1</w:t>
      </w:r>
    </w:p>
    <w:p w:rsidR="00E61AC7" w:rsidRDefault="00E61AC7" w:rsidP="00E740F9">
      <w:pPr>
        <w:suppressAutoHyphens/>
        <w:spacing w:line="252" w:lineRule="auto"/>
        <w:ind w:left="1560" w:hanging="993"/>
        <w:rPr>
          <w:szCs w:val="24"/>
        </w:rPr>
      </w:pPr>
    </w:p>
    <w:p w:rsidR="00E61AC7" w:rsidRPr="000E7D10" w:rsidRDefault="00E61AC7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E2</w:t>
      </w:r>
    </w:p>
    <w:p w:rsidR="00E61AC7" w:rsidRPr="000E7D10" w:rsidRDefault="00E61AC7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E3</w:t>
      </w:r>
    </w:p>
    <w:p w:rsidR="00E61AC7" w:rsidRDefault="00E61AC7" w:rsidP="00E740F9">
      <w:pPr>
        <w:suppressAutoHyphens/>
        <w:spacing w:line="252" w:lineRule="auto"/>
        <w:ind w:left="1560" w:hanging="993"/>
        <w:rPr>
          <w:szCs w:val="24"/>
        </w:rPr>
      </w:pPr>
    </w:p>
    <w:p w:rsidR="00E61AC7" w:rsidRPr="000E7D10" w:rsidRDefault="00E61AC7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E4</w:t>
      </w:r>
    </w:p>
    <w:p w:rsidR="00E61AC7" w:rsidRDefault="00E61AC7" w:rsidP="00E740F9">
      <w:pPr>
        <w:suppressAutoHyphens/>
        <w:spacing w:line="252" w:lineRule="auto"/>
        <w:ind w:left="1560" w:hanging="993"/>
        <w:rPr>
          <w:szCs w:val="24"/>
        </w:rPr>
      </w:pPr>
    </w:p>
    <w:p w:rsidR="00E61AC7" w:rsidRPr="000E7D10" w:rsidRDefault="00E61AC7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E5</w:t>
      </w:r>
    </w:p>
    <w:p w:rsidR="00E61AC7" w:rsidRDefault="00E61AC7" w:rsidP="00E740F9">
      <w:pPr>
        <w:suppressAutoHyphens/>
        <w:spacing w:line="252" w:lineRule="auto"/>
        <w:ind w:left="1560" w:hanging="993"/>
        <w:rPr>
          <w:szCs w:val="24"/>
        </w:rPr>
      </w:pPr>
    </w:p>
    <w:p w:rsidR="006E72ED" w:rsidRPr="008F3514" w:rsidRDefault="00E61AC7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E8</w:t>
      </w:r>
    </w:p>
    <w:p w:rsidR="006E72ED" w:rsidRDefault="006E72ED" w:rsidP="00E740F9">
      <w:pPr>
        <w:suppressAutoHyphens/>
        <w:spacing w:line="252" w:lineRule="auto"/>
        <w:ind w:left="1560" w:hanging="993"/>
        <w:rPr>
          <w:szCs w:val="24"/>
        </w:rPr>
      </w:pPr>
    </w:p>
    <w:p w:rsidR="006E72ED" w:rsidRPr="000E7D10" w:rsidRDefault="008F3514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 xml:space="preserve">Návrh H </w:t>
      </w:r>
    </w:p>
    <w:p w:rsidR="006E72ED" w:rsidRDefault="006E72ED" w:rsidP="00E740F9">
      <w:pPr>
        <w:suppressAutoHyphens/>
        <w:spacing w:line="252" w:lineRule="auto"/>
        <w:ind w:left="1560" w:hanging="993"/>
        <w:rPr>
          <w:szCs w:val="24"/>
        </w:rPr>
      </w:pPr>
    </w:p>
    <w:p w:rsidR="006E72ED" w:rsidRPr="000E7D10" w:rsidRDefault="006E72ED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J3</w:t>
      </w:r>
    </w:p>
    <w:p w:rsidR="006E72ED" w:rsidRDefault="006E72ED" w:rsidP="00E740F9">
      <w:pPr>
        <w:suppressAutoHyphens/>
        <w:spacing w:line="252" w:lineRule="auto"/>
        <w:ind w:left="1560" w:hanging="993"/>
        <w:rPr>
          <w:szCs w:val="24"/>
        </w:rPr>
      </w:pPr>
    </w:p>
    <w:p w:rsidR="006E72ED" w:rsidRPr="000E7D10" w:rsidRDefault="006E72ED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J4</w:t>
      </w:r>
    </w:p>
    <w:p w:rsidR="006E72ED" w:rsidRDefault="006E72ED" w:rsidP="00E740F9">
      <w:pPr>
        <w:suppressAutoHyphens/>
        <w:spacing w:line="252" w:lineRule="auto"/>
        <w:ind w:left="1560" w:hanging="993"/>
        <w:rPr>
          <w:szCs w:val="24"/>
        </w:rPr>
      </w:pPr>
    </w:p>
    <w:p w:rsidR="006E72ED" w:rsidRPr="000E7D10" w:rsidRDefault="006E72ED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J5</w:t>
      </w:r>
    </w:p>
    <w:p w:rsidR="006E72ED" w:rsidRDefault="006E72ED" w:rsidP="00E740F9">
      <w:pPr>
        <w:suppressAutoHyphens/>
        <w:spacing w:line="252" w:lineRule="auto"/>
        <w:ind w:left="1560" w:hanging="993"/>
        <w:rPr>
          <w:szCs w:val="24"/>
        </w:rPr>
      </w:pPr>
    </w:p>
    <w:p w:rsidR="006E72ED" w:rsidRPr="000E7D10" w:rsidRDefault="006E72ED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K1</w:t>
      </w:r>
    </w:p>
    <w:p w:rsidR="006E72ED" w:rsidRDefault="006E72ED" w:rsidP="00E740F9">
      <w:pPr>
        <w:suppressAutoHyphens/>
        <w:spacing w:line="252" w:lineRule="auto"/>
        <w:ind w:left="1560" w:hanging="993"/>
        <w:rPr>
          <w:szCs w:val="24"/>
        </w:rPr>
      </w:pPr>
    </w:p>
    <w:p w:rsidR="006E72ED" w:rsidRPr="000E7D10" w:rsidRDefault="006E72ED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K2</w:t>
      </w:r>
    </w:p>
    <w:p w:rsidR="006E72ED" w:rsidRDefault="006E72ED" w:rsidP="00E740F9">
      <w:pPr>
        <w:suppressAutoHyphens/>
        <w:spacing w:line="252" w:lineRule="auto"/>
        <w:ind w:left="1560" w:hanging="993"/>
        <w:rPr>
          <w:szCs w:val="24"/>
        </w:rPr>
      </w:pPr>
    </w:p>
    <w:p w:rsidR="00016D70" w:rsidRPr="000E7D10" w:rsidRDefault="006E72ED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K</w:t>
      </w:r>
      <w:r w:rsidR="00016D70" w:rsidRPr="000E7D10">
        <w:rPr>
          <w:szCs w:val="24"/>
        </w:rPr>
        <w:t xml:space="preserve">3 </w:t>
      </w:r>
    </w:p>
    <w:p w:rsidR="00016D70" w:rsidRDefault="00016D70" w:rsidP="00E740F9">
      <w:pPr>
        <w:suppressAutoHyphens/>
        <w:spacing w:line="252" w:lineRule="auto"/>
        <w:ind w:left="1560" w:hanging="993"/>
        <w:rPr>
          <w:szCs w:val="24"/>
        </w:rPr>
      </w:pPr>
    </w:p>
    <w:p w:rsidR="00016D70" w:rsidRPr="000E7D10" w:rsidRDefault="00016D70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F2.1</w:t>
      </w:r>
    </w:p>
    <w:p w:rsidR="00016D70" w:rsidRDefault="00016D70" w:rsidP="00E740F9">
      <w:pPr>
        <w:suppressAutoHyphens/>
        <w:spacing w:line="252" w:lineRule="auto"/>
        <w:ind w:left="1560" w:hanging="993"/>
        <w:rPr>
          <w:szCs w:val="24"/>
        </w:rPr>
      </w:pPr>
    </w:p>
    <w:p w:rsidR="00016D70" w:rsidRPr="000E7D10" w:rsidRDefault="00016D70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F2.3 – lze hlasovat, nebyl-li přijat návrh C14, resp. K3</w:t>
      </w:r>
    </w:p>
    <w:p w:rsidR="00016D70" w:rsidRDefault="00016D70" w:rsidP="00E740F9">
      <w:pPr>
        <w:suppressAutoHyphens/>
        <w:spacing w:line="252" w:lineRule="auto"/>
        <w:ind w:left="1560" w:hanging="993"/>
        <w:rPr>
          <w:szCs w:val="24"/>
        </w:rPr>
      </w:pPr>
    </w:p>
    <w:p w:rsidR="00016D70" w:rsidRPr="000E7D10" w:rsidRDefault="00016D70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</w:t>
      </w:r>
      <w:r w:rsidR="00B82BA1">
        <w:rPr>
          <w:szCs w:val="24"/>
        </w:rPr>
        <w:t>y F2.2 a</w:t>
      </w:r>
      <w:r w:rsidRPr="000E7D10">
        <w:rPr>
          <w:szCs w:val="24"/>
        </w:rPr>
        <w:t xml:space="preserve"> F2.4</w:t>
      </w:r>
      <w:r w:rsidR="00B82BA1">
        <w:rPr>
          <w:szCs w:val="24"/>
        </w:rPr>
        <w:t xml:space="preserve"> (společně, jedním hlasováním) </w:t>
      </w:r>
      <w:r w:rsidRPr="000E7D10">
        <w:rPr>
          <w:szCs w:val="24"/>
        </w:rPr>
        <w:t xml:space="preserve">– lze hlasovat, nebyl-li přijat návrh </w:t>
      </w:r>
      <w:r w:rsidR="00B82BA1">
        <w:rPr>
          <w:szCs w:val="24"/>
        </w:rPr>
        <w:t xml:space="preserve">I3 a </w:t>
      </w:r>
      <w:r w:rsidRPr="000E7D10">
        <w:rPr>
          <w:szCs w:val="24"/>
        </w:rPr>
        <w:t>I4</w:t>
      </w:r>
    </w:p>
    <w:p w:rsidR="00016D70" w:rsidRDefault="00016D70" w:rsidP="00E740F9">
      <w:pPr>
        <w:suppressAutoHyphens/>
        <w:spacing w:line="252" w:lineRule="auto"/>
        <w:ind w:left="1560" w:hanging="993"/>
        <w:rPr>
          <w:szCs w:val="24"/>
        </w:rPr>
      </w:pPr>
    </w:p>
    <w:p w:rsidR="00016D70" w:rsidRPr="000E7D10" w:rsidRDefault="00016D70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F2.6 – lze hlasovat, nebyl-li přijat návrh C16</w:t>
      </w:r>
    </w:p>
    <w:p w:rsidR="00016D70" w:rsidRDefault="00016D70" w:rsidP="00E740F9">
      <w:pPr>
        <w:suppressAutoHyphens/>
        <w:spacing w:line="252" w:lineRule="auto"/>
        <w:ind w:left="1560" w:hanging="993"/>
        <w:rPr>
          <w:szCs w:val="24"/>
        </w:rPr>
      </w:pPr>
    </w:p>
    <w:p w:rsidR="00016D70" w:rsidRPr="000E7D10" w:rsidRDefault="00016D70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Návrhy F2.7, F2.8, F2.9 a F2.10 (společně, jedním hlasováním)</w:t>
      </w:r>
    </w:p>
    <w:p w:rsidR="00016D70" w:rsidRDefault="00016D70" w:rsidP="00E740F9">
      <w:pPr>
        <w:suppressAutoHyphens/>
        <w:spacing w:line="252" w:lineRule="auto"/>
        <w:ind w:left="1560" w:hanging="993"/>
        <w:rPr>
          <w:szCs w:val="24"/>
        </w:rPr>
      </w:pPr>
    </w:p>
    <w:p w:rsidR="00016D70" w:rsidRPr="000E7D10" w:rsidRDefault="00016D70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F2.11 – lze hlasovat, nebyl-li přijat návrh I7</w:t>
      </w:r>
    </w:p>
    <w:p w:rsidR="00016D70" w:rsidRDefault="00016D70" w:rsidP="00E740F9">
      <w:pPr>
        <w:suppressAutoHyphens/>
        <w:spacing w:line="252" w:lineRule="auto"/>
        <w:ind w:left="1560" w:hanging="993"/>
        <w:rPr>
          <w:szCs w:val="24"/>
        </w:rPr>
      </w:pPr>
    </w:p>
    <w:p w:rsidR="0065074F" w:rsidRPr="000E7D10" w:rsidRDefault="0065074F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F3.1 – lze hlasovat, nebyl-li přijat návrh C15.X2</w:t>
      </w:r>
    </w:p>
    <w:p w:rsidR="0065074F" w:rsidRDefault="0065074F" w:rsidP="00E740F9">
      <w:pPr>
        <w:suppressAutoHyphens/>
        <w:spacing w:line="252" w:lineRule="auto"/>
        <w:ind w:left="1560" w:hanging="993"/>
        <w:rPr>
          <w:szCs w:val="24"/>
        </w:rPr>
      </w:pPr>
    </w:p>
    <w:p w:rsidR="00944D34" w:rsidRPr="000E7D10" w:rsidRDefault="00944D34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jc w:val="both"/>
        <w:rPr>
          <w:szCs w:val="24"/>
        </w:rPr>
      </w:pPr>
      <w:r w:rsidRPr="000E7D10">
        <w:rPr>
          <w:szCs w:val="24"/>
        </w:rPr>
        <w:t>Návrhy F4.1 a F4.3 (společně, jedním hlasováním) – lze hlasovat, nebyl-li přijat návrh G3 a G12</w:t>
      </w:r>
    </w:p>
    <w:p w:rsidR="00944D34" w:rsidRDefault="00944D34" w:rsidP="00E740F9">
      <w:pPr>
        <w:suppressAutoHyphens/>
        <w:spacing w:line="252" w:lineRule="auto"/>
        <w:ind w:left="1560" w:hanging="993"/>
        <w:rPr>
          <w:szCs w:val="24"/>
        </w:rPr>
      </w:pPr>
    </w:p>
    <w:p w:rsidR="00944D34" w:rsidRPr="000E7D10" w:rsidRDefault="00944D34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F4.2 – lze hlasovat, nebyl-li přijat návrh G11</w:t>
      </w:r>
    </w:p>
    <w:p w:rsidR="00944D34" w:rsidRDefault="00944D34" w:rsidP="00E740F9">
      <w:pPr>
        <w:suppressAutoHyphens/>
        <w:spacing w:line="252" w:lineRule="auto"/>
        <w:ind w:left="1560" w:hanging="993"/>
        <w:rPr>
          <w:szCs w:val="24"/>
        </w:rPr>
      </w:pPr>
    </w:p>
    <w:p w:rsidR="009B029A" w:rsidRDefault="0065074F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</w:t>
      </w:r>
      <w:r w:rsidR="00776E0A" w:rsidRPr="000E7D10">
        <w:rPr>
          <w:szCs w:val="24"/>
        </w:rPr>
        <w:t xml:space="preserve"> </w:t>
      </w:r>
      <w:r w:rsidRPr="000E7D10">
        <w:rPr>
          <w:szCs w:val="24"/>
        </w:rPr>
        <w:t>B6</w:t>
      </w:r>
    </w:p>
    <w:p w:rsidR="009B029A" w:rsidRPr="009B029A" w:rsidRDefault="009B029A" w:rsidP="00E740F9">
      <w:pPr>
        <w:suppressAutoHyphens/>
        <w:spacing w:line="252" w:lineRule="auto"/>
        <w:ind w:left="1560" w:hanging="993"/>
        <w:rPr>
          <w:szCs w:val="24"/>
        </w:rPr>
      </w:pPr>
    </w:p>
    <w:p w:rsidR="009B029A" w:rsidRDefault="009B029A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>Návrh A (kromě části A</w:t>
      </w:r>
      <w:r w:rsidR="008F3514">
        <w:rPr>
          <w:szCs w:val="24"/>
        </w:rPr>
        <w:t>.IV. – chráněný účet)</w:t>
      </w:r>
      <w:r w:rsidR="00CD2850">
        <w:rPr>
          <w:szCs w:val="24"/>
        </w:rPr>
        <w:t>, ve znění přijatých pozměňovacích návrhů</w:t>
      </w:r>
    </w:p>
    <w:p w:rsidR="009B029A" w:rsidRDefault="009B029A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9B029A" w:rsidRPr="00F11DB0" w:rsidRDefault="009B029A" w:rsidP="00E740F9">
      <w:pPr>
        <w:pStyle w:val="Odstavecseseznamem"/>
        <w:suppressAutoHyphens/>
        <w:spacing w:line="252" w:lineRule="auto"/>
        <w:ind w:left="1560" w:hanging="993"/>
        <w:rPr>
          <w:i/>
          <w:szCs w:val="24"/>
          <w:u w:val="single"/>
        </w:rPr>
      </w:pPr>
      <w:r>
        <w:rPr>
          <w:szCs w:val="24"/>
        </w:rPr>
        <w:t xml:space="preserve"> </w:t>
      </w:r>
      <w:r w:rsidR="00E740F9">
        <w:rPr>
          <w:szCs w:val="24"/>
        </w:rPr>
        <w:tab/>
      </w:r>
      <w:r w:rsidR="00F11DB0">
        <w:rPr>
          <w:i/>
          <w:szCs w:val="24"/>
          <w:u w:val="single"/>
        </w:rPr>
        <w:t>Pozn.: K4 je totožné s</w:t>
      </w:r>
      <w:r w:rsidR="00D0076D">
        <w:rPr>
          <w:i/>
          <w:szCs w:val="24"/>
          <w:u w:val="single"/>
        </w:rPr>
        <w:t> </w:t>
      </w:r>
      <w:r w:rsidR="00F11DB0">
        <w:rPr>
          <w:i/>
          <w:szCs w:val="24"/>
          <w:u w:val="single"/>
        </w:rPr>
        <w:t>A</w:t>
      </w:r>
      <w:r w:rsidR="00D0076D">
        <w:rPr>
          <w:i/>
          <w:szCs w:val="24"/>
          <w:u w:val="single"/>
        </w:rPr>
        <w:t>.</w:t>
      </w:r>
      <w:r w:rsidR="00F11DB0">
        <w:rPr>
          <w:i/>
          <w:szCs w:val="24"/>
          <w:u w:val="single"/>
        </w:rPr>
        <w:t>VIII</w:t>
      </w:r>
      <w:r w:rsidR="00D0076D">
        <w:rPr>
          <w:i/>
          <w:szCs w:val="24"/>
          <w:u w:val="single"/>
        </w:rPr>
        <w:t>.</w:t>
      </w:r>
    </w:p>
    <w:p w:rsidR="0065074F" w:rsidRDefault="0065074F" w:rsidP="00E740F9">
      <w:pPr>
        <w:suppressAutoHyphens/>
        <w:spacing w:line="252" w:lineRule="auto"/>
        <w:ind w:left="1560" w:hanging="993"/>
        <w:rPr>
          <w:szCs w:val="24"/>
        </w:rPr>
      </w:pPr>
    </w:p>
    <w:p w:rsidR="0065074F" w:rsidRPr="000E7D10" w:rsidRDefault="0065074F" w:rsidP="00E740F9">
      <w:pPr>
        <w:pStyle w:val="Odstavecseseznamem"/>
        <w:numPr>
          <w:ilvl w:val="0"/>
          <w:numId w:val="1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zákona jako celek</w:t>
      </w:r>
    </w:p>
    <w:p w:rsidR="00776E0A" w:rsidRDefault="00776E0A" w:rsidP="00974CEC">
      <w:pPr>
        <w:suppressAutoHyphens/>
        <w:spacing w:line="252" w:lineRule="auto"/>
        <w:ind w:left="993" w:hanging="709"/>
        <w:rPr>
          <w:szCs w:val="24"/>
        </w:rPr>
      </w:pPr>
    </w:p>
    <w:p w:rsidR="00117FA3" w:rsidRDefault="00117FA3" w:rsidP="002338F4">
      <w:pPr>
        <w:suppressAutoHyphens/>
        <w:spacing w:line="252" w:lineRule="auto"/>
        <w:rPr>
          <w:szCs w:val="24"/>
        </w:rPr>
      </w:pPr>
    </w:p>
    <w:p w:rsidR="00AC52C5" w:rsidRDefault="00AC52C5" w:rsidP="00AC52C5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AC52C5" w:rsidRDefault="00AC52C5" w:rsidP="00AC52C5">
      <w:pPr>
        <w:jc w:val="both"/>
      </w:pPr>
    </w:p>
    <w:p w:rsidR="00E740F9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 xml:space="preserve">Návrh E7  </w:t>
      </w:r>
      <w:r w:rsidR="00BF0C13">
        <w:rPr>
          <w:b/>
          <w:szCs w:val="24"/>
        </w:rPr>
        <w:t>- nedoporučuje</w:t>
      </w:r>
    </w:p>
    <w:p w:rsidR="00E740F9" w:rsidRDefault="00E740F9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BF0C13" w:rsidRDefault="00BF0C13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E740F9" w:rsidRDefault="00E740F9" w:rsidP="0053216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496221">
        <w:rPr>
          <w:szCs w:val="24"/>
        </w:rPr>
        <w:t xml:space="preserve">Návrh B2 </w:t>
      </w:r>
      <w:r w:rsidR="00BF0C13">
        <w:rPr>
          <w:szCs w:val="24"/>
        </w:rPr>
        <w:t xml:space="preserve">- </w:t>
      </w:r>
      <w:r w:rsidR="00C2225A">
        <w:rPr>
          <w:b/>
          <w:szCs w:val="24"/>
        </w:rPr>
        <w:t>nedoporučuje</w:t>
      </w:r>
    </w:p>
    <w:p w:rsidR="00496221" w:rsidRDefault="00496221" w:rsidP="00496221">
      <w:pPr>
        <w:pStyle w:val="Odstavecseseznamem"/>
        <w:suppressAutoHyphens/>
        <w:spacing w:line="252" w:lineRule="auto"/>
        <w:ind w:left="1560"/>
        <w:rPr>
          <w:szCs w:val="24"/>
        </w:rPr>
      </w:pPr>
    </w:p>
    <w:p w:rsidR="00BF0C13" w:rsidRPr="00496221" w:rsidRDefault="00BF0C13" w:rsidP="00496221">
      <w:pPr>
        <w:pStyle w:val="Odstavecseseznamem"/>
        <w:suppressAutoHyphens/>
        <w:spacing w:line="252" w:lineRule="auto"/>
        <w:ind w:left="1560"/>
        <w:rPr>
          <w:szCs w:val="24"/>
        </w:rPr>
      </w:pPr>
    </w:p>
    <w:p w:rsidR="00E740F9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 xml:space="preserve">Návrh B1 </w:t>
      </w:r>
      <w:r w:rsidR="00C2225A">
        <w:rPr>
          <w:szCs w:val="24"/>
        </w:rPr>
        <w:t xml:space="preserve">- </w:t>
      </w:r>
      <w:r w:rsidR="00C2225A">
        <w:rPr>
          <w:b/>
          <w:szCs w:val="24"/>
        </w:rPr>
        <w:t>nedoporučuje</w:t>
      </w:r>
    </w:p>
    <w:p w:rsidR="00E740F9" w:rsidRDefault="00E740F9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BF0C13" w:rsidRDefault="00BF0C13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E740F9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 xml:space="preserve">Návrh K5 </w:t>
      </w:r>
      <w:r w:rsidR="00C2225A">
        <w:rPr>
          <w:szCs w:val="24"/>
        </w:rPr>
        <w:t xml:space="preserve">- </w:t>
      </w:r>
      <w:r w:rsidR="00C2225A">
        <w:rPr>
          <w:b/>
          <w:szCs w:val="24"/>
        </w:rPr>
        <w:t xml:space="preserve"> nedoporučuje</w:t>
      </w:r>
    </w:p>
    <w:p w:rsidR="00E740F9" w:rsidRDefault="00E740F9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BF0C13" w:rsidRDefault="00BF0C13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E740F9" w:rsidRPr="00496221" w:rsidRDefault="00E740F9" w:rsidP="00813BCE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i/>
          <w:szCs w:val="24"/>
        </w:rPr>
      </w:pPr>
      <w:r w:rsidRPr="00496221">
        <w:rPr>
          <w:szCs w:val="24"/>
        </w:rPr>
        <w:t xml:space="preserve">Návrhy I1,I2,I4,I6,I7,I8,I9 </w:t>
      </w:r>
      <w:r w:rsidR="00C2225A">
        <w:rPr>
          <w:b/>
          <w:szCs w:val="24"/>
        </w:rPr>
        <w:t>- nedoporučuje</w:t>
      </w:r>
      <w:r w:rsidRPr="00496221">
        <w:rPr>
          <w:i/>
          <w:szCs w:val="24"/>
        </w:rPr>
        <w:t xml:space="preserve">                                 </w:t>
      </w:r>
    </w:p>
    <w:p w:rsidR="00E740F9" w:rsidRDefault="00E740F9" w:rsidP="00E740F9">
      <w:pPr>
        <w:pStyle w:val="Odstavecseseznamem"/>
        <w:suppressAutoHyphens/>
        <w:spacing w:line="252" w:lineRule="auto"/>
        <w:ind w:left="1560" w:hanging="993"/>
        <w:rPr>
          <w:i/>
          <w:szCs w:val="24"/>
          <w:u w:val="single"/>
        </w:rPr>
      </w:pPr>
    </w:p>
    <w:p w:rsidR="00BF0C13" w:rsidRPr="00974CEC" w:rsidRDefault="00BF0C13" w:rsidP="00E740F9">
      <w:pPr>
        <w:pStyle w:val="Odstavecseseznamem"/>
        <w:suppressAutoHyphens/>
        <w:spacing w:line="252" w:lineRule="auto"/>
        <w:ind w:left="1560" w:hanging="993"/>
        <w:rPr>
          <w:i/>
          <w:szCs w:val="24"/>
          <w:u w:val="single"/>
        </w:rPr>
      </w:pPr>
    </w:p>
    <w:p w:rsidR="00E740F9" w:rsidRDefault="00E740F9" w:rsidP="00496221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>N</w:t>
      </w:r>
      <w:r w:rsidR="00496221">
        <w:rPr>
          <w:szCs w:val="24"/>
        </w:rPr>
        <w:t xml:space="preserve">ávrhy I3 a I5 </w:t>
      </w:r>
      <w:r w:rsidR="00C2225A">
        <w:rPr>
          <w:b/>
          <w:szCs w:val="24"/>
        </w:rPr>
        <w:t>- nedoporučuje</w:t>
      </w:r>
    </w:p>
    <w:p w:rsidR="00496221" w:rsidRDefault="00496221" w:rsidP="00496221">
      <w:pPr>
        <w:pStyle w:val="Odstavecseseznamem"/>
        <w:suppressAutoHyphens/>
        <w:spacing w:line="252" w:lineRule="auto"/>
        <w:ind w:left="1560"/>
        <w:rPr>
          <w:szCs w:val="24"/>
        </w:rPr>
      </w:pPr>
    </w:p>
    <w:p w:rsidR="00037F8D" w:rsidRDefault="00037F8D" w:rsidP="00496221">
      <w:pPr>
        <w:pStyle w:val="Odstavecseseznamem"/>
        <w:suppressAutoHyphens/>
        <w:spacing w:line="252" w:lineRule="auto"/>
        <w:ind w:left="1560"/>
        <w:rPr>
          <w:szCs w:val="24"/>
        </w:rPr>
      </w:pPr>
    </w:p>
    <w:p w:rsidR="00E740F9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>Návrh B5</w:t>
      </w:r>
      <w:r w:rsidR="00C2225A">
        <w:rPr>
          <w:szCs w:val="24"/>
        </w:rPr>
        <w:t xml:space="preserve"> </w:t>
      </w:r>
      <w:r w:rsidR="00C2225A">
        <w:rPr>
          <w:b/>
          <w:szCs w:val="24"/>
        </w:rPr>
        <w:t>- doporučuje</w:t>
      </w:r>
    </w:p>
    <w:p w:rsidR="00E740F9" w:rsidRDefault="00E740F9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BF0C13" w:rsidRDefault="00BF0C13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E740F9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jc w:val="both"/>
        <w:rPr>
          <w:szCs w:val="24"/>
        </w:rPr>
      </w:pPr>
      <w:r w:rsidRPr="000E7D10">
        <w:rPr>
          <w:szCs w:val="24"/>
        </w:rPr>
        <w:t xml:space="preserve">Návrhy </w:t>
      </w:r>
      <w:r>
        <w:rPr>
          <w:szCs w:val="24"/>
        </w:rPr>
        <w:t>J.1.1 a</w:t>
      </w:r>
      <w:r w:rsidRPr="000E7D10">
        <w:rPr>
          <w:szCs w:val="24"/>
        </w:rPr>
        <w:t xml:space="preserve"> J.1.2 </w:t>
      </w:r>
      <w:r w:rsidR="00C2225A">
        <w:rPr>
          <w:b/>
          <w:szCs w:val="24"/>
        </w:rPr>
        <w:t>- nedoporučuje</w:t>
      </w:r>
      <w:r>
        <w:rPr>
          <w:szCs w:val="24"/>
        </w:rPr>
        <w:t xml:space="preserve"> </w:t>
      </w:r>
    </w:p>
    <w:p w:rsidR="00E740F9" w:rsidRDefault="00E740F9" w:rsidP="00E740F9">
      <w:pPr>
        <w:pStyle w:val="Odstavecseseznamem"/>
        <w:suppressAutoHyphens/>
        <w:spacing w:line="252" w:lineRule="auto"/>
        <w:ind w:left="1560" w:hanging="993"/>
        <w:jc w:val="both"/>
        <w:rPr>
          <w:szCs w:val="24"/>
        </w:rPr>
      </w:pPr>
    </w:p>
    <w:p w:rsidR="00BF0C13" w:rsidRDefault="00BF0C13" w:rsidP="00E740F9">
      <w:pPr>
        <w:pStyle w:val="Odstavecseseznamem"/>
        <w:suppressAutoHyphens/>
        <w:spacing w:line="252" w:lineRule="auto"/>
        <w:ind w:left="1560" w:hanging="993"/>
        <w:jc w:val="both"/>
        <w:rPr>
          <w:szCs w:val="24"/>
        </w:rPr>
      </w:pPr>
    </w:p>
    <w:p w:rsidR="00E740F9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jc w:val="both"/>
        <w:rPr>
          <w:szCs w:val="24"/>
        </w:rPr>
      </w:pPr>
      <w:r>
        <w:rPr>
          <w:szCs w:val="24"/>
        </w:rPr>
        <w:t xml:space="preserve">Návrh J2 </w:t>
      </w:r>
      <w:r w:rsidR="00C2225A">
        <w:rPr>
          <w:b/>
          <w:szCs w:val="24"/>
        </w:rPr>
        <w:t>- nedoporučuje</w:t>
      </w:r>
    </w:p>
    <w:p w:rsidR="00E740F9" w:rsidRDefault="00E740F9" w:rsidP="00E740F9">
      <w:pPr>
        <w:pStyle w:val="Odstavecseseznamem"/>
        <w:suppressAutoHyphens/>
        <w:spacing w:line="252" w:lineRule="auto"/>
        <w:ind w:left="1560" w:hanging="993"/>
        <w:jc w:val="both"/>
        <w:rPr>
          <w:szCs w:val="24"/>
        </w:rPr>
      </w:pPr>
    </w:p>
    <w:p w:rsidR="00BF0C13" w:rsidRDefault="00BF0C13" w:rsidP="00E740F9">
      <w:pPr>
        <w:pStyle w:val="Odstavecseseznamem"/>
        <w:suppressAutoHyphens/>
        <w:spacing w:line="252" w:lineRule="auto"/>
        <w:ind w:left="1560" w:hanging="993"/>
        <w:jc w:val="both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jc w:val="both"/>
        <w:rPr>
          <w:szCs w:val="24"/>
        </w:rPr>
      </w:pPr>
      <w:r w:rsidRPr="000E7D10">
        <w:rPr>
          <w:szCs w:val="24"/>
        </w:rPr>
        <w:t>Návrhy F2.5 a F3.2</w:t>
      </w:r>
      <w:r>
        <w:rPr>
          <w:szCs w:val="24"/>
        </w:rPr>
        <w:t xml:space="preserve"> </w:t>
      </w:r>
      <w:r w:rsidR="00C2225A">
        <w:rPr>
          <w:b/>
          <w:szCs w:val="24"/>
        </w:rPr>
        <w:t>- doporučuje</w:t>
      </w:r>
    </w:p>
    <w:p w:rsidR="00E740F9" w:rsidRPr="000E7D10" w:rsidRDefault="00E740F9" w:rsidP="00E740F9">
      <w:pPr>
        <w:pStyle w:val="Odstavecseseznamem"/>
        <w:suppressAutoHyphens/>
        <w:spacing w:line="252" w:lineRule="auto"/>
        <w:ind w:left="1560" w:hanging="993"/>
        <w:jc w:val="both"/>
        <w:rPr>
          <w:szCs w:val="24"/>
        </w:rPr>
      </w:pPr>
    </w:p>
    <w:p w:rsidR="00E740F9" w:rsidRPr="002338F4" w:rsidRDefault="00E740F9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  <w:r w:rsidRPr="00731D19">
        <w:rPr>
          <w:szCs w:val="24"/>
        </w:rPr>
        <w:t xml:space="preserve">            </w:t>
      </w:r>
    </w:p>
    <w:p w:rsidR="00E740F9" w:rsidRPr="005A219B" w:rsidRDefault="00E740F9" w:rsidP="00CB6253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jc w:val="both"/>
        <w:rPr>
          <w:i/>
          <w:szCs w:val="24"/>
        </w:rPr>
      </w:pPr>
      <w:r w:rsidRPr="005A219B">
        <w:rPr>
          <w:szCs w:val="24"/>
        </w:rPr>
        <w:t>Návrhy G3 a G12</w:t>
      </w:r>
      <w:r w:rsidR="00496221" w:rsidRPr="005A219B">
        <w:rPr>
          <w:szCs w:val="24"/>
        </w:rPr>
        <w:t xml:space="preserve"> </w:t>
      </w:r>
      <w:r w:rsidR="00C2225A">
        <w:rPr>
          <w:b/>
          <w:szCs w:val="24"/>
        </w:rPr>
        <w:t xml:space="preserve">– doporučuje </w:t>
      </w:r>
    </w:p>
    <w:p w:rsidR="00E740F9" w:rsidRPr="00A0152B" w:rsidRDefault="00E740F9" w:rsidP="00E740F9">
      <w:pPr>
        <w:suppressAutoHyphens/>
        <w:spacing w:line="252" w:lineRule="auto"/>
        <w:ind w:left="1560" w:hanging="993"/>
        <w:jc w:val="both"/>
        <w:rPr>
          <w:i/>
          <w:szCs w:val="24"/>
        </w:rPr>
      </w:pPr>
    </w:p>
    <w:p w:rsidR="00E740F9" w:rsidRPr="005A219B" w:rsidRDefault="00E740F9" w:rsidP="005A219B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jc w:val="both"/>
        <w:rPr>
          <w:i/>
          <w:szCs w:val="24"/>
          <w:u w:val="single"/>
        </w:rPr>
      </w:pPr>
      <w:r>
        <w:rPr>
          <w:szCs w:val="24"/>
        </w:rPr>
        <w:t>Návrhy</w:t>
      </w:r>
      <w:r w:rsidRPr="00E77E1C">
        <w:rPr>
          <w:szCs w:val="24"/>
        </w:rPr>
        <w:t xml:space="preserve"> G1, G2, G4 – 11</w:t>
      </w:r>
      <w:r>
        <w:rPr>
          <w:szCs w:val="24"/>
        </w:rPr>
        <w:t xml:space="preserve">, G13, </w:t>
      </w:r>
      <w:r w:rsidRPr="00E77E1C">
        <w:rPr>
          <w:szCs w:val="24"/>
        </w:rPr>
        <w:t>G16</w:t>
      </w:r>
      <w:r>
        <w:rPr>
          <w:szCs w:val="24"/>
        </w:rPr>
        <w:t xml:space="preserve"> </w:t>
      </w:r>
      <w:r w:rsidR="00C2225A">
        <w:rPr>
          <w:b/>
          <w:szCs w:val="24"/>
        </w:rPr>
        <w:t>– stanovisko nebylo přijato</w:t>
      </w:r>
    </w:p>
    <w:p w:rsidR="005A219B" w:rsidRDefault="005A219B" w:rsidP="005A219B">
      <w:pPr>
        <w:pStyle w:val="Odstavecseseznamem"/>
        <w:suppressAutoHyphens/>
        <w:spacing w:line="252" w:lineRule="auto"/>
        <w:ind w:left="1560"/>
        <w:jc w:val="both"/>
        <w:rPr>
          <w:szCs w:val="24"/>
        </w:rPr>
      </w:pPr>
    </w:p>
    <w:p w:rsidR="005A219B" w:rsidRDefault="005A219B" w:rsidP="005A219B">
      <w:pPr>
        <w:pStyle w:val="Odstavecseseznamem"/>
        <w:suppressAutoHyphens/>
        <w:spacing w:line="252" w:lineRule="auto"/>
        <w:ind w:left="1560"/>
        <w:jc w:val="both"/>
        <w:rPr>
          <w:i/>
          <w:szCs w:val="24"/>
          <w:u w:val="single"/>
        </w:rPr>
      </w:pPr>
    </w:p>
    <w:p w:rsidR="00E740F9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>Návrh B</w:t>
      </w:r>
      <w:r w:rsidRPr="00BC4545">
        <w:rPr>
          <w:szCs w:val="24"/>
        </w:rPr>
        <w:t>3 v rozsahu § 125 odstavec 2</w:t>
      </w:r>
      <w:r w:rsidR="00C2225A">
        <w:rPr>
          <w:szCs w:val="24"/>
        </w:rPr>
        <w:t xml:space="preserve"> </w:t>
      </w:r>
      <w:r w:rsidR="00C2225A">
        <w:rPr>
          <w:b/>
          <w:szCs w:val="24"/>
        </w:rPr>
        <w:t>- doporučuje</w:t>
      </w:r>
    </w:p>
    <w:p w:rsidR="00E740F9" w:rsidRPr="00EF6E55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 xml:space="preserve">Návrhy G14 v rozsahu § 125 odstavec 2 písmeno e) a G15 </w:t>
      </w:r>
      <w:r w:rsidR="00C2225A">
        <w:rPr>
          <w:b/>
          <w:szCs w:val="24"/>
        </w:rPr>
        <w:t>- doporučuje</w:t>
      </w:r>
    </w:p>
    <w:p w:rsidR="00E740F9" w:rsidRPr="00CA172F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CA172F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 xml:space="preserve">Návrh C18 v rozsahu § 125 odstavec 3 </w:t>
      </w:r>
      <w:r w:rsidR="00C2225A">
        <w:rPr>
          <w:b/>
          <w:szCs w:val="24"/>
        </w:rPr>
        <w:t>– doporučuje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88016A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>Návrh</w:t>
      </w:r>
      <w:r w:rsidRPr="008420ED">
        <w:rPr>
          <w:szCs w:val="24"/>
        </w:rPr>
        <w:t xml:space="preserve"> </w:t>
      </w:r>
      <w:r>
        <w:rPr>
          <w:szCs w:val="24"/>
        </w:rPr>
        <w:t xml:space="preserve">F1.2 </w:t>
      </w:r>
      <w:r w:rsidR="008270DA">
        <w:rPr>
          <w:szCs w:val="24"/>
        </w:rPr>
        <w:t>–</w:t>
      </w:r>
      <w:r w:rsidR="00C2225A">
        <w:rPr>
          <w:szCs w:val="24"/>
        </w:rPr>
        <w:t xml:space="preserve"> </w:t>
      </w:r>
      <w:r w:rsidR="008270DA">
        <w:rPr>
          <w:b/>
          <w:szCs w:val="24"/>
        </w:rPr>
        <w:t>stanovisko nebylo přijato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8420ED">
        <w:rPr>
          <w:szCs w:val="24"/>
        </w:rPr>
        <w:t>Návrh C1</w:t>
      </w:r>
      <w:r w:rsidR="008270DA">
        <w:rPr>
          <w:szCs w:val="24"/>
        </w:rPr>
        <w:t xml:space="preserve"> - </w:t>
      </w:r>
      <w:r w:rsidR="008270DA">
        <w:rPr>
          <w:b/>
          <w:szCs w:val="24"/>
        </w:rPr>
        <w:t>doporučuje</w:t>
      </w:r>
      <w:r w:rsidRPr="008420ED">
        <w:rPr>
          <w:szCs w:val="24"/>
        </w:rPr>
        <w:t xml:space="preserve"> </w:t>
      </w:r>
    </w:p>
    <w:p w:rsidR="005A219B" w:rsidRDefault="005A219B" w:rsidP="005A219B">
      <w:pPr>
        <w:pStyle w:val="Odstavecseseznamem"/>
        <w:suppressAutoHyphens/>
        <w:spacing w:line="252" w:lineRule="auto"/>
        <w:ind w:left="1560"/>
        <w:rPr>
          <w:szCs w:val="24"/>
        </w:rPr>
      </w:pPr>
    </w:p>
    <w:p w:rsidR="00E740F9" w:rsidRDefault="00E740F9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E740F9" w:rsidRDefault="00E740F9" w:rsidP="00F06766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5A219B">
        <w:rPr>
          <w:szCs w:val="24"/>
        </w:rPr>
        <w:t xml:space="preserve">Návrhy C3 a C22 </w:t>
      </w:r>
      <w:r w:rsidR="008270DA">
        <w:rPr>
          <w:szCs w:val="24"/>
        </w:rPr>
        <w:t xml:space="preserve">- </w:t>
      </w:r>
      <w:r w:rsidR="008270DA">
        <w:rPr>
          <w:b/>
          <w:szCs w:val="24"/>
        </w:rPr>
        <w:t>doporučuje</w:t>
      </w:r>
    </w:p>
    <w:p w:rsidR="005A219B" w:rsidRDefault="005A219B" w:rsidP="005A219B">
      <w:pPr>
        <w:pStyle w:val="Odstavecseseznamem"/>
        <w:suppressAutoHyphens/>
        <w:spacing w:line="252" w:lineRule="auto"/>
        <w:ind w:left="1560"/>
        <w:rPr>
          <w:szCs w:val="24"/>
        </w:rPr>
      </w:pPr>
    </w:p>
    <w:p w:rsidR="005A219B" w:rsidRPr="005A219B" w:rsidRDefault="005A219B" w:rsidP="005A219B">
      <w:pPr>
        <w:pStyle w:val="Odstavecseseznamem"/>
        <w:suppressAutoHyphens/>
        <w:spacing w:line="252" w:lineRule="auto"/>
        <w:ind w:left="1560"/>
        <w:rPr>
          <w:szCs w:val="24"/>
        </w:rPr>
      </w:pPr>
    </w:p>
    <w:p w:rsidR="005A219B" w:rsidRDefault="00E740F9" w:rsidP="005A219B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8420ED">
        <w:rPr>
          <w:szCs w:val="24"/>
        </w:rPr>
        <w:t xml:space="preserve">Návrhy </w:t>
      </w:r>
      <w:r>
        <w:rPr>
          <w:szCs w:val="24"/>
        </w:rPr>
        <w:t>C2,</w:t>
      </w:r>
      <w:r w:rsidRPr="008420ED">
        <w:rPr>
          <w:szCs w:val="24"/>
        </w:rPr>
        <w:t>C4 – C21</w:t>
      </w:r>
      <w:r>
        <w:rPr>
          <w:szCs w:val="24"/>
        </w:rPr>
        <w:t xml:space="preserve"> a C23</w:t>
      </w:r>
      <w:r w:rsidR="008270DA">
        <w:rPr>
          <w:szCs w:val="24"/>
        </w:rPr>
        <w:t xml:space="preserve"> - </w:t>
      </w:r>
      <w:r w:rsidR="008270DA">
        <w:rPr>
          <w:b/>
          <w:szCs w:val="24"/>
        </w:rPr>
        <w:t>doporučuje</w:t>
      </w:r>
    </w:p>
    <w:p w:rsidR="00E740F9" w:rsidRDefault="00E740F9" w:rsidP="005A219B">
      <w:pPr>
        <w:pStyle w:val="Odstavecseseznamem"/>
        <w:suppressAutoHyphens/>
        <w:spacing w:line="252" w:lineRule="auto"/>
        <w:ind w:left="1560"/>
        <w:rPr>
          <w:szCs w:val="24"/>
        </w:rPr>
      </w:pPr>
      <w:r w:rsidRPr="008420ED">
        <w:rPr>
          <w:szCs w:val="24"/>
        </w:rPr>
        <w:t xml:space="preserve"> </w:t>
      </w:r>
    </w:p>
    <w:p w:rsidR="005A219B" w:rsidRDefault="005A219B" w:rsidP="005A219B">
      <w:pPr>
        <w:pStyle w:val="Odstavecseseznamem"/>
        <w:suppressAutoHyphens/>
        <w:spacing w:line="252" w:lineRule="auto"/>
        <w:ind w:left="1560"/>
        <w:rPr>
          <w:szCs w:val="24"/>
        </w:rPr>
      </w:pPr>
    </w:p>
    <w:p w:rsidR="00E740F9" w:rsidRPr="001236E1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 xml:space="preserve">Návrh B7 </w:t>
      </w:r>
      <w:r w:rsidR="008270DA">
        <w:rPr>
          <w:b/>
          <w:szCs w:val="24"/>
        </w:rPr>
        <w:t>– stanovisko nebylo přijato</w:t>
      </w:r>
    </w:p>
    <w:p w:rsidR="00E740F9" w:rsidRPr="00941C94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8F3514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 xml:space="preserve">Návrh D </w:t>
      </w:r>
      <w:r w:rsidR="008270DA">
        <w:rPr>
          <w:b/>
          <w:szCs w:val="24"/>
        </w:rPr>
        <w:t>- nedoporučuje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5A219B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 xml:space="preserve">Návrh E6 VARIANTA 1 </w:t>
      </w:r>
      <w:r w:rsidR="008270DA">
        <w:rPr>
          <w:b/>
          <w:szCs w:val="24"/>
        </w:rPr>
        <w:t>- nedoporučuje</w:t>
      </w:r>
    </w:p>
    <w:p w:rsidR="005A219B" w:rsidRDefault="005A219B" w:rsidP="005A219B">
      <w:pPr>
        <w:pStyle w:val="Odstavecseseznamem"/>
        <w:suppressAutoHyphens/>
        <w:spacing w:line="252" w:lineRule="auto"/>
        <w:ind w:left="1560"/>
        <w:rPr>
          <w:szCs w:val="24"/>
        </w:rPr>
      </w:pPr>
    </w:p>
    <w:p w:rsidR="005A219B" w:rsidRDefault="005A219B" w:rsidP="005A219B">
      <w:pPr>
        <w:pStyle w:val="Odstavecseseznamem"/>
        <w:suppressAutoHyphens/>
        <w:spacing w:line="252" w:lineRule="auto"/>
        <w:ind w:left="1560"/>
        <w:rPr>
          <w:szCs w:val="24"/>
        </w:rPr>
      </w:pPr>
    </w:p>
    <w:p w:rsidR="00E740F9" w:rsidRPr="008F3514" w:rsidRDefault="005A219B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 xml:space="preserve">Návrh E6 </w:t>
      </w:r>
      <w:r w:rsidR="00E740F9" w:rsidRPr="000E7D10">
        <w:rPr>
          <w:szCs w:val="24"/>
        </w:rPr>
        <w:t>VARIANTA</w:t>
      </w:r>
      <w:r w:rsidR="00E740F9">
        <w:rPr>
          <w:szCs w:val="24"/>
        </w:rPr>
        <w:t xml:space="preserve"> 2 </w:t>
      </w:r>
      <w:r w:rsidR="008270DA">
        <w:rPr>
          <w:b/>
          <w:szCs w:val="24"/>
        </w:rPr>
        <w:t>- doporučuje</w:t>
      </w:r>
    </w:p>
    <w:p w:rsidR="00E740F9" w:rsidRPr="00D322AB" w:rsidRDefault="00E740F9" w:rsidP="00E740F9">
      <w:pPr>
        <w:suppressAutoHyphens/>
        <w:spacing w:line="252" w:lineRule="auto"/>
        <w:ind w:left="1560" w:hanging="993"/>
        <w:rPr>
          <w:i/>
          <w:szCs w:val="24"/>
        </w:rPr>
      </w:pPr>
    </w:p>
    <w:p w:rsidR="00E740F9" w:rsidRPr="002D3159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>Návrh B4</w:t>
      </w:r>
      <w:r w:rsidR="008270DA">
        <w:rPr>
          <w:szCs w:val="24"/>
        </w:rPr>
        <w:t xml:space="preserve"> </w:t>
      </w:r>
      <w:r w:rsidR="008270DA">
        <w:rPr>
          <w:b/>
          <w:szCs w:val="24"/>
        </w:rPr>
        <w:t>– stanovisko nebylo přijato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E1</w:t>
      </w:r>
      <w:r w:rsidR="008270DA">
        <w:rPr>
          <w:szCs w:val="24"/>
        </w:rPr>
        <w:t xml:space="preserve"> – </w:t>
      </w:r>
      <w:r w:rsidR="008270DA">
        <w:rPr>
          <w:b/>
          <w:szCs w:val="24"/>
        </w:rPr>
        <w:t>stanovisko nebylo přijato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E2</w:t>
      </w:r>
      <w:r w:rsidR="008270DA">
        <w:rPr>
          <w:szCs w:val="24"/>
        </w:rPr>
        <w:t xml:space="preserve"> - </w:t>
      </w:r>
      <w:r w:rsidR="008270DA">
        <w:rPr>
          <w:b/>
          <w:szCs w:val="24"/>
        </w:rPr>
        <w:t>nedoporučuje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E3</w:t>
      </w:r>
      <w:r w:rsidR="008270DA">
        <w:rPr>
          <w:szCs w:val="24"/>
        </w:rPr>
        <w:t xml:space="preserve"> </w:t>
      </w:r>
      <w:r w:rsidR="008270DA">
        <w:rPr>
          <w:b/>
          <w:szCs w:val="24"/>
        </w:rPr>
        <w:t>– stanovisko nebylo přijato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E4</w:t>
      </w:r>
      <w:r w:rsidR="008270DA">
        <w:rPr>
          <w:szCs w:val="24"/>
        </w:rPr>
        <w:t xml:space="preserve"> </w:t>
      </w:r>
      <w:r w:rsidR="008270DA">
        <w:rPr>
          <w:b/>
          <w:szCs w:val="24"/>
        </w:rPr>
        <w:t>– stanovisko nebylo přijato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E5</w:t>
      </w:r>
      <w:r w:rsidR="008270DA">
        <w:rPr>
          <w:szCs w:val="24"/>
        </w:rPr>
        <w:t xml:space="preserve"> - </w:t>
      </w:r>
      <w:r w:rsidR="008270DA">
        <w:rPr>
          <w:b/>
          <w:szCs w:val="24"/>
        </w:rPr>
        <w:t>nedoporučuje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8F3514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E8</w:t>
      </w:r>
      <w:r w:rsidR="008270DA">
        <w:rPr>
          <w:szCs w:val="24"/>
        </w:rPr>
        <w:t xml:space="preserve"> </w:t>
      </w:r>
      <w:r w:rsidR="008270DA">
        <w:rPr>
          <w:b/>
          <w:szCs w:val="24"/>
        </w:rPr>
        <w:t>- nedoporučuje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 xml:space="preserve">Návrh H </w:t>
      </w:r>
      <w:r w:rsidR="008270DA">
        <w:rPr>
          <w:szCs w:val="24"/>
        </w:rPr>
        <w:t xml:space="preserve">- </w:t>
      </w:r>
      <w:r w:rsidR="008270DA">
        <w:rPr>
          <w:b/>
          <w:szCs w:val="24"/>
        </w:rPr>
        <w:t>nedoporučuje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J3</w:t>
      </w:r>
      <w:r w:rsidR="008270DA">
        <w:rPr>
          <w:szCs w:val="24"/>
        </w:rPr>
        <w:t xml:space="preserve"> </w:t>
      </w:r>
      <w:r w:rsidR="008270DA">
        <w:rPr>
          <w:b/>
          <w:szCs w:val="24"/>
        </w:rPr>
        <w:t>- nedoporučuje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J4</w:t>
      </w:r>
      <w:r w:rsidR="008270DA">
        <w:rPr>
          <w:szCs w:val="24"/>
        </w:rPr>
        <w:t xml:space="preserve"> -</w:t>
      </w:r>
      <w:r w:rsidR="008270DA">
        <w:rPr>
          <w:b/>
          <w:szCs w:val="24"/>
        </w:rPr>
        <w:t xml:space="preserve"> nedoporučuje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J5</w:t>
      </w:r>
      <w:r w:rsidR="008270DA">
        <w:rPr>
          <w:b/>
          <w:szCs w:val="24"/>
        </w:rPr>
        <w:t>- stanovisko nebylo přijato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K1</w:t>
      </w:r>
      <w:r w:rsidR="008270DA">
        <w:rPr>
          <w:szCs w:val="24"/>
        </w:rPr>
        <w:t xml:space="preserve"> </w:t>
      </w:r>
      <w:r w:rsidR="008270DA">
        <w:rPr>
          <w:b/>
          <w:szCs w:val="24"/>
        </w:rPr>
        <w:t>- nedoporučuje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K2</w:t>
      </w:r>
      <w:r w:rsidR="008270DA">
        <w:rPr>
          <w:szCs w:val="24"/>
        </w:rPr>
        <w:t xml:space="preserve"> - </w:t>
      </w:r>
      <w:r w:rsidR="008270DA">
        <w:rPr>
          <w:b/>
          <w:szCs w:val="24"/>
        </w:rPr>
        <w:t>nedoporučuje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 xml:space="preserve">Návrh K3 </w:t>
      </w:r>
      <w:r w:rsidR="008270DA">
        <w:rPr>
          <w:b/>
          <w:szCs w:val="24"/>
        </w:rPr>
        <w:t>- doporučuje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F2.1</w:t>
      </w:r>
      <w:r w:rsidR="008270DA">
        <w:rPr>
          <w:szCs w:val="24"/>
        </w:rPr>
        <w:t xml:space="preserve"> – </w:t>
      </w:r>
      <w:r w:rsidR="008270DA">
        <w:rPr>
          <w:b/>
          <w:szCs w:val="24"/>
        </w:rPr>
        <w:t>stanovisko nebylo přijato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 xml:space="preserve">Návrh F2.3 </w:t>
      </w:r>
      <w:r w:rsidR="008270DA">
        <w:rPr>
          <w:b/>
          <w:szCs w:val="24"/>
        </w:rPr>
        <w:t>– stanovisko nebylo přijato</w:t>
      </w:r>
    </w:p>
    <w:p w:rsidR="005A219B" w:rsidRDefault="005A219B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Default="00E740F9" w:rsidP="00BD0F4B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5A219B">
        <w:rPr>
          <w:szCs w:val="24"/>
        </w:rPr>
        <w:t xml:space="preserve">Návrhy F2.2 a F2.4 </w:t>
      </w:r>
      <w:r w:rsidR="008270DA">
        <w:rPr>
          <w:b/>
          <w:szCs w:val="24"/>
        </w:rPr>
        <w:t>- doporučuje</w:t>
      </w:r>
    </w:p>
    <w:p w:rsidR="005A219B" w:rsidRPr="005A219B" w:rsidRDefault="005A219B" w:rsidP="005A219B">
      <w:pPr>
        <w:suppressAutoHyphens/>
        <w:spacing w:line="252" w:lineRule="auto"/>
        <w:ind w:left="567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 xml:space="preserve">Návrh F2.6 </w:t>
      </w:r>
      <w:r w:rsidR="008270DA">
        <w:rPr>
          <w:b/>
          <w:szCs w:val="24"/>
        </w:rPr>
        <w:t>- doporučuje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 xml:space="preserve">Návrhy F2.7, F2.8, F2.9 a F2.10 </w:t>
      </w:r>
      <w:r w:rsidR="008270DA">
        <w:rPr>
          <w:b/>
          <w:szCs w:val="24"/>
        </w:rPr>
        <w:t>- doporučuje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 xml:space="preserve">Návrh F2.11 </w:t>
      </w:r>
      <w:r w:rsidR="005537FE">
        <w:rPr>
          <w:szCs w:val="24"/>
        </w:rPr>
        <w:t>-</w:t>
      </w:r>
      <w:r w:rsidR="005537FE">
        <w:rPr>
          <w:b/>
          <w:szCs w:val="24"/>
        </w:rPr>
        <w:t xml:space="preserve"> doporučuje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F3.1</w:t>
      </w:r>
      <w:r w:rsidR="005537FE">
        <w:rPr>
          <w:szCs w:val="24"/>
        </w:rPr>
        <w:t xml:space="preserve"> </w:t>
      </w:r>
      <w:r w:rsidR="005537FE">
        <w:rPr>
          <w:szCs w:val="24"/>
        </w:rPr>
        <w:softHyphen/>
      </w:r>
      <w:r w:rsidR="005537FE">
        <w:rPr>
          <w:b/>
          <w:szCs w:val="24"/>
        </w:rPr>
        <w:t>- doporučuje</w:t>
      </w:r>
      <w:r w:rsidRPr="000E7D10">
        <w:rPr>
          <w:szCs w:val="24"/>
        </w:rPr>
        <w:t xml:space="preserve"> 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jc w:val="both"/>
        <w:rPr>
          <w:szCs w:val="24"/>
        </w:rPr>
      </w:pPr>
      <w:r w:rsidRPr="000E7D10">
        <w:rPr>
          <w:szCs w:val="24"/>
        </w:rPr>
        <w:t xml:space="preserve">Návrhy F4.1 a F4.3 </w:t>
      </w:r>
      <w:r w:rsidR="005537FE">
        <w:rPr>
          <w:b/>
          <w:szCs w:val="24"/>
        </w:rPr>
        <w:t>- doporučuje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Pr="005537FE" w:rsidRDefault="00E740F9" w:rsidP="005537FE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jc w:val="both"/>
        <w:rPr>
          <w:szCs w:val="24"/>
        </w:rPr>
      </w:pPr>
      <w:r w:rsidRPr="000E7D10">
        <w:rPr>
          <w:szCs w:val="24"/>
        </w:rPr>
        <w:t xml:space="preserve">Návrh F4.2 </w:t>
      </w:r>
      <w:r w:rsidR="005537FE">
        <w:rPr>
          <w:b/>
          <w:szCs w:val="24"/>
        </w:rPr>
        <w:t>- doporučuje</w:t>
      </w:r>
    </w:p>
    <w:p w:rsidR="00E740F9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B6</w:t>
      </w:r>
      <w:r w:rsidR="005537FE">
        <w:rPr>
          <w:szCs w:val="24"/>
        </w:rPr>
        <w:t xml:space="preserve"> </w:t>
      </w:r>
      <w:r w:rsidR="005537FE">
        <w:rPr>
          <w:b/>
          <w:szCs w:val="24"/>
        </w:rPr>
        <w:t>- doporučuje</w:t>
      </w:r>
    </w:p>
    <w:p w:rsidR="00E740F9" w:rsidRPr="009B029A" w:rsidRDefault="00E740F9" w:rsidP="00E740F9">
      <w:pPr>
        <w:suppressAutoHyphens/>
        <w:spacing w:line="252" w:lineRule="auto"/>
        <w:ind w:left="1560" w:hanging="993"/>
        <w:rPr>
          <w:szCs w:val="24"/>
        </w:rPr>
      </w:pPr>
    </w:p>
    <w:p w:rsidR="00E740F9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>Návrh A (kromě části A.IV. – chráněný účet), ve znění přijatých pozměňovacích návrhů</w:t>
      </w:r>
      <w:r w:rsidR="005537FE">
        <w:rPr>
          <w:szCs w:val="24"/>
        </w:rPr>
        <w:t xml:space="preserve"> </w:t>
      </w:r>
      <w:r w:rsidR="005537FE">
        <w:rPr>
          <w:b/>
          <w:szCs w:val="24"/>
        </w:rPr>
        <w:t>- doporučuje</w:t>
      </w:r>
    </w:p>
    <w:p w:rsidR="00E740F9" w:rsidRDefault="00E740F9" w:rsidP="00E740F9">
      <w:pPr>
        <w:pStyle w:val="Odstavecseseznamem"/>
        <w:suppressAutoHyphens/>
        <w:spacing w:line="252" w:lineRule="auto"/>
        <w:ind w:left="1560" w:hanging="993"/>
        <w:rPr>
          <w:szCs w:val="24"/>
        </w:rPr>
      </w:pPr>
    </w:p>
    <w:p w:rsidR="00E740F9" w:rsidRDefault="00E740F9" w:rsidP="00BF0C13">
      <w:pPr>
        <w:pStyle w:val="Odstavecseseznamem"/>
        <w:suppressAutoHyphens/>
        <w:spacing w:line="252" w:lineRule="auto"/>
        <w:ind w:left="1560" w:hanging="993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ab/>
      </w:r>
    </w:p>
    <w:p w:rsidR="00E740F9" w:rsidRPr="000E7D10" w:rsidRDefault="00E740F9" w:rsidP="00E740F9">
      <w:pPr>
        <w:pStyle w:val="Odstavecseseznamem"/>
        <w:numPr>
          <w:ilvl w:val="0"/>
          <w:numId w:val="6"/>
        </w:numPr>
        <w:suppressAutoHyphens/>
        <w:spacing w:line="252" w:lineRule="auto"/>
        <w:ind w:left="1560" w:hanging="993"/>
        <w:rPr>
          <w:szCs w:val="24"/>
        </w:rPr>
      </w:pPr>
      <w:r w:rsidRPr="000E7D10">
        <w:rPr>
          <w:szCs w:val="24"/>
        </w:rPr>
        <w:t>Návrh zákona jako celek</w:t>
      </w:r>
      <w:r w:rsidR="005537FE">
        <w:rPr>
          <w:szCs w:val="24"/>
        </w:rPr>
        <w:t xml:space="preserve"> </w:t>
      </w:r>
      <w:r w:rsidR="005537FE">
        <w:rPr>
          <w:b/>
          <w:szCs w:val="24"/>
        </w:rPr>
        <w:t>- doporučuje</w:t>
      </w:r>
      <w:r w:rsidR="00BF0C13">
        <w:rPr>
          <w:szCs w:val="24"/>
        </w:rPr>
        <w:t>;</w:t>
      </w:r>
    </w:p>
    <w:p w:rsidR="00E740F9" w:rsidRDefault="00E740F9" w:rsidP="00E740F9">
      <w:pPr>
        <w:suppressAutoHyphens/>
        <w:spacing w:line="252" w:lineRule="auto"/>
        <w:ind w:left="993" w:hanging="709"/>
        <w:rPr>
          <w:szCs w:val="24"/>
        </w:rPr>
      </w:pPr>
    </w:p>
    <w:p w:rsidR="00E740F9" w:rsidRDefault="00E740F9" w:rsidP="00AC52C5">
      <w:pPr>
        <w:jc w:val="both"/>
      </w:pPr>
    </w:p>
    <w:p w:rsidR="005537FE" w:rsidRDefault="005537FE" w:rsidP="00AC52C5">
      <w:pPr>
        <w:jc w:val="both"/>
      </w:pPr>
    </w:p>
    <w:p w:rsidR="005537FE" w:rsidRDefault="005537FE" w:rsidP="00AC52C5">
      <w:pPr>
        <w:jc w:val="both"/>
      </w:pPr>
    </w:p>
    <w:p w:rsidR="005537FE" w:rsidRDefault="005537FE" w:rsidP="00AC52C5">
      <w:pPr>
        <w:jc w:val="both"/>
      </w:pPr>
    </w:p>
    <w:p w:rsidR="00AC52C5" w:rsidRDefault="00AC52C5" w:rsidP="00AC52C5">
      <w:pPr>
        <w:pStyle w:val="Odstavecseseznamem"/>
        <w:spacing w:line="276" w:lineRule="auto"/>
        <w:ind w:left="0"/>
        <w:rPr>
          <w:sz w:val="28"/>
          <w:szCs w:val="28"/>
        </w:rPr>
      </w:pPr>
    </w:p>
    <w:p w:rsidR="00AC52C5" w:rsidRDefault="00AC52C5" w:rsidP="006B3D44">
      <w:pPr>
        <w:pStyle w:val="Odstavecseseznamem"/>
        <w:spacing w:line="276" w:lineRule="auto"/>
        <w:ind w:left="709" w:hanging="709"/>
        <w:jc w:val="both"/>
        <w:rPr>
          <w:szCs w:val="24"/>
          <w:lang w:val="en-US"/>
        </w:rPr>
      </w:pPr>
      <w:r w:rsidRPr="00AC52C5">
        <w:rPr>
          <w:szCs w:val="24"/>
        </w:rPr>
        <w:t xml:space="preserve">III. </w:t>
      </w:r>
      <w:r>
        <w:rPr>
          <w:szCs w:val="24"/>
        </w:rPr>
        <w:t xml:space="preserve">     </w:t>
      </w:r>
      <w:r w:rsidR="005537FE">
        <w:rPr>
          <w:szCs w:val="24"/>
        </w:rPr>
        <w:t>k o n s t a t u j e</w:t>
      </w:r>
      <w:r>
        <w:rPr>
          <w:szCs w:val="24"/>
        </w:rPr>
        <w:t>, že právní úprava chráněného účtu je již součástí platného právního řádu České republiky, ve znění zákona</w:t>
      </w:r>
      <w:r w:rsidR="002F79E7">
        <w:rPr>
          <w:szCs w:val="24"/>
        </w:rPr>
        <w:t xml:space="preserve"> č. 38/2021 Sb</w:t>
      </w:r>
      <w:r w:rsidR="0083097A">
        <w:rPr>
          <w:szCs w:val="24"/>
        </w:rPr>
        <w:t>.</w:t>
      </w:r>
      <w:r w:rsidR="002F79E7">
        <w:rPr>
          <w:szCs w:val="24"/>
          <w:lang w:val="en-US"/>
        </w:rPr>
        <w:t>;</w:t>
      </w:r>
    </w:p>
    <w:p w:rsidR="00037F8D" w:rsidRPr="002F79E7" w:rsidRDefault="00037F8D" w:rsidP="0083097A">
      <w:pPr>
        <w:pStyle w:val="Odstavecseseznamem"/>
        <w:spacing w:line="276" w:lineRule="auto"/>
        <w:ind w:left="709" w:hanging="709"/>
        <w:rPr>
          <w:szCs w:val="24"/>
        </w:rPr>
      </w:pPr>
    </w:p>
    <w:p w:rsidR="00AC52C5" w:rsidRDefault="00AC52C5" w:rsidP="005537FE">
      <w:pPr>
        <w:spacing w:after="0" w:line="240" w:lineRule="auto"/>
        <w:ind w:left="567" w:hanging="567"/>
        <w:jc w:val="both"/>
      </w:pPr>
      <w:r>
        <w:t>I</w:t>
      </w:r>
      <w:r w:rsidR="00E57BC1">
        <w:t>V</w:t>
      </w:r>
      <w:r>
        <w:t xml:space="preserve">. </w:t>
      </w:r>
      <w:r>
        <w:tab/>
      </w:r>
      <w:r>
        <w:rPr>
          <w:spacing w:val="40"/>
        </w:rPr>
        <w:t>pověřuje</w:t>
      </w:r>
      <w:r>
        <w:t xml:space="preserve"> </w:t>
      </w:r>
      <w:r w:rsidR="006B3D44">
        <w:t xml:space="preserve">zpravodaje výboru, </w:t>
      </w:r>
      <w:r>
        <w:t xml:space="preserve">aby v rámci třetího čtení návrhu zákona v Poslanecké sněmovně přednesl návrh na </w:t>
      </w:r>
      <w:r w:rsidR="002F79E7">
        <w:t>zpětvzetí pozměňovacího návrhu A.IV.</w:t>
      </w:r>
      <w:r>
        <w:t>;</w:t>
      </w:r>
    </w:p>
    <w:p w:rsidR="00AC52C5" w:rsidRDefault="00AC52C5" w:rsidP="00AC52C5">
      <w:pPr>
        <w:spacing w:after="0" w:line="240" w:lineRule="auto"/>
      </w:pPr>
    </w:p>
    <w:p w:rsidR="00AC52C5" w:rsidRDefault="00AC52C5" w:rsidP="00AC52C5">
      <w:pPr>
        <w:spacing w:after="0" w:line="240" w:lineRule="auto"/>
      </w:pPr>
    </w:p>
    <w:p w:rsidR="00AC52C5" w:rsidRDefault="00AC52C5" w:rsidP="005537FE">
      <w:pPr>
        <w:pStyle w:val="Tlotextu"/>
        <w:ind w:left="567" w:hanging="582"/>
        <w:jc w:val="both"/>
      </w:pPr>
      <w:r>
        <w:t>V.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 95 odst. 2 zákona o jednacím řádu Poslanecké sněmovny;</w:t>
      </w:r>
    </w:p>
    <w:p w:rsidR="00AC52C5" w:rsidRDefault="00AC52C5" w:rsidP="00AC52C5">
      <w:pPr>
        <w:pStyle w:val="Tlotextu"/>
        <w:ind w:left="720" w:hanging="735"/>
        <w:jc w:val="both"/>
      </w:pPr>
    </w:p>
    <w:p w:rsidR="00AC52C5" w:rsidRDefault="00AC52C5" w:rsidP="005537FE">
      <w:pPr>
        <w:ind w:left="567" w:hanging="567"/>
        <w:jc w:val="both"/>
      </w:pPr>
      <w:r>
        <w:t>V</w:t>
      </w:r>
      <w:r w:rsidR="00E57BC1">
        <w:t>I</w:t>
      </w:r>
      <w:r>
        <w:t>.</w:t>
      </w:r>
      <w:r>
        <w:tab/>
      </w:r>
      <w:r>
        <w:rPr>
          <w:spacing w:val="40"/>
        </w:rPr>
        <w:t>pověřuje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výboru;</w:t>
      </w:r>
    </w:p>
    <w:p w:rsidR="00AC52C5" w:rsidRDefault="00AC52C5" w:rsidP="00E57BC1">
      <w:pPr>
        <w:jc w:val="both"/>
      </w:pPr>
    </w:p>
    <w:p w:rsidR="00AC52C5" w:rsidRDefault="00AC52C5" w:rsidP="00AC52C5">
      <w:pPr>
        <w:ind w:left="567" w:hanging="567"/>
        <w:jc w:val="both"/>
      </w:pPr>
      <w:r>
        <w:t>V</w:t>
      </w:r>
      <w:r w:rsidR="00E57BC1">
        <w:t>I</w:t>
      </w:r>
      <w:r>
        <w:t>I.</w:t>
      </w:r>
      <w:r>
        <w:tab/>
      </w:r>
      <w:r>
        <w:rPr>
          <w:spacing w:val="40"/>
        </w:rPr>
        <w:t>pověřuje</w:t>
      </w:r>
      <w:r w:rsidR="006B3D44">
        <w:rPr>
          <w:spacing w:val="40"/>
        </w:rPr>
        <w:t xml:space="preserve"> </w:t>
      </w:r>
      <w:bookmarkStart w:id="0" w:name="_GoBack"/>
      <w:bookmarkEnd w:id="0"/>
      <w:r>
        <w:t xml:space="preserve">předsedu výboru, aby předložil toto usnesení předsedovi Poslanecké   sněmovny.       </w:t>
      </w:r>
    </w:p>
    <w:p w:rsidR="00AC52C5" w:rsidRDefault="00AC52C5" w:rsidP="00AC52C5">
      <w:pPr>
        <w:pStyle w:val="WW-BodyText2"/>
        <w:rPr>
          <w:rFonts w:cs="Mangal"/>
        </w:rPr>
      </w:pPr>
    </w:p>
    <w:p w:rsidR="006B4220" w:rsidRDefault="006B4220" w:rsidP="00AC52C5">
      <w:pPr>
        <w:pStyle w:val="WW-BodyText2"/>
        <w:rPr>
          <w:rFonts w:cs="Mangal"/>
        </w:rPr>
      </w:pPr>
    </w:p>
    <w:p w:rsidR="006B4220" w:rsidRDefault="006B4220" w:rsidP="00AC52C5">
      <w:pPr>
        <w:pStyle w:val="WW-BodyText2"/>
        <w:rPr>
          <w:rFonts w:cs="Mangal"/>
        </w:rPr>
      </w:pPr>
    </w:p>
    <w:p w:rsidR="005537FE" w:rsidRDefault="005537FE" w:rsidP="00AC52C5">
      <w:pPr>
        <w:pStyle w:val="WW-BodyText2"/>
        <w:rPr>
          <w:rFonts w:cs="Mangal"/>
        </w:rPr>
      </w:pPr>
    </w:p>
    <w:p w:rsidR="006B4220" w:rsidRDefault="006B4220" w:rsidP="00AC52C5">
      <w:pPr>
        <w:pStyle w:val="WW-BodyText2"/>
        <w:rPr>
          <w:rFonts w:cs="Mangal"/>
        </w:rPr>
      </w:pPr>
    </w:p>
    <w:p w:rsidR="00AC52C5" w:rsidRDefault="00AC52C5" w:rsidP="00AC52C5">
      <w:pPr>
        <w:pStyle w:val="WW-BodyText2"/>
        <w:rPr>
          <w:rFonts w:cs="Mangal"/>
          <w:sz w:val="20"/>
        </w:rPr>
      </w:pPr>
    </w:p>
    <w:p w:rsidR="00E57BC1" w:rsidRDefault="00AC52C5" w:rsidP="00E57BC1">
      <w:pPr>
        <w:tabs>
          <w:tab w:val="center" w:pos="1843"/>
        </w:tabs>
        <w:spacing w:after="0" w:line="240" w:lineRule="auto"/>
      </w:pPr>
      <w:r>
        <w:t xml:space="preserve"> </w:t>
      </w:r>
      <w:r w:rsidR="00E57BC1">
        <w:t xml:space="preserve">       Mgr. Marek VÝBORNÝ </w:t>
      </w:r>
      <w:r w:rsidR="009E271B">
        <w:t xml:space="preserve">v. r. </w:t>
      </w:r>
      <w:r>
        <w:t xml:space="preserve">  </w:t>
      </w:r>
      <w:r>
        <w:tab/>
      </w:r>
      <w:r>
        <w:tab/>
      </w:r>
      <w:r>
        <w:tab/>
      </w:r>
      <w:r>
        <w:tab/>
        <w:t xml:space="preserve">  </w:t>
      </w:r>
      <w:r w:rsidR="005537FE">
        <w:t>Bc. František NAVRKAL</w:t>
      </w:r>
      <w:r w:rsidR="009E271B">
        <w:t xml:space="preserve"> v. r. </w:t>
      </w:r>
    </w:p>
    <w:p w:rsidR="00AC52C5" w:rsidRDefault="00E57BC1" w:rsidP="00E57BC1">
      <w:pPr>
        <w:tabs>
          <w:tab w:val="center" w:pos="1843"/>
        </w:tabs>
        <w:spacing w:after="0" w:line="240" w:lineRule="auto"/>
      </w:pPr>
      <w:r>
        <w:t xml:space="preserve">         </w:t>
      </w:r>
      <w:r w:rsidR="00AC52C5">
        <w:t xml:space="preserve">    </w:t>
      </w:r>
      <w:r w:rsidR="009E271B">
        <w:t xml:space="preserve">    </w:t>
      </w:r>
      <w:r w:rsidR="00AC52C5">
        <w:t>zpravodaj výboru</w:t>
      </w:r>
      <w:r w:rsidR="00AC52C5">
        <w:tab/>
      </w:r>
      <w:r w:rsidR="00AC52C5">
        <w:tab/>
        <w:t xml:space="preserve">                            </w:t>
      </w:r>
      <w:r w:rsidR="00AC52C5">
        <w:tab/>
        <w:t xml:space="preserve">        </w:t>
      </w:r>
      <w:r w:rsidR="009E271B">
        <w:t xml:space="preserve">   </w:t>
      </w:r>
      <w:r w:rsidR="00AC52C5">
        <w:t xml:space="preserve">ověřovatel výboru    </w:t>
      </w:r>
      <w:r w:rsidR="00AC52C5">
        <w:tab/>
      </w:r>
      <w:r w:rsidR="00AC52C5">
        <w:tab/>
        <w:t xml:space="preserve">  </w:t>
      </w:r>
    </w:p>
    <w:p w:rsidR="005537FE" w:rsidRDefault="005537FE" w:rsidP="00E57BC1">
      <w:pPr>
        <w:tabs>
          <w:tab w:val="center" w:pos="1843"/>
        </w:tabs>
        <w:spacing w:after="0" w:line="240" w:lineRule="auto"/>
      </w:pPr>
    </w:p>
    <w:p w:rsidR="005537FE" w:rsidRDefault="005537FE" w:rsidP="00E57BC1">
      <w:pPr>
        <w:tabs>
          <w:tab w:val="center" w:pos="1843"/>
        </w:tabs>
        <w:spacing w:after="0" w:line="240" w:lineRule="auto"/>
      </w:pPr>
    </w:p>
    <w:p w:rsidR="0083097A" w:rsidRDefault="0083097A" w:rsidP="00E57BC1">
      <w:pPr>
        <w:tabs>
          <w:tab w:val="center" w:pos="1843"/>
        </w:tabs>
        <w:spacing w:after="0" w:line="240" w:lineRule="auto"/>
      </w:pPr>
    </w:p>
    <w:p w:rsidR="00AC52C5" w:rsidRDefault="00AC52C5" w:rsidP="00AC52C5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  <w:t xml:space="preserve">                                              </w:t>
      </w:r>
      <w:r w:rsidR="00E57BC1">
        <w:t xml:space="preserve">               Marek BENDA </w:t>
      </w:r>
      <w:r w:rsidR="009E271B">
        <w:t xml:space="preserve">v. r. </w:t>
      </w:r>
      <w:r>
        <w:t xml:space="preserve"> </w:t>
      </w:r>
    </w:p>
    <w:p w:rsidR="00745F3C" w:rsidRDefault="00AC52C5" w:rsidP="0083097A">
      <w:pPr>
        <w:pStyle w:val="WW-BodyText2"/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 w:rsidR="009E271B">
        <w:t xml:space="preserve">  </w:t>
      </w:r>
      <w:r>
        <w:t>předseda výboru</w:t>
      </w:r>
    </w:p>
    <w:sectPr w:rsidR="00745F3C" w:rsidSect="005537FE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310" w:rsidRDefault="00866310" w:rsidP="0083097A">
      <w:pPr>
        <w:spacing w:after="0" w:line="240" w:lineRule="auto"/>
      </w:pPr>
      <w:r>
        <w:separator/>
      </w:r>
    </w:p>
  </w:endnote>
  <w:endnote w:type="continuationSeparator" w:id="0">
    <w:p w:rsidR="00866310" w:rsidRDefault="00866310" w:rsidP="0083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7576135"/>
      <w:docPartObj>
        <w:docPartGallery w:val="Page Numbers (Bottom of Page)"/>
        <w:docPartUnique/>
      </w:docPartObj>
    </w:sdtPr>
    <w:sdtEndPr/>
    <w:sdtContent>
      <w:p w:rsidR="00037F8D" w:rsidRDefault="00037F8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D44">
          <w:rPr>
            <w:noProof/>
          </w:rPr>
          <w:t>9</w:t>
        </w:r>
        <w:r>
          <w:fldChar w:fldCharType="end"/>
        </w:r>
      </w:p>
    </w:sdtContent>
  </w:sdt>
  <w:p w:rsidR="005537FE" w:rsidRDefault="005537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310" w:rsidRDefault="00866310" w:rsidP="0083097A">
      <w:pPr>
        <w:spacing w:after="0" w:line="240" w:lineRule="auto"/>
      </w:pPr>
      <w:r>
        <w:separator/>
      </w:r>
    </w:p>
  </w:footnote>
  <w:footnote w:type="continuationSeparator" w:id="0">
    <w:p w:rsidR="00866310" w:rsidRDefault="00866310" w:rsidP="0083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97A" w:rsidRDefault="0083097A">
    <w:pPr>
      <w:pStyle w:val="Zhlav"/>
      <w:jc w:val="center"/>
    </w:pPr>
  </w:p>
  <w:p w:rsidR="0083097A" w:rsidRDefault="008309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828C8"/>
    <w:multiLevelType w:val="hybridMultilevel"/>
    <w:tmpl w:val="6C16FF9C"/>
    <w:lvl w:ilvl="0" w:tplc="F97CBA5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31811"/>
    <w:multiLevelType w:val="hybridMultilevel"/>
    <w:tmpl w:val="00982270"/>
    <w:lvl w:ilvl="0" w:tplc="F97CBA5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7308D"/>
    <w:multiLevelType w:val="hybridMultilevel"/>
    <w:tmpl w:val="6C16FF9C"/>
    <w:lvl w:ilvl="0" w:tplc="F97CBA50">
      <w:start w:val="1"/>
      <w:numFmt w:val="decimal"/>
      <w:lvlText w:val="%1.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375875E2"/>
    <w:multiLevelType w:val="hybridMultilevel"/>
    <w:tmpl w:val="D8247396"/>
    <w:lvl w:ilvl="0" w:tplc="F97CBA50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CA36767"/>
    <w:multiLevelType w:val="hybridMultilevel"/>
    <w:tmpl w:val="5FEC52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C5"/>
    <w:rsid w:val="00016D70"/>
    <w:rsid w:val="00037F8D"/>
    <w:rsid w:val="00044BB6"/>
    <w:rsid w:val="0007521A"/>
    <w:rsid w:val="000E7D10"/>
    <w:rsid w:val="000F1AC9"/>
    <w:rsid w:val="00106228"/>
    <w:rsid w:val="00117FA3"/>
    <w:rsid w:val="001236E1"/>
    <w:rsid w:val="00131FF1"/>
    <w:rsid w:val="0013354F"/>
    <w:rsid w:val="00162206"/>
    <w:rsid w:val="001C1C82"/>
    <w:rsid w:val="001E3C1F"/>
    <w:rsid w:val="00206543"/>
    <w:rsid w:val="002261A2"/>
    <w:rsid w:val="00232A3F"/>
    <w:rsid w:val="002338F4"/>
    <w:rsid w:val="00282E66"/>
    <w:rsid w:val="002B00CC"/>
    <w:rsid w:val="002D3159"/>
    <w:rsid w:val="002E71C1"/>
    <w:rsid w:val="002F7318"/>
    <w:rsid w:val="002F79E7"/>
    <w:rsid w:val="0030305C"/>
    <w:rsid w:val="00303EF6"/>
    <w:rsid w:val="00305A0D"/>
    <w:rsid w:val="00334A4D"/>
    <w:rsid w:val="00343CAB"/>
    <w:rsid w:val="003C2402"/>
    <w:rsid w:val="003C4513"/>
    <w:rsid w:val="003F1B28"/>
    <w:rsid w:val="00444C32"/>
    <w:rsid w:val="00484153"/>
    <w:rsid w:val="00487AF0"/>
    <w:rsid w:val="00491A13"/>
    <w:rsid w:val="00496221"/>
    <w:rsid w:val="005022C3"/>
    <w:rsid w:val="0050754F"/>
    <w:rsid w:val="005177BD"/>
    <w:rsid w:val="00533B15"/>
    <w:rsid w:val="005537FE"/>
    <w:rsid w:val="00566576"/>
    <w:rsid w:val="005A219B"/>
    <w:rsid w:val="0065074F"/>
    <w:rsid w:val="00664489"/>
    <w:rsid w:val="006B3D44"/>
    <w:rsid w:val="006B4220"/>
    <w:rsid w:val="006E72ED"/>
    <w:rsid w:val="00731D19"/>
    <w:rsid w:val="007436B9"/>
    <w:rsid w:val="00745F3C"/>
    <w:rsid w:val="00776E0A"/>
    <w:rsid w:val="007A322F"/>
    <w:rsid w:val="007C691B"/>
    <w:rsid w:val="00806946"/>
    <w:rsid w:val="008270DA"/>
    <w:rsid w:val="0083097A"/>
    <w:rsid w:val="008420ED"/>
    <w:rsid w:val="00866310"/>
    <w:rsid w:val="008773DC"/>
    <w:rsid w:val="0088016A"/>
    <w:rsid w:val="008C3B3A"/>
    <w:rsid w:val="008F3514"/>
    <w:rsid w:val="00941C94"/>
    <w:rsid w:val="00944D34"/>
    <w:rsid w:val="009674CB"/>
    <w:rsid w:val="00974CEC"/>
    <w:rsid w:val="00987CA0"/>
    <w:rsid w:val="009B029A"/>
    <w:rsid w:val="009C7D5E"/>
    <w:rsid w:val="009E271B"/>
    <w:rsid w:val="00A0152B"/>
    <w:rsid w:val="00A421B9"/>
    <w:rsid w:val="00A4463E"/>
    <w:rsid w:val="00AB2AA4"/>
    <w:rsid w:val="00AB6581"/>
    <w:rsid w:val="00AC52C5"/>
    <w:rsid w:val="00AD06CC"/>
    <w:rsid w:val="00B13599"/>
    <w:rsid w:val="00B26927"/>
    <w:rsid w:val="00B82AA5"/>
    <w:rsid w:val="00B82BA1"/>
    <w:rsid w:val="00B85DCF"/>
    <w:rsid w:val="00BA32DA"/>
    <w:rsid w:val="00BC4545"/>
    <w:rsid w:val="00BD16D6"/>
    <w:rsid w:val="00BD22F7"/>
    <w:rsid w:val="00BF0C13"/>
    <w:rsid w:val="00BF615A"/>
    <w:rsid w:val="00C2225A"/>
    <w:rsid w:val="00C4046B"/>
    <w:rsid w:val="00C627A1"/>
    <w:rsid w:val="00C86DBA"/>
    <w:rsid w:val="00CA172F"/>
    <w:rsid w:val="00CB4EFB"/>
    <w:rsid w:val="00CD2850"/>
    <w:rsid w:val="00D0076D"/>
    <w:rsid w:val="00D2114B"/>
    <w:rsid w:val="00D2399E"/>
    <w:rsid w:val="00D322AB"/>
    <w:rsid w:val="00D33A4D"/>
    <w:rsid w:val="00D543BF"/>
    <w:rsid w:val="00DA56A7"/>
    <w:rsid w:val="00DD2ACE"/>
    <w:rsid w:val="00DE11A1"/>
    <w:rsid w:val="00E57BC1"/>
    <w:rsid w:val="00E61AC7"/>
    <w:rsid w:val="00E740F9"/>
    <w:rsid w:val="00E77E1C"/>
    <w:rsid w:val="00E85F21"/>
    <w:rsid w:val="00EA721D"/>
    <w:rsid w:val="00EF6E55"/>
    <w:rsid w:val="00F11DB0"/>
    <w:rsid w:val="00F15450"/>
    <w:rsid w:val="00F41301"/>
    <w:rsid w:val="00F802C5"/>
    <w:rsid w:val="00F83DB7"/>
    <w:rsid w:val="00FA00B2"/>
    <w:rsid w:val="00FF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E4481"/>
  <w15:chartTrackingRefBased/>
  <w15:docId w15:val="{F5ACC461-A296-4B10-982B-DF3A2708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52C5"/>
    <w:pPr>
      <w:spacing w:line="254" w:lineRule="auto"/>
    </w:pPr>
    <w:rPr>
      <w:rFonts w:ascii="Times New Roman" w:eastAsia="Calibri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C5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C52C5"/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AC52C5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C52C5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AC52C5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AC52C5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C52C5"/>
    <w:pPr>
      <w:spacing w:after="0" w:line="240" w:lineRule="auto"/>
      <w:jc w:val="center"/>
    </w:pPr>
    <w:rPr>
      <w:b/>
      <w:i/>
      <w:caps/>
      <w:sz w:val="32"/>
    </w:rPr>
  </w:style>
  <w:style w:type="paragraph" w:customStyle="1" w:styleId="PS-uvodnodstavec">
    <w:name w:val="PS-uvodní odstavec"/>
    <w:basedOn w:val="Normln"/>
    <w:next w:val="Normln"/>
    <w:qFormat/>
    <w:rsid w:val="00AC52C5"/>
    <w:pPr>
      <w:spacing w:after="360"/>
      <w:ind w:firstLine="709"/>
      <w:jc w:val="both"/>
    </w:pPr>
  </w:style>
  <w:style w:type="paragraph" w:customStyle="1" w:styleId="PS-pedmtusnesen">
    <w:name w:val="PS-předmět usnesení"/>
    <w:basedOn w:val="Normln"/>
    <w:next w:val="PS-uvodnodstavec"/>
    <w:qFormat/>
    <w:rsid w:val="00AC52C5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customStyle="1" w:styleId="Tlotextu">
    <w:name w:val="Tělo textu"/>
    <w:basedOn w:val="Normln"/>
    <w:rsid w:val="00AC52C5"/>
    <w:pPr>
      <w:widowControl w:val="0"/>
      <w:suppressAutoHyphens/>
      <w:spacing w:after="120" w:line="288" w:lineRule="auto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AC52C5"/>
    <w:pPr>
      <w:widowControl w:val="0"/>
      <w:suppressAutoHyphens/>
      <w:spacing w:after="0" w:line="240" w:lineRule="auto"/>
      <w:jc w:val="both"/>
    </w:pPr>
    <w:rPr>
      <w:rFonts w:eastAsia="SimSun"/>
      <w:szCs w:val="24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830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097A"/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5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56A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0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9</Pages>
  <Words>1014</Words>
  <Characters>5986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Vavrova  Martina</cp:lastModifiedBy>
  <cp:revision>6</cp:revision>
  <cp:lastPrinted>2021-03-18T12:32:00Z</cp:lastPrinted>
  <dcterms:created xsi:type="dcterms:W3CDTF">2021-03-18T09:45:00Z</dcterms:created>
  <dcterms:modified xsi:type="dcterms:W3CDTF">2021-03-18T14:39:00Z</dcterms:modified>
</cp:coreProperties>
</file>