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8A0363" w14:textId="77777777" w:rsidR="000B6249" w:rsidRPr="00364501" w:rsidRDefault="000B6249" w:rsidP="009D585B">
      <w:pPr>
        <w:spacing w:after="120" w:line="240" w:lineRule="auto"/>
        <w:contextualSpacing/>
        <w:jc w:val="right"/>
        <w:rPr>
          <w:rFonts w:cs="Arial"/>
          <w:szCs w:val="22"/>
        </w:rPr>
      </w:pPr>
    </w:p>
    <w:p w14:paraId="1AB09188" w14:textId="77777777" w:rsidR="000B6249" w:rsidRPr="00364501" w:rsidRDefault="000B6249" w:rsidP="00F204DC">
      <w:pPr>
        <w:keepNext/>
        <w:spacing w:line="240" w:lineRule="auto"/>
        <w:contextualSpacing/>
        <w:jc w:val="center"/>
        <w:rPr>
          <w:rFonts w:cs="Arial"/>
          <w:b/>
          <w:bCs/>
          <w:szCs w:val="22"/>
        </w:rPr>
      </w:pPr>
      <w:r w:rsidRPr="00364501">
        <w:rPr>
          <w:rFonts w:cs="Arial"/>
          <w:b/>
          <w:bCs/>
          <w:szCs w:val="22"/>
        </w:rPr>
        <w:t>Předkládací zpráva</w:t>
      </w:r>
      <w:r w:rsidR="004625DA">
        <w:rPr>
          <w:rFonts w:cs="Arial"/>
          <w:b/>
          <w:bCs/>
          <w:szCs w:val="22"/>
        </w:rPr>
        <w:t xml:space="preserve"> pro Parlament</w:t>
      </w:r>
    </w:p>
    <w:p w14:paraId="02CBDA76" w14:textId="77777777" w:rsidR="000B6249" w:rsidRPr="00364501" w:rsidRDefault="000B6249" w:rsidP="00F204DC">
      <w:pPr>
        <w:spacing w:line="240" w:lineRule="auto"/>
        <w:contextualSpacing/>
        <w:rPr>
          <w:rFonts w:cs="Arial"/>
          <w:szCs w:val="22"/>
        </w:rPr>
      </w:pPr>
    </w:p>
    <w:p w14:paraId="6188A25A" w14:textId="77777777" w:rsidR="00733D77" w:rsidRPr="00364501" w:rsidRDefault="00733D77" w:rsidP="00733D77">
      <w:pPr>
        <w:spacing w:line="240" w:lineRule="auto"/>
        <w:contextualSpacing/>
        <w:rPr>
          <w:rFonts w:cs="Arial"/>
          <w:szCs w:val="22"/>
        </w:rPr>
      </w:pPr>
      <w:r w:rsidRPr="00364501">
        <w:rPr>
          <w:rFonts w:cs="Arial"/>
          <w:szCs w:val="22"/>
        </w:rPr>
        <w:t xml:space="preserve">Mezinárodní organizace práce (dále jen “MOP”) je mezinárodní vládní organizace založená v roce 1919. Nejvyšším orgánem MOP je Generální konference zástupců členských států nazývaná také </w:t>
      </w:r>
      <w:r w:rsidRPr="00364501">
        <w:rPr>
          <w:rFonts w:cs="Arial"/>
          <w:b/>
          <w:bCs/>
          <w:szCs w:val="22"/>
        </w:rPr>
        <w:t xml:space="preserve">Mezinárodní konferencí práce </w:t>
      </w:r>
      <w:r w:rsidRPr="00364501">
        <w:rPr>
          <w:rFonts w:cs="Arial"/>
          <w:szCs w:val="22"/>
        </w:rPr>
        <w:t>(dále jen “MKP”), která se schází pravidelně jednou ročně zpravidla v Ženevě, sídle MOP.</w:t>
      </w:r>
    </w:p>
    <w:p w14:paraId="51C94D75" w14:textId="77777777" w:rsidR="00733D77" w:rsidRPr="001F4DDF" w:rsidRDefault="00733D77" w:rsidP="00733D77">
      <w:pPr>
        <w:spacing w:line="240" w:lineRule="auto"/>
        <w:ind w:firstLine="709"/>
        <w:contextualSpacing/>
        <w:rPr>
          <w:rFonts w:cs="Arial"/>
          <w:sz w:val="16"/>
          <w:szCs w:val="16"/>
        </w:rPr>
      </w:pPr>
    </w:p>
    <w:p w14:paraId="32AD6E87" w14:textId="77777777" w:rsidR="00733D77" w:rsidRPr="00364501" w:rsidRDefault="00733D77" w:rsidP="00733D77">
      <w:pPr>
        <w:spacing w:line="240" w:lineRule="auto"/>
        <w:contextualSpacing/>
        <w:rPr>
          <w:rFonts w:cs="Arial"/>
          <w:szCs w:val="22"/>
        </w:rPr>
      </w:pPr>
      <w:r w:rsidRPr="00364501">
        <w:rPr>
          <w:rFonts w:cs="Arial"/>
          <w:szCs w:val="22"/>
        </w:rPr>
        <w:t xml:space="preserve">Mezi hlavní činnosti MOP patří tvorba mezinárodních pracovních a sociálních norem, které jsou přijímány buď ve formě úmluvy (Convention), jež se po ratifikaci členským státem stává pro tento stát mezinárodněprávním závazkem, nebo/a ve formě doporučení (Recommendation), které se neratifikuje a obsahuje nezávazné standardy zpravidla doplňující </w:t>
      </w:r>
      <w:r>
        <w:rPr>
          <w:rFonts w:cs="Arial"/>
          <w:szCs w:val="22"/>
        </w:rPr>
        <w:t>některou z úmluv</w:t>
      </w:r>
      <w:r w:rsidRPr="00364501">
        <w:rPr>
          <w:rFonts w:cs="Arial"/>
          <w:szCs w:val="22"/>
        </w:rPr>
        <w:t>.</w:t>
      </w:r>
    </w:p>
    <w:p w14:paraId="4275EF89" w14:textId="77777777" w:rsidR="00733D77" w:rsidRPr="001F4DDF" w:rsidRDefault="00733D77" w:rsidP="00733D77">
      <w:pPr>
        <w:spacing w:line="240" w:lineRule="auto"/>
        <w:ind w:firstLine="708"/>
        <w:contextualSpacing/>
        <w:rPr>
          <w:rFonts w:cs="Arial"/>
          <w:sz w:val="16"/>
          <w:szCs w:val="16"/>
        </w:rPr>
      </w:pPr>
    </w:p>
    <w:p w14:paraId="417320FA" w14:textId="77777777" w:rsidR="00733D77" w:rsidRPr="00364501" w:rsidRDefault="00733D77" w:rsidP="00733D77">
      <w:pPr>
        <w:spacing w:line="240" w:lineRule="auto"/>
        <w:contextualSpacing/>
        <w:rPr>
          <w:rFonts w:cs="Arial"/>
          <w:bCs/>
          <w:szCs w:val="22"/>
        </w:rPr>
      </w:pPr>
      <w:r w:rsidRPr="00364501">
        <w:rPr>
          <w:rFonts w:cs="Arial"/>
          <w:bCs/>
          <w:szCs w:val="22"/>
        </w:rPr>
        <w:t xml:space="preserve">Na základě článku 19 Ústavy MOP jsou vlády členských států po přijetí instrumentů </w:t>
      </w:r>
      <w:r w:rsidR="00B71451">
        <w:rPr>
          <w:rFonts w:cs="Arial"/>
          <w:bCs/>
          <w:szCs w:val="22"/>
        </w:rPr>
        <w:br/>
      </w:r>
      <w:r w:rsidRPr="00364501">
        <w:rPr>
          <w:rFonts w:cs="Arial"/>
          <w:bCs/>
          <w:szCs w:val="22"/>
        </w:rPr>
        <w:t>na MKP</w:t>
      </w:r>
      <w:r>
        <w:rPr>
          <w:rFonts w:cs="Arial"/>
          <w:bCs/>
          <w:szCs w:val="22"/>
        </w:rPr>
        <w:t> </w:t>
      </w:r>
      <w:r w:rsidRPr="00364501">
        <w:rPr>
          <w:rFonts w:cs="Arial"/>
          <w:bCs/>
          <w:szCs w:val="22"/>
        </w:rPr>
        <w:t>povinny předložit tyto nově přijaté instrumenty kompetentním o</w:t>
      </w:r>
      <w:r>
        <w:rPr>
          <w:rFonts w:cs="Arial"/>
          <w:bCs/>
          <w:szCs w:val="22"/>
        </w:rPr>
        <w:t xml:space="preserve">rgánům svého státu k informaci nebo </w:t>
      </w:r>
      <w:r w:rsidRPr="00364501">
        <w:rPr>
          <w:rFonts w:cs="Arial"/>
          <w:bCs/>
          <w:szCs w:val="22"/>
        </w:rPr>
        <w:t>k posouzení možnosti ratifikace a vnitrostátního provádění. Těmito orgány se zpr</w:t>
      </w:r>
      <w:r>
        <w:rPr>
          <w:rFonts w:cs="Arial"/>
          <w:bCs/>
          <w:szCs w:val="22"/>
        </w:rPr>
        <w:t>avidla rozumí zákonodárné sbory</w:t>
      </w:r>
      <w:r w:rsidRPr="00364501">
        <w:rPr>
          <w:rFonts w:cs="Arial"/>
          <w:bCs/>
          <w:szCs w:val="22"/>
        </w:rPr>
        <w:t xml:space="preserve"> členských států MOP.</w:t>
      </w:r>
    </w:p>
    <w:p w14:paraId="78C4F839" w14:textId="77777777" w:rsidR="00733D77" w:rsidRPr="001F4DDF" w:rsidRDefault="00733D77" w:rsidP="00733D77">
      <w:pPr>
        <w:spacing w:line="240" w:lineRule="auto"/>
        <w:ind w:firstLine="708"/>
        <w:contextualSpacing/>
        <w:rPr>
          <w:rFonts w:cs="Arial"/>
          <w:sz w:val="16"/>
          <w:szCs w:val="16"/>
        </w:rPr>
      </w:pPr>
    </w:p>
    <w:p w14:paraId="3773A801" w14:textId="77777777" w:rsidR="001C1EF4" w:rsidRPr="000E7731" w:rsidRDefault="00733D77" w:rsidP="001C1EF4">
      <w:pPr>
        <w:spacing w:line="240" w:lineRule="auto"/>
        <w:contextualSpacing/>
        <w:rPr>
          <w:rFonts w:cs="Arial"/>
          <w:lang w:eastAsia="en-US"/>
        </w:rPr>
      </w:pPr>
      <w:r w:rsidRPr="00364501">
        <w:rPr>
          <w:rFonts w:cs="Arial"/>
          <w:szCs w:val="22"/>
        </w:rPr>
        <w:t>Ke splnění této povinnosti vyplývající z členství v MOP j</w:t>
      </w:r>
      <w:r w:rsidR="007634BC">
        <w:rPr>
          <w:rFonts w:cs="Arial"/>
          <w:szCs w:val="22"/>
        </w:rPr>
        <w:t xml:space="preserve">sou </w:t>
      </w:r>
      <w:r w:rsidRPr="00364501">
        <w:rPr>
          <w:rFonts w:cs="Arial"/>
          <w:szCs w:val="22"/>
        </w:rPr>
        <w:t xml:space="preserve">Parlamentu </w:t>
      </w:r>
      <w:r w:rsidRPr="00364501">
        <w:rPr>
          <w:rFonts w:cs="Arial"/>
          <w:color w:val="auto"/>
          <w:szCs w:val="22"/>
        </w:rPr>
        <w:t>ČR</w:t>
      </w:r>
      <w:r>
        <w:rPr>
          <w:rFonts w:cs="Arial"/>
          <w:color w:val="auto"/>
          <w:szCs w:val="22"/>
        </w:rPr>
        <w:t> </w:t>
      </w:r>
      <w:r w:rsidRPr="00364501">
        <w:rPr>
          <w:rFonts w:cs="Arial"/>
          <w:color w:val="auto"/>
          <w:szCs w:val="22"/>
        </w:rPr>
        <w:t xml:space="preserve">předkládány </w:t>
      </w:r>
      <w:r>
        <w:rPr>
          <w:rFonts w:cs="Arial"/>
          <w:b/>
          <w:color w:val="auto"/>
          <w:szCs w:val="22"/>
        </w:rPr>
        <w:t xml:space="preserve">Úmluva č. 190 </w:t>
      </w:r>
      <w:r w:rsidRPr="00DC60E1">
        <w:rPr>
          <w:rFonts w:cs="Arial"/>
          <w:color w:val="auto"/>
          <w:szCs w:val="22"/>
        </w:rPr>
        <w:t>(dále jen „</w:t>
      </w:r>
      <w:r>
        <w:rPr>
          <w:rFonts w:cs="Arial"/>
          <w:color w:val="auto"/>
          <w:szCs w:val="22"/>
        </w:rPr>
        <w:t>úmluva</w:t>
      </w:r>
      <w:r w:rsidRPr="00DC60E1">
        <w:rPr>
          <w:rFonts w:cs="Arial"/>
          <w:color w:val="auto"/>
          <w:szCs w:val="22"/>
        </w:rPr>
        <w:t>“)</w:t>
      </w:r>
      <w:r>
        <w:rPr>
          <w:rFonts w:cs="Arial"/>
          <w:color w:val="auto"/>
          <w:szCs w:val="22"/>
        </w:rPr>
        <w:t xml:space="preserve"> a </w:t>
      </w:r>
      <w:r w:rsidRPr="00961F70">
        <w:rPr>
          <w:rFonts w:cs="Arial"/>
          <w:b/>
          <w:color w:val="auto"/>
          <w:szCs w:val="22"/>
        </w:rPr>
        <w:t>Doporučení č. 206</w:t>
      </w:r>
      <w:r>
        <w:rPr>
          <w:rFonts w:cs="Arial"/>
          <w:color w:val="auto"/>
          <w:szCs w:val="22"/>
        </w:rPr>
        <w:t xml:space="preserve"> (dále je „doporučení“) </w:t>
      </w:r>
      <w:r w:rsidRPr="00961F70">
        <w:rPr>
          <w:rFonts w:cs="Arial"/>
          <w:b/>
          <w:color w:val="auto"/>
          <w:szCs w:val="22"/>
        </w:rPr>
        <w:t>o</w:t>
      </w:r>
      <w:r>
        <w:rPr>
          <w:rFonts w:cs="Arial"/>
          <w:b/>
          <w:color w:val="auto"/>
          <w:szCs w:val="22"/>
        </w:rPr>
        <w:t> </w:t>
      </w:r>
      <w:r w:rsidRPr="00961F70">
        <w:rPr>
          <w:rFonts w:cs="Arial"/>
          <w:b/>
          <w:color w:val="auto"/>
          <w:szCs w:val="22"/>
        </w:rPr>
        <w:t xml:space="preserve">násilí </w:t>
      </w:r>
      <w:r w:rsidR="00B71451">
        <w:rPr>
          <w:rFonts w:cs="Arial"/>
          <w:b/>
          <w:color w:val="auto"/>
          <w:szCs w:val="22"/>
        </w:rPr>
        <w:br/>
      </w:r>
      <w:r w:rsidRPr="00961F70">
        <w:rPr>
          <w:rFonts w:cs="Arial"/>
          <w:b/>
          <w:color w:val="auto"/>
          <w:szCs w:val="22"/>
        </w:rPr>
        <w:t>a obtěžování ve světě práce</w:t>
      </w:r>
      <w:r w:rsidRPr="00DC60E1">
        <w:rPr>
          <w:rFonts w:cs="Arial"/>
          <w:color w:val="auto"/>
          <w:szCs w:val="22"/>
        </w:rPr>
        <w:t>,</w:t>
      </w:r>
      <w:r w:rsidRPr="00364501">
        <w:rPr>
          <w:rFonts w:cs="Arial"/>
          <w:color w:val="auto"/>
          <w:szCs w:val="22"/>
        </w:rPr>
        <w:t xml:space="preserve"> které byly schváleny </w:t>
      </w:r>
      <w:r>
        <w:rPr>
          <w:rFonts w:cs="Arial"/>
          <w:color w:val="auto"/>
          <w:szCs w:val="22"/>
        </w:rPr>
        <w:t>na 108</w:t>
      </w:r>
      <w:r w:rsidRPr="00364501">
        <w:rPr>
          <w:rFonts w:cs="Arial"/>
          <w:color w:val="auto"/>
          <w:szCs w:val="22"/>
        </w:rPr>
        <w:t>. zasedání Mezinárodní konference práce</w:t>
      </w:r>
      <w:r>
        <w:rPr>
          <w:rFonts w:cs="Arial"/>
          <w:color w:val="auto"/>
          <w:szCs w:val="22"/>
        </w:rPr>
        <w:t xml:space="preserve"> v červnu 2019. </w:t>
      </w:r>
      <w:r w:rsidR="001C1EF4" w:rsidRPr="000E7731">
        <w:rPr>
          <w:rFonts w:cs="Arial"/>
        </w:rPr>
        <w:t xml:space="preserve">Je to poprvé, co byl formulován globální mezinárodněprávní rámec </w:t>
      </w:r>
      <w:r w:rsidR="00B71451">
        <w:rPr>
          <w:rFonts w:cs="Arial"/>
        </w:rPr>
        <w:br/>
      </w:r>
      <w:r w:rsidR="001C1EF4" w:rsidRPr="000E7731">
        <w:rPr>
          <w:rFonts w:cs="Arial"/>
        </w:rPr>
        <w:t xml:space="preserve">pro prevenci a řešení případů násilí a obtěžování v souvislosti s výkonem práce založený </w:t>
      </w:r>
      <w:r w:rsidR="00B71451">
        <w:rPr>
          <w:rFonts w:cs="Arial"/>
        </w:rPr>
        <w:br/>
      </w:r>
      <w:r w:rsidR="001C1EF4" w:rsidRPr="000E7731">
        <w:rPr>
          <w:rFonts w:cs="Arial"/>
        </w:rPr>
        <w:t>na inkluzivním, integrovaném a genderově citlivém přístupu. Mezinárodní organizace práce těmito nástroji přispívá k formování budoucnosti práce založené na důstojnosti a respektu, bez násilí a obtěžování</w:t>
      </w:r>
      <w:r w:rsidR="001C1EF4" w:rsidRPr="000E7731">
        <w:rPr>
          <w:rFonts w:cs="Arial"/>
          <w:shd w:val="clear" w:color="auto" w:fill="F5F5F5"/>
        </w:rPr>
        <w:t>.</w:t>
      </w:r>
    </w:p>
    <w:p w14:paraId="6B010D98" w14:textId="77777777" w:rsidR="00733D77" w:rsidRDefault="00733D77" w:rsidP="00733D77">
      <w:pPr>
        <w:tabs>
          <w:tab w:val="left" w:pos="705"/>
        </w:tabs>
        <w:spacing w:line="240" w:lineRule="auto"/>
        <w:contextualSpacing/>
        <w:rPr>
          <w:rFonts w:cs="Arial"/>
          <w:color w:val="auto"/>
          <w:szCs w:val="22"/>
          <w:lang w:eastAsia="en-US"/>
        </w:rPr>
      </w:pPr>
    </w:p>
    <w:p w14:paraId="22737B41" w14:textId="77777777" w:rsidR="00733D77" w:rsidRPr="008A2B57" w:rsidRDefault="00733D77" w:rsidP="00733D77">
      <w:pPr>
        <w:contextualSpacing/>
        <w:rPr>
          <w:rFonts w:cs="Arial"/>
          <w:b/>
        </w:rPr>
      </w:pPr>
      <w:r w:rsidRPr="008A2B57">
        <w:rPr>
          <w:rFonts w:cs="Arial"/>
          <w:b/>
        </w:rPr>
        <w:t>K obsahu úmluvy a doporučení</w:t>
      </w:r>
    </w:p>
    <w:p w14:paraId="434C29FB" w14:textId="77777777" w:rsidR="00733D77" w:rsidRPr="00AF6527" w:rsidRDefault="00733D77" w:rsidP="00733D77">
      <w:pPr>
        <w:spacing w:line="240" w:lineRule="auto"/>
        <w:contextualSpacing/>
        <w:rPr>
          <w:rFonts w:cs="Arial"/>
        </w:rPr>
      </w:pPr>
      <w:r>
        <w:rPr>
          <w:rFonts w:cs="Arial"/>
        </w:rPr>
        <w:t xml:space="preserve">Úmluva definuje </w:t>
      </w:r>
      <w:r w:rsidRPr="00AF6527">
        <w:rPr>
          <w:rFonts w:cs="Arial"/>
        </w:rPr>
        <w:t>pojmy „</w:t>
      </w:r>
      <w:r>
        <w:rPr>
          <w:rFonts w:cs="Arial"/>
        </w:rPr>
        <w:t>násilí a obtěžování</w:t>
      </w:r>
      <w:r w:rsidRPr="00AF6527">
        <w:rPr>
          <w:rFonts w:cs="Arial"/>
        </w:rPr>
        <w:t>“</w:t>
      </w:r>
      <w:r>
        <w:rPr>
          <w:rFonts w:cs="Arial"/>
        </w:rPr>
        <w:t xml:space="preserve"> jako </w:t>
      </w:r>
      <w:r w:rsidRPr="008A2B57">
        <w:rPr>
          <w:i/>
        </w:rPr>
        <w:t>soubor nepřijatelného chování a praktik nebo hrozby takového chování či praktik, vyskytující se jednorázově nebo opakovaně, jejichž cílem, důsledkem nebo pravděpodobným důsledkem je fyzická, duševní, sexuální nebo ekonomická újma, a které zahrnují genderově podmíněné násilí a obtěžování</w:t>
      </w:r>
      <w:r>
        <w:rPr>
          <w:i/>
        </w:rPr>
        <w:t xml:space="preserve">, </w:t>
      </w:r>
      <w:r w:rsidRPr="008A2B57">
        <w:t>a</w:t>
      </w:r>
      <w:r>
        <w:rPr>
          <w:i/>
        </w:rPr>
        <w:t xml:space="preserve"> </w:t>
      </w:r>
      <w:r>
        <w:rPr>
          <w:rFonts w:cs="Arial"/>
        </w:rPr>
        <w:t>“genderově podmíněné násilí a obtěžování“</w:t>
      </w:r>
      <w:r w:rsidR="007634BC">
        <w:rPr>
          <w:rFonts w:cs="Arial"/>
        </w:rPr>
        <w:t xml:space="preserve"> definuje</w:t>
      </w:r>
      <w:r>
        <w:rPr>
          <w:rFonts w:cs="Arial"/>
        </w:rPr>
        <w:t xml:space="preserve"> jako </w:t>
      </w:r>
      <w:r w:rsidRPr="007634BC">
        <w:rPr>
          <w:rFonts w:cs="Arial"/>
          <w:i/>
        </w:rPr>
        <w:t>násilí a obtěžování</w:t>
      </w:r>
      <w:r>
        <w:rPr>
          <w:rFonts w:cs="Arial"/>
        </w:rPr>
        <w:t xml:space="preserve"> </w:t>
      </w:r>
      <w:r>
        <w:rPr>
          <w:i/>
        </w:rPr>
        <w:t>namířené</w:t>
      </w:r>
      <w:r w:rsidRPr="008A2B57">
        <w:rPr>
          <w:i/>
        </w:rPr>
        <w:t xml:space="preserve"> vůči osobám z důvodu jejich pohlaví nebo genderové příslušnosti nebo které má nepřiměřený dopad na osoby určitého pohlaví nebo genderové příslušnosti a které zahrnuje sexuální obtěžování</w:t>
      </w:r>
      <w:r>
        <w:rPr>
          <w:i/>
        </w:rPr>
        <w:t xml:space="preserve">. </w:t>
      </w:r>
      <w:r w:rsidRPr="008A2B57">
        <w:t>Úmluva ponechává na</w:t>
      </w:r>
      <w:r>
        <w:t xml:space="preserve"> každém státu, jak </w:t>
      </w:r>
      <w:r>
        <w:rPr>
          <w:rFonts w:cs="Arial"/>
        </w:rPr>
        <w:t xml:space="preserve">zavede definice uvedených pojmů do vnitrostátní úpravy. </w:t>
      </w:r>
    </w:p>
    <w:p w14:paraId="5BF352F4" w14:textId="77777777" w:rsidR="001C1EF4" w:rsidRPr="00A44566" w:rsidRDefault="001C1EF4" w:rsidP="001C1EF4">
      <w:pPr>
        <w:autoSpaceDE w:val="0"/>
        <w:autoSpaceDN w:val="0"/>
        <w:adjustRightInd w:val="0"/>
        <w:spacing w:before="120" w:line="240" w:lineRule="auto"/>
        <w:rPr>
          <w:rFonts w:cs="Arial"/>
          <w:szCs w:val="22"/>
        </w:rPr>
      </w:pPr>
      <w:r w:rsidRPr="00F20158">
        <w:rPr>
          <w:rFonts w:cs="Arial"/>
        </w:rPr>
        <w:t xml:space="preserve">Úmluva chrání pracovníky a další osoby pohybující se ve světě práce, </w:t>
      </w:r>
      <w:r>
        <w:rPr>
          <w:rFonts w:cs="Arial"/>
        </w:rPr>
        <w:t xml:space="preserve">tzn. vedle </w:t>
      </w:r>
      <w:r w:rsidRPr="00F20158">
        <w:rPr>
          <w:rFonts w:cs="Arial"/>
        </w:rPr>
        <w:t xml:space="preserve">zaměstnanců </w:t>
      </w:r>
      <w:r>
        <w:rPr>
          <w:rFonts w:cs="Arial"/>
        </w:rPr>
        <w:t xml:space="preserve">také </w:t>
      </w:r>
      <w:r w:rsidRPr="00F20158">
        <w:rPr>
          <w:rFonts w:cs="Arial"/>
        </w:rPr>
        <w:t>další kategorie osob,</w:t>
      </w:r>
      <w:r>
        <w:rPr>
          <w:rFonts w:cs="Arial"/>
        </w:rPr>
        <w:t xml:space="preserve"> například </w:t>
      </w:r>
      <w:r w:rsidRPr="00F20158">
        <w:rPr>
          <w:rFonts w:cs="Arial"/>
        </w:rPr>
        <w:t>pracovníky, jejichž pracovní poměr byl ukončen, osoby připravující se na povolání včetně praktikantů a učňů, dobrovolníky, osoby hledající práci a</w:t>
      </w:r>
      <w:r>
        <w:rPr>
          <w:rFonts w:cs="Arial"/>
        </w:rPr>
        <w:t> </w:t>
      </w:r>
      <w:r w:rsidRPr="00F20158">
        <w:rPr>
          <w:rFonts w:cs="Arial"/>
        </w:rPr>
        <w:t>uchazeče o zaměstnání a osoby vykonávající pravomoc, povinnosti ne</w:t>
      </w:r>
      <w:r>
        <w:rPr>
          <w:rFonts w:cs="Arial"/>
        </w:rPr>
        <w:t xml:space="preserve">bo odpovědnost zaměstnavatele, ve </w:t>
      </w:r>
      <w:r w:rsidRPr="00F20158">
        <w:rPr>
          <w:rFonts w:cs="Arial"/>
        </w:rPr>
        <w:t>všech odvětví</w:t>
      </w:r>
      <w:r>
        <w:rPr>
          <w:rFonts w:cs="Arial"/>
        </w:rPr>
        <w:t xml:space="preserve">ch </w:t>
      </w:r>
      <w:r w:rsidRPr="00F20158">
        <w:rPr>
          <w:rFonts w:cs="Arial"/>
        </w:rPr>
        <w:t xml:space="preserve">soukromé </w:t>
      </w:r>
      <w:r>
        <w:rPr>
          <w:rFonts w:cs="Arial"/>
        </w:rPr>
        <w:t xml:space="preserve">a </w:t>
      </w:r>
      <w:r w:rsidRPr="00F20158">
        <w:rPr>
          <w:rFonts w:cs="Arial"/>
        </w:rPr>
        <w:t>veřejné sfé</w:t>
      </w:r>
      <w:r>
        <w:rPr>
          <w:rFonts w:cs="Arial"/>
        </w:rPr>
        <w:t>ry. Úmluva o</w:t>
      </w:r>
      <w:r w:rsidRPr="004210B2">
        <w:rPr>
          <w:rFonts w:cs="Arial"/>
        </w:rPr>
        <w:t xml:space="preserve">bsahuje </w:t>
      </w:r>
      <w:r>
        <w:rPr>
          <w:rFonts w:cs="Arial"/>
        </w:rPr>
        <w:t xml:space="preserve">výčet oblastí a případů násilí a obtěžování při práci, k nimž </w:t>
      </w:r>
      <w:r w:rsidRPr="004210B2">
        <w:rPr>
          <w:rFonts w:cs="Arial"/>
        </w:rPr>
        <w:t>dochází v průběhu výkonu práce, v souvislosti s ní nebo v jejím důsledku</w:t>
      </w:r>
      <w:r>
        <w:rPr>
          <w:rFonts w:cs="Arial"/>
        </w:rPr>
        <w:t xml:space="preserve">. Kromě </w:t>
      </w:r>
      <w:r w:rsidRPr="00A44566">
        <w:rPr>
          <w:rFonts w:cs="Arial"/>
          <w:szCs w:val="22"/>
        </w:rPr>
        <w:t>mís</w:t>
      </w:r>
      <w:r>
        <w:rPr>
          <w:rFonts w:cs="Arial"/>
          <w:szCs w:val="22"/>
        </w:rPr>
        <w:t xml:space="preserve">ta výkonu práce se však vztahuje také </w:t>
      </w:r>
      <w:r w:rsidRPr="00A44566">
        <w:rPr>
          <w:rFonts w:cs="Arial"/>
          <w:szCs w:val="22"/>
        </w:rPr>
        <w:t>na míst</w:t>
      </w:r>
      <w:r>
        <w:rPr>
          <w:rFonts w:cs="Arial"/>
          <w:szCs w:val="22"/>
        </w:rPr>
        <w:t>a</w:t>
      </w:r>
      <w:r w:rsidRPr="00A44566">
        <w:rPr>
          <w:rFonts w:cs="Arial"/>
          <w:szCs w:val="22"/>
        </w:rPr>
        <w:t>, kde pracovník dostává výplatu, čerpá přestávku na odpočinek či jídlo</w:t>
      </w:r>
      <w:r>
        <w:rPr>
          <w:rFonts w:cs="Arial"/>
          <w:szCs w:val="22"/>
        </w:rPr>
        <w:t>, využívá</w:t>
      </w:r>
      <w:r w:rsidRPr="00A44566">
        <w:rPr>
          <w:rFonts w:cs="Arial"/>
          <w:szCs w:val="22"/>
        </w:rPr>
        <w:t xml:space="preserve"> sanitární</w:t>
      </w:r>
      <w:r>
        <w:rPr>
          <w:rFonts w:cs="Arial"/>
          <w:szCs w:val="22"/>
        </w:rPr>
        <w:t xml:space="preserve"> zařízení </w:t>
      </w:r>
      <w:r w:rsidR="00B71451">
        <w:rPr>
          <w:rFonts w:cs="Arial"/>
          <w:szCs w:val="22"/>
        </w:rPr>
        <w:br/>
      </w:r>
      <w:r>
        <w:rPr>
          <w:rFonts w:cs="Arial"/>
          <w:szCs w:val="22"/>
        </w:rPr>
        <w:t>a</w:t>
      </w:r>
      <w:r w:rsidRPr="00A44566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šatny, </w:t>
      </w:r>
      <w:r w:rsidRPr="00A44566">
        <w:rPr>
          <w:rFonts w:cs="Arial"/>
          <w:szCs w:val="22"/>
        </w:rPr>
        <w:t>v ubytovacích zařízeních zajišťovaných zaměstnavatelem</w:t>
      </w:r>
      <w:r>
        <w:rPr>
          <w:rFonts w:cs="Arial"/>
          <w:szCs w:val="22"/>
        </w:rPr>
        <w:t xml:space="preserve">, dále v prostorách </w:t>
      </w:r>
      <w:r w:rsidR="00B71451">
        <w:rPr>
          <w:rFonts w:cs="Arial"/>
          <w:szCs w:val="22"/>
        </w:rPr>
        <w:br/>
      </w:r>
      <w:r>
        <w:rPr>
          <w:rFonts w:cs="Arial"/>
          <w:szCs w:val="22"/>
        </w:rPr>
        <w:t>pro odbornou</w:t>
      </w:r>
      <w:r w:rsidRPr="00A44566">
        <w:rPr>
          <w:rFonts w:cs="Arial"/>
          <w:szCs w:val="22"/>
        </w:rPr>
        <w:t xml:space="preserve"> příprav</w:t>
      </w:r>
      <w:r>
        <w:rPr>
          <w:rFonts w:cs="Arial"/>
          <w:szCs w:val="22"/>
        </w:rPr>
        <w:t>u,</w:t>
      </w:r>
      <w:r w:rsidRPr="00A44566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při </w:t>
      </w:r>
      <w:r w:rsidRPr="00A44566">
        <w:rPr>
          <w:rFonts w:cs="Arial"/>
          <w:szCs w:val="22"/>
        </w:rPr>
        <w:t>akc</w:t>
      </w:r>
      <w:r>
        <w:rPr>
          <w:rFonts w:cs="Arial"/>
          <w:szCs w:val="22"/>
        </w:rPr>
        <w:t>ích</w:t>
      </w:r>
      <w:r w:rsidRPr="00A44566">
        <w:rPr>
          <w:rFonts w:cs="Arial"/>
          <w:szCs w:val="22"/>
        </w:rPr>
        <w:t xml:space="preserve"> souvisejících s</w:t>
      </w:r>
      <w:r>
        <w:rPr>
          <w:rFonts w:cs="Arial"/>
          <w:szCs w:val="22"/>
        </w:rPr>
        <w:t> </w:t>
      </w:r>
      <w:r w:rsidRPr="00A44566">
        <w:rPr>
          <w:rFonts w:cs="Arial"/>
          <w:szCs w:val="22"/>
        </w:rPr>
        <w:t>prací</w:t>
      </w:r>
      <w:r>
        <w:rPr>
          <w:rFonts w:cs="Arial"/>
          <w:szCs w:val="22"/>
        </w:rPr>
        <w:t xml:space="preserve">, během </w:t>
      </w:r>
      <w:r w:rsidRPr="00A44566">
        <w:rPr>
          <w:rFonts w:cs="Arial"/>
          <w:szCs w:val="22"/>
        </w:rPr>
        <w:t>služebních cest</w:t>
      </w:r>
      <w:r>
        <w:rPr>
          <w:rFonts w:cs="Arial"/>
          <w:szCs w:val="22"/>
        </w:rPr>
        <w:t xml:space="preserve"> a </w:t>
      </w:r>
      <w:r w:rsidRPr="00A44566">
        <w:rPr>
          <w:rFonts w:cs="Arial"/>
          <w:szCs w:val="22"/>
        </w:rPr>
        <w:t xml:space="preserve">při dojíždění </w:t>
      </w:r>
      <w:r>
        <w:rPr>
          <w:rFonts w:cs="Arial"/>
          <w:szCs w:val="22"/>
        </w:rPr>
        <w:t xml:space="preserve">z bydliště </w:t>
      </w:r>
      <w:r w:rsidRPr="00A44566">
        <w:rPr>
          <w:rFonts w:cs="Arial"/>
          <w:szCs w:val="22"/>
        </w:rPr>
        <w:t>do práce a zp</w:t>
      </w:r>
      <w:r>
        <w:rPr>
          <w:rFonts w:cs="Arial"/>
          <w:szCs w:val="22"/>
        </w:rPr>
        <w:t xml:space="preserve">ět. Úmluva se vztahuje také na projevy násilí a obtěžování provedené </w:t>
      </w:r>
      <w:r w:rsidRPr="00A44566">
        <w:rPr>
          <w:rFonts w:cs="Arial"/>
          <w:szCs w:val="22"/>
        </w:rPr>
        <w:t>prostřednictvím komunikačních prostředků souvisejících s prací, včetně prostředků, jež jsou k dispozici díky informač</w:t>
      </w:r>
      <w:r>
        <w:rPr>
          <w:rFonts w:cs="Arial"/>
          <w:szCs w:val="22"/>
        </w:rPr>
        <w:t>ním a komunikačním technologiím.</w:t>
      </w:r>
    </w:p>
    <w:p w14:paraId="20C25381" w14:textId="77777777" w:rsidR="001C1EF4" w:rsidRDefault="001C1EF4" w:rsidP="001C1EF4">
      <w:pPr>
        <w:spacing w:line="240" w:lineRule="auto"/>
        <w:contextualSpacing/>
        <w:rPr>
          <w:rFonts w:cs="Arial"/>
        </w:rPr>
      </w:pPr>
      <w:r>
        <w:rPr>
          <w:rFonts w:cs="Arial"/>
        </w:rPr>
        <w:lastRenderedPageBreak/>
        <w:t xml:space="preserve">Úmluva stanoví smluvním stranám závazek </w:t>
      </w:r>
      <w:r w:rsidRPr="00A44566">
        <w:rPr>
          <w:rFonts w:cs="Arial"/>
        </w:rPr>
        <w:t>prosazovat a</w:t>
      </w:r>
      <w:r>
        <w:rPr>
          <w:rFonts w:cs="Arial"/>
        </w:rPr>
        <w:t xml:space="preserve"> uplatnit právo každého člověka </w:t>
      </w:r>
      <w:r w:rsidR="00B71451">
        <w:rPr>
          <w:rFonts w:cs="Arial"/>
        </w:rPr>
        <w:br/>
      </w:r>
      <w:r w:rsidRPr="00A44566">
        <w:rPr>
          <w:rFonts w:cs="Arial"/>
        </w:rPr>
        <w:t>na svět práce</w:t>
      </w:r>
      <w:r>
        <w:rPr>
          <w:rFonts w:cs="Arial"/>
        </w:rPr>
        <w:t xml:space="preserve"> bez </w:t>
      </w:r>
      <w:r w:rsidRPr="00A44566">
        <w:rPr>
          <w:rFonts w:cs="Arial"/>
        </w:rPr>
        <w:t xml:space="preserve">násilí a obtěžování </w:t>
      </w:r>
      <w:r w:rsidRPr="007D727E">
        <w:rPr>
          <w:rFonts w:cs="Arial"/>
        </w:rPr>
        <w:t>a</w:t>
      </w:r>
      <w:r>
        <w:rPr>
          <w:rFonts w:cs="Arial"/>
        </w:rPr>
        <w:t xml:space="preserve"> prosazovat </w:t>
      </w:r>
      <w:r w:rsidRPr="007D727E">
        <w:rPr>
          <w:rFonts w:cs="Arial"/>
        </w:rPr>
        <w:t xml:space="preserve">za účelem prevence a odstranění násilí </w:t>
      </w:r>
      <w:r w:rsidR="00B71451">
        <w:rPr>
          <w:rFonts w:cs="Arial"/>
        </w:rPr>
        <w:br/>
      </w:r>
      <w:r w:rsidRPr="007D727E">
        <w:rPr>
          <w:rFonts w:cs="Arial"/>
        </w:rPr>
        <w:t xml:space="preserve">a obtěžování při práci </w:t>
      </w:r>
      <w:r>
        <w:rPr>
          <w:rFonts w:cs="Arial"/>
        </w:rPr>
        <w:t xml:space="preserve">ve spolupráci </w:t>
      </w:r>
      <w:r w:rsidRPr="007D727E">
        <w:rPr>
          <w:rFonts w:cs="Arial"/>
        </w:rPr>
        <w:t>s</w:t>
      </w:r>
      <w:r>
        <w:rPr>
          <w:rFonts w:cs="Arial"/>
        </w:rPr>
        <w:t xml:space="preserve"> reprezentativními </w:t>
      </w:r>
      <w:r w:rsidRPr="007D727E">
        <w:rPr>
          <w:rFonts w:cs="Arial"/>
        </w:rPr>
        <w:t xml:space="preserve">organizacemi zaměstnavatelů </w:t>
      </w:r>
      <w:r w:rsidR="00B71451">
        <w:rPr>
          <w:rFonts w:cs="Arial"/>
        </w:rPr>
        <w:br/>
      </w:r>
      <w:r w:rsidRPr="007D727E">
        <w:rPr>
          <w:rFonts w:cs="Arial"/>
        </w:rPr>
        <w:t>a pracovníků inkluzivní a integrovaný přístup reagující na potřeby jednotlivých pohlaví</w:t>
      </w:r>
      <w:r>
        <w:rPr>
          <w:rFonts w:cs="Arial"/>
        </w:rPr>
        <w:t xml:space="preserve">. Za tím účelem mají zákonem zakázat násilí a obtěžování při práci včetně stanovení a vymáhání odpovídajících sankcí, prosazovat tento zákaz v příslušných politikách (zejména v politice bezpečnosti a ochrany zdraví při práci, v politice rovného zacházení a nediskriminace nebo migrační politice), </w:t>
      </w:r>
      <w:r w:rsidRPr="001959BF">
        <w:rPr>
          <w:rFonts w:cs="Arial"/>
          <w:szCs w:val="22"/>
        </w:rPr>
        <w:t>účinn</w:t>
      </w:r>
      <w:r>
        <w:rPr>
          <w:rFonts w:cs="Arial"/>
          <w:szCs w:val="22"/>
        </w:rPr>
        <w:t>ě</w:t>
      </w:r>
      <w:r w:rsidRPr="001959BF">
        <w:rPr>
          <w:rFonts w:cs="Arial"/>
          <w:szCs w:val="22"/>
        </w:rPr>
        <w:t xml:space="preserve"> kontrol</w:t>
      </w:r>
      <w:r>
        <w:rPr>
          <w:rFonts w:cs="Arial"/>
          <w:szCs w:val="22"/>
        </w:rPr>
        <w:t xml:space="preserve">ovat </w:t>
      </w:r>
      <w:r w:rsidRPr="001959BF">
        <w:rPr>
          <w:rFonts w:cs="Arial"/>
          <w:szCs w:val="22"/>
        </w:rPr>
        <w:t>a vyšetřov</w:t>
      </w:r>
      <w:r>
        <w:rPr>
          <w:rFonts w:cs="Arial"/>
          <w:szCs w:val="22"/>
        </w:rPr>
        <w:t>at</w:t>
      </w:r>
      <w:r w:rsidRPr="001959BF">
        <w:rPr>
          <w:rFonts w:cs="Arial"/>
          <w:szCs w:val="22"/>
        </w:rPr>
        <w:t xml:space="preserve"> případ</w:t>
      </w:r>
      <w:r>
        <w:rPr>
          <w:rFonts w:cs="Arial"/>
          <w:szCs w:val="22"/>
        </w:rPr>
        <w:t>y</w:t>
      </w:r>
      <w:r w:rsidRPr="001959BF">
        <w:rPr>
          <w:rFonts w:cs="Arial"/>
          <w:szCs w:val="22"/>
        </w:rPr>
        <w:t xml:space="preserve"> násilí</w:t>
      </w:r>
      <w:r>
        <w:rPr>
          <w:rFonts w:cs="Arial"/>
        </w:rPr>
        <w:t xml:space="preserve"> a obtěžování </w:t>
      </w:r>
      <w:r w:rsidRPr="001959BF">
        <w:rPr>
          <w:rFonts w:cs="Arial"/>
          <w:szCs w:val="22"/>
        </w:rPr>
        <w:t>prostřednictvím inspektorátů práce nebo jiných příslušných orgánů</w:t>
      </w:r>
      <w:r>
        <w:rPr>
          <w:rFonts w:cs="Arial"/>
          <w:szCs w:val="22"/>
        </w:rPr>
        <w:t>,</w:t>
      </w:r>
      <w:r>
        <w:rPr>
          <w:rFonts w:cs="Arial"/>
        </w:rPr>
        <w:t xml:space="preserve"> přijmout </w:t>
      </w:r>
      <w:r w:rsidRPr="001959BF">
        <w:rPr>
          <w:rFonts w:cs="Arial"/>
          <w:szCs w:val="22"/>
        </w:rPr>
        <w:t>komplexní strategie s cílem zav</w:t>
      </w:r>
      <w:r>
        <w:rPr>
          <w:rFonts w:cs="Arial"/>
          <w:szCs w:val="22"/>
        </w:rPr>
        <w:t xml:space="preserve">edení </w:t>
      </w:r>
      <w:r w:rsidRPr="001959BF">
        <w:rPr>
          <w:rFonts w:cs="Arial"/>
          <w:szCs w:val="22"/>
        </w:rPr>
        <w:t>opatření k prevenci násilí a</w:t>
      </w:r>
      <w:r>
        <w:rPr>
          <w:rFonts w:cs="Arial"/>
          <w:szCs w:val="22"/>
        </w:rPr>
        <w:t> </w:t>
      </w:r>
      <w:r w:rsidRPr="001959BF">
        <w:rPr>
          <w:rFonts w:cs="Arial"/>
          <w:szCs w:val="22"/>
        </w:rPr>
        <w:t>obtěžování</w:t>
      </w:r>
      <w:r>
        <w:rPr>
          <w:rFonts w:cs="Arial"/>
          <w:szCs w:val="22"/>
        </w:rPr>
        <w:t xml:space="preserve"> na pracovišti, </w:t>
      </w:r>
      <w:r w:rsidRPr="001959BF">
        <w:rPr>
          <w:rFonts w:cs="Arial"/>
          <w:szCs w:val="22"/>
        </w:rPr>
        <w:t xml:space="preserve">mechanismů </w:t>
      </w:r>
      <w:r>
        <w:rPr>
          <w:rFonts w:cs="Arial"/>
          <w:szCs w:val="22"/>
        </w:rPr>
        <w:t>k </w:t>
      </w:r>
      <w:r w:rsidRPr="001959BF">
        <w:rPr>
          <w:rFonts w:cs="Arial"/>
          <w:szCs w:val="22"/>
        </w:rPr>
        <w:t>monitorování</w:t>
      </w:r>
      <w:r>
        <w:rPr>
          <w:rFonts w:cs="Arial"/>
          <w:szCs w:val="22"/>
        </w:rPr>
        <w:t xml:space="preserve">, </w:t>
      </w:r>
      <w:r w:rsidRPr="001959BF">
        <w:rPr>
          <w:rFonts w:cs="Arial"/>
          <w:szCs w:val="22"/>
        </w:rPr>
        <w:t>vzdělávání</w:t>
      </w:r>
      <w:r>
        <w:rPr>
          <w:rFonts w:cs="Arial"/>
          <w:szCs w:val="22"/>
        </w:rPr>
        <w:t>,</w:t>
      </w:r>
      <w:r w:rsidRPr="001959BF">
        <w:rPr>
          <w:rFonts w:cs="Arial"/>
          <w:szCs w:val="22"/>
        </w:rPr>
        <w:t xml:space="preserve"> odborné</w:t>
      </w:r>
      <w:r>
        <w:rPr>
          <w:rFonts w:cs="Arial"/>
          <w:szCs w:val="22"/>
        </w:rPr>
        <w:t xml:space="preserve"> přípravy a zvyšování povědomí o tomto jevu. V komplexu těchto opatření je nutné uznat různé a vzájemně se doplňující role a funkce </w:t>
      </w:r>
      <w:r w:rsidRPr="00FA2EEE">
        <w:rPr>
          <w:rFonts w:cs="Arial"/>
        </w:rPr>
        <w:t xml:space="preserve">vlády, zaměstnavatelů </w:t>
      </w:r>
      <w:r w:rsidR="00B71451">
        <w:rPr>
          <w:rFonts w:cs="Arial"/>
        </w:rPr>
        <w:br/>
      </w:r>
      <w:r w:rsidRPr="00FA2EEE">
        <w:rPr>
          <w:rFonts w:cs="Arial"/>
        </w:rPr>
        <w:t xml:space="preserve">a pracovníků a jejich </w:t>
      </w:r>
      <w:r>
        <w:rPr>
          <w:rFonts w:cs="Arial"/>
        </w:rPr>
        <w:t xml:space="preserve">reprezentativních </w:t>
      </w:r>
      <w:r w:rsidRPr="00FA2EEE">
        <w:rPr>
          <w:rFonts w:cs="Arial"/>
        </w:rPr>
        <w:t>organizací</w:t>
      </w:r>
      <w:r>
        <w:rPr>
          <w:rFonts w:cs="Arial"/>
        </w:rPr>
        <w:t xml:space="preserve">. </w:t>
      </w:r>
    </w:p>
    <w:p w14:paraId="5A0A2ED0" w14:textId="77777777" w:rsidR="001C1EF4" w:rsidRPr="001C1EF4" w:rsidRDefault="001C1EF4" w:rsidP="00733D77">
      <w:pPr>
        <w:spacing w:line="240" w:lineRule="auto"/>
        <w:contextualSpacing/>
        <w:rPr>
          <w:rFonts w:cs="Arial"/>
          <w:sz w:val="16"/>
          <w:szCs w:val="16"/>
        </w:rPr>
      </w:pPr>
    </w:p>
    <w:p w14:paraId="53B2CF2F" w14:textId="77777777" w:rsidR="00733D77" w:rsidRDefault="00733D77" w:rsidP="00733D77">
      <w:pPr>
        <w:spacing w:line="240" w:lineRule="auto"/>
        <w:contextualSpacing/>
        <w:rPr>
          <w:rFonts w:cs="Arial"/>
          <w:szCs w:val="22"/>
        </w:rPr>
      </w:pPr>
      <w:r>
        <w:rPr>
          <w:rFonts w:cs="Arial"/>
        </w:rPr>
        <w:t xml:space="preserve">Úmluva dále zavazuje smluvní strany stanovit </w:t>
      </w:r>
      <w:r w:rsidRPr="00DC514B">
        <w:rPr>
          <w:rFonts w:cs="Arial"/>
        </w:rPr>
        <w:t>zaměstnavatelů</w:t>
      </w:r>
      <w:r>
        <w:rPr>
          <w:rFonts w:cs="Arial"/>
        </w:rPr>
        <w:t>m povinnost</w:t>
      </w:r>
      <w:r w:rsidRPr="00DC514B">
        <w:rPr>
          <w:rFonts w:cs="Arial"/>
        </w:rPr>
        <w:t xml:space="preserve"> činit</w:t>
      </w:r>
      <w:r>
        <w:rPr>
          <w:rFonts w:cs="Arial"/>
        </w:rPr>
        <w:t xml:space="preserve"> </w:t>
      </w:r>
      <w:r w:rsidRPr="00DC514B">
        <w:rPr>
          <w:rFonts w:cs="Arial"/>
        </w:rPr>
        <w:t xml:space="preserve">kroky, přiměřené </w:t>
      </w:r>
      <w:r>
        <w:rPr>
          <w:rFonts w:cs="Arial"/>
        </w:rPr>
        <w:t xml:space="preserve">míře </w:t>
      </w:r>
      <w:r w:rsidRPr="00DC514B">
        <w:rPr>
          <w:rFonts w:cs="Arial"/>
        </w:rPr>
        <w:t xml:space="preserve">jejich vlivu, </w:t>
      </w:r>
      <w:r>
        <w:rPr>
          <w:rFonts w:cs="Arial"/>
        </w:rPr>
        <w:t xml:space="preserve">k </w:t>
      </w:r>
      <w:r w:rsidRPr="00DC514B">
        <w:rPr>
          <w:rFonts w:cs="Arial"/>
        </w:rPr>
        <w:t>předcházení násilí a obtěžování při práci, včetně genderového násilí a</w:t>
      </w:r>
      <w:r>
        <w:rPr>
          <w:rFonts w:cs="Arial"/>
        </w:rPr>
        <w:t> </w:t>
      </w:r>
      <w:r w:rsidRPr="00DC514B">
        <w:rPr>
          <w:rFonts w:cs="Arial"/>
        </w:rPr>
        <w:t>obtěžování, s</w:t>
      </w:r>
      <w:r>
        <w:rPr>
          <w:rFonts w:cs="Arial"/>
        </w:rPr>
        <w:t> </w:t>
      </w:r>
      <w:r w:rsidRPr="00DC514B">
        <w:rPr>
          <w:rFonts w:cs="Arial"/>
        </w:rPr>
        <w:t>cílem</w:t>
      </w:r>
      <w:r>
        <w:rPr>
          <w:rFonts w:cs="Arial"/>
        </w:rPr>
        <w:t xml:space="preserve"> </w:t>
      </w:r>
      <w:r w:rsidRPr="007578A2">
        <w:rPr>
          <w:rFonts w:cs="Arial"/>
          <w:szCs w:val="22"/>
        </w:rPr>
        <w:t xml:space="preserve">zavést politiku </w:t>
      </w:r>
      <w:r>
        <w:rPr>
          <w:rFonts w:cs="Arial"/>
          <w:szCs w:val="22"/>
        </w:rPr>
        <w:t xml:space="preserve">proti </w:t>
      </w:r>
      <w:r w:rsidRPr="007578A2">
        <w:rPr>
          <w:rFonts w:cs="Arial"/>
          <w:szCs w:val="22"/>
        </w:rPr>
        <w:t>násilí a obtěžování na pracovišti,</w:t>
      </w:r>
      <w:r>
        <w:rPr>
          <w:rFonts w:cs="Arial"/>
          <w:szCs w:val="22"/>
        </w:rPr>
        <w:t xml:space="preserve"> </w:t>
      </w:r>
      <w:r w:rsidRPr="00DC514B">
        <w:rPr>
          <w:rFonts w:cs="Arial"/>
          <w:szCs w:val="22"/>
        </w:rPr>
        <w:t xml:space="preserve">zohledňovat </w:t>
      </w:r>
      <w:r>
        <w:rPr>
          <w:rFonts w:cs="Arial"/>
          <w:szCs w:val="22"/>
        </w:rPr>
        <w:t>n</w:t>
      </w:r>
      <w:r w:rsidRPr="00DC514B">
        <w:rPr>
          <w:rFonts w:cs="Arial"/>
          <w:szCs w:val="22"/>
        </w:rPr>
        <w:t>ásilí a</w:t>
      </w:r>
      <w:r>
        <w:rPr>
          <w:rFonts w:cs="Arial"/>
          <w:szCs w:val="22"/>
        </w:rPr>
        <w:t> </w:t>
      </w:r>
      <w:r w:rsidRPr="00DC514B">
        <w:rPr>
          <w:rFonts w:cs="Arial"/>
          <w:szCs w:val="22"/>
        </w:rPr>
        <w:t>obtěžování a související psychosociální rizika při řízení bezpečn</w:t>
      </w:r>
      <w:r>
        <w:rPr>
          <w:rFonts w:cs="Arial"/>
          <w:szCs w:val="22"/>
        </w:rPr>
        <w:t xml:space="preserve">osti a ochrany zdraví při práci, </w:t>
      </w:r>
      <w:r w:rsidRPr="00DC514B">
        <w:rPr>
          <w:rFonts w:cs="Arial"/>
          <w:szCs w:val="22"/>
        </w:rPr>
        <w:t>urč</w:t>
      </w:r>
      <w:r>
        <w:rPr>
          <w:rFonts w:cs="Arial"/>
          <w:szCs w:val="22"/>
        </w:rPr>
        <w:t xml:space="preserve">ovat </w:t>
      </w:r>
      <w:r w:rsidRPr="00DC514B">
        <w:rPr>
          <w:rFonts w:cs="Arial"/>
          <w:szCs w:val="22"/>
        </w:rPr>
        <w:t>a pos</w:t>
      </w:r>
      <w:r w:rsidR="007634BC">
        <w:rPr>
          <w:rFonts w:cs="Arial"/>
          <w:szCs w:val="22"/>
        </w:rPr>
        <w:t xml:space="preserve">uzovat </w:t>
      </w:r>
      <w:r w:rsidRPr="00DC514B">
        <w:rPr>
          <w:rFonts w:cs="Arial"/>
          <w:szCs w:val="22"/>
        </w:rPr>
        <w:t>rizika násilí a obtěžování</w:t>
      </w:r>
      <w:r>
        <w:rPr>
          <w:rFonts w:cs="Arial"/>
          <w:szCs w:val="22"/>
        </w:rPr>
        <w:t>,</w:t>
      </w:r>
      <w:r w:rsidRPr="00DC514B">
        <w:rPr>
          <w:rFonts w:cs="Arial"/>
          <w:szCs w:val="22"/>
        </w:rPr>
        <w:t xml:space="preserve"> přijmout opatření k jejich prevenci </w:t>
      </w:r>
      <w:r w:rsidR="00B71451">
        <w:rPr>
          <w:rFonts w:cs="Arial"/>
          <w:szCs w:val="22"/>
        </w:rPr>
        <w:br/>
      </w:r>
      <w:r w:rsidRPr="00DC514B">
        <w:rPr>
          <w:rFonts w:cs="Arial"/>
          <w:szCs w:val="22"/>
        </w:rPr>
        <w:t>a kontrole a</w:t>
      </w:r>
      <w:r>
        <w:rPr>
          <w:rFonts w:cs="Arial"/>
          <w:szCs w:val="22"/>
        </w:rPr>
        <w:t> </w:t>
      </w:r>
      <w:r w:rsidRPr="00DC514B">
        <w:rPr>
          <w:rFonts w:cs="Arial"/>
          <w:szCs w:val="22"/>
        </w:rPr>
        <w:t>poskytovat pracovníkům a dalším dotčeným osobám v přístupných formátech informace a</w:t>
      </w:r>
      <w:r>
        <w:rPr>
          <w:rFonts w:cs="Arial"/>
          <w:szCs w:val="22"/>
        </w:rPr>
        <w:t> </w:t>
      </w:r>
      <w:r w:rsidRPr="00DC514B">
        <w:rPr>
          <w:rFonts w:cs="Arial"/>
          <w:szCs w:val="22"/>
        </w:rPr>
        <w:t xml:space="preserve">školení </w:t>
      </w:r>
      <w:r>
        <w:rPr>
          <w:rFonts w:cs="Arial"/>
          <w:szCs w:val="22"/>
        </w:rPr>
        <w:t xml:space="preserve">o </w:t>
      </w:r>
      <w:r w:rsidRPr="00DC514B">
        <w:rPr>
          <w:rFonts w:cs="Arial"/>
          <w:szCs w:val="22"/>
        </w:rPr>
        <w:t>zjištěných hroz</w:t>
      </w:r>
      <w:r>
        <w:rPr>
          <w:rFonts w:cs="Arial"/>
          <w:szCs w:val="22"/>
        </w:rPr>
        <w:t>bách</w:t>
      </w:r>
      <w:r w:rsidRPr="00DC514B">
        <w:rPr>
          <w:rFonts w:cs="Arial"/>
          <w:szCs w:val="22"/>
        </w:rPr>
        <w:t xml:space="preserve"> a rizi</w:t>
      </w:r>
      <w:r>
        <w:rPr>
          <w:rFonts w:cs="Arial"/>
          <w:szCs w:val="22"/>
        </w:rPr>
        <w:t>cích</w:t>
      </w:r>
      <w:r w:rsidRPr="00DC514B">
        <w:rPr>
          <w:rFonts w:cs="Arial"/>
          <w:szCs w:val="22"/>
        </w:rPr>
        <w:t xml:space="preserve"> násilí a obtěžování</w:t>
      </w:r>
      <w:r>
        <w:rPr>
          <w:rFonts w:cs="Arial"/>
          <w:szCs w:val="22"/>
        </w:rPr>
        <w:t>,</w:t>
      </w:r>
      <w:r w:rsidRPr="00DC514B">
        <w:rPr>
          <w:rFonts w:cs="Arial"/>
          <w:szCs w:val="22"/>
        </w:rPr>
        <w:t xml:space="preserve"> souvisejících preventivních a</w:t>
      </w:r>
      <w:r>
        <w:rPr>
          <w:rFonts w:cs="Arial"/>
          <w:szCs w:val="22"/>
        </w:rPr>
        <w:t> </w:t>
      </w:r>
      <w:r w:rsidRPr="00DC514B">
        <w:rPr>
          <w:rFonts w:cs="Arial"/>
          <w:szCs w:val="22"/>
        </w:rPr>
        <w:t>ochranných opatření, práv</w:t>
      </w:r>
      <w:r>
        <w:rPr>
          <w:rFonts w:cs="Arial"/>
          <w:szCs w:val="22"/>
        </w:rPr>
        <w:t>ech</w:t>
      </w:r>
      <w:r w:rsidRPr="00DC514B">
        <w:rPr>
          <w:rFonts w:cs="Arial"/>
          <w:szCs w:val="22"/>
        </w:rPr>
        <w:t xml:space="preserve"> a odpovědnost pracovníků a dalších dotčených osob</w:t>
      </w:r>
      <w:r>
        <w:rPr>
          <w:rFonts w:cs="Arial"/>
          <w:szCs w:val="22"/>
        </w:rPr>
        <w:t>.</w:t>
      </w:r>
      <w:r w:rsidRPr="00DC514B">
        <w:rPr>
          <w:rFonts w:cs="Arial"/>
          <w:szCs w:val="22"/>
        </w:rPr>
        <w:t xml:space="preserve"> </w:t>
      </w:r>
    </w:p>
    <w:p w14:paraId="0DC30DF3" w14:textId="77777777" w:rsidR="00733D77" w:rsidRPr="001F4DDF" w:rsidRDefault="00733D77" w:rsidP="00733D77">
      <w:pPr>
        <w:tabs>
          <w:tab w:val="left" w:pos="705"/>
        </w:tabs>
        <w:spacing w:line="240" w:lineRule="auto"/>
        <w:contextualSpacing/>
        <w:rPr>
          <w:rFonts w:cs="Arial"/>
          <w:b/>
          <w:color w:val="auto"/>
          <w:sz w:val="16"/>
          <w:szCs w:val="16"/>
          <w:lang w:eastAsia="en-US"/>
        </w:rPr>
      </w:pPr>
    </w:p>
    <w:p w14:paraId="0EFAEEE2" w14:textId="77777777" w:rsidR="00733D77" w:rsidRDefault="00733D77" w:rsidP="00733D77">
      <w:pPr>
        <w:spacing w:line="240" w:lineRule="auto"/>
        <w:contextualSpacing/>
        <w:rPr>
          <w:rFonts w:cs="Arial"/>
        </w:rPr>
      </w:pPr>
      <w:r>
        <w:rPr>
          <w:rFonts w:cs="Arial"/>
        </w:rPr>
        <w:t xml:space="preserve">Dále úmluva vyžaduje od smluvních stran zajištění </w:t>
      </w:r>
      <w:r w:rsidRPr="003106EB">
        <w:rPr>
          <w:rFonts w:cs="Arial"/>
        </w:rPr>
        <w:t>přístup</w:t>
      </w:r>
      <w:r>
        <w:rPr>
          <w:rFonts w:cs="Arial"/>
        </w:rPr>
        <w:t>u</w:t>
      </w:r>
      <w:r w:rsidRPr="003106EB">
        <w:rPr>
          <w:rFonts w:cs="Arial"/>
        </w:rPr>
        <w:t xml:space="preserve"> k účinným op</w:t>
      </w:r>
      <w:r>
        <w:rPr>
          <w:rFonts w:cs="Arial"/>
        </w:rPr>
        <w:t xml:space="preserve">ravným prostředkům, </w:t>
      </w:r>
      <w:r w:rsidRPr="003106EB">
        <w:rPr>
          <w:rFonts w:cs="Arial"/>
        </w:rPr>
        <w:t>mechanismům</w:t>
      </w:r>
      <w:r>
        <w:rPr>
          <w:rFonts w:cs="Arial"/>
        </w:rPr>
        <w:t xml:space="preserve"> </w:t>
      </w:r>
      <w:r w:rsidRPr="003106EB">
        <w:rPr>
          <w:rFonts w:cs="Arial"/>
        </w:rPr>
        <w:t>podávání stížností a řešení sporů obět</w:t>
      </w:r>
      <w:r>
        <w:rPr>
          <w:rFonts w:cs="Arial"/>
        </w:rPr>
        <w:t>í</w:t>
      </w:r>
      <w:r w:rsidRPr="003106EB">
        <w:rPr>
          <w:rFonts w:cs="Arial"/>
        </w:rPr>
        <w:t xml:space="preserve"> násilí a obtěžování </w:t>
      </w:r>
      <w:r w:rsidR="00B71451">
        <w:rPr>
          <w:rFonts w:cs="Arial"/>
        </w:rPr>
        <w:br/>
      </w:r>
      <w:r w:rsidRPr="003106EB">
        <w:rPr>
          <w:rFonts w:cs="Arial"/>
        </w:rPr>
        <w:t xml:space="preserve">při práci, zajištění ochrany soukromí zúčastněných osob a důvěrnosti, </w:t>
      </w:r>
      <w:r>
        <w:rPr>
          <w:rFonts w:cs="Arial"/>
        </w:rPr>
        <w:t xml:space="preserve">zajištění </w:t>
      </w:r>
      <w:r w:rsidRPr="003106EB">
        <w:rPr>
          <w:rFonts w:cs="Arial"/>
        </w:rPr>
        <w:t>práv</w:t>
      </w:r>
      <w:r>
        <w:rPr>
          <w:rFonts w:cs="Arial"/>
        </w:rPr>
        <w:t>a</w:t>
      </w:r>
      <w:r w:rsidRPr="003106EB">
        <w:rPr>
          <w:rFonts w:cs="Arial"/>
        </w:rPr>
        <w:t xml:space="preserve"> vzdálit se z pracovní situace, která představuje bezprostřední a vážné ohrožení života, zdraví nebo bezpečnosti z důvodu násilí a obtěžování</w:t>
      </w:r>
      <w:r>
        <w:rPr>
          <w:rFonts w:cs="Arial"/>
        </w:rPr>
        <w:t xml:space="preserve">, </w:t>
      </w:r>
      <w:r w:rsidRPr="003106EB">
        <w:rPr>
          <w:rFonts w:cs="Arial"/>
        </w:rPr>
        <w:t>a zajištění pravomoc</w:t>
      </w:r>
      <w:r>
        <w:rPr>
          <w:rFonts w:cs="Arial"/>
        </w:rPr>
        <w:t>í</w:t>
      </w:r>
      <w:r w:rsidRPr="003106EB">
        <w:rPr>
          <w:rFonts w:cs="Arial"/>
        </w:rPr>
        <w:t xml:space="preserve"> inspekce práce a případně dalších příslušných orgánů řešit případy násilí</w:t>
      </w:r>
      <w:r>
        <w:rPr>
          <w:rFonts w:cs="Arial"/>
        </w:rPr>
        <w:t xml:space="preserve"> </w:t>
      </w:r>
      <w:r w:rsidRPr="003106EB">
        <w:rPr>
          <w:rFonts w:cs="Arial"/>
        </w:rPr>
        <w:t>a obtěžování při práci</w:t>
      </w:r>
      <w:r>
        <w:rPr>
          <w:rFonts w:cs="Arial"/>
        </w:rPr>
        <w:t xml:space="preserve">. </w:t>
      </w:r>
    </w:p>
    <w:p w14:paraId="4BAB1224" w14:textId="77777777" w:rsidR="00733D77" w:rsidRPr="001C1EF4" w:rsidRDefault="00733D77" w:rsidP="00733D77">
      <w:pPr>
        <w:spacing w:line="240" w:lineRule="auto"/>
        <w:contextualSpacing/>
        <w:rPr>
          <w:rFonts w:cs="Arial"/>
          <w:sz w:val="16"/>
          <w:szCs w:val="16"/>
        </w:rPr>
      </w:pPr>
    </w:p>
    <w:p w14:paraId="7CE3D833" w14:textId="77777777" w:rsidR="00733D77" w:rsidRPr="003106EB" w:rsidRDefault="00733D77" w:rsidP="00733D77">
      <w:pPr>
        <w:spacing w:line="240" w:lineRule="auto"/>
        <w:contextualSpacing/>
        <w:rPr>
          <w:rFonts w:cs="Arial"/>
        </w:rPr>
      </w:pPr>
      <w:r>
        <w:rPr>
          <w:rFonts w:cs="Arial"/>
        </w:rPr>
        <w:t>Doporučení doprovázející úmluvu vyzývá členské státy MOP k uplatňování inkluzivního a integrovaného přístupu při předcházejí a řešení případů násilí a obtěžování při práci v rámci pracovního práva, bezpečnosti a ochrany zdraví při práci, rovnosti a nediskriminace a případně též trestního práva. Stanoví dále podrobné návody k</w:t>
      </w:r>
      <w:r w:rsidR="007634BC">
        <w:rPr>
          <w:rFonts w:cs="Arial"/>
        </w:rPr>
        <w:t xml:space="preserve"> prevenci a </w:t>
      </w:r>
      <w:r>
        <w:rPr>
          <w:rFonts w:cs="Arial"/>
        </w:rPr>
        <w:t xml:space="preserve">ochraně proti násilí a obtěžování, k vymáhání ochrany, zajištění opravných prostředků a pomoci obětem násilí a obtěžování při práci, k přípravě vodítek, programů odborné přípravy a vzdělávání, posuzování rizik týkajících se násilí a obtěžování, vedení kampaní pro zvyšování povědomí veřejnosti o nepřijatelnosti násilí a obtěžování, zejména genderového násilí a obtěžování, </w:t>
      </w:r>
      <w:r w:rsidR="00B71451">
        <w:rPr>
          <w:rFonts w:cs="Arial"/>
        </w:rPr>
        <w:br/>
      </w:r>
      <w:r>
        <w:rPr>
          <w:rFonts w:cs="Arial"/>
        </w:rPr>
        <w:t xml:space="preserve">a podporu bezpečných, zdravých a harmonických pracovišť, na nichž nedochází k násilí </w:t>
      </w:r>
      <w:r w:rsidR="00B71451">
        <w:rPr>
          <w:rFonts w:cs="Arial"/>
        </w:rPr>
        <w:br/>
      </w:r>
      <w:r>
        <w:rPr>
          <w:rFonts w:cs="Arial"/>
        </w:rPr>
        <w:t xml:space="preserve">a obtěžování. </w:t>
      </w:r>
    </w:p>
    <w:p w14:paraId="4BEA16A9" w14:textId="77777777" w:rsidR="00B71451" w:rsidRDefault="00B71451" w:rsidP="001C1EF4">
      <w:pPr>
        <w:spacing w:line="240" w:lineRule="auto"/>
        <w:rPr>
          <w:rFonts w:cs="Arial"/>
          <w:lang w:eastAsia="en-US"/>
        </w:rPr>
      </w:pPr>
    </w:p>
    <w:p w14:paraId="6E742E3A" w14:textId="77777777" w:rsidR="001C1EF4" w:rsidRDefault="001C1EF4" w:rsidP="001C1EF4">
      <w:pPr>
        <w:spacing w:line="240" w:lineRule="auto"/>
        <w:rPr>
          <w:rFonts w:cs="Arial"/>
        </w:rPr>
      </w:pPr>
      <w:r>
        <w:rPr>
          <w:rFonts w:cs="Arial"/>
          <w:lang w:eastAsia="en-US"/>
        </w:rPr>
        <w:t>P</w:t>
      </w:r>
      <w:r w:rsidRPr="007D7830">
        <w:rPr>
          <w:rFonts w:cs="Arial"/>
          <w:lang w:eastAsia="en-US"/>
        </w:rPr>
        <w:t xml:space="preserve">rávní řád </w:t>
      </w:r>
      <w:r>
        <w:rPr>
          <w:rFonts w:cs="Arial"/>
          <w:lang w:eastAsia="en-US"/>
        </w:rPr>
        <w:t xml:space="preserve">České republiky a kontrolní a další příslušné orgány </w:t>
      </w:r>
      <w:r w:rsidRPr="007D7830">
        <w:rPr>
          <w:rFonts w:cs="Arial"/>
          <w:lang w:eastAsia="en-US"/>
        </w:rPr>
        <w:t>v</w:t>
      </w:r>
      <w:r>
        <w:rPr>
          <w:rFonts w:cs="Arial"/>
          <w:lang w:eastAsia="en-US"/>
        </w:rPr>
        <w:t xml:space="preserve"> současné době </w:t>
      </w:r>
      <w:r w:rsidRPr="007D7830">
        <w:rPr>
          <w:rFonts w:cs="Arial"/>
        </w:rPr>
        <w:t>poskytuj</w:t>
      </w:r>
      <w:r>
        <w:rPr>
          <w:rFonts w:cs="Arial"/>
        </w:rPr>
        <w:t>í</w:t>
      </w:r>
      <w:r w:rsidRPr="007D7830">
        <w:rPr>
          <w:rFonts w:cs="Arial"/>
        </w:rPr>
        <w:t xml:space="preserve"> pouze částečn</w:t>
      </w:r>
      <w:r>
        <w:rPr>
          <w:rFonts w:cs="Arial"/>
        </w:rPr>
        <w:t>ou</w:t>
      </w:r>
      <w:r w:rsidRPr="007D7830">
        <w:rPr>
          <w:rFonts w:cs="Arial"/>
        </w:rPr>
        <w:t xml:space="preserve"> ochranu </w:t>
      </w:r>
      <w:r>
        <w:rPr>
          <w:rFonts w:cs="Arial"/>
        </w:rPr>
        <w:t xml:space="preserve">zaměstnancům a uchazečům o zaměstnání </w:t>
      </w:r>
      <w:r w:rsidRPr="007D7830">
        <w:rPr>
          <w:rFonts w:cs="Arial"/>
        </w:rPr>
        <w:t>proti obtěžování</w:t>
      </w:r>
      <w:r>
        <w:rPr>
          <w:rFonts w:cs="Arial"/>
        </w:rPr>
        <w:t xml:space="preserve"> v souvislosti s výkonem práce;</w:t>
      </w:r>
      <w:r w:rsidRPr="007D7830">
        <w:rPr>
          <w:rFonts w:cs="Arial"/>
        </w:rPr>
        <w:t xml:space="preserve"> nezajišťuje výslovně ochranu zaměstnanců a dalších kategorií osob stanovených úmluvou </w:t>
      </w:r>
      <w:r w:rsidRPr="001840DC">
        <w:rPr>
          <w:rFonts w:cs="Arial"/>
        </w:rPr>
        <w:t xml:space="preserve">proti násilí (včetně genderově podmíněného násilí) v souvislosti s výkonem práce. Právní řád </w:t>
      </w:r>
      <w:r>
        <w:rPr>
          <w:rFonts w:cs="Arial"/>
        </w:rPr>
        <w:t xml:space="preserve">České republiky </w:t>
      </w:r>
      <w:r w:rsidRPr="001840DC">
        <w:rPr>
          <w:rFonts w:cs="Arial"/>
        </w:rPr>
        <w:t>dos</w:t>
      </w:r>
      <w:r w:rsidRPr="007D7830">
        <w:rPr>
          <w:rFonts w:cs="Arial"/>
        </w:rPr>
        <w:t xml:space="preserve">ud výslovně nedefinuje pojem </w:t>
      </w:r>
      <w:r w:rsidRPr="00B3483F">
        <w:rPr>
          <w:rFonts w:cs="Arial"/>
        </w:rPr>
        <w:t>násilí nebo genderově podmíněného násilí (</w:t>
      </w:r>
      <w:r w:rsidRPr="007D7830">
        <w:rPr>
          <w:rFonts w:cs="Arial"/>
        </w:rPr>
        <w:t xml:space="preserve">resp. hrozbu takového násilí) při výkonu práce, na pracovišti nebo v kontextu pracovněprávních vztahů a dalších situací předvídaných úmluvou, které by pracovníkům a dalším subjektům </w:t>
      </w:r>
      <w:r>
        <w:rPr>
          <w:rFonts w:cs="Arial"/>
        </w:rPr>
        <w:t>(</w:t>
      </w:r>
      <w:r w:rsidRPr="007D7830">
        <w:rPr>
          <w:rFonts w:cs="Arial"/>
        </w:rPr>
        <w:t>studentům, učňům, uchazečům o zaměstnání, osobám propuštěným</w:t>
      </w:r>
      <w:r>
        <w:rPr>
          <w:rFonts w:cs="Arial"/>
        </w:rPr>
        <w:t xml:space="preserve"> ze zaměstnání</w:t>
      </w:r>
      <w:r w:rsidRPr="007D7830">
        <w:rPr>
          <w:rFonts w:cs="Arial"/>
        </w:rPr>
        <w:t xml:space="preserve">, dobrovolníkům) mohlo při jednorázovém nebo opakovaném </w:t>
      </w:r>
      <w:r>
        <w:rPr>
          <w:rFonts w:cs="Arial"/>
        </w:rPr>
        <w:t xml:space="preserve">výskytu </w:t>
      </w:r>
      <w:r w:rsidRPr="007D7830">
        <w:rPr>
          <w:rFonts w:cs="Arial"/>
        </w:rPr>
        <w:t>působit fyzickou, duševní, sexuální nebo ekonomickou újmu.</w:t>
      </w:r>
      <w:r>
        <w:rPr>
          <w:rFonts w:cs="Arial"/>
        </w:rPr>
        <w:t xml:space="preserve"> </w:t>
      </w:r>
    </w:p>
    <w:p w14:paraId="7A1E694B" w14:textId="77777777" w:rsidR="00733D77" w:rsidRPr="001F4DDF" w:rsidRDefault="00733D77" w:rsidP="00733D77">
      <w:pPr>
        <w:rPr>
          <w:rFonts w:cs="Arial"/>
          <w:sz w:val="16"/>
          <w:szCs w:val="16"/>
        </w:rPr>
      </w:pPr>
    </w:p>
    <w:p w14:paraId="7BBA56C2" w14:textId="77777777" w:rsidR="001C1EF4" w:rsidRPr="007D7830" w:rsidRDefault="001C1EF4" w:rsidP="001C1EF4">
      <w:pPr>
        <w:spacing w:line="240" w:lineRule="auto"/>
        <w:rPr>
          <w:rFonts w:cs="Arial"/>
          <w:b/>
        </w:rPr>
      </w:pPr>
      <w:r>
        <w:rPr>
          <w:rFonts w:cs="Arial"/>
        </w:rPr>
        <w:t>Česká p</w:t>
      </w:r>
      <w:r w:rsidRPr="007D7830">
        <w:rPr>
          <w:rFonts w:cs="Arial"/>
        </w:rPr>
        <w:t xml:space="preserve">rávní úprava </w:t>
      </w:r>
      <w:r>
        <w:rPr>
          <w:rFonts w:cs="Arial"/>
        </w:rPr>
        <w:t xml:space="preserve">také </w:t>
      </w:r>
      <w:r w:rsidRPr="007D7830">
        <w:rPr>
          <w:rFonts w:cs="Arial"/>
        </w:rPr>
        <w:t xml:space="preserve">neposkytuje ochranu proti obtěžování a násilí ve všech situacích </w:t>
      </w:r>
      <w:r w:rsidR="00B71451">
        <w:rPr>
          <w:rFonts w:cs="Arial"/>
        </w:rPr>
        <w:br/>
      </w:r>
      <w:r w:rsidRPr="007D7830">
        <w:rPr>
          <w:rFonts w:cs="Arial"/>
        </w:rPr>
        <w:t xml:space="preserve">a na místech souvisejících s výkonem práce, v souvislosti s prací nebo v důsledku práce, jak požaduje </w:t>
      </w:r>
      <w:r w:rsidRPr="00BB341E">
        <w:rPr>
          <w:rFonts w:cs="Arial"/>
        </w:rPr>
        <w:t>úmluva (například na</w:t>
      </w:r>
      <w:r>
        <w:rPr>
          <w:rFonts w:cs="Arial"/>
        </w:rPr>
        <w:t xml:space="preserve"> místech čerpání přestávky pro oddech a jídlo).</w:t>
      </w:r>
    </w:p>
    <w:p w14:paraId="369F3BB3" w14:textId="77777777" w:rsidR="001C1EF4" w:rsidRDefault="001C1EF4" w:rsidP="00733D77">
      <w:pPr>
        <w:spacing w:line="240" w:lineRule="auto"/>
        <w:rPr>
          <w:rFonts w:cs="Arial"/>
        </w:rPr>
      </w:pPr>
    </w:p>
    <w:p w14:paraId="15C2192C" w14:textId="77777777" w:rsidR="001C1EF4" w:rsidRPr="00CB6248" w:rsidRDefault="001C1EF4" w:rsidP="001C1EF4">
      <w:pPr>
        <w:spacing w:line="240" w:lineRule="auto"/>
        <w:rPr>
          <w:rFonts w:cs="Arial"/>
          <w:szCs w:val="22"/>
        </w:rPr>
      </w:pPr>
      <w:r>
        <w:rPr>
          <w:rFonts w:cs="Arial"/>
        </w:rPr>
        <w:t xml:space="preserve">Výzkumy potvrzují, že násilí na pracovištích je v ČR častým a přirozeným jevem </w:t>
      </w:r>
      <w:r w:rsidR="003E4C13">
        <w:rPr>
          <w:rFonts w:cs="Arial"/>
        </w:rPr>
        <w:br/>
      </w:r>
      <w:r>
        <w:rPr>
          <w:rFonts w:cs="Arial"/>
        </w:rPr>
        <w:t xml:space="preserve">(podle omnibusového šetření na populaci se v roce 2015 s násilím na pracovišti setkala pětina osob, přesněji 19 % a v roce 2019 již 36 % osob starších 15 let). </w:t>
      </w:r>
      <w:r w:rsidRPr="00CB6248">
        <w:rPr>
          <w:rFonts w:cs="Arial"/>
          <w:szCs w:val="22"/>
        </w:rPr>
        <w:t xml:space="preserve">Problém násilí na pracovišti je záležitostí všech věkových i vzdělanostních skupin, opakovaně se však v současnosti prokazuje, že více postihuje ženy a nižší věkové kategorie (do 29 let). Mezi nejčastější oblasti výskytu násilí na pracovišti patří dle zahraničních </w:t>
      </w:r>
      <w:r>
        <w:rPr>
          <w:rFonts w:cs="Arial"/>
          <w:szCs w:val="22"/>
        </w:rPr>
        <w:t xml:space="preserve">i domácích </w:t>
      </w:r>
      <w:r w:rsidRPr="00CB6248">
        <w:rPr>
          <w:rFonts w:cs="Arial"/>
          <w:szCs w:val="22"/>
        </w:rPr>
        <w:t>výzkumů veřejná správa</w:t>
      </w:r>
      <w:r>
        <w:rPr>
          <w:rFonts w:cs="Arial"/>
          <w:szCs w:val="22"/>
        </w:rPr>
        <w:t xml:space="preserve">. </w:t>
      </w:r>
      <w:r w:rsidRPr="00CB6248">
        <w:rPr>
          <w:rFonts w:cs="Arial"/>
          <w:szCs w:val="22"/>
        </w:rPr>
        <w:t xml:space="preserve">Změnu v přístupu k tomuto tématu ve veřejnoprávním prostředí přinesl projekt </w:t>
      </w:r>
      <w:r w:rsidRPr="00413D97">
        <w:rPr>
          <w:rFonts w:cs="Arial"/>
          <w:i/>
          <w:szCs w:val="22"/>
        </w:rPr>
        <w:t xml:space="preserve">Důstojné pracoviště </w:t>
      </w:r>
      <w:r w:rsidR="00B71451">
        <w:rPr>
          <w:rFonts w:cs="Arial"/>
          <w:i/>
          <w:szCs w:val="22"/>
        </w:rPr>
        <w:br/>
      </w:r>
      <w:r w:rsidRPr="00413D97">
        <w:rPr>
          <w:rFonts w:cs="Arial"/>
          <w:i/>
          <w:szCs w:val="22"/>
        </w:rPr>
        <w:t>ve veřejné správě</w:t>
      </w:r>
      <w:r w:rsidRPr="00CB6248">
        <w:rPr>
          <w:rFonts w:cs="Arial"/>
          <w:szCs w:val="22"/>
        </w:rPr>
        <w:t>, jenž realizuje Ministerstvo práce a sociálních věcí.</w:t>
      </w:r>
    </w:p>
    <w:p w14:paraId="524C69FA" w14:textId="77777777" w:rsidR="001C1EF4" w:rsidRDefault="001C1EF4" w:rsidP="00733D77">
      <w:pPr>
        <w:spacing w:line="240" w:lineRule="auto"/>
        <w:rPr>
          <w:rFonts w:cs="Arial"/>
        </w:rPr>
      </w:pPr>
    </w:p>
    <w:p w14:paraId="588A701D" w14:textId="77777777" w:rsidR="001C1EF4" w:rsidRPr="00AE04D2" w:rsidRDefault="001C1EF4" w:rsidP="004102C9">
      <w:pPr>
        <w:spacing w:line="240" w:lineRule="auto"/>
        <w:rPr>
          <w:rFonts w:cs="Arial"/>
          <w:szCs w:val="22"/>
        </w:rPr>
      </w:pPr>
      <w:r w:rsidRPr="00AE04D2">
        <w:rPr>
          <w:rFonts w:cs="Arial"/>
          <w:szCs w:val="22"/>
        </w:rPr>
        <w:t xml:space="preserve">Jedním z cílů Národní politiky bezpečnosti a ochrany zdraví při práci z roku 2008 je prevence stresu a násilí jakožto pracovních psychosociálních rizik v rámci podpory duševního zdraví </w:t>
      </w:r>
      <w:r w:rsidR="00B71451">
        <w:rPr>
          <w:rFonts w:cs="Arial"/>
          <w:szCs w:val="22"/>
        </w:rPr>
        <w:br/>
      </w:r>
      <w:r w:rsidRPr="00AE04D2">
        <w:rPr>
          <w:rFonts w:cs="Arial"/>
          <w:szCs w:val="22"/>
        </w:rPr>
        <w:t>na pracovišti a potřeba uplatňování poznatků výzkumu a vývoje v prevenci těchto rizik. Komplexní národní strategii zacílenou specificky na prevenci násilí a obtěžování v souvislosti s výkonem práce, jak vyžaduje úmluva, však Česká republika doposud nepřijala. Takováto strategie by se mohla stát součástí uvedené Národní politiky BOZP a zejména Národního akčního programu k naplňování této politiky. Strategii prevence a řešení případů genderově podmíněného násilí a obtěžování na pracovišti, resp. v souvislosti s výkonem práce je možné zapracovat do Vládní strategie rovnosti žen a mužů a Akčního plánu</w:t>
      </w:r>
      <w:r w:rsidRPr="00AE04D2">
        <w:rPr>
          <w:rFonts w:cs="Arial"/>
          <w:i/>
          <w:szCs w:val="22"/>
        </w:rPr>
        <w:t xml:space="preserve"> </w:t>
      </w:r>
      <w:r w:rsidRPr="00AE04D2">
        <w:rPr>
          <w:rFonts w:cs="Arial"/>
          <w:szCs w:val="22"/>
        </w:rPr>
        <w:t xml:space="preserve">prevence domácího </w:t>
      </w:r>
      <w:r w:rsidR="00B71451">
        <w:rPr>
          <w:rFonts w:cs="Arial"/>
          <w:szCs w:val="22"/>
        </w:rPr>
        <w:br/>
      </w:r>
      <w:r w:rsidRPr="00AE04D2">
        <w:rPr>
          <w:rFonts w:cs="Arial"/>
          <w:szCs w:val="22"/>
        </w:rPr>
        <w:t xml:space="preserve">a genderově podmíněného násilí. Tyto strategie a akční plány by měly být podle požadavků úmluvy připraveny a prováděny ve spolupráci s reprezentativními organizacemi zaměstnavatelů a odborů v rámci Rady hospodářské a sociální dohody ČR, Rady vlády </w:t>
      </w:r>
      <w:r w:rsidR="00B71451">
        <w:rPr>
          <w:rFonts w:cs="Arial"/>
          <w:szCs w:val="22"/>
        </w:rPr>
        <w:br/>
      </w:r>
      <w:r w:rsidRPr="00AE04D2">
        <w:rPr>
          <w:rFonts w:cs="Arial"/>
          <w:szCs w:val="22"/>
        </w:rPr>
        <w:t xml:space="preserve">pro BOZP a Rady vlády pro rovnost žen a mužů. </w:t>
      </w:r>
    </w:p>
    <w:p w14:paraId="51FBEFA3" w14:textId="77777777" w:rsidR="00AE04D2" w:rsidRPr="00AE04D2" w:rsidRDefault="00AE04D2" w:rsidP="004102C9">
      <w:pPr>
        <w:spacing w:line="240" w:lineRule="auto"/>
        <w:rPr>
          <w:rFonts w:cs="Arial"/>
          <w:szCs w:val="22"/>
        </w:rPr>
      </w:pPr>
    </w:p>
    <w:p w14:paraId="492517A8" w14:textId="1B62F999" w:rsidR="00AE04D2" w:rsidRPr="00AE04D2" w:rsidRDefault="00AE04D2" w:rsidP="00AE04D2">
      <w:pPr>
        <w:widowControl w:val="0"/>
        <w:autoSpaceDE w:val="0"/>
        <w:autoSpaceDN w:val="0"/>
        <w:adjustRightInd w:val="0"/>
        <w:spacing w:line="240" w:lineRule="auto"/>
        <w:ind w:right="141"/>
        <w:rPr>
          <w:rFonts w:cs="Arial"/>
          <w:bCs/>
          <w:szCs w:val="22"/>
        </w:rPr>
      </w:pPr>
      <w:r w:rsidRPr="00AE04D2">
        <w:rPr>
          <w:rFonts w:cs="Arial"/>
          <w:szCs w:val="22"/>
        </w:rPr>
        <w:t xml:space="preserve">Z uvedených důvodů vláda </w:t>
      </w:r>
      <w:r w:rsidR="00CF163E">
        <w:rPr>
          <w:rFonts w:cs="Arial"/>
          <w:szCs w:val="22"/>
        </w:rPr>
        <w:t xml:space="preserve">vzala </w:t>
      </w:r>
      <w:r w:rsidRPr="00AE04D2">
        <w:rPr>
          <w:rFonts w:cs="Arial"/>
          <w:szCs w:val="22"/>
        </w:rPr>
        <w:t xml:space="preserve">Úmluvu č. 190 a Doporučení č. 206 </w:t>
      </w:r>
      <w:r w:rsidR="00074D2E" w:rsidRPr="00FC5AF4">
        <w:t>svým usnesením č</w:t>
      </w:r>
      <w:r w:rsidR="009D585B" w:rsidRPr="00FC5AF4">
        <w:t>.</w:t>
      </w:r>
      <w:r w:rsidR="009D585B">
        <w:t> 105</w:t>
      </w:r>
      <w:r w:rsidR="009D585B" w:rsidRPr="00FC5AF4">
        <w:t xml:space="preserve"> </w:t>
      </w:r>
      <w:r w:rsidR="00074D2E" w:rsidRPr="00FC5AF4">
        <w:t xml:space="preserve">ze dne </w:t>
      </w:r>
      <w:r w:rsidR="009D585B">
        <w:t>8. února 2021</w:t>
      </w:r>
      <w:r w:rsidR="009D585B" w:rsidRPr="00FC5AF4">
        <w:rPr>
          <w:rFonts w:cs="Arial"/>
          <w:szCs w:val="22"/>
        </w:rPr>
        <w:t xml:space="preserve"> </w:t>
      </w:r>
      <w:r w:rsidRPr="00AE04D2">
        <w:rPr>
          <w:rFonts w:cs="Arial"/>
          <w:szCs w:val="22"/>
        </w:rPr>
        <w:t xml:space="preserve">na vědomí. </w:t>
      </w:r>
    </w:p>
    <w:p w14:paraId="2F0960E6" w14:textId="77777777" w:rsidR="001F5F44" w:rsidRDefault="001F5F44" w:rsidP="00272A40">
      <w:pPr>
        <w:rPr>
          <w:rFonts w:cs="Arial"/>
          <w:sz w:val="24"/>
        </w:rPr>
      </w:pPr>
    </w:p>
    <w:p w14:paraId="15D71B5E" w14:textId="77777777" w:rsidR="00065A5C" w:rsidRDefault="00065A5C" w:rsidP="00272A40">
      <w:pPr>
        <w:rPr>
          <w:rFonts w:cs="Arial"/>
          <w:sz w:val="24"/>
        </w:rPr>
      </w:pPr>
    </w:p>
    <w:p w14:paraId="7841A762" w14:textId="43D45E45" w:rsidR="001F5F44" w:rsidRDefault="001F5F44" w:rsidP="001F5F44">
      <w:pPr>
        <w:tabs>
          <w:tab w:val="left" w:pos="-720"/>
        </w:tabs>
        <w:suppressAutoHyphens/>
        <w:spacing w:line="240" w:lineRule="auto"/>
        <w:contextualSpacing/>
        <w:jc w:val="center"/>
        <w:rPr>
          <w:rFonts w:cs="Arial"/>
          <w:spacing w:val="-3"/>
        </w:rPr>
      </w:pPr>
      <w:r>
        <w:rPr>
          <w:rFonts w:cs="Arial"/>
          <w:spacing w:val="-3"/>
        </w:rPr>
        <w:t xml:space="preserve">V Praze dne </w:t>
      </w:r>
      <w:r w:rsidR="009D585B">
        <w:rPr>
          <w:rFonts w:cs="Arial"/>
          <w:spacing w:val="-3"/>
        </w:rPr>
        <w:t>9. března 2021</w:t>
      </w:r>
    </w:p>
    <w:p w14:paraId="09BF4A53" w14:textId="77777777" w:rsidR="001F5F44" w:rsidRDefault="001F5F44" w:rsidP="001F5F44">
      <w:pPr>
        <w:tabs>
          <w:tab w:val="left" w:pos="-720"/>
        </w:tabs>
        <w:suppressAutoHyphens/>
        <w:spacing w:line="240" w:lineRule="auto"/>
        <w:contextualSpacing/>
        <w:jc w:val="center"/>
        <w:rPr>
          <w:rFonts w:cs="Arial"/>
          <w:spacing w:val="-3"/>
        </w:rPr>
      </w:pPr>
    </w:p>
    <w:p w14:paraId="0A92FF0A" w14:textId="77777777" w:rsidR="001F5F44" w:rsidRDefault="001F5F44" w:rsidP="001F5F44">
      <w:pPr>
        <w:tabs>
          <w:tab w:val="left" w:pos="-720"/>
        </w:tabs>
        <w:suppressAutoHyphens/>
        <w:spacing w:line="240" w:lineRule="auto"/>
        <w:contextualSpacing/>
        <w:jc w:val="center"/>
        <w:rPr>
          <w:rFonts w:cs="Arial"/>
          <w:spacing w:val="-3"/>
        </w:rPr>
      </w:pPr>
    </w:p>
    <w:p w14:paraId="444ECE8A" w14:textId="77777777" w:rsidR="001F5F44" w:rsidRDefault="001F5F44" w:rsidP="001F5F44">
      <w:pPr>
        <w:tabs>
          <w:tab w:val="left" w:pos="-720"/>
        </w:tabs>
        <w:suppressAutoHyphens/>
        <w:spacing w:line="240" w:lineRule="auto"/>
        <w:contextualSpacing/>
        <w:jc w:val="center"/>
        <w:rPr>
          <w:rFonts w:cs="Arial"/>
          <w:spacing w:val="-3"/>
        </w:rPr>
      </w:pPr>
    </w:p>
    <w:p w14:paraId="1E566EE8" w14:textId="77777777" w:rsidR="001F5F44" w:rsidRPr="00703E07" w:rsidRDefault="001F5F44" w:rsidP="001F5F44">
      <w:pPr>
        <w:tabs>
          <w:tab w:val="left" w:pos="-720"/>
        </w:tabs>
        <w:suppressAutoHyphens/>
        <w:spacing w:line="240" w:lineRule="auto"/>
        <w:contextualSpacing/>
        <w:jc w:val="center"/>
        <w:rPr>
          <w:rFonts w:cs="Arial"/>
          <w:spacing w:val="-3"/>
        </w:rPr>
      </w:pPr>
      <w:r>
        <w:rPr>
          <w:rFonts w:cs="Arial"/>
          <w:spacing w:val="-3"/>
        </w:rPr>
        <w:t>Předseda vlády:</w:t>
      </w:r>
    </w:p>
    <w:p w14:paraId="34AEA6BB" w14:textId="77777777" w:rsidR="00FC6B5E" w:rsidRDefault="00FC6B5E" w:rsidP="00FC6B5E">
      <w:pPr>
        <w:spacing w:before="100" w:beforeAutospacing="1" w:after="100" w:afterAutospacing="1"/>
        <w:jc w:val="center"/>
        <w:rPr>
          <w:rFonts w:cs="Arial"/>
          <w:szCs w:val="22"/>
        </w:rPr>
      </w:pPr>
      <w:r>
        <w:rPr>
          <w:rFonts w:cs="Arial"/>
          <w:szCs w:val="22"/>
        </w:rPr>
        <w:t>Ing. Andrej Babiš v.r.</w:t>
      </w:r>
    </w:p>
    <w:p w14:paraId="74E98DE6" w14:textId="77777777" w:rsidR="001F5F44" w:rsidRPr="00985B7F" w:rsidRDefault="001F5F44" w:rsidP="00FC6B5E">
      <w:pPr>
        <w:jc w:val="center"/>
        <w:rPr>
          <w:rFonts w:cs="Arial"/>
          <w:sz w:val="24"/>
        </w:rPr>
      </w:pPr>
    </w:p>
    <w:sectPr w:rsidR="001F5F44" w:rsidRPr="00985B7F" w:rsidSect="007634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6" w:h="16838" w:code="9"/>
      <w:pgMar w:top="2336" w:right="1274" w:bottom="1438" w:left="1440" w:header="107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F4FE50" w14:textId="77777777" w:rsidR="00526CE2" w:rsidRDefault="00526CE2">
      <w:r>
        <w:separator/>
      </w:r>
    </w:p>
  </w:endnote>
  <w:endnote w:type="continuationSeparator" w:id="0">
    <w:p w14:paraId="144AB68D" w14:textId="77777777" w:rsidR="00526CE2" w:rsidRDefault="00526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A6621D" w14:textId="77777777" w:rsidR="00074D2E" w:rsidRDefault="00074D2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42267260"/>
      <w:docPartObj>
        <w:docPartGallery w:val="Page Numbers (Bottom of Page)"/>
        <w:docPartUnique/>
      </w:docPartObj>
    </w:sdtPr>
    <w:sdtEndPr/>
    <w:sdtContent>
      <w:p w14:paraId="57ABFA8F" w14:textId="77777777" w:rsidR="00065A5C" w:rsidRDefault="00065A5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4147">
          <w:t>1</w:t>
        </w:r>
        <w:r>
          <w:fldChar w:fldCharType="end"/>
        </w:r>
      </w:p>
    </w:sdtContent>
  </w:sdt>
  <w:p w14:paraId="7BB835A9" w14:textId="77777777" w:rsidR="003439A8" w:rsidRDefault="003439A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876BA9" w14:textId="77777777" w:rsidR="00074D2E" w:rsidRDefault="00074D2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70CCA2" w14:textId="77777777" w:rsidR="00526CE2" w:rsidRDefault="00526CE2">
      <w:r>
        <w:separator/>
      </w:r>
    </w:p>
  </w:footnote>
  <w:footnote w:type="continuationSeparator" w:id="0">
    <w:p w14:paraId="7ABA1189" w14:textId="77777777" w:rsidR="00526CE2" w:rsidRDefault="00526C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C0E16" w14:textId="77777777" w:rsidR="00074D2E" w:rsidRDefault="00074D2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569CF0" w14:textId="77777777" w:rsidR="00074D2E" w:rsidRDefault="00074D2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72CDF3" w14:textId="77777777" w:rsidR="00074D2E" w:rsidRDefault="00074D2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D145FD"/>
    <w:multiLevelType w:val="hybridMultilevel"/>
    <w:tmpl w:val="7CE6EAEA"/>
    <w:lvl w:ilvl="0" w:tplc="B628BA72">
      <w:start w:val="1"/>
      <w:numFmt w:val="lowerLetter"/>
      <w:lvlText w:val="(%1)"/>
      <w:lvlJc w:val="left"/>
      <w:pPr>
        <w:ind w:left="13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" w15:restartNumberingAfterBreak="0">
    <w:nsid w:val="0BBA196A"/>
    <w:multiLevelType w:val="hybridMultilevel"/>
    <w:tmpl w:val="A8EAC9B0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1F602A2C">
      <w:numFmt w:val="bullet"/>
      <w:lvlText w:val="-"/>
      <w:lvlJc w:val="left"/>
      <w:pPr>
        <w:ind w:left="1980" w:hanging="360"/>
      </w:pPr>
      <w:rPr>
        <w:rFonts w:ascii="Arial" w:eastAsia="Arial Unicode MS" w:hAnsi="Arial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36B114A"/>
    <w:multiLevelType w:val="hybridMultilevel"/>
    <w:tmpl w:val="E29AAA2A"/>
    <w:lvl w:ilvl="0" w:tplc="B628BA72">
      <w:start w:val="1"/>
      <w:numFmt w:val="lowerLetter"/>
      <w:lvlText w:val="(%1)"/>
      <w:lvlJc w:val="left"/>
      <w:pPr>
        <w:ind w:left="13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3" w15:restartNumberingAfterBreak="0">
    <w:nsid w:val="14BE7640"/>
    <w:multiLevelType w:val="hybridMultilevel"/>
    <w:tmpl w:val="860E592E"/>
    <w:lvl w:ilvl="0" w:tplc="CAA80FE2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B61C14"/>
    <w:multiLevelType w:val="hybridMultilevel"/>
    <w:tmpl w:val="CC205D36"/>
    <w:lvl w:ilvl="0" w:tplc="B628BA7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6917664"/>
    <w:multiLevelType w:val="hybridMultilevel"/>
    <w:tmpl w:val="6B1230A8"/>
    <w:lvl w:ilvl="0" w:tplc="B628BA72">
      <w:start w:val="1"/>
      <w:numFmt w:val="lowerLetter"/>
      <w:lvlText w:val="(%1)"/>
      <w:lvlJc w:val="left"/>
      <w:pPr>
        <w:ind w:left="13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6" w15:restartNumberingAfterBreak="0">
    <w:nsid w:val="1A88160C"/>
    <w:multiLevelType w:val="hybridMultilevel"/>
    <w:tmpl w:val="ED7C6076"/>
    <w:lvl w:ilvl="0" w:tplc="B628BA72">
      <w:start w:val="1"/>
      <w:numFmt w:val="lowerLetter"/>
      <w:lvlText w:val="(%1)"/>
      <w:lvlJc w:val="left"/>
      <w:pPr>
        <w:ind w:left="13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7" w15:restartNumberingAfterBreak="0">
    <w:nsid w:val="1CA10AD2"/>
    <w:multiLevelType w:val="hybridMultilevel"/>
    <w:tmpl w:val="675A68CE"/>
    <w:lvl w:ilvl="0" w:tplc="2954C3E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27D5564"/>
    <w:multiLevelType w:val="hybridMultilevel"/>
    <w:tmpl w:val="33E08B54"/>
    <w:lvl w:ilvl="0" w:tplc="B628BA7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C22C07A">
      <w:start w:val="1"/>
      <w:numFmt w:val="lowerRoman"/>
      <w:lvlText w:val="(%2)"/>
      <w:lvlJc w:val="left"/>
      <w:pPr>
        <w:ind w:left="1440" w:hanging="360"/>
      </w:pPr>
      <w:rPr>
        <w:rFonts w:cs="Arial" w:hint="default"/>
        <w:sz w:val="24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5A8596B"/>
    <w:multiLevelType w:val="hybridMultilevel"/>
    <w:tmpl w:val="72442BB0"/>
    <w:lvl w:ilvl="0" w:tplc="04050013">
      <w:start w:val="1"/>
      <w:numFmt w:val="upperRoman"/>
      <w:lvlText w:val="%1."/>
      <w:lvlJc w:val="right"/>
      <w:pPr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273714BB"/>
    <w:multiLevelType w:val="hybridMultilevel"/>
    <w:tmpl w:val="145EDA04"/>
    <w:lvl w:ilvl="0" w:tplc="5C023A0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80626C6"/>
    <w:multiLevelType w:val="hybridMultilevel"/>
    <w:tmpl w:val="414C4AAE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B1C1159"/>
    <w:multiLevelType w:val="hybridMultilevel"/>
    <w:tmpl w:val="4796991E"/>
    <w:lvl w:ilvl="0" w:tplc="B628BA72">
      <w:start w:val="1"/>
      <w:numFmt w:val="lowerLetter"/>
      <w:lvlText w:val="(%1)"/>
      <w:lvlJc w:val="left"/>
      <w:pPr>
        <w:ind w:left="13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3" w15:restartNumberingAfterBreak="0">
    <w:nsid w:val="2E275B09"/>
    <w:multiLevelType w:val="hybridMultilevel"/>
    <w:tmpl w:val="71509428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F602A2C">
      <w:numFmt w:val="bullet"/>
      <w:lvlText w:val="-"/>
      <w:lvlJc w:val="left"/>
      <w:pPr>
        <w:ind w:left="1080" w:hanging="360"/>
      </w:pPr>
      <w:rPr>
        <w:rFonts w:ascii="Arial" w:eastAsia="Arial Unicode MS" w:hAnsi="Arial" w:hint="default"/>
      </w:rPr>
    </w:lvl>
    <w:lvl w:ilvl="2" w:tplc="1F602A2C">
      <w:numFmt w:val="bullet"/>
      <w:lvlText w:val="-"/>
      <w:lvlJc w:val="left"/>
      <w:pPr>
        <w:ind w:left="1980" w:hanging="360"/>
      </w:pPr>
      <w:rPr>
        <w:rFonts w:ascii="Arial" w:eastAsia="Arial Unicode MS" w:hAnsi="Arial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3988579C"/>
    <w:multiLevelType w:val="hybridMultilevel"/>
    <w:tmpl w:val="9942E044"/>
    <w:lvl w:ilvl="0" w:tplc="B628BA7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cs="Times New Roman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cs="Times New Roman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cs="Times New Roman"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 w15:restartNumberingAfterBreak="0">
    <w:nsid w:val="47B64522"/>
    <w:multiLevelType w:val="hybridMultilevel"/>
    <w:tmpl w:val="F35E2370"/>
    <w:lvl w:ilvl="0" w:tplc="B628BA72">
      <w:start w:val="1"/>
      <w:numFmt w:val="lowerLetter"/>
      <w:lvlText w:val="(%1)"/>
      <w:lvlJc w:val="left"/>
      <w:pPr>
        <w:ind w:left="13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7" w15:restartNumberingAfterBreak="0">
    <w:nsid w:val="49242E5B"/>
    <w:multiLevelType w:val="multilevel"/>
    <w:tmpl w:val="2CFE6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rFonts w:cs="Times New Roman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B460452"/>
    <w:multiLevelType w:val="hybridMultilevel"/>
    <w:tmpl w:val="CF48B084"/>
    <w:lvl w:ilvl="0" w:tplc="82765CB4">
      <w:start w:val="1"/>
      <w:numFmt w:val="lowerLetter"/>
      <w:lvlText w:val="(%1)"/>
      <w:lvlJc w:val="left"/>
      <w:pPr>
        <w:ind w:left="720" w:hanging="360"/>
      </w:pPr>
      <w:rPr>
        <w:rFonts w:cs="Arial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E2401DE"/>
    <w:multiLevelType w:val="hybridMultilevel"/>
    <w:tmpl w:val="B5006E32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530A626B"/>
    <w:multiLevelType w:val="hybridMultilevel"/>
    <w:tmpl w:val="F65A851C"/>
    <w:lvl w:ilvl="0" w:tplc="B628BA7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35F2997"/>
    <w:multiLevelType w:val="hybridMultilevel"/>
    <w:tmpl w:val="878EBECE"/>
    <w:lvl w:ilvl="0" w:tplc="F250B00E">
      <w:start w:val="1"/>
      <w:numFmt w:val="lowerLetter"/>
      <w:lvlText w:val="(%1)"/>
      <w:lvlJc w:val="left"/>
      <w:pPr>
        <w:ind w:left="870" w:hanging="360"/>
      </w:pPr>
      <w:rPr>
        <w:rFonts w:cs="Arial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22" w15:restartNumberingAfterBreak="0">
    <w:nsid w:val="551976C4"/>
    <w:multiLevelType w:val="hybridMultilevel"/>
    <w:tmpl w:val="02EA179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A065231"/>
    <w:multiLevelType w:val="hybridMultilevel"/>
    <w:tmpl w:val="B2EC9134"/>
    <w:lvl w:ilvl="0" w:tplc="B628BA72">
      <w:start w:val="1"/>
      <w:numFmt w:val="lowerLetter"/>
      <w:lvlText w:val="(%1)"/>
      <w:lvlJc w:val="left"/>
      <w:pPr>
        <w:ind w:left="87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24" w15:restartNumberingAfterBreak="0">
    <w:nsid w:val="5A33108F"/>
    <w:multiLevelType w:val="hybridMultilevel"/>
    <w:tmpl w:val="06FA245E"/>
    <w:lvl w:ilvl="0" w:tplc="B628BA7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AA6590"/>
    <w:multiLevelType w:val="multilevel"/>
    <w:tmpl w:val="20B41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rFonts w:cs="Times New Roman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5B8420BE"/>
    <w:multiLevelType w:val="hybridMultilevel"/>
    <w:tmpl w:val="C6FC568A"/>
    <w:lvl w:ilvl="0" w:tplc="2DCC6D86">
      <w:start w:val="1"/>
      <w:numFmt w:val="upperRoman"/>
      <w:lvlText w:val="%1."/>
      <w:lvlJc w:val="left"/>
      <w:pPr>
        <w:ind w:left="639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35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7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9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1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3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95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7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99" w:hanging="180"/>
      </w:pPr>
      <w:rPr>
        <w:rFonts w:cs="Times New Roman"/>
      </w:rPr>
    </w:lvl>
  </w:abstractNum>
  <w:abstractNum w:abstractNumId="27" w15:restartNumberingAfterBreak="0">
    <w:nsid w:val="5E327C1B"/>
    <w:multiLevelType w:val="multilevel"/>
    <w:tmpl w:val="82B26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rFonts w:cs="Times New Roman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61B64398"/>
    <w:multiLevelType w:val="hybridMultilevel"/>
    <w:tmpl w:val="C1AA157E"/>
    <w:lvl w:ilvl="0" w:tplc="B628BA72">
      <w:start w:val="1"/>
      <w:numFmt w:val="lowerLetter"/>
      <w:lvlText w:val="(%1)"/>
      <w:lvlJc w:val="left"/>
      <w:pPr>
        <w:ind w:left="13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29" w15:restartNumberingAfterBreak="0">
    <w:nsid w:val="649629CB"/>
    <w:multiLevelType w:val="hybridMultilevel"/>
    <w:tmpl w:val="40F0C21A"/>
    <w:lvl w:ilvl="0" w:tplc="B628BA7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B628BA72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7B600CA"/>
    <w:multiLevelType w:val="hybridMultilevel"/>
    <w:tmpl w:val="080ABACC"/>
    <w:lvl w:ilvl="0" w:tplc="B628BA72">
      <w:start w:val="1"/>
      <w:numFmt w:val="lowerLetter"/>
      <w:lvlText w:val="(%1)"/>
      <w:lvlJc w:val="left"/>
      <w:pPr>
        <w:ind w:left="13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31" w15:restartNumberingAfterBreak="0">
    <w:nsid w:val="67D93845"/>
    <w:multiLevelType w:val="hybridMultilevel"/>
    <w:tmpl w:val="58260ABC"/>
    <w:lvl w:ilvl="0" w:tplc="8ECA82E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DC2BEA"/>
    <w:multiLevelType w:val="hybridMultilevel"/>
    <w:tmpl w:val="B7FEFDCE"/>
    <w:lvl w:ilvl="0" w:tplc="B628BA72">
      <w:start w:val="1"/>
      <w:numFmt w:val="lowerLetter"/>
      <w:lvlText w:val="(%1)"/>
      <w:lvlJc w:val="left"/>
      <w:pPr>
        <w:ind w:left="13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33" w15:restartNumberingAfterBreak="0">
    <w:nsid w:val="768D565D"/>
    <w:multiLevelType w:val="hybridMultilevel"/>
    <w:tmpl w:val="EC2C0DC6"/>
    <w:lvl w:ilvl="0" w:tplc="B628BA7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B942279"/>
    <w:multiLevelType w:val="hybridMultilevel"/>
    <w:tmpl w:val="A5789332"/>
    <w:lvl w:ilvl="0" w:tplc="AFD2A7EC">
      <w:start w:val="1"/>
      <w:numFmt w:val="lowerLetter"/>
      <w:lvlText w:val="(%1)"/>
      <w:lvlJc w:val="left"/>
      <w:pPr>
        <w:ind w:left="810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35" w15:restartNumberingAfterBreak="0">
    <w:nsid w:val="7E393446"/>
    <w:multiLevelType w:val="hybridMultilevel"/>
    <w:tmpl w:val="2690C548"/>
    <w:lvl w:ilvl="0" w:tplc="B628BA72">
      <w:start w:val="1"/>
      <w:numFmt w:val="lowerLetter"/>
      <w:lvlText w:val="(%1)"/>
      <w:lvlJc w:val="left"/>
      <w:pPr>
        <w:ind w:left="87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num w:numId="1">
    <w:abstractNumId w:val="7"/>
  </w:num>
  <w:num w:numId="2">
    <w:abstractNumId w:val="27"/>
  </w:num>
  <w:num w:numId="3">
    <w:abstractNumId w:val="25"/>
  </w:num>
  <w:num w:numId="4">
    <w:abstractNumId w:val="17"/>
  </w:num>
  <w:num w:numId="5">
    <w:abstractNumId w:val="6"/>
  </w:num>
  <w:num w:numId="6">
    <w:abstractNumId w:val="12"/>
  </w:num>
  <w:num w:numId="7">
    <w:abstractNumId w:val="5"/>
  </w:num>
  <w:num w:numId="8">
    <w:abstractNumId w:val="30"/>
  </w:num>
  <w:num w:numId="9">
    <w:abstractNumId w:val="16"/>
  </w:num>
  <w:num w:numId="10">
    <w:abstractNumId w:val="28"/>
  </w:num>
  <w:num w:numId="11">
    <w:abstractNumId w:val="29"/>
  </w:num>
  <w:num w:numId="12">
    <w:abstractNumId w:val="0"/>
  </w:num>
  <w:num w:numId="13">
    <w:abstractNumId w:val="2"/>
  </w:num>
  <w:num w:numId="14">
    <w:abstractNumId w:val="32"/>
  </w:num>
  <w:num w:numId="15">
    <w:abstractNumId w:val="33"/>
  </w:num>
  <w:num w:numId="16">
    <w:abstractNumId w:val="8"/>
  </w:num>
  <w:num w:numId="17">
    <w:abstractNumId w:val="20"/>
  </w:num>
  <w:num w:numId="18">
    <w:abstractNumId w:val="24"/>
  </w:num>
  <w:num w:numId="19">
    <w:abstractNumId w:val="4"/>
  </w:num>
  <w:num w:numId="20">
    <w:abstractNumId w:val="23"/>
  </w:num>
  <w:num w:numId="21">
    <w:abstractNumId w:val="21"/>
  </w:num>
  <w:num w:numId="22">
    <w:abstractNumId w:val="35"/>
  </w:num>
  <w:num w:numId="23">
    <w:abstractNumId w:val="34"/>
  </w:num>
  <w:num w:numId="24">
    <w:abstractNumId w:val="18"/>
  </w:num>
  <w:num w:numId="25">
    <w:abstractNumId w:val="14"/>
  </w:num>
  <w:num w:numId="26">
    <w:abstractNumId w:val="9"/>
  </w:num>
  <w:num w:numId="27">
    <w:abstractNumId w:val="26"/>
  </w:num>
  <w:num w:numId="28">
    <w:abstractNumId w:val="31"/>
  </w:num>
  <w:num w:numId="29">
    <w:abstractNumId w:val="3"/>
  </w:num>
  <w:num w:numId="30">
    <w:abstractNumId w:val="11"/>
  </w:num>
  <w:num w:numId="31">
    <w:abstractNumId w:val="19"/>
  </w:num>
  <w:num w:numId="32">
    <w:abstractNumId w:val="10"/>
  </w:num>
  <w:num w:numId="33">
    <w:abstractNumId w:val="1"/>
  </w:num>
  <w:num w:numId="34">
    <w:abstractNumId w:val="13"/>
  </w:num>
  <w:num w:numId="35">
    <w:abstractNumId w:val="15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000000"/>
          <w:spacing w:val="0"/>
          <w:kern w:val="0"/>
          <w:position w:val="0"/>
          <w:u w:val="none"/>
          <w:effect w:val="none"/>
          <w:vertAlign w:val="baseline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cs="Times New Roman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cs="Times New Roman"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36">
    <w:abstractNumId w:val="15"/>
  </w:num>
  <w:num w:numId="37">
    <w:abstractNumId w:val="22"/>
  </w:num>
  <w:num w:numId="38">
    <w:abstractNumId w:val="3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510"/>
  <w:hyphenationZone w:val="425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6B3E"/>
    <w:rsid w:val="00000CD1"/>
    <w:rsid w:val="000028F0"/>
    <w:rsid w:val="00006F47"/>
    <w:rsid w:val="00007CC2"/>
    <w:rsid w:val="00014117"/>
    <w:rsid w:val="00020DAF"/>
    <w:rsid w:val="00021059"/>
    <w:rsid w:val="00022E5D"/>
    <w:rsid w:val="000230C5"/>
    <w:rsid w:val="00030ECE"/>
    <w:rsid w:val="000329CD"/>
    <w:rsid w:val="0003653C"/>
    <w:rsid w:val="000423C4"/>
    <w:rsid w:val="00043252"/>
    <w:rsid w:val="00043DA1"/>
    <w:rsid w:val="00045621"/>
    <w:rsid w:val="0004623F"/>
    <w:rsid w:val="00046BAB"/>
    <w:rsid w:val="0004744D"/>
    <w:rsid w:val="000506C0"/>
    <w:rsid w:val="0005103A"/>
    <w:rsid w:val="00051D36"/>
    <w:rsid w:val="00052E80"/>
    <w:rsid w:val="000531FA"/>
    <w:rsid w:val="000557DC"/>
    <w:rsid w:val="00055B09"/>
    <w:rsid w:val="00056DB0"/>
    <w:rsid w:val="000572BC"/>
    <w:rsid w:val="00060BAB"/>
    <w:rsid w:val="00060C4A"/>
    <w:rsid w:val="0006278A"/>
    <w:rsid w:val="00063F34"/>
    <w:rsid w:val="00065A5C"/>
    <w:rsid w:val="00066302"/>
    <w:rsid w:val="0006678B"/>
    <w:rsid w:val="00070BD4"/>
    <w:rsid w:val="00072641"/>
    <w:rsid w:val="00072E85"/>
    <w:rsid w:val="00073BF7"/>
    <w:rsid w:val="00074D2E"/>
    <w:rsid w:val="00075393"/>
    <w:rsid w:val="000756F0"/>
    <w:rsid w:val="0007712E"/>
    <w:rsid w:val="00081ECA"/>
    <w:rsid w:val="00084EF2"/>
    <w:rsid w:val="000870C5"/>
    <w:rsid w:val="0009153D"/>
    <w:rsid w:val="00092307"/>
    <w:rsid w:val="00093AFC"/>
    <w:rsid w:val="000A2036"/>
    <w:rsid w:val="000A2DBD"/>
    <w:rsid w:val="000A313E"/>
    <w:rsid w:val="000A53F7"/>
    <w:rsid w:val="000B1C7E"/>
    <w:rsid w:val="000B47F1"/>
    <w:rsid w:val="000B6249"/>
    <w:rsid w:val="000B6CCB"/>
    <w:rsid w:val="000C2C3F"/>
    <w:rsid w:val="000C2DD5"/>
    <w:rsid w:val="000C6A19"/>
    <w:rsid w:val="000D1F14"/>
    <w:rsid w:val="000D21C8"/>
    <w:rsid w:val="000D265D"/>
    <w:rsid w:val="000D2B8B"/>
    <w:rsid w:val="000D3DD8"/>
    <w:rsid w:val="000D4679"/>
    <w:rsid w:val="000E2094"/>
    <w:rsid w:val="000E7776"/>
    <w:rsid w:val="000F1E35"/>
    <w:rsid w:val="000F4A65"/>
    <w:rsid w:val="000F4CE9"/>
    <w:rsid w:val="000F680B"/>
    <w:rsid w:val="000F6D08"/>
    <w:rsid w:val="000F7DFA"/>
    <w:rsid w:val="000F7FF9"/>
    <w:rsid w:val="00100922"/>
    <w:rsid w:val="001043A6"/>
    <w:rsid w:val="00105D55"/>
    <w:rsid w:val="0010672F"/>
    <w:rsid w:val="001067CD"/>
    <w:rsid w:val="00111971"/>
    <w:rsid w:val="00114364"/>
    <w:rsid w:val="00114687"/>
    <w:rsid w:val="00115539"/>
    <w:rsid w:val="00116C9A"/>
    <w:rsid w:val="00120789"/>
    <w:rsid w:val="00120EAF"/>
    <w:rsid w:val="001217E0"/>
    <w:rsid w:val="0013058A"/>
    <w:rsid w:val="00131759"/>
    <w:rsid w:val="00131773"/>
    <w:rsid w:val="00132EB0"/>
    <w:rsid w:val="00133351"/>
    <w:rsid w:val="00134760"/>
    <w:rsid w:val="001354C2"/>
    <w:rsid w:val="0013608F"/>
    <w:rsid w:val="001368CD"/>
    <w:rsid w:val="00136C32"/>
    <w:rsid w:val="00140642"/>
    <w:rsid w:val="00141F73"/>
    <w:rsid w:val="00144CAD"/>
    <w:rsid w:val="0014536E"/>
    <w:rsid w:val="001510A3"/>
    <w:rsid w:val="00151969"/>
    <w:rsid w:val="001532CF"/>
    <w:rsid w:val="00156585"/>
    <w:rsid w:val="00156B01"/>
    <w:rsid w:val="00156B6A"/>
    <w:rsid w:val="00161DBC"/>
    <w:rsid w:val="00161E99"/>
    <w:rsid w:val="00164925"/>
    <w:rsid w:val="00165B75"/>
    <w:rsid w:val="001729EB"/>
    <w:rsid w:val="00173FF6"/>
    <w:rsid w:val="00176763"/>
    <w:rsid w:val="00176A7B"/>
    <w:rsid w:val="00177C0E"/>
    <w:rsid w:val="00177DDE"/>
    <w:rsid w:val="0018284A"/>
    <w:rsid w:val="001836E3"/>
    <w:rsid w:val="00184974"/>
    <w:rsid w:val="00187DA5"/>
    <w:rsid w:val="00190B5D"/>
    <w:rsid w:val="00190D7C"/>
    <w:rsid w:val="00196857"/>
    <w:rsid w:val="00196E8D"/>
    <w:rsid w:val="001A0C1B"/>
    <w:rsid w:val="001A3207"/>
    <w:rsid w:val="001A3E32"/>
    <w:rsid w:val="001A4D48"/>
    <w:rsid w:val="001A56A2"/>
    <w:rsid w:val="001A7B94"/>
    <w:rsid w:val="001B1D1B"/>
    <w:rsid w:val="001B2CB8"/>
    <w:rsid w:val="001B3C25"/>
    <w:rsid w:val="001B5FE5"/>
    <w:rsid w:val="001B6BB1"/>
    <w:rsid w:val="001C1E7C"/>
    <w:rsid w:val="001C1EF4"/>
    <w:rsid w:val="001D26EE"/>
    <w:rsid w:val="001D4FA4"/>
    <w:rsid w:val="001D6472"/>
    <w:rsid w:val="001E5E9D"/>
    <w:rsid w:val="001F109F"/>
    <w:rsid w:val="001F1167"/>
    <w:rsid w:val="001F260C"/>
    <w:rsid w:val="001F5F44"/>
    <w:rsid w:val="00200583"/>
    <w:rsid w:val="0020250D"/>
    <w:rsid w:val="00203A1E"/>
    <w:rsid w:val="00214548"/>
    <w:rsid w:val="00217AA4"/>
    <w:rsid w:val="00221417"/>
    <w:rsid w:val="00227299"/>
    <w:rsid w:val="0023305D"/>
    <w:rsid w:val="0023411B"/>
    <w:rsid w:val="00234336"/>
    <w:rsid w:val="002355F3"/>
    <w:rsid w:val="00241F5A"/>
    <w:rsid w:val="00242167"/>
    <w:rsid w:val="002431FB"/>
    <w:rsid w:val="00245735"/>
    <w:rsid w:val="00246130"/>
    <w:rsid w:val="002509E5"/>
    <w:rsid w:val="00250FED"/>
    <w:rsid w:val="002532C5"/>
    <w:rsid w:val="00254147"/>
    <w:rsid w:val="00254429"/>
    <w:rsid w:val="00256AF8"/>
    <w:rsid w:val="0025741B"/>
    <w:rsid w:val="002605D0"/>
    <w:rsid w:val="00261815"/>
    <w:rsid w:val="0026247D"/>
    <w:rsid w:val="002647B0"/>
    <w:rsid w:val="00265A49"/>
    <w:rsid w:val="00273D5D"/>
    <w:rsid w:val="0027423A"/>
    <w:rsid w:val="002830F9"/>
    <w:rsid w:val="00283CF6"/>
    <w:rsid w:val="00284E38"/>
    <w:rsid w:val="0028548A"/>
    <w:rsid w:val="002869A9"/>
    <w:rsid w:val="00287601"/>
    <w:rsid w:val="002912F0"/>
    <w:rsid w:val="002916C3"/>
    <w:rsid w:val="00292308"/>
    <w:rsid w:val="002927BA"/>
    <w:rsid w:val="00292BC1"/>
    <w:rsid w:val="00292BC2"/>
    <w:rsid w:val="00297AD5"/>
    <w:rsid w:val="002A322A"/>
    <w:rsid w:val="002A35BF"/>
    <w:rsid w:val="002A4E7F"/>
    <w:rsid w:val="002A5521"/>
    <w:rsid w:val="002A5BC7"/>
    <w:rsid w:val="002A694F"/>
    <w:rsid w:val="002A73F8"/>
    <w:rsid w:val="002B2817"/>
    <w:rsid w:val="002B48D2"/>
    <w:rsid w:val="002B4EE4"/>
    <w:rsid w:val="002B5C10"/>
    <w:rsid w:val="002C1FA9"/>
    <w:rsid w:val="002C20EC"/>
    <w:rsid w:val="002C30F4"/>
    <w:rsid w:val="002D56EC"/>
    <w:rsid w:val="002D65A9"/>
    <w:rsid w:val="002D6CA7"/>
    <w:rsid w:val="002E20A7"/>
    <w:rsid w:val="002E2349"/>
    <w:rsid w:val="002E2DE3"/>
    <w:rsid w:val="002E347E"/>
    <w:rsid w:val="002E54CD"/>
    <w:rsid w:val="002E6FCE"/>
    <w:rsid w:val="002E70A4"/>
    <w:rsid w:val="002E7DB8"/>
    <w:rsid w:val="002F1A20"/>
    <w:rsid w:val="002F3115"/>
    <w:rsid w:val="002F3AD6"/>
    <w:rsid w:val="002F5759"/>
    <w:rsid w:val="002F6F1A"/>
    <w:rsid w:val="00301295"/>
    <w:rsid w:val="00303939"/>
    <w:rsid w:val="003063D9"/>
    <w:rsid w:val="00307A1C"/>
    <w:rsid w:val="00311285"/>
    <w:rsid w:val="00312A88"/>
    <w:rsid w:val="00313192"/>
    <w:rsid w:val="00317EBC"/>
    <w:rsid w:val="00322036"/>
    <w:rsid w:val="00322850"/>
    <w:rsid w:val="00324BDF"/>
    <w:rsid w:val="003270C4"/>
    <w:rsid w:val="00331A19"/>
    <w:rsid w:val="00331EEE"/>
    <w:rsid w:val="00341DCA"/>
    <w:rsid w:val="003432E5"/>
    <w:rsid w:val="003439A8"/>
    <w:rsid w:val="0034537B"/>
    <w:rsid w:val="0034575B"/>
    <w:rsid w:val="00351280"/>
    <w:rsid w:val="003516C0"/>
    <w:rsid w:val="00353DD1"/>
    <w:rsid w:val="00354F14"/>
    <w:rsid w:val="003572B2"/>
    <w:rsid w:val="003578F3"/>
    <w:rsid w:val="00360041"/>
    <w:rsid w:val="00360913"/>
    <w:rsid w:val="00360B99"/>
    <w:rsid w:val="0036106B"/>
    <w:rsid w:val="00361179"/>
    <w:rsid w:val="0036118D"/>
    <w:rsid w:val="00361628"/>
    <w:rsid w:val="0036296D"/>
    <w:rsid w:val="0036429C"/>
    <w:rsid w:val="00364501"/>
    <w:rsid w:val="0036454C"/>
    <w:rsid w:val="00365A1C"/>
    <w:rsid w:val="00367705"/>
    <w:rsid w:val="00367CE7"/>
    <w:rsid w:val="00371399"/>
    <w:rsid w:val="00375271"/>
    <w:rsid w:val="003753C5"/>
    <w:rsid w:val="00376959"/>
    <w:rsid w:val="0037706B"/>
    <w:rsid w:val="00381C54"/>
    <w:rsid w:val="003829FE"/>
    <w:rsid w:val="00383328"/>
    <w:rsid w:val="0038369E"/>
    <w:rsid w:val="0038527D"/>
    <w:rsid w:val="003855F0"/>
    <w:rsid w:val="00387A1B"/>
    <w:rsid w:val="003956B4"/>
    <w:rsid w:val="00396028"/>
    <w:rsid w:val="003964F9"/>
    <w:rsid w:val="00397F88"/>
    <w:rsid w:val="003A0373"/>
    <w:rsid w:val="003A04B9"/>
    <w:rsid w:val="003A0D5C"/>
    <w:rsid w:val="003A0DF1"/>
    <w:rsid w:val="003A2960"/>
    <w:rsid w:val="003A3F0D"/>
    <w:rsid w:val="003A4A8E"/>
    <w:rsid w:val="003A5A4F"/>
    <w:rsid w:val="003A5C79"/>
    <w:rsid w:val="003B0A44"/>
    <w:rsid w:val="003B0EF2"/>
    <w:rsid w:val="003B2075"/>
    <w:rsid w:val="003B337F"/>
    <w:rsid w:val="003B3635"/>
    <w:rsid w:val="003B4BE6"/>
    <w:rsid w:val="003B7A5D"/>
    <w:rsid w:val="003B7D58"/>
    <w:rsid w:val="003C0E2A"/>
    <w:rsid w:val="003C4305"/>
    <w:rsid w:val="003C6DCF"/>
    <w:rsid w:val="003D001B"/>
    <w:rsid w:val="003D12E5"/>
    <w:rsid w:val="003D2417"/>
    <w:rsid w:val="003D468B"/>
    <w:rsid w:val="003D4DAE"/>
    <w:rsid w:val="003E0ED2"/>
    <w:rsid w:val="003E1E0B"/>
    <w:rsid w:val="003E26DA"/>
    <w:rsid w:val="003E4C13"/>
    <w:rsid w:val="003F0C5E"/>
    <w:rsid w:val="003F0D28"/>
    <w:rsid w:val="003F1213"/>
    <w:rsid w:val="003F392E"/>
    <w:rsid w:val="003F45A0"/>
    <w:rsid w:val="003F7A35"/>
    <w:rsid w:val="00401124"/>
    <w:rsid w:val="004015BF"/>
    <w:rsid w:val="00401B8C"/>
    <w:rsid w:val="00403CF4"/>
    <w:rsid w:val="00404219"/>
    <w:rsid w:val="0040536F"/>
    <w:rsid w:val="0040719B"/>
    <w:rsid w:val="004102C9"/>
    <w:rsid w:val="004146B0"/>
    <w:rsid w:val="0041543B"/>
    <w:rsid w:val="004218E0"/>
    <w:rsid w:val="00421DD8"/>
    <w:rsid w:val="00423210"/>
    <w:rsid w:val="00426B30"/>
    <w:rsid w:val="004302DB"/>
    <w:rsid w:val="00437390"/>
    <w:rsid w:val="00447867"/>
    <w:rsid w:val="00452424"/>
    <w:rsid w:val="00452917"/>
    <w:rsid w:val="00452AB0"/>
    <w:rsid w:val="00453EB3"/>
    <w:rsid w:val="00456BAE"/>
    <w:rsid w:val="004577E0"/>
    <w:rsid w:val="00460F2F"/>
    <w:rsid w:val="004625DA"/>
    <w:rsid w:val="004646EB"/>
    <w:rsid w:val="00472162"/>
    <w:rsid w:val="00472C43"/>
    <w:rsid w:val="0047440B"/>
    <w:rsid w:val="004749E7"/>
    <w:rsid w:val="00481F48"/>
    <w:rsid w:val="00484E03"/>
    <w:rsid w:val="00491498"/>
    <w:rsid w:val="00492229"/>
    <w:rsid w:val="00493916"/>
    <w:rsid w:val="004945DD"/>
    <w:rsid w:val="00494CE5"/>
    <w:rsid w:val="004953F7"/>
    <w:rsid w:val="004A297A"/>
    <w:rsid w:val="004A2A84"/>
    <w:rsid w:val="004B2B3E"/>
    <w:rsid w:val="004B5A30"/>
    <w:rsid w:val="004B6368"/>
    <w:rsid w:val="004B6618"/>
    <w:rsid w:val="004B6F2D"/>
    <w:rsid w:val="004B6FD2"/>
    <w:rsid w:val="004C06BF"/>
    <w:rsid w:val="004C4308"/>
    <w:rsid w:val="004C4991"/>
    <w:rsid w:val="004D0387"/>
    <w:rsid w:val="004D0F28"/>
    <w:rsid w:val="004D11C3"/>
    <w:rsid w:val="004D367E"/>
    <w:rsid w:val="004D45DA"/>
    <w:rsid w:val="004D52F2"/>
    <w:rsid w:val="004D5F55"/>
    <w:rsid w:val="004D6985"/>
    <w:rsid w:val="004D6AD0"/>
    <w:rsid w:val="004D6E99"/>
    <w:rsid w:val="004E0FEF"/>
    <w:rsid w:val="004E2A8F"/>
    <w:rsid w:val="004E4C7F"/>
    <w:rsid w:val="004E536E"/>
    <w:rsid w:val="004E7D0F"/>
    <w:rsid w:val="004F0841"/>
    <w:rsid w:val="004F2283"/>
    <w:rsid w:val="004F50B7"/>
    <w:rsid w:val="004F6697"/>
    <w:rsid w:val="00502AC9"/>
    <w:rsid w:val="00504BEF"/>
    <w:rsid w:val="0051031A"/>
    <w:rsid w:val="005109AE"/>
    <w:rsid w:val="00510D86"/>
    <w:rsid w:val="005116D9"/>
    <w:rsid w:val="00511967"/>
    <w:rsid w:val="00511E49"/>
    <w:rsid w:val="00512591"/>
    <w:rsid w:val="00516791"/>
    <w:rsid w:val="00516B0A"/>
    <w:rsid w:val="0052050B"/>
    <w:rsid w:val="0052199C"/>
    <w:rsid w:val="005238E8"/>
    <w:rsid w:val="005243B3"/>
    <w:rsid w:val="00526152"/>
    <w:rsid w:val="005268BD"/>
    <w:rsid w:val="00526CE2"/>
    <w:rsid w:val="005278D8"/>
    <w:rsid w:val="00527C8C"/>
    <w:rsid w:val="00531128"/>
    <w:rsid w:val="00531A24"/>
    <w:rsid w:val="00535651"/>
    <w:rsid w:val="005379A8"/>
    <w:rsid w:val="005412E6"/>
    <w:rsid w:val="005452C9"/>
    <w:rsid w:val="0054718A"/>
    <w:rsid w:val="005512E4"/>
    <w:rsid w:val="0055386C"/>
    <w:rsid w:val="00553B6A"/>
    <w:rsid w:val="00555BE8"/>
    <w:rsid w:val="005606B2"/>
    <w:rsid w:val="00560791"/>
    <w:rsid w:val="00567803"/>
    <w:rsid w:val="005700C0"/>
    <w:rsid w:val="0057042C"/>
    <w:rsid w:val="0057147A"/>
    <w:rsid w:val="0057272C"/>
    <w:rsid w:val="00573C2C"/>
    <w:rsid w:val="00576F10"/>
    <w:rsid w:val="00576FA5"/>
    <w:rsid w:val="00577536"/>
    <w:rsid w:val="005811EB"/>
    <w:rsid w:val="00582B53"/>
    <w:rsid w:val="005855CD"/>
    <w:rsid w:val="00587A17"/>
    <w:rsid w:val="005A1752"/>
    <w:rsid w:val="005A261F"/>
    <w:rsid w:val="005A5040"/>
    <w:rsid w:val="005A6447"/>
    <w:rsid w:val="005B2761"/>
    <w:rsid w:val="005B5CFA"/>
    <w:rsid w:val="005B76F3"/>
    <w:rsid w:val="005C2115"/>
    <w:rsid w:val="005C2A49"/>
    <w:rsid w:val="005C301B"/>
    <w:rsid w:val="005C34F3"/>
    <w:rsid w:val="005C67EB"/>
    <w:rsid w:val="005D026B"/>
    <w:rsid w:val="005D07C6"/>
    <w:rsid w:val="005D1601"/>
    <w:rsid w:val="005D63EC"/>
    <w:rsid w:val="005D7D8A"/>
    <w:rsid w:val="005E4D7C"/>
    <w:rsid w:val="005E5A0B"/>
    <w:rsid w:val="005E650E"/>
    <w:rsid w:val="005E710B"/>
    <w:rsid w:val="005E7559"/>
    <w:rsid w:val="005F049F"/>
    <w:rsid w:val="005F28FE"/>
    <w:rsid w:val="005F7C64"/>
    <w:rsid w:val="005F7DC9"/>
    <w:rsid w:val="005F7F7F"/>
    <w:rsid w:val="00602816"/>
    <w:rsid w:val="0060304A"/>
    <w:rsid w:val="00603A44"/>
    <w:rsid w:val="006042F4"/>
    <w:rsid w:val="00605FD4"/>
    <w:rsid w:val="006107ED"/>
    <w:rsid w:val="00612449"/>
    <w:rsid w:val="00621802"/>
    <w:rsid w:val="006230BC"/>
    <w:rsid w:val="006243F1"/>
    <w:rsid w:val="00624762"/>
    <w:rsid w:val="0062491E"/>
    <w:rsid w:val="00625F6E"/>
    <w:rsid w:val="00626B3E"/>
    <w:rsid w:val="0063251E"/>
    <w:rsid w:val="00632969"/>
    <w:rsid w:val="0063713E"/>
    <w:rsid w:val="0064233D"/>
    <w:rsid w:val="00642A71"/>
    <w:rsid w:val="00644898"/>
    <w:rsid w:val="00644D78"/>
    <w:rsid w:val="00646EDD"/>
    <w:rsid w:val="00650773"/>
    <w:rsid w:val="0065110B"/>
    <w:rsid w:val="006512C9"/>
    <w:rsid w:val="006530BF"/>
    <w:rsid w:val="00654DE5"/>
    <w:rsid w:val="0065609C"/>
    <w:rsid w:val="00660D86"/>
    <w:rsid w:val="00664BB0"/>
    <w:rsid w:val="00666356"/>
    <w:rsid w:val="00666C26"/>
    <w:rsid w:val="00666D3D"/>
    <w:rsid w:val="00672E6A"/>
    <w:rsid w:val="0067365F"/>
    <w:rsid w:val="006738B5"/>
    <w:rsid w:val="00673F6D"/>
    <w:rsid w:val="006806F0"/>
    <w:rsid w:val="0068640E"/>
    <w:rsid w:val="006864D5"/>
    <w:rsid w:val="006878F6"/>
    <w:rsid w:val="00690B43"/>
    <w:rsid w:val="00694631"/>
    <w:rsid w:val="0069503D"/>
    <w:rsid w:val="00696F86"/>
    <w:rsid w:val="006A0AF6"/>
    <w:rsid w:val="006A10D2"/>
    <w:rsid w:val="006A1297"/>
    <w:rsid w:val="006A24A8"/>
    <w:rsid w:val="006A3FFC"/>
    <w:rsid w:val="006A41EE"/>
    <w:rsid w:val="006A7E40"/>
    <w:rsid w:val="006B036F"/>
    <w:rsid w:val="006B14D0"/>
    <w:rsid w:val="006B15F1"/>
    <w:rsid w:val="006B1D4A"/>
    <w:rsid w:val="006B28EE"/>
    <w:rsid w:val="006B2E62"/>
    <w:rsid w:val="006B37EA"/>
    <w:rsid w:val="006B5BA2"/>
    <w:rsid w:val="006C4A3B"/>
    <w:rsid w:val="006C4A93"/>
    <w:rsid w:val="006C59AA"/>
    <w:rsid w:val="006D0914"/>
    <w:rsid w:val="006D3D40"/>
    <w:rsid w:val="006D433C"/>
    <w:rsid w:val="006D485C"/>
    <w:rsid w:val="006D628B"/>
    <w:rsid w:val="006E4850"/>
    <w:rsid w:val="006E4C08"/>
    <w:rsid w:val="006E51DA"/>
    <w:rsid w:val="006E6AEE"/>
    <w:rsid w:val="006F12A2"/>
    <w:rsid w:val="006F3229"/>
    <w:rsid w:val="006F4F05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1E39"/>
    <w:rsid w:val="0072336B"/>
    <w:rsid w:val="007248F9"/>
    <w:rsid w:val="00724D61"/>
    <w:rsid w:val="00726535"/>
    <w:rsid w:val="007305D7"/>
    <w:rsid w:val="00730EEF"/>
    <w:rsid w:val="0073136B"/>
    <w:rsid w:val="007322F0"/>
    <w:rsid w:val="007328BC"/>
    <w:rsid w:val="007329D5"/>
    <w:rsid w:val="00733836"/>
    <w:rsid w:val="00733D77"/>
    <w:rsid w:val="007357A6"/>
    <w:rsid w:val="00735955"/>
    <w:rsid w:val="007372CF"/>
    <w:rsid w:val="00741A7C"/>
    <w:rsid w:val="007429EE"/>
    <w:rsid w:val="00744290"/>
    <w:rsid w:val="00745A35"/>
    <w:rsid w:val="0074686C"/>
    <w:rsid w:val="0075047E"/>
    <w:rsid w:val="007506EA"/>
    <w:rsid w:val="00752BD3"/>
    <w:rsid w:val="0075302D"/>
    <w:rsid w:val="00754A38"/>
    <w:rsid w:val="007551B8"/>
    <w:rsid w:val="00755FF0"/>
    <w:rsid w:val="00756CDE"/>
    <w:rsid w:val="00760947"/>
    <w:rsid w:val="00761F34"/>
    <w:rsid w:val="00763146"/>
    <w:rsid w:val="0076329A"/>
    <w:rsid w:val="007634BC"/>
    <w:rsid w:val="007663EB"/>
    <w:rsid w:val="00766A51"/>
    <w:rsid w:val="00766D51"/>
    <w:rsid w:val="00772520"/>
    <w:rsid w:val="0077405C"/>
    <w:rsid w:val="007754C1"/>
    <w:rsid w:val="00776FD9"/>
    <w:rsid w:val="00777570"/>
    <w:rsid w:val="00777688"/>
    <w:rsid w:val="00781212"/>
    <w:rsid w:val="00781DE2"/>
    <w:rsid w:val="00785547"/>
    <w:rsid w:val="00785946"/>
    <w:rsid w:val="00790F3F"/>
    <w:rsid w:val="0079163E"/>
    <w:rsid w:val="00791A93"/>
    <w:rsid w:val="0079643D"/>
    <w:rsid w:val="007A3AC8"/>
    <w:rsid w:val="007A4006"/>
    <w:rsid w:val="007A4701"/>
    <w:rsid w:val="007A7598"/>
    <w:rsid w:val="007B1AA8"/>
    <w:rsid w:val="007B41C2"/>
    <w:rsid w:val="007B5908"/>
    <w:rsid w:val="007C1318"/>
    <w:rsid w:val="007C3187"/>
    <w:rsid w:val="007C5A16"/>
    <w:rsid w:val="007C76D2"/>
    <w:rsid w:val="007D224E"/>
    <w:rsid w:val="007D28A3"/>
    <w:rsid w:val="007D2F75"/>
    <w:rsid w:val="007D2FD9"/>
    <w:rsid w:val="007D4879"/>
    <w:rsid w:val="007E0C2A"/>
    <w:rsid w:val="007E1254"/>
    <w:rsid w:val="007E3C33"/>
    <w:rsid w:val="007E49A2"/>
    <w:rsid w:val="007F0F0B"/>
    <w:rsid w:val="007F1C64"/>
    <w:rsid w:val="007F3DF8"/>
    <w:rsid w:val="007F7145"/>
    <w:rsid w:val="007F78AE"/>
    <w:rsid w:val="00801D98"/>
    <w:rsid w:val="00804994"/>
    <w:rsid w:val="00807FF5"/>
    <w:rsid w:val="00810597"/>
    <w:rsid w:val="00811DEE"/>
    <w:rsid w:val="00812F98"/>
    <w:rsid w:val="0081335F"/>
    <w:rsid w:val="00813685"/>
    <w:rsid w:val="008136D9"/>
    <w:rsid w:val="00813D29"/>
    <w:rsid w:val="00814627"/>
    <w:rsid w:val="00815808"/>
    <w:rsid w:val="008208C9"/>
    <w:rsid w:val="00823400"/>
    <w:rsid w:val="00824278"/>
    <w:rsid w:val="0082452E"/>
    <w:rsid w:val="00824E75"/>
    <w:rsid w:val="00825D1F"/>
    <w:rsid w:val="00827479"/>
    <w:rsid w:val="00830273"/>
    <w:rsid w:val="00830F17"/>
    <w:rsid w:val="008315D5"/>
    <w:rsid w:val="00832DD3"/>
    <w:rsid w:val="0083366F"/>
    <w:rsid w:val="00833E5A"/>
    <w:rsid w:val="00836CD5"/>
    <w:rsid w:val="0084193E"/>
    <w:rsid w:val="00842102"/>
    <w:rsid w:val="0084255C"/>
    <w:rsid w:val="00843BA2"/>
    <w:rsid w:val="00843D5A"/>
    <w:rsid w:val="00844CA5"/>
    <w:rsid w:val="00845DA5"/>
    <w:rsid w:val="0085041E"/>
    <w:rsid w:val="00853C4C"/>
    <w:rsid w:val="00853D25"/>
    <w:rsid w:val="00854790"/>
    <w:rsid w:val="00855B6E"/>
    <w:rsid w:val="0085681B"/>
    <w:rsid w:val="00860947"/>
    <w:rsid w:val="00860B2A"/>
    <w:rsid w:val="00863744"/>
    <w:rsid w:val="00864640"/>
    <w:rsid w:val="0086798F"/>
    <w:rsid w:val="00874FB9"/>
    <w:rsid w:val="0087668C"/>
    <w:rsid w:val="0087734F"/>
    <w:rsid w:val="00880DA2"/>
    <w:rsid w:val="00882F5E"/>
    <w:rsid w:val="00883B0E"/>
    <w:rsid w:val="00885409"/>
    <w:rsid w:val="00885E43"/>
    <w:rsid w:val="00887CB3"/>
    <w:rsid w:val="00890E6F"/>
    <w:rsid w:val="00890EF1"/>
    <w:rsid w:val="00891196"/>
    <w:rsid w:val="00892A3A"/>
    <w:rsid w:val="008941AB"/>
    <w:rsid w:val="0089522A"/>
    <w:rsid w:val="00896B96"/>
    <w:rsid w:val="00897AC2"/>
    <w:rsid w:val="008A025A"/>
    <w:rsid w:val="008A30D2"/>
    <w:rsid w:val="008A3F43"/>
    <w:rsid w:val="008A6B07"/>
    <w:rsid w:val="008A74F9"/>
    <w:rsid w:val="008B309D"/>
    <w:rsid w:val="008B64E6"/>
    <w:rsid w:val="008C14CF"/>
    <w:rsid w:val="008C2E92"/>
    <w:rsid w:val="008C3751"/>
    <w:rsid w:val="008C61C5"/>
    <w:rsid w:val="008C6F31"/>
    <w:rsid w:val="008D01D2"/>
    <w:rsid w:val="008D130A"/>
    <w:rsid w:val="008D5A45"/>
    <w:rsid w:val="008D64ED"/>
    <w:rsid w:val="008E1A59"/>
    <w:rsid w:val="008E5F13"/>
    <w:rsid w:val="008E64B3"/>
    <w:rsid w:val="008E735D"/>
    <w:rsid w:val="008F01FA"/>
    <w:rsid w:val="008F05F2"/>
    <w:rsid w:val="008F0C19"/>
    <w:rsid w:val="008F19BC"/>
    <w:rsid w:val="0090097B"/>
    <w:rsid w:val="00902BB1"/>
    <w:rsid w:val="009035E4"/>
    <w:rsid w:val="00903EF0"/>
    <w:rsid w:val="0090504F"/>
    <w:rsid w:val="00905BB9"/>
    <w:rsid w:val="00905DE5"/>
    <w:rsid w:val="00907C15"/>
    <w:rsid w:val="00912416"/>
    <w:rsid w:val="009139AB"/>
    <w:rsid w:val="00916175"/>
    <w:rsid w:val="0092331C"/>
    <w:rsid w:val="00923C16"/>
    <w:rsid w:val="009251E9"/>
    <w:rsid w:val="009258A3"/>
    <w:rsid w:val="00926CC8"/>
    <w:rsid w:val="00927C8B"/>
    <w:rsid w:val="00927FDA"/>
    <w:rsid w:val="009320D8"/>
    <w:rsid w:val="0093322F"/>
    <w:rsid w:val="00933980"/>
    <w:rsid w:val="00934922"/>
    <w:rsid w:val="00946B83"/>
    <w:rsid w:val="00950CFD"/>
    <w:rsid w:val="00953074"/>
    <w:rsid w:val="009532AD"/>
    <w:rsid w:val="00953B1F"/>
    <w:rsid w:val="00954C29"/>
    <w:rsid w:val="00957D24"/>
    <w:rsid w:val="00960593"/>
    <w:rsid w:val="00966143"/>
    <w:rsid w:val="00966D6E"/>
    <w:rsid w:val="009671AB"/>
    <w:rsid w:val="00967522"/>
    <w:rsid w:val="00970FB5"/>
    <w:rsid w:val="00972ABF"/>
    <w:rsid w:val="0097533D"/>
    <w:rsid w:val="009759BC"/>
    <w:rsid w:val="009763CE"/>
    <w:rsid w:val="00976DAC"/>
    <w:rsid w:val="009773AE"/>
    <w:rsid w:val="0097764D"/>
    <w:rsid w:val="00980066"/>
    <w:rsid w:val="00982037"/>
    <w:rsid w:val="009826EB"/>
    <w:rsid w:val="0098349C"/>
    <w:rsid w:val="00985B1A"/>
    <w:rsid w:val="00986A00"/>
    <w:rsid w:val="0098720D"/>
    <w:rsid w:val="009909E9"/>
    <w:rsid w:val="0099163E"/>
    <w:rsid w:val="00996841"/>
    <w:rsid w:val="009A0E18"/>
    <w:rsid w:val="009A1BC0"/>
    <w:rsid w:val="009A401D"/>
    <w:rsid w:val="009A6276"/>
    <w:rsid w:val="009A6D19"/>
    <w:rsid w:val="009A793E"/>
    <w:rsid w:val="009B409D"/>
    <w:rsid w:val="009B5F47"/>
    <w:rsid w:val="009B7441"/>
    <w:rsid w:val="009C01AB"/>
    <w:rsid w:val="009C1499"/>
    <w:rsid w:val="009C1969"/>
    <w:rsid w:val="009C4CFD"/>
    <w:rsid w:val="009C5356"/>
    <w:rsid w:val="009C6685"/>
    <w:rsid w:val="009C6986"/>
    <w:rsid w:val="009C6D98"/>
    <w:rsid w:val="009D0E38"/>
    <w:rsid w:val="009D1A39"/>
    <w:rsid w:val="009D2C73"/>
    <w:rsid w:val="009D3767"/>
    <w:rsid w:val="009D4B1E"/>
    <w:rsid w:val="009D585B"/>
    <w:rsid w:val="009E141C"/>
    <w:rsid w:val="009E4070"/>
    <w:rsid w:val="009E41CC"/>
    <w:rsid w:val="009E4F40"/>
    <w:rsid w:val="009E51F4"/>
    <w:rsid w:val="009E59F8"/>
    <w:rsid w:val="009F06A9"/>
    <w:rsid w:val="009F08C6"/>
    <w:rsid w:val="009F0C9E"/>
    <w:rsid w:val="009F2290"/>
    <w:rsid w:val="009F24EE"/>
    <w:rsid w:val="009F4048"/>
    <w:rsid w:val="009F4659"/>
    <w:rsid w:val="009F4D86"/>
    <w:rsid w:val="009F7B1B"/>
    <w:rsid w:val="00A05647"/>
    <w:rsid w:val="00A0568A"/>
    <w:rsid w:val="00A1103F"/>
    <w:rsid w:val="00A11E36"/>
    <w:rsid w:val="00A13751"/>
    <w:rsid w:val="00A14283"/>
    <w:rsid w:val="00A152B4"/>
    <w:rsid w:val="00A1553C"/>
    <w:rsid w:val="00A1659B"/>
    <w:rsid w:val="00A21014"/>
    <w:rsid w:val="00A21E0F"/>
    <w:rsid w:val="00A22C84"/>
    <w:rsid w:val="00A24C64"/>
    <w:rsid w:val="00A2674D"/>
    <w:rsid w:val="00A30118"/>
    <w:rsid w:val="00A3020B"/>
    <w:rsid w:val="00A303DC"/>
    <w:rsid w:val="00A31356"/>
    <w:rsid w:val="00A31D25"/>
    <w:rsid w:val="00A32C31"/>
    <w:rsid w:val="00A33610"/>
    <w:rsid w:val="00A350F7"/>
    <w:rsid w:val="00A360C9"/>
    <w:rsid w:val="00A36FEB"/>
    <w:rsid w:val="00A424E4"/>
    <w:rsid w:val="00A42C3D"/>
    <w:rsid w:val="00A43191"/>
    <w:rsid w:val="00A431AC"/>
    <w:rsid w:val="00A43A57"/>
    <w:rsid w:val="00A444A1"/>
    <w:rsid w:val="00A457F6"/>
    <w:rsid w:val="00A470CA"/>
    <w:rsid w:val="00A5082B"/>
    <w:rsid w:val="00A5252E"/>
    <w:rsid w:val="00A52E1A"/>
    <w:rsid w:val="00A52EDB"/>
    <w:rsid w:val="00A530E7"/>
    <w:rsid w:val="00A56936"/>
    <w:rsid w:val="00A6216E"/>
    <w:rsid w:val="00A63D8D"/>
    <w:rsid w:val="00A6550C"/>
    <w:rsid w:val="00A670ED"/>
    <w:rsid w:val="00A7116B"/>
    <w:rsid w:val="00A71445"/>
    <w:rsid w:val="00A720F1"/>
    <w:rsid w:val="00A72967"/>
    <w:rsid w:val="00A73D4C"/>
    <w:rsid w:val="00A74922"/>
    <w:rsid w:val="00A770C6"/>
    <w:rsid w:val="00A7739C"/>
    <w:rsid w:val="00A778E6"/>
    <w:rsid w:val="00A82B3A"/>
    <w:rsid w:val="00A82D57"/>
    <w:rsid w:val="00A86184"/>
    <w:rsid w:val="00A90391"/>
    <w:rsid w:val="00A90534"/>
    <w:rsid w:val="00A908EC"/>
    <w:rsid w:val="00A93031"/>
    <w:rsid w:val="00A94077"/>
    <w:rsid w:val="00A946EC"/>
    <w:rsid w:val="00A9671B"/>
    <w:rsid w:val="00A96DB6"/>
    <w:rsid w:val="00AA26B3"/>
    <w:rsid w:val="00AA4D4F"/>
    <w:rsid w:val="00AA5E05"/>
    <w:rsid w:val="00AA625B"/>
    <w:rsid w:val="00AA717C"/>
    <w:rsid w:val="00AA7E2F"/>
    <w:rsid w:val="00AA7FB6"/>
    <w:rsid w:val="00AB54D6"/>
    <w:rsid w:val="00AB60C7"/>
    <w:rsid w:val="00AB671C"/>
    <w:rsid w:val="00AC1BE1"/>
    <w:rsid w:val="00AC29E9"/>
    <w:rsid w:val="00AC34EA"/>
    <w:rsid w:val="00AC5A0F"/>
    <w:rsid w:val="00AC69A1"/>
    <w:rsid w:val="00AC6FF0"/>
    <w:rsid w:val="00AD07B0"/>
    <w:rsid w:val="00AD3CE8"/>
    <w:rsid w:val="00AD4A12"/>
    <w:rsid w:val="00AE04D2"/>
    <w:rsid w:val="00AE2AD4"/>
    <w:rsid w:val="00AE65E7"/>
    <w:rsid w:val="00AF1E0E"/>
    <w:rsid w:val="00AF2062"/>
    <w:rsid w:val="00AF3CD4"/>
    <w:rsid w:val="00AF6C80"/>
    <w:rsid w:val="00B0098C"/>
    <w:rsid w:val="00B00D30"/>
    <w:rsid w:val="00B023AB"/>
    <w:rsid w:val="00B045D0"/>
    <w:rsid w:val="00B04CF6"/>
    <w:rsid w:val="00B04F9B"/>
    <w:rsid w:val="00B053F8"/>
    <w:rsid w:val="00B06BE0"/>
    <w:rsid w:val="00B115B1"/>
    <w:rsid w:val="00B115B6"/>
    <w:rsid w:val="00B144E1"/>
    <w:rsid w:val="00B1646E"/>
    <w:rsid w:val="00B16790"/>
    <w:rsid w:val="00B16AD7"/>
    <w:rsid w:val="00B202B4"/>
    <w:rsid w:val="00B25912"/>
    <w:rsid w:val="00B26A06"/>
    <w:rsid w:val="00B30ACC"/>
    <w:rsid w:val="00B31C45"/>
    <w:rsid w:val="00B320EF"/>
    <w:rsid w:val="00B3658A"/>
    <w:rsid w:val="00B41088"/>
    <w:rsid w:val="00B41886"/>
    <w:rsid w:val="00B42ACF"/>
    <w:rsid w:val="00B434BD"/>
    <w:rsid w:val="00B43962"/>
    <w:rsid w:val="00B44EAD"/>
    <w:rsid w:val="00B47C0E"/>
    <w:rsid w:val="00B50E53"/>
    <w:rsid w:val="00B50FE4"/>
    <w:rsid w:val="00B51227"/>
    <w:rsid w:val="00B553FA"/>
    <w:rsid w:val="00B57D9E"/>
    <w:rsid w:val="00B62738"/>
    <w:rsid w:val="00B6447F"/>
    <w:rsid w:val="00B64F64"/>
    <w:rsid w:val="00B660EB"/>
    <w:rsid w:val="00B6637B"/>
    <w:rsid w:val="00B6723B"/>
    <w:rsid w:val="00B71451"/>
    <w:rsid w:val="00B720D2"/>
    <w:rsid w:val="00B73505"/>
    <w:rsid w:val="00B74098"/>
    <w:rsid w:val="00B75C27"/>
    <w:rsid w:val="00B764C7"/>
    <w:rsid w:val="00B81D69"/>
    <w:rsid w:val="00B91232"/>
    <w:rsid w:val="00B93930"/>
    <w:rsid w:val="00B96188"/>
    <w:rsid w:val="00BA0FC7"/>
    <w:rsid w:val="00BA1E02"/>
    <w:rsid w:val="00BA23B5"/>
    <w:rsid w:val="00BA35C6"/>
    <w:rsid w:val="00BA7368"/>
    <w:rsid w:val="00BA75FB"/>
    <w:rsid w:val="00BC0D2E"/>
    <w:rsid w:val="00BC2B7F"/>
    <w:rsid w:val="00BC37FD"/>
    <w:rsid w:val="00BC3B93"/>
    <w:rsid w:val="00BC3C4C"/>
    <w:rsid w:val="00BC602D"/>
    <w:rsid w:val="00BD4EC1"/>
    <w:rsid w:val="00BD5175"/>
    <w:rsid w:val="00BD71F4"/>
    <w:rsid w:val="00BE0525"/>
    <w:rsid w:val="00BE0A57"/>
    <w:rsid w:val="00BE0CDA"/>
    <w:rsid w:val="00BE1F34"/>
    <w:rsid w:val="00BE5A15"/>
    <w:rsid w:val="00BE7D98"/>
    <w:rsid w:val="00BF16BC"/>
    <w:rsid w:val="00BF17E1"/>
    <w:rsid w:val="00BF1B46"/>
    <w:rsid w:val="00BF2833"/>
    <w:rsid w:val="00BF40DF"/>
    <w:rsid w:val="00BF5051"/>
    <w:rsid w:val="00BF6871"/>
    <w:rsid w:val="00BF6CD5"/>
    <w:rsid w:val="00C016C5"/>
    <w:rsid w:val="00C05A05"/>
    <w:rsid w:val="00C100EC"/>
    <w:rsid w:val="00C1011F"/>
    <w:rsid w:val="00C14348"/>
    <w:rsid w:val="00C170BC"/>
    <w:rsid w:val="00C20B87"/>
    <w:rsid w:val="00C21606"/>
    <w:rsid w:val="00C21A9D"/>
    <w:rsid w:val="00C24169"/>
    <w:rsid w:val="00C26C12"/>
    <w:rsid w:val="00C309FA"/>
    <w:rsid w:val="00C31EFA"/>
    <w:rsid w:val="00C33534"/>
    <w:rsid w:val="00C35ACE"/>
    <w:rsid w:val="00C413D9"/>
    <w:rsid w:val="00C41AA1"/>
    <w:rsid w:val="00C4678A"/>
    <w:rsid w:val="00C50AB8"/>
    <w:rsid w:val="00C5469B"/>
    <w:rsid w:val="00C563D7"/>
    <w:rsid w:val="00C57CFF"/>
    <w:rsid w:val="00C600A6"/>
    <w:rsid w:val="00C61B92"/>
    <w:rsid w:val="00C638BC"/>
    <w:rsid w:val="00C6723F"/>
    <w:rsid w:val="00C72758"/>
    <w:rsid w:val="00C72AAC"/>
    <w:rsid w:val="00C73DB1"/>
    <w:rsid w:val="00C742F4"/>
    <w:rsid w:val="00C773AD"/>
    <w:rsid w:val="00C7783A"/>
    <w:rsid w:val="00C77FC4"/>
    <w:rsid w:val="00C81211"/>
    <w:rsid w:val="00C81612"/>
    <w:rsid w:val="00C816F3"/>
    <w:rsid w:val="00C83375"/>
    <w:rsid w:val="00C855C2"/>
    <w:rsid w:val="00C86067"/>
    <w:rsid w:val="00C86B6A"/>
    <w:rsid w:val="00C87C4A"/>
    <w:rsid w:val="00C9070E"/>
    <w:rsid w:val="00C90FD2"/>
    <w:rsid w:val="00C944DF"/>
    <w:rsid w:val="00C951B8"/>
    <w:rsid w:val="00C963B1"/>
    <w:rsid w:val="00C979EC"/>
    <w:rsid w:val="00CA00A4"/>
    <w:rsid w:val="00CA0F79"/>
    <w:rsid w:val="00CA2561"/>
    <w:rsid w:val="00CA2811"/>
    <w:rsid w:val="00CA2901"/>
    <w:rsid w:val="00CA4D06"/>
    <w:rsid w:val="00CB3961"/>
    <w:rsid w:val="00CB675E"/>
    <w:rsid w:val="00CC1643"/>
    <w:rsid w:val="00CC21E7"/>
    <w:rsid w:val="00CC268B"/>
    <w:rsid w:val="00CC3196"/>
    <w:rsid w:val="00CC3847"/>
    <w:rsid w:val="00CC4939"/>
    <w:rsid w:val="00CC57C0"/>
    <w:rsid w:val="00CC65AD"/>
    <w:rsid w:val="00CC75E5"/>
    <w:rsid w:val="00CD063C"/>
    <w:rsid w:val="00CD26B6"/>
    <w:rsid w:val="00CD2A41"/>
    <w:rsid w:val="00CD4B8C"/>
    <w:rsid w:val="00CD6658"/>
    <w:rsid w:val="00CE0607"/>
    <w:rsid w:val="00CE097E"/>
    <w:rsid w:val="00CE200A"/>
    <w:rsid w:val="00CE3A52"/>
    <w:rsid w:val="00CE53DF"/>
    <w:rsid w:val="00CE6708"/>
    <w:rsid w:val="00CE733A"/>
    <w:rsid w:val="00CE74DF"/>
    <w:rsid w:val="00CE7944"/>
    <w:rsid w:val="00CF163E"/>
    <w:rsid w:val="00CF4697"/>
    <w:rsid w:val="00CF60E9"/>
    <w:rsid w:val="00CF7CD7"/>
    <w:rsid w:val="00D0076C"/>
    <w:rsid w:val="00D02867"/>
    <w:rsid w:val="00D03C45"/>
    <w:rsid w:val="00D03DEC"/>
    <w:rsid w:val="00D04917"/>
    <w:rsid w:val="00D0492A"/>
    <w:rsid w:val="00D04B54"/>
    <w:rsid w:val="00D04ED5"/>
    <w:rsid w:val="00D10312"/>
    <w:rsid w:val="00D10C2E"/>
    <w:rsid w:val="00D11E5A"/>
    <w:rsid w:val="00D1234F"/>
    <w:rsid w:val="00D12560"/>
    <w:rsid w:val="00D14225"/>
    <w:rsid w:val="00D16494"/>
    <w:rsid w:val="00D1717A"/>
    <w:rsid w:val="00D20611"/>
    <w:rsid w:val="00D21421"/>
    <w:rsid w:val="00D226BB"/>
    <w:rsid w:val="00D228CE"/>
    <w:rsid w:val="00D246E0"/>
    <w:rsid w:val="00D261CD"/>
    <w:rsid w:val="00D30773"/>
    <w:rsid w:val="00D33A01"/>
    <w:rsid w:val="00D36201"/>
    <w:rsid w:val="00D374D1"/>
    <w:rsid w:val="00D4745C"/>
    <w:rsid w:val="00D475A9"/>
    <w:rsid w:val="00D52544"/>
    <w:rsid w:val="00D57BD7"/>
    <w:rsid w:val="00D67568"/>
    <w:rsid w:val="00D679B8"/>
    <w:rsid w:val="00D701DB"/>
    <w:rsid w:val="00D70F77"/>
    <w:rsid w:val="00D739F6"/>
    <w:rsid w:val="00D751FD"/>
    <w:rsid w:val="00D80B0A"/>
    <w:rsid w:val="00D80ED7"/>
    <w:rsid w:val="00D80FB9"/>
    <w:rsid w:val="00D80FC3"/>
    <w:rsid w:val="00D84262"/>
    <w:rsid w:val="00D85638"/>
    <w:rsid w:val="00D85CB0"/>
    <w:rsid w:val="00D86209"/>
    <w:rsid w:val="00D86FCF"/>
    <w:rsid w:val="00D91761"/>
    <w:rsid w:val="00D92563"/>
    <w:rsid w:val="00D929E4"/>
    <w:rsid w:val="00D93B8E"/>
    <w:rsid w:val="00D959C8"/>
    <w:rsid w:val="00DA3A8A"/>
    <w:rsid w:val="00DA52AF"/>
    <w:rsid w:val="00DA5E2B"/>
    <w:rsid w:val="00DB0CEF"/>
    <w:rsid w:val="00DB1674"/>
    <w:rsid w:val="00DB192A"/>
    <w:rsid w:val="00DB51A2"/>
    <w:rsid w:val="00DC017B"/>
    <w:rsid w:val="00DC0969"/>
    <w:rsid w:val="00DC1FC3"/>
    <w:rsid w:val="00DC2709"/>
    <w:rsid w:val="00DC40F7"/>
    <w:rsid w:val="00DC477F"/>
    <w:rsid w:val="00DC59EB"/>
    <w:rsid w:val="00DC5BAB"/>
    <w:rsid w:val="00DC5EA6"/>
    <w:rsid w:val="00DC60E1"/>
    <w:rsid w:val="00DC7FD4"/>
    <w:rsid w:val="00DD24C1"/>
    <w:rsid w:val="00DD2F1F"/>
    <w:rsid w:val="00DD30D8"/>
    <w:rsid w:val="00DD3D26"/>
    <w:rsid w:val="00DD72EE"/>
    <w:rsid w:val="00DE2634"/>
    <w:rsid w:val="00DE2C4F"/>
    <w:rsid w:val="00DE3CAF"/>
    <w:rsid w:val="00DE5049"/>
    <w:rsid w:val="00DE6BF5"/>
    <w:rsid w:val="00DE6ED5"/>
    <w:rsid w:val="00DF242F"/>
    <w:rsid w:val="00DF4194"/>
    <w:rsid w:val="00E01A13"/>
    <w:rsid w:val="00E02BD4"/>
    <w:rsid w:val="00E0419E"/>
    <w:rsid w:val="00E04A87"/>
    <w:rsid w:val="00E04E06"/>
    <w:rsid w:val="00E05757"/>
    <w:rsid w:val="00E05D57"/>
    <w:rsid w:val="00E108D9"/>
    <w:rsid w:val="00E108EF"/>
    <w:rsid w:val="00E12DD6"/>
    <w:rsid w:val="00E1426F"/>
    <w:rsid w:val="00E16083"/>
    <w:rsid w:val="00E16372"/>
    <w:rsid w:val="00E166CB"/>
    <w:rsid w:val="00E204ED"/>
    <w:rsid w:val="00E20C6E"/>
    <w:rsid w:val="00E21090"/>
    <w:rsid w:val="00E23315"/>
    <w:rsid w:val="00E24899"/>
    <w:rsid w:val="00E24BB0"/>
    <w:rsid w:val="00E300DF"/>
    <w:rsid w:val="00E3191B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41C"/>
    <w:rsid w:val="00E55936"/>
    <w:rsid w:val="00E56BB5"/>
    <w:rsid w:val="00E5768A"/>
    <w:rsid w:val="00E60242"/>
    <w:rsid w:val="00E61B1A"/>
    <w:rsid w:val="00E67E28"/>
    <w:rsid w:val="00E70071"/>
    <w:rsid w:val="00E72BD1"/>
    <w:rsid w:val="00E747B6"/>
    <w:rsid w:val="00E74B48"/>
    <w:rsid w:val="00E75C26"/>
    <w:rsid w:val="00E803F6"/>
    <w:rsid w:val="00E84945"/>
    <w:rsid w:val="00E85010"/>
    <w:rsid w:val="00E85250"/>
    <w:rsid w:val="00E85AF2"/>
    <w:rsid w:val="00E86189"/>
    <w:rsid w:val="00E87A7A"/>
    <w:rsid w:val="00E92EF8"/>
    <w:rsid w:val="00E9700A"/>
    <w:rsid w:val="00EA056B"/>
    <w:rsid w:val="00EA316A"/>
    <w:rsid w:val="00EA3518"/>
    <w:rsid w:val="00EA372A"/>
    <w:rsid w:val="00EA6BD1"/>
    <w:rsid w:val="00EB4FC4"/>
    <w:rsid w:val="00EC006F"/>
    <w:rsid w:val="00EC01C8"/>
    <w:rsid w:val="00EC32C9"/>
    <w:rsid w:val="00EC4253"/>
    <w:rsid w:val="00EC4E88"/>
    <w:rsid w:val="00EC5E2D"/>
    <w:rsid w:val="00ED069E"/>
    <w:rsid w:val="00ED167E"/>
    <w:rsid w:val="00ED4D6B"/>
    <w:rsid w:val="00ED4FDE"/>
    <w:rsid w:val="00ED7EA1"/>
    <w:rsid w:val="00EE7026"/>
    <w:rsid w:val="00EF07FF"/>
    <w:rsid w:val="00EF155C"/>
    <w:rsid w:val="00EF2F05"/>
    <w:rsid w:val="00EF4221"/>
    <w:rsid w:val="00EF538E"/>
    <w:rsid w:val="00F00A73"/>
    <w:rsid w:val="00F00FF4"/>
    <w:rsid w:val="00F05163"/>
    <w:rsid w:val="00F05B4D"/>
    <w:rsid w:val="00F07467"/>
    <w:rsid w:val="00F07E6D"/>
    <w:rsid w:val="00F10874"/>
    <w:rsid w:val="00F12BEE"/>
    <w:rsid w:val="00F15874"/>
    <w:rsid w:val="00F16191"/>
    <w:rsid w:val="00F204DC"/>
    <w:rsid w:val="00F24ACA"/>
    <w:rsid w:val="00F25893"/>
    <w:rsid w:val="00F324E7"/>
    <w:rsid w:val="00F33557"/>
    <w:rsid w:val="00F3457E"/>
    <w:rsid w:val="00F35FAA"/>
    <w:rsid w:val="00F36BC5"/>
    <w:rsid w:val="00F43E12"/>
    <w:rsid w:val="00F61BAB"/>
    <w:rsid w:val="00F62648"/>
    <w:rsid w:val="00F643E2"/>
    <w:rsid w:val="00F64425"/>
    <w:rsid w:val="00F67E53"/>
    <w:rsid w:val="00F70B20"/>
    <w:rsid w:val="00F70E0E"/>
    <w:rsid w:val="00F73AE7"/>
    <w:rsid w:val="00F73C2D"/>
    <w:rsid w:val="00F74780"/>
    <w:rsid w:val="00F74E05"/>
    <w:rsid w:val="00F75FCC"/>
    <w:rsid w:val="00F763BE"/>
    <w:rsid w:val="00F817E9"/>
    <w:rsid w:val="00F81B4E"/>
    <w:rsid w:val="00F87CE0"/>
    <w:rsid w:val="00F900CF"/>
    <w:rsid w:val="00F928B7"/>
    <w:rsid w:val="00F93066"/>
    <w:rsid w:val="00FA00E4"/>
    <w:rsid w:val="00FA14DC"/>
    <w:rsid w:val="00FA2521"/>
    <w:rsid w:val="00FA490D"/>
    <w:rsid w:val="00FA4AA6"/>
    <w:rsid w:val="00FA625F"/>
    <w:rsid w:val="00FA7F8D"/>
    <w:rsid w:val="00FB131B"/>
    <w:rsid w:val="00FB1708"/>
    <w:rsid w:val="00FB2AEB"/>
    <w:rsid w:val="00FB2B58"/>
    <w:rsid w:val="00FB2C9F"/>
    <w:rsid w:val="00FB6574"/>
    <w:rsid w:val="00FC089B"/>
    <w:rsid w:val="00FC28C3"/>
    <w:rsid w:val="00FC2935"/>
    <w:rsid w:val="00FC4B08"/>
    <w:rsid w:val="00FC5149"/>
    <w:rsid w:val="00FC5AF4"/>
    <w:rsid w:val="00FC63B6"/>
    <w:rsid w:val="00FC65F1"/>
    <w:rsid w:val="00FC6B5E"/>
    <w:rsid w:val="00FC7E2F"/>
    <w:rsid w:val="00FD16B1"/>
    <w:rsid w:val="00FD1A27"/>
    <w:rsid w:val="00FD439C"/>
    <w:rsid w:val="00FD4F43"/>
    <w:rsid w:val="00FE2324"/>
    <w:rsid w:val="00FE5F8B"/>
    <w:rsid w:val="00FE6AD2"/>
    <w:rsid w:val="00FE7CE0"/>
    <w:rsid w:val="00FF1E40"/>
    <w:rsid w:val="00FF2229"/>
    <w:rsid w:val="00FF4BA1"/>
    <w:rsid w:val="00FF5047"/>
    <w:rsid w:val="00FF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CF6D990"/>
  <w15:docId w15:val="{F224F2D3-60FF-4539-8A0C-0B3F11885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Cs w:val="24"/>
    </w:rPr>
  </w:style>
  <w:style w:type="paragraph" w:styleId="Nadpis1">
    <w:name w:val="heading 1"/>
    <w:basedOn w:val="Nadpis"/>
    <w:link w:val="Nadpis1Char"/>
    <w:uiPriority w:val="99"/>
    <w:qFormat/>
    <w:rsid w:val="00ED4FDE"/>
    <w:pPr>
      <w:outlineLvl w:val="0"/>
    </w:pPr>
    <w:rPr>
      <w:rFonts w:cs="Times New Roman"/>
    </w:rPr>
  </w:style>
  <w:style w:type="paragraph" w:styleId="Nadpis2">
    <w:name w:val="heading 2"/>
    <w:basedOn w:val="Normln"/>
    <w:next w:val="Normln"/>
    <w:link w:val="Nadpis2Char"/>
    <w:uiPriority w:val="99"/>
    <w:qFormat/>
    <w:rsid w:val="0069503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adpis"/>
    <w:link w:val="Nadpis3Char"/>
    <w:uiPriority w:val="99"/>
    <w:qFormat/>
    <w:rsid w:val="00ED4FDE"/>
    <w:pPr>
      <w:outlineLvl w:val="2"/>
    </w:pPr>
    <w:rPr>
      <w:rFonts w:cs="Times New Roman"/>
    </w:rPr>
  </w:style>
  <w:style w:type="paragraph" w:styleId="Nadpis4">
    <w:name w:val="heading 4"/>
    <w:basedOn w:val="Normln"/>
    <w:next w:val="Normln"/>
    <w:link w:val="Nadpis4Char"/>
    <w:uiPriority w:val="99"/>
    <w:qFormat/>
    <w:rsid w:val="005B5CFA"/>
    <w:pPr>
      <w:keepNext/>
      <w:keepLines/>
      <w:spacing w:before="200" w:line="276" w:lineRule="auto"/>
      <w:jc w:val="left"/>
      <w:outlineLvl w:val="3"/>
    </w:pPr>
    <w:rPr>
      <w:rFonts w:ascii="Cambria" w:hAnsi="Cambria"/>
      <w:b/>
      <w:bCs/>
      <w:i/>
      <w:iCs/>
      <w:noProof w:val="0"/>
      <w:color w:val="4F81BD"/>
      <w:szCs w:val="22"/>
    </w:rPr>
  </w:style>
  <w:style w:type="paragraph" w:styleId="Nadpis5">
    <w:name w:val="heading 5"/>
    <w:basedOn w:val="Normln"/>
    <w:next w:val="Normln"/>
    <w:link w:val="Nadpis5Char"/>
    <w:uiPriority w:val="99"/>
    <w:qFormat/>
    <w:rsid w:val="005B5CFA"/>
    <w:pPr>
      <w:keepNext/>
      <w:keepLines/>
      <w:spacing w:before="200" w:line="276" w:lineRule="auto"/>
      <w:jc w:val="left"/>
      <w:outlineLvl w:val="4"/>
    </w:pPr>
    <w:rPr>
      <w:rFonts w:ascii="Cambria" w:hAnsi="Cambria"/>
      <w:noProof w:val="0"/>
      <w:color w:val="243F60"/>
      <w:szCs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69503D"/>
    <w:pPr>
      <w:spacing w:before="240" w:after="60"/>
      <w:outlineLvl w:val="5"/>
    </w:pPr>
    <w:rPr>
      <w:rFonts w:ascii="Calibri" w:hAnsi="Calibri"/>
      <w:b/>
      <w:bCs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ED4FDE"/>
    <w:rPr>
      <w:rFonts w:ascii="Liberation Sans" w:eastAsia="Microsoft YaHei" w:hAnsi="Liberation Sans"/>
      <w:sz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69503D"/>
    <w:rPr>
      <w:rFonts w:ascii="Cambria" w:hAnsi="Cambria"/>
      <w:b/>
      <w:i/>
      <w:noProof/>
      <w:color w:val="000000"/>
      <w:sz w:val="2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ED4FDE"/>
    <w:rPr>
      <w:rFonts w:ascii="Liberation Sans" w:eastAsia="Microsoft YaHei" w:hAnsi="Liberation Sans"/>
      <w:sz w:val="28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B5CFA"/>
    <w:rPr>
      <w:rFonts w:ascii="Cambria" w:hAnsi="Cambria"/>
      <w:b/>
      <w:i/>
      <w:color w:val="4F81BD"/>
      <w:sz w:val="22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B5CFA"/>
    <w:rPr>
      <w:rFonts w:ascii="Cambria" w:hAnsi="Cambria"/>
      <w:color w:val="243F60"/>
      <w:sz w:val="22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69503D"/>
    <w:rPr>
      <w:rFonts w:ascii="Calibri" w:hAnsi="Calibri"/>
      <w:b/>
      <w:noProof/>
      <w:color w:val="000000"/>
      <w:sz w:val="22"/>
    </w:rPr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D56EC"/>
    <w:rPr>
      <w:rFonts w:ascii="Arial" w:hAnsi="Arial"/>
      <w:noProof/>
      <w:color w:val="000000"/>
      <w:sz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</w:style>
  <w:style w:type="character" w:customStyle="1" w:styleId="ZpatChar">
    <w:name w:val="Zápatí Char"/>
    <w:basedOn w:val="Standardnpsmoodstavce"/>
    <w:link w:val="Zpat"/>
    <w:uiPriority w:val="99"/>
    <w:locked/>
    <w:rsid w:val="002D56EC"/>
    <w:rPr>
      <w:rFonts w:ascii="Arial" w:hAnsi="Arial"/>
      <w:noProof/>
      <w:color w:val="000000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2D56EC"/>
    <w:rPr>
      <w:rFonts w:ascii="Arial" w:hAnsi="Arial"/>
      <w:noProof/>
      <w:color w:val="000000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2D56EC"/>
    <w:rPr>
      <w:rFonts w:ascii="Tahoma" w:hAnsi="Tahoma"/>
      <w:noProof/>
      <w:color w:val="000000"/>
      <w:sz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D56EC"/>
    <w:rPr>
      <w:rFonts w:ascii="Tahoma" w:hAnsi="Tahoma"/>
      <w:noProof/>
      <w:color w:val="000000"/>
      <w:sz w:val="16"/>
    </w:rPr>
  </w:style>
  <w:style w:type="character" w:styleId="Odkaznakoment">
    <w:name w:val="annotation reference"/>
    <w:basedOn w:val="Standardnpsmoodstavce"/>
    <w:uiPriority w:val="99"/>
    <w:semiHidden/>
    <w:rsid w:val="00265A49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2D56EC"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2D56EC"/>
    <w:rPr>
      <w:rFonts w:ascii="Arial" w:hAnsi="Arial"/>
      <w:b/>
      <w:noProof/>
      <w:color w:val="000000"/>
    </w:rPr>
  </w:style>
  <w:style w:type="character" w:styleId="Hypertextovodkaz">
    <w:name w:val="Hyperlink"/>
    <w:basedOn w:val="Standardnpsmoodstavce"/>
    <w:uiPriority w:val="99"/>
    <w:rsid w:val="00612449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Cs w:val="24"/>
    </w:rPr>
  </w:style>
  <w:style w:type="paragraph" w:customStyle="1" w:styleId="CharCharCharChar">
    <w:name w:val="Char Char Char Char"/>
    <w:basedOn w:val="Normln"/>
    <w:uiPriority w:val="99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99"/>
    <w:qFormat/>
    <w:rsid w:val="00447867"/>
    <w:pPr>
      <w:spacing w:line="240" w:lineRule="auto"/>
      <w:ind w:left="720"/>
      <w:contextualSpacing/>
      <w:jc w:val="left"/>
    </w:pPr>
    <w:rPr>
      <w:rFonts w:ascii="Times New Roman" w:hAnsi="Times New Roman"/>
      <w:noProof w:val="0"/>
      <w:color w:val="auto"/>
      <w:sz w:val="20"/>
      <w:szCs w:val="20"/>
    </w:rPr>
  </w:style>
  <w:style w:type="paragraph" w:styleId="Seznam">
    <w:name w:val="List"/>
    <w:basedOn w:val="Zkladntext"/>
    <w:uiPriority w:val="99"/>
    <w:rsid w:val="005B5CF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noProof w:val="0"/>
      <w:color w:val="auto"/>
      <w:sz w:val="24"/>
    </w:rPr>
  </w:style>
  <w:style w:type="paragraph" w:styleId="Zkladntext">
    <w:name w:val="Body Text"/>
    <w:basedOn w:val="Normln"/>
    <w:link w:val="ZkladntextChar"/>
    <w:uiPriority w:val="99"/>
    <w:rsid w:val="005B5CF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5B5CFA"/>
    <w:rPr>
      <w:rFonts w:ascii="Arial" w:hAnsi="Arial"/>
      <w:noProof/>
      <w:color w:val="000000"/>
      <w:sz w:val="24"/>
    </w:rPr>
  </w:style>
  <w:style w:type="paragraph" w:styleId="Textpoznpodarou">
    <w:name w:val="footnote text"/>
    <w:basedOn w:val="Normln"/>
    <w:link w:val="TextpoznpodarouChar"/>
    <w:uiPriority w:val="99"/>
    <w:rsid w:val="005B5CFA"/>
    <w:pPr>
      <w:spacing w:line="240" w:lineRule="auto"/>
      <w:jc w:val="left"/>
    </w:pPr>
    <w:rPr>
      <w:rFonts w:ascii="Calibri" w:hAnsi="Calibri"/>
      <w:noProof w:val="0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locked/>
    <w:rsid w:val="005B5CFA"/>
    <w:rPr>
      <w:rFonts w:ascii="Calibri" w:eastAsia="Times New Roman" w:hAnsi="Calibri"/>
      <w:lang w:eastAsia="en-US"/>
    </w:rPr>
  </w:style>
  <w:style w:type="character" w:styleId="Znakapoznpodarou">
    <w:name w:val="footnote reference"/>
    <w:basedOn w:val="Standardnpsmoodstavce"/>
    <w:uiPriority w:val="99"/>
    <w:rsid w:val="005B5CFA"/>
    <w:rPr>
      <w:rFonts w:cs="Times New Roman"/>
      <w:vertAlign w:val="superscript"/>
    </w:rPr>
  </w:style>
  <w:style w:type="paragraph" w:customStyle="1" w:styleId="Default">
    <w:name w:val="Default"/>
    <w:uiPriority w:val="99"/>
    <w:rsid w:val="005B5CF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lnweb">
    <w:name w:val="Normal (Web)"/>
    <w:basedOn w:val="Normln"/>
    <w:uiPriority w:val="99"/>
    <w:rsid w:val="0069503D"/>
    <w:pPr>
      <w:spacing w:before="100" w:beforeAutospacing="1" w:after="100" w:afterAutospacing="1" w:line="240" w:lineRule="auto"/>
      <w:jc w:val="left"/>
    </w:pPr>
    <w:rPr>
      <w:rFonts w:ascii="Times New Roman" w:hAnsi="Times New Roman"/>
      <w:noProof w:val="0"/>
      <w:color w:val="auto"/>
      <w:sz w:val="24"/>
    </w:rPr>
  </w:style>
  <w:style w:type="character" w:styleId="Siln">
    <w:name w:val="Strong"/>
    <w:basedOn w:val="Standardnpsmoodstavce"/>
    <w:uiPriority w:val="99"/>
    <w:qFormat/>
    <w:rsid w:val="0069503D"/>
    <w:rPr>
      <w:rFonts w:cs="Times New Roman"/>
      <w:b/>
    </w:rPr>
  </w:style>
  <w:style w:type="paragraph" w:customStyle="1" w:styleId="Nadpis">
    <w:name w:val="Nadpis"/>
    <w:basedOn w:val="Normln"/>
    <w:next w:val="Tlotextu"/>
    <w:uiPriority w:val="99"/>
    <w:rsid w:val="00ED4FDE"/>
    <w:pPr>
      <w:keepNext/>
      <w:spacing w:before="240" w:after="120" w:line="276" w:lineRule="auto"/>
      <w:jc w:val="left"/>
    </w:pPr>
    <w:rPr>
      <w:rFonts w:ascii="Liberation Sans" w:eastAsia="Microsoft YaHei" w:hAnsi="Liberation Sans" w:cs="Arial"/>
      <w:noProof w:val="0"/>
      <w:color w:val="auto"/>
      <w:sz w:val="28"/>
      <w:szCs w:val="28"/>
      <w:lang w:eastAsia="en-US"/>
    </w:rPr>
  </w:style>
  <w:style w:type="paragraph" w:customStyle="1" w:styleId="Tlotextu">
    <w:name w:val="Tělo textu"/>
    <w:basedOn w:val="Normln"/>
    <w:uiPriority w:val="99"/>
    <w:rsid w:val="00ED4FDE"/>
    <w:pPr>
      <w:spacing w:after="140" w:line="288" w:lineRule="auto"/>
      <w:jc w:val="left"/>
    </w:pPr>
    <w:rPr>
      <w:rFonts w:ascii="Calibri" w:hAnsi="Calibri" w:cs="Tahoma"/>
      <w:noProof w:val="0"/>
      <w:color w:val="auto"/>
      <w:szCs w:val="22"/>
      <w:lang w:eastAsia="en-US"/>
    </w:rPr>
  </w:style>
  <w:style w:type="character" w:customStyle="1" w:styleId="NzevChar">
    <w:name w:val="Název Char"/>
    <w:link w:val="Nzev"/>
    <w:uiPriority w:val="99"/>
    <w:locked/>
    <w:rsid w:val="00ED4FDE"/>
    <w:rPr>
      <w:rFonts w:ascii="Liberation Sans" w:eastAsia="Microsoft YaHei" w:hAnsi="Liberation Sans"/>
      <w:sz w:val="28"/>
      <w:lang w:eastAsia="en-US"/>
    </w:rPr>
  </w:style>
  <w:style w:type="paragraph" w:styleId="Nzev">
    <w:name w:val="Title"/>
    <w:basedOn w:val="Nadpis"/>
    <w:link w:val="NzevChar"/>
    <w:uiPriority w:val="99"/>
    <w:qFormat/>
    <w:rsid w:val="00ED4FDE"/>
    <w:rPr>
      <w:rFonts w:cs="Times New Roman"/>
    </w:rPr>
  </w:style>
  <w:style w:type="character" w:customStyle="1" w:styleId="TitleChar1">
    <w:name w:val="Title Char1"/>
    <w:basedOn w:val="Standardnpsmoodstavce"/>
    <w:uiPriority w:val="10"/>
    <w:rsid w:val="00FF6F47"/>
    <w:rPr>
      <w:rFonts w:asciiTheme="majorHAnsi" w:eastAsiaTheme="majorEastAsia" w:hAnsiTheme="majorHAnsi" w:cstheme="majorBidi"/>
      <w:b/>
      <w:bCs/>
      <w:noProof/>
      <w:color w:val="000000"/>
      <w:kern w:val="28"/>
      <w:sz w:val="32"/>
      <w:szCs w:val="32"/>
    </w:rPr>
  </w:style>
  <w:style w:type="character" w:customStyle="1" w:styleId="PodnadpisChar">
    <w:name w:val="Podnadpis Char"/>
    <w:link w:val="Podnadpis"/>
    <w:uiPriority w:val="99"/>
    <w:locked/>
    <w:rsid w:val="00ED4FDE"/>
    <w:rPr>
      <w:rFonts w:ascii="Liberation Sans" w:eastAsia="Microsoft YaHei" w:hAnsi="Liberation Sans"/>
      <w:sz w:val="28"/>
      <w:lang w:eastAsia="en-US"/>
    </w:rPr>
  </w:style>
  <w:style w:type="paragraph" w:styleId="Podnadpis">
    <w:name w:val="Subtitle"/>
    <w:basedOn w:val="Nadpis"/>
    <w:link w:val="PodnadpisChar"/>
    <w:uiPriority w:val="99"/>
    <w:qFormat/>
    <w:rsid w:val="00ED4FDE"/>
    <w:rPr>
      <w:rFonts w:cs="Times New Roman"/>
    </w:rPr>
  </w:style>
  <w:style w:type="character" w:customStyle="1" w:styleId="SubtitleChar1">
    <w:name w:val="Subtitle Char1"/>
    <w:basedOn w:val="Standardnpsmoodstavce"/>
    <w:uiPriority w:val="11"/>
    <w:rsid w:val="00FF6F47"/>
    <w:rPr>
      <w:rFonts w:asciiTheme="majorHAnsi" w:eastAsiaTheme="majorEastAsia" w:hAnsiTheme="majorHAnsi" w:cstheme="majorBidi"/>
      <w:noProof/>
      <w:color w:val="000000"/>
      <w:sz w:val="24"/>
      <w:szCs w:val="24"/>
    </w:rPr>
  </w:style>
  <w:style w:type="character" w:customStyle="1" w:styleId="Poznmkapodarou">
    <w:name w:val="Poznámka pod čarou"/>
    <w:basedOn w:val="Standardnpsmoodstavce"/>
    <w:uiPriority w:val="99"/>
    <w:rsid w:val="005E5A0B"/>
    <w:rPr>
      <w:rFonts w:ascii="Times New Roman" w:hAnsi="Times New Roman" w:cs="Times New Roman"/>
      <w:color w:val="000000"/>
      <w:spacing w:val="0"/>
      <w:w w:val="100"/>
      <w:position w:val="0"/>
      <w:sz w:val="16"/>
      <w:szCs w:val="16"/>
      <w:u w:val="none"/>
      <w:lang w:val="cs-CZ" w:eastAsia="en-US"/>
    </w:rPr>
  </w:style>
  <w:style w:type="character" w:customStyle="1" w:styleId="Zkladntext3">
    <w:name w:val="Základní text (3)"/>
    <w:basedOn w:val="Standardnpsmoodstavce"/>
    <w:uiPriority w:val="99"/>
    <w:rsid w:val="005E5A0B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cs-CZ" w:eastAsia="en-US"/>
    </w:rPr>
  </w:style>
  <w:style w:type="character" w:customStyle="1" w:styleId="Nadpis12">
    <w:name w:val="Nadpis #1 (2)"/>
    <w:basedOn w:val="Standardnpsmoodstavce"/>
    <w:uiPriority w:val="99"/>
    <w:rsid w:val="005E5A0B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cs-CZ" w:eastAsia="en-US"/>
    </w:rPr>
  </w:style>
  <w:style w:type="character" w:customStyle="1" w:styleId="Nadpis10">
    <w:name w:val="Nadpis #1"/>
    <w:basedOn w:val="Standardnpsmoodstavce"/>
    <w:uiPriority w:val="99"/>
    <w:rsid w:val="005E5A0B"/>
    <w:rPr>
      <w:rFonts w:ascii="Arial" w:eastAsia="Times New Roman" w:hAnsi="Arial" w:cs="Arial"/>
      <w:b/>
      <w:bCs/>
      <w:color w:val="000000"/>
      <w:spacing w:val="0"/>
      <w:w w:val="100"/>
      <w:position w:val="0"/>
      <w:sz w:val="22"/>
      <w:szCs w:val="22"/>
      <w:u w:val="none"/>
      <w:lang w:val="cs-CZ" w:eastAsia="en-US"/>
    </w:rPr>
  </w:style>
  <w:style w:type="character" w:customStyle="1" w:styleId="Zkladntext4">
    <w:name w:val="Základní text (4)"/>
    <w:basedOn w:val="Standardnpsmoodstavce"/>
    <w:uiPriority w:val="99"/>
    <w:rsid w:val="005E5A0B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lang w:val="cs-CZ" w:eastAsia="en-US"/>
    </w:rPr>
  </w:style>
  <w:style w:type="character" w:customStyle="1" w:styleId="Zkladntext5">
    <w:name w:val="Základní text (5)_"/>
    <w:basedOn w:val="Standardnpsmoodstavce"/>
    <w:link w:val="Zkladntext50"/>
    <w:uiPriority w:val="99"/>
    <w:locked/>
    <w:rsid w:val="005E5A0B"/>
    <w:rPr>
      <w:rFonts w:cs="Times New Roman"/>
      <w:b/>
      <w:bCs/>
      <w:sz w:val="19"/>
      <w:szCs w:val="19"/>
      <w:shd w:val="clear" w:color="auto" w:fill="FFFFFF"/>
    </w:rPr>
  </w:style>
  <w:style w:type="character" w:customStyle="1" w:styleId="Zkladntext5Malpsmena">
    <w:name w:val="Základní text (5) + Malá písmena"/>
    <w:basedOn w:val="Zkladntext5"/>
    <w:uiPriority w:val="99"/>
    <w:rsid w:val="005E5A0B"/>
    <w:rPr>
      <w:rFonts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cs-CZ" w:eastAsia="en-US"/>
    </w:rPr>
  </w:style>
  <w:style w:type="character" w:customStyle="1" w:styleId="Zkladntext2">
    <w:name w:val="Základní text (2)"/>
    <w:basedOn w:val="Standardnpsmoodstavce"/>
    <w:uiPriority w:val="99"/>
    <w:rsid w:val="005E5A0B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cs-CZ" w:eastAsia="en-US"/>
    </w:rPr>
  </w:style>
  <w:style w:type="character" w:customStyle="1" w:styleId="Zkladntext510pt">
    <w:name w:val="Základní text (5) + 10 pt"/>
    <w:basedOn w:val="Zkladntext5"/>
    <w:uiPriority w:val="99"/>
    <w:rsid w:val="005E5A0B"/>
    <w:rPr>
      <w:rFonts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cs-CZ" w:eastAsia="en-US"/>
    </w:rPr>
  </w:style>
  <w:style w:type="character" w:customStyle="1" w:styleId="Zkladntext6">
    <w:name w:val="Základní text (6)"/>
    <w:basedOn w:val="Standardnpsmoodstavce"/>
    <w:uiPriority w:val="99"/>
    <w:rsid w:val="005E5A0B"/>
    <w:rPr>
      <w:rFonts w:ascii="Times New Roman" w:hAnsi="Times New Roman" w:cs="Times New Roman"/>
      <w:i/>
      <w:iCs/>
      <w:color w:val="000000"/>
      <w:spacing w:val="0"/>
      <w:w w:val="100"/>
      <w:position w:val="0"/>
      <w:sz w:val="19"/>
      <w:szCs w:val="19"/>
      <w:u w:val="none"/>
      <w:lang w:val="cs-CZ" w:eastAsia="en-US"/>
    </w:rPr>
  </w:style>
  <w:style w:type="paragraph" w:customStyle="1" w:styleId="Zkladntext50">
    <w:name w:val="Základní text (5)"/>
    <w:basedOn w:val="Normln"/>
    <w:link w:val="Zkladntext5"/>
    <w:uiPriority w:val="99"/>
    <w:rsid w:val="005E5A0B"/>
    <w:pPr>
      <w:widowControl w:val="0"/>
      <w:shd w:val="clear" w:color="auto" w:fill="FFFFFF"/>
      <w:spacing w:after="180" w:line="240" w:lineRule="atLeast"/>
      <w:jc w:val="center"/>
    </w:pPr>
    <w:rPr>
      <w:rFonts w:ascii="Times New Roman" w:hAnsi="Times New Roman"/>
      <w:b/>
      <w:bCs/>
      <w:noProof w:val="0"/>
      <w:color w:val="auto"/>
      <w:sz w:val="19"/>
      <w:szCs w:val="19"/>
    </w:rPr>
  </w:style>
  <w:style w:type="character" w:customStyle="1" w:styleId="12">
    <w:name w:val="12"/>
    <w:basedOn w:val="Standardnpsmoodstavce"/>
    <w:uiPriority w:val="99"/>
    <w:rsid w:val="006E51DA"/>
    <w:rPr>
      <w:rFonts w:ascii="Times New Roman" w:hAnsi="Times New Roman" w:cs="Times New Roman"/>
      <w:sz w:val="24"/>
      <w:szCs w:val="24"/>
    </w:rPr>
  </w:style>
  <w:style w:type="paragraph" w:styleId="Zkladntext30">
    <w:name w:val="Body Text 3"/>
    <w:basedOn w:val="Normln"/>
    <w:link w:val="Zkladntext3Char"/>
    <w:uiPriority w:val="99"/>
    <w:rsid w:val="0036770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0"/>
    <w:uiPriority w:val="99"/>
    <w:locked/>
    <w:rsid w:val="00367705"/>
    <w:rPr>
      <w:rFonts w:ascii="Arial" w:hAnsi="Arial" w:cs="Times New Roman"/>
      <w:noProof/>
      <w:color w:val="000000"/>
      <w:sz w:val="16"/>
      <w:szCs w:val="16"/>
    </w:rPr>
  </w:style>
  <w:style w:type="paragraph" w:customStyle="1" w:styleId="StylI">
    <w:name w:val="Styl I."/>
    <w:basedOn w:val="Odstavecseseznamem"/>
    <w:link w:val="StylIChar"/>
    <w:uiPriority w:val="99"/>
    <w:rsid w:val="00D739F6"/>
    <w:pPr>
      <w:numPr>
        <w:numId w:val="35"/>
      </w:numPr>
      <w:spacing w:before="120" w:after="240"/>
      <w:ind w:left="357" w:hanging="357"/>
      <w:contextualSpacing w:val="0"/>
      <w:jc w:val="both"/>
    </w:pPr>
    <w:rPr>
      <w:rFonts w:ascii="Arial" w:hAnsi="Arial"/>
      <w:sz w:val="22"/>
      <w:szCs w:val="22"/>
      <w:lang w:eastAsia="en-US"/>
    </w:rPr>
  </w:style>
  <w:style w:type="character" w:customStyle="1" w:styleId="StylIChar">
    <w:name w:val="Styl I. Char"/>
    <w:link w:val="StylI"/>
    <w:uiPriority w:val="99"/>
    <w:locked/>
    <w:rsid w:val="00D739F6"/>
    <w:rPr>
      <w:rFonts w:ascii="Arial" w:eastAsia="Times New Roman" w:hAnsi="Arial"/>
      <w:sz w:val="22"/>
      <w:lang w:eastAsia="en-US"/>
    </w:rPr>
  </w:style>
  <w:style w:type="paragraph" w:customStyle="1" w:styleId="Stylaa">
    <w:name w:val="Styl aa)"/>
    <w:basedOn w:val="Odstavecseseznamem"/>
    <w:uiPriority w:val="99"/>
    <w:rsid w:val="00D739F6"/>
    <w:pPr>
      <w:numPr>
        <w:ilvl w:val="3"/>
        <w:numId w:val="35"/>
      </w:numPr>
      <w:spacing w:before="120" w:after="240"/>
      <w:ind w:left="357" w:hanging="357"/>
      <w:contextualSpacing w:val="0"/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uiPriority w:val="99"/>
    <w:rsid w:val="00D739F6"/>
    <w:pPr>
      <w:numPr>
        <w:ilvl w:val="2"/>
        <w:numId w:val="35"/>
      </w:numPr>
      <w:spacing w:before="120" w:after="240"/>
      <w:ind w:left="357" w:hanging="357"/>
      <w:contextualSpacing w:val="0"/>
      <w:jc w:val="both"/>
    </w:pPr>
    <w:rPr>
      <w:rFonts w:ascii="Arial" w:hAnsi="Arial" w:cs="Arial"/>
      <w:sz w:val="22"/>
      <w:szCs w:val="22"/>
      <w:lang w:eastAsia="en-US"/>
    </w:rPr>
  </w:style>
  <w:style w:type="numbering" w:customStyle="1" w:styleId="StylI-aa">
    <w:name w:val="Styl I-aa)"/>
    <w:rsid w:val="00FF6F47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85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7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17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17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17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179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7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17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17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17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7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79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179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179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17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87A21-FE93-4134-84F3-187E39A64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1431</Words>
  <Characters>8444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9856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creator>zivcovap</dc:creator>
  <cp:lastModifiedBy>Pokorný Pavel Mgr. (MPSV)</cp:lastModifiedBy>
  <cp:revision>4</cp:revision>
  <cp:lastPrinted>2014-05-20T16:09:00Z</cp:lastPrinted>
  <dcterms:created xsi:type="dcterms:W3CDTF">2021-03-08T20:33:00Z</dcterms:created>
  <dcterms:modified xsi:type="dcterms:W3CDTF">2021-03-08T20:38:00Z</dcterms:modified>
</cp:coreProperties>
</file>