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8B" w:rsidRPr="006E086B" w:rsidRDefault="006E086B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6E086B">
        <w:rPr>
          <w:rFonts w:ascii="Times New Roman" w:hAnsi="Times New Roman"/>
          <w:sz w:val="24"/>
          <w:szCs w:val="24"/>
        </w:rPr>
        <w:t>PS200189433</w:t>
      </w:r>
    </w:p>
    <w:p w:rsidR="006E086B" w:rsidRPr="00836A32" w:rsidRDefault="006E086B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0C4595" w:rsidP="00903269">
      <w:pPr>
        <w:pStyle w:val="PS-hlavika3"/>
      </w:pPr>
      <w:r>
        <w:t>240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0C4595">
        <w:t>8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0C4595">
        <w:t>1</w:t>
      </w:r>
      <w:r w:rsidR="007B6B5C">
        <w:t>8</w:t>
      </w:r>
      <w:r w:rsidR="00BF1569">
        <w:t xml:space="preserve">. </w:t>
      </w:r>
      <w:r w:rsidR="00870591">
        <w:t>února 2021</w:t>
      </w:r>
    </w:p>
    <w:p w:rsidR="0019587B" w:rsidRPr="0019587B" w:rsidRDefault="0019587B" w:rsidP="0019587B">
      <w:pPr>
        <w:pStyle w:val="Bezmezer"/>
      </w:pPr>
    </w:p>
    <w:p w:rsidR="000C4595" w:rsidRPr="000C4595" w:rsidRDefault="000C4595" w:rsidP="000C4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</w:t>
      </w:r>
      <w:r w:rsidRPr="000C4595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Pr="000C4595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Pr="000C4595">
        <w:rPr>
          <w:rFonts w:ascii="Times New Roman" w:hAnsi="Times New Roman"/>
          <w:b/>
          <w:sz w:val="24"/>
          <w:szCs w:val="24"/>
        </w:rPr>
        <w:t xml:space="preserve"> zákona, kterým se mění zákon č. 312/2002 Sb., o úřednících územních samosprávných celků a o změně některých zákonů, ve znění pozdějších předp</w:t>
      </w:r>
      <w:r w:rsidR="007B6B5C">
        <w:rPr>
          <w:rFonts w:ascii="Times New Roman" w:hAnsi="Times New Roman"/>
          <w:b/>
          <w:sz w:val="24"/>
          <w:szCs w:val="24"/>
        </w:rPr>
        <w:t>isů, a další související zákony -</w:t>
      </w:r>
      <w:r w:rsidRPr="000C4595">
        <w:rPr>
          <w:rFonts w:ascii="Times New Roman" w:hAnsi="Times New Roman"/>
          <w:b/>
          <w:sz w:val="24"/>
          <w:szCs w:val="24"/>
        </w:rPr>
        <w:t xml:space="preserve"> sněmovní tisk 641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B4838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0C4595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>JUDr. Vítem Šťastným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B4838">
              <w:rPr>
                <w:rFonts w:ascii="Times New Roman" w:hAnsi="Times New Roman"/>
                <w:sz w:val="24"/>
                <w:szCs w:val="24"/>
              </w:rPr>
              <w:t>ředitelem odboru legislativy MV ČR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062D86">
        <w:t xml:space="preserve">ání sněmovního tisku </w:t>
      </w:r>
      <w:r w:rsidR="000C4595">
        <w:t>641</w:t>
      </w:r>
      <w:r w:rsidR="008063EF">
        <w:t>/0 v obecné rozpravě</w:t>
      </w:r>
      <w:r w:rsidR="00533F4E">
        <w:t>;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062D8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 w:rsidR="00956FE7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0C4595">
        <w:t>18</w:t>
      </w:r>
      <w:r w:rsidR="00072052">
        <w:t xml:space="preserve">. března </w:t>
      </w:r>
      <w:r w:rsidR="00AE0CFC">
        <w:t>202</w:t>
      </w:r>
      <w:r w:rsidR="00062D86">
        <w:t>1;</w:t>
      </w: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</w:pPr>
    </w:p>
    <w:p w:rsidR="00813758" w:rsidRDefault="00062D8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 xml:space="preserve">Ministerstvo </w:t>
      </w:r>
      <w:r w:rsidR="00060D5B">
        <w:t>vnitra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</w:t>
      </w:r>
      <w:r w:rsidR="00060D5B">
        <w:t xml:space="preserve">) do </w:t>
      </w:r>
      <w:r w:rsidR="000C4595">
        <w:t>26</w:t>
      </w:r>
      <w:r w:rsidR="00072052">
        <w:t>. března</w:t>
      </w:r>
      <w:r w:rsidRPr="00062D86">
        <w:t xml:space="preserve"> 2021, </w:t>
      </w:r>
      <w:r w:rsidR="00060D5B">
        <w:t xml:space="preserve">do </w:t>
      </w:r>
      <w:r w:rsidRPr="00062D86">
        <w:t>12:00 hod.</w:t>
      </w:r>
      <w:r>
        <w:rPr>
          <w:b/>
        </w:rPr>
        <w:t xml:space="preserve">   </w:t>
      </w:r>
      <w:r w:rsidR="00813758"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0501" w:rsidRPr="000C4595" w:rsidRDefault="000C4595" w:rsidP="00A20501">
      <w:pPr>
        <w:pStyle w:val="Zhlav"/>
        <w:tabs>
          <w:tab w:val="left" w:pos="708"/>
        </w:tabs>
        <w:jc w:val="center"/>
        <w:rPr>
          <w:b/>
        </w:rPr>
      </w:pPr>
      <w:r>
        <w:rPr>
          <w:rFonts w:cs="Times New Roman"/>
          <w:b/>
        </w:rPr>
        <w:t>Ondřej   P r o f a n t</w:t>
      </w:r>
      <w:r w:rsidR="00870591">
        <w:rPr>
          <w:rFonts w:cs="Times New Roman"/>
          <w:b/>
        </w:rPr>
        <w:t xml:space="preserve"> </w:t>
      </w:r>
      <w:r w:rsidR="006E086B">
        <w:rPr>
          <w:rFonts w:cs="Times New Roman"/>
          <w:b/>
        </w:rPr>
        <w:t xml:space="preserve"> v.r.</w:t>
      </w:r>
      <w:r>
        <w:rPr>
          <w:rFonts w:cs="Times New Roman"/>
          <w:b/>
        </w:rPr>
        <w:t xml:space="preserve">               </w:t>
      </w:r>
      <w:bookmarkStart w:id="0" w:name="_GoBack"/>
      <w:bookmarkEnd w:id="0"/>
      <w:r w:rsidR="00394AF6">
        <w:rPr>
          <w:rFonts w:cs="Times New Roman"/>
          <w:b/>
        </w:rPr>
        <w:t xml:space="preserve">                                     </w:t>
      </w:r>
      <w:r w:rsidR="00A20501" w:rsidRPr="000C4595">
        <w:rPr>
          <w:b/>
        </w:rPr>
        <w:t>PhDr. Ivan   B a r t o š, Ph.D.</w:t>
      </w:r>
      <w:r w:rsidR="006E086B">
        <w:rPr>
          <w:b/>
        </w:rPr>
        <w:t xml:space="preserve">  </w:t>
      </w:r>
      <w:proofErr w:type="gramStart"/>
      <w:r w:rsidR="006E086B">
        <w:rPr>
          <w:b/>
        </w:rPr>
        <w:t>v.r.</w:t>
      </w:r>
      <w:proofErr w:type="gramEnd"/>
    </w:p>
    <w:p w:rsidR="000C4595" w:rsidRDefault="00A20501" w:rsidP="00A20501">
      <w:pPr>
        <w:pStyle w:val="Zhlav"/>
        <w:tabs>
          <w:tab w:val="left" w:pos="708"/>
        </w:tabs>
        <w:jc w:val="both"/>
      </w:pPr>
      <w:r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</w:t>
      </w:r>
      <w:r w:rsidR="000C4595">
        <w:t xml:space="preserve">        </w:t>
      </w:r>
      <w:r w:rsidR="00C5222B">
        <w:t xml:space="preserve">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>
        <w:t xml:space="preserve">            p</w:t>
      </w:r>
      <w:r w:rsidR="000C4595">
        <w:t>ředseda výboru</w:t>
      </w:r>
    </w:p>
    <w:p w:rsidR="004A0F37" w:rsidRPr="00A20501" w:rsidRDefault="00A20501" w:rsidP="00A20501">
      <w:pPr>
        <w:pStyle w:val="Nadpis2"/>
        <w:jc w:val="left"/>
        <w:rPr>
          <w:b w:val="0"/>
        </w:rPr>
      </w:pPr>
      <w:r>
        <w:t xml:space="preserve">         </w:t>
      </w:r>
      <w:r w:rsidRPr="00A20501">
        <w:rPr>
          <w:b w:val="0"/>
        </w:rPr>
        <w:t>ověřovatel</w:t>
      </w:r>
    </w:p>
    <w:sectPr w:rsidR="004A0F37" w:rsidRPr="00A20501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5AA"/>
    <w:rsid w:val="00A20501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06E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3AEE-A044-4AFB-92CB-350190CD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</cp:revision>
  <cp:lastPrinted>2020-06-25T06:59:00Z</cp:lastPrinted>
  <dcterms:created xsi:type="dcterms:W3CDTF">2021-02-15T14:20:00Z</dcterms:created>
  <dcterms:modified xsi:type="dcterms:W3CDTF">2021-02-18T14:13:00Z</dcterms:modified>
</cp:coreProperties>
</file>