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D4F41">
      <w:pPr>
        <w:jc w:val="center"/>
        <w:rPr>
          <w:b/>
        </w:rPr>
      </w:pPr>
      <w:r>
        <w:rPr>
          <w:b/>
        </w:rPr>
        <w:t>Pozměňovací a jiné návrhy</w:t>
      </w:r>
    </w:p>
    <w:p w:rsidR="002F549C" w:rsidRPr="00533F4E" w:rsidRDefault="00A92050" w:rsidP="00AD4F41">
      <w:pPr>
        <w:autoSpaceDE w:val="0"/>
        <w:autoSpaceDN w:val="0"/>
        <w:adjustRightInd w:val="0"/>
        <w:jc w:val="center"/>
        <w:rPr>
          <w:b/>
        </w:rPr>
      </w:pPr>
      <w:r>
        <w:rPr>
          <w:b/>
        </w:rPr>
        <w:t>k</w:t>
      </w:r>
      <w:r w:rsidR="009647CA">
        <w:rPr>
          <w:b/>
        </w:rPr>
        <w:t xml:space="preserve"> vládnímu </w:t>
      </w:r>
      <w:r>
        <w:rPr>
          <w:b/>
        </w:rPr>
        <w:t xml:space="preserve">návrhu </w:t>
      </w:r>
      <w:r w:rsidR="002F549C" w:rsidRPr="00533F4E">
        <w:rPr>
          <w:b/>
        </w:rPr>
        <w:t>zákona, kterým se mění některé zákony v souvislosti s další elektronizací postupů orgánů veřejné moci</w:t>
      </w:r>
    </w:p>
    <w:p w:rsidR="00A92050" w:rsidRDefault="00A92050" w:rsidP="00AD4F41">
      <w:pPr>
        <w:jc w:val="center"/>
        <w:rPr>
          <w:b/>
        </w:rPr>
      </w:pPr>
    </w:p>
    <w:p w:rsidR="00A92050" w:rsidRDefault="00A92050" w:rsidP="00AD4F41">
      <w:pPr>
        <w:jc w:val="center"/>
        <w:rPr>
          <w:b/>
        </w:rPr>
      </w:pPr>
      <w:r>
        <w:rPr>
          <w:b/>
        </w:rPr>
        <w:t xml:space="preserve">(tisk </w:t>
      </w:r>
      <w:r w:rsidR="00E878C3">
        <w:rPr>
          <w:b/>
        </w:rPr>
        <w:t>756</w:t>
      </w:r>
      <w:r>
        <w:rPr>
          <w:b/>
        </w:rPr>
        <w:t>)</w:t>
      </w:r>
    </w:p>
    <w:p w:rsidR="00A92050" w:rsidRDefault="00A92050" w:rsidP="00AD4F41">
      <w:pPr>
        <w:rPr>
          <w:b/>
        </w:rPr>
      </w:pPr>
    </w:p>
    <w:p w:rsidR="0043787D" w:rsidRDefault="0043787D" w:rsidP="00AD4F41">
      <w:pPr>
        <w:rPr>
          <w:b/>
        </w:rPr>
      </w:pPr>
    </w:p>
    <w:p w:rsidR="00A92050" w:rsidRDefault="00A92050" w:rsidP="00AD4F41">
      <w:pPr>
        <w:rPr>
          <w:b/>
        </w:rPr>
      </w:pPr>
    </w:p>
    <w:p w:rsidR="00A92050" w:rsidRDefault="00A92050" w:rsidP="00AD4F41">
      <w:pPr>
        <w:rPr>
          <w:b/>
        </w:rPr>
      </w:pPr>
      <w:r>
        <w:rPr>
          <w:b/>
        </w:rPr>
        <w:t>Návrh</w:t>
      </w:r>
      <w:r w:rsidR="00AA5197">
        <w:rPr>
          <w:b/>
        </w:rPr>
        <w:t xml:space="preserve"> na zamítnutí návrhu zákona ne</w:t>
      </w:r>
      <w:r>
        <w:rPr>
          <w:b/>
        </w:rPr>
        <w:t>byl podán.</w:t>
      </w:r>
    </w:p>
    <w:p w:rsidR="00A92050" w:rsidRPr="00A92050" w:rsidRDefault="00A92050" w:rsidP="00AD4F41"/>
    <w:p w:rsidR="00A92050" w:rsidRPr="00A92050" w:rsidRDefault="00A92050" w:rsidP="00AD4F41"/>
    <w:p w:rsidR="00A92050" w:rsidRDefault="00A92050" w:rsidP="00AD4F41">
      <w:pPr>
        <w:pStyle w:val="Oznaenpozmn"/>
        <w:tabs>
          <w:tab w:val="clear" w:pos="425"/>
        </w:tabs>
        <w:spacing w:after="0"/>
        <w:ind w:left="567" w:hanging="567"/>
      </w:pPr>
      <w:r>
        <w:t xml:space="preserve">Pozměňovací návrhy obsažené v usnesení garančního výboru </w:t>
      </w:r>
      <w:r w:rsidR="005504BD">
        <w:t xml:space="preserve">pro veřejnou správu a regionální rozvoj </w:t>
      </w:r>
      <w:r>
        <w:t xml:space="preserve">č. </w:t>
      </w:r>
      <w:r w:rsidR="005504BD">
        <w:t>225</w:t>
      </w:r>
      <w:r w:rsidR="00AF24B6">
        <w:t xml:space="preserve"> z</w:t>
      </w:r>
      <w:r w:rsidR="00AA5197">
        <w:t xml:space="preserve">e </w:t>
      </w:r>
      <w:r w:rsidR="005504BD">
        <w:t>44.</w:t>
      </w:r>
      <w:r>
        <w:t xml:space="preserve"> schůze konané dne </w:t>
      </w:r>
      <w:r w:rsidR="005504BD">
        <w:t xml:space="preserve">10. listopadu 2020 </w:t>
      </w:r>
      <w:r>
        <w:t xml:space="preserve">(tisk </w:t>
      </w:r>
      <w:r w:rsidR="005504BD">
        <w:t>756</w:t>
      </w:r>
      <w:r>
        <w:t>/</w:t>
      </w:r>
      <w:r w:rsidR="005504BD">
        <w:t>4</w:t>
      </w:r>
      <w:r>
        <w:t>)</w:t>
      </w:r>
    </w:p>
    <w:p w:rsidR="00A92050" w:rsidRPr="00A92050" w:rsidRDefault="00A92050" w:rsidP="00AD4F41"/>
    <w:p w:rsidR="005504BD" w:rsidRDefault="005504BD" w:rsidP="00AD4F41">
      <w:pPr>
        <w:jc w:val="center"/>
        <w:rPr>
          <w:b/>
        </w:rPr>
      </w:pPr>
      <w:r w:rsidRPr="00696C69">
        <w:t>„</w:t>
      </w:r>
      <w:r>
        <w:rPr>
          <w:b/>
        </w:rPr>
        <w:t>ZÁKON</w:t>
      </w:r>
    </w:p>
    <w:p w:rsidR="005504BD" w:rsidRDefault="005504BD" w:rsidP="00AD4F41">
      <w:pPr>
        <w:jc w:val="center"/>
        <w:rPr>
          <w:b/>
        </w:rPr>
      </w:pPr>
    </w:p>
    <w:p w:rsidR="005504BD" w:rsidRDefault="005504BD" w:rsidP="00AD4F41">
      <w:pPr>
        <w:jc w:val="center"/>
      </w:pPr>
      <w:r>
        <w:t>ze dne ….…….……. 2020,</w:t>
      </w:r>
    </w:p>
    <w:p w:rsidR="005504BD" w:rsidRDefault="005504BD" w:rsidP="00AD4F41">
      <w:pPr>
        <w:jc w:val="center"/>
        <w:outlineLvl w:val="0"/>
        <w:rPr>
          <w:bCs/>
          <w:i/>
        </w:rPr>
      </w:pPr>
    </w:p>
    <w:p w:rsidR="005504BD" w:rsidRDefault="005504BD" w:rsidP="00AD4F41">
      <w:pPr>
        <w:jc w:val="center"/>
        <w:outlineLvl w:val="0"/>
        <w:rPr>
          <w:b/>
          <w:bCs/>
        </w:rPr>
      </w:pPr>
      <w:r>
        <w:rPr>
          <w:b/>
          <w:bCs/>
        </w:rPr>
        <w:t xml:space="preserve">kterým se mění některé zákony v souvislosti s další elektronizací </w:t>
      </w:r>
    </w:p>
    <w:p w:rsidR="005504BD" w:rsidRDefault="005504BD" w:rsidP="00AD4F41">
      <w:pPr>
        <w:jc w:val="center"/>
        <w:outlineLvl w:val="0"/>
        <w:rPr>
          <w:b/>
          <w:bCs/>
        </w:rPr>
      </w:pPr>
      <w:r>
        <w:rPr>
          <w:b/>
          <w:bCs/>
        </w:rPr>
        <w:t>postupů orgánů veřejné moci</w:t>
      </w:r>
    </w:p>
    <w:p w:rsidR="005504BD" w:rsidRDefault="005504BD" w:rsidP="00AD4F41">
      <w:pPr>
        <w:jc w:val="center"/>
        <w:rPr>
          <w:b/>
        </w:rPr>
      </w:pPr>
    </w:p>
    <w:p w:rsidR="005504BD" w:rsidRDefault="005504BD" w:rsidP="00AD4F41">
      <w:pPr>
        <w:jc w:val="center"/>
        <w:outlineLvl w:val="8"/>
        <w:rPr>
          <w:caps/>
        </w:rPr>
      </w:pPr>
      <w:r>
        <w:t>Parlament se usnesl na tomto zákoně České republiky:</w:t>
      </w:r>
    </w:p>
    <w:p w:rsidR="005504BD" w:rsidRDefault="005504BD" w:rsidP="00AD4F41">
      <w:pPr>
        <w:jc w:val="center"/>
        <w:outlineLvl w:val="8"/>
        <w:rPr>
          <w:caps/>
        </w:rPr>
      </w:pPr>
    </w:p>
    <w:p w:rsidR="005504BD" w:rsidRDefault="005504BD" w:rsidP="00AD4F41">
      <w:pPr>
        <w:jc w:val="center"/>
        <w:outlineLvl w:val="8"/>
        <w:rPr>
          <w:caps/>
        </w:rPr>
      </w:pPr>
      <w:r>
        <w:rPr>
          <w:caps/>
        </w:rPr>
        <w:t>ČÁST PRVNÍ</w:t>
      </w:r>
    </w:p>
    <w:p w:rsidR="005504BD" w:rsidRDefault="005504BD" w:rsidP="00AD4F41">
      <w:pPr>
        <w:jc w:val="center"/>
        <w:outlineLvl w:val="8"/>
        <w:rPr>
          <w:rFonts w:eastAsia="Arial Unicode MS"/>
          <w:b/>
          <w:kern w:val="2"/>
          <w:lang w:eastAsia="zh-CN" w:bidi="hi-IN"/>
        </w:rPr>
      </w:pPr>
    </w:p>
    <w:p w:rsidR="005504BD" w:rsidRDefault="005504BD" w:rsidP="00AD4F41">
      <w:pPr>
        <w:jc w:val="center"/>
        <w:outlineLvl w:val="8"/>
        <w:rPr>
          <w:rFonts w:eastAsia="Arial Unicode MS"/>
          <w:b/>
          <w:kern w:val="2"/>
          <w:lang w:eastAsia="zh-CN" w:bidi="hi-IN"/>
        </w:rPr>
      </w:pPr>
      <w:r>
        <w:rPr>
          <w:rFonts w:eastAsia="Arial Unicode MS"/>
          <w:b/>
          <w:kern w:val="2"/>
          <w:lang w:eastAsia="zh-CN" w:bidi="hi-IN"/>
        </w:rPr>
        <w:t>Změna zákona o České obchodní inspekci</w:t>
      </w:r>
    </w:p>
    <w:p w:rsidR="005504BD" w:rsidRDefault="005504BD" w:rsidP="00AD4F41">
      <w:pPr>
        <w:jc w:val="center"/>
        <w:outlineLvl w:val="8"/>
        <w:rPr>
          <w:rFonts w:eastAsia="Arial Unicode MS"/>
          <w:b/>
          <w:kern w:val="2"/>
          <w:lang w:eastAsia="zh-CN" w:bidi="hi-IN"/>
        </w:rPr>
      </w:pPr>
    </w:p>
    <w:p w:rsidR="005504BD" w:rsidRDefault="005504BD" w:rsidP="00AD4F41">
      <w:pPr>
        <w:jc w:val="center"/>
        <w:outlineLvl w:val="8"/>
        <w:rPr>
          <w:rFonts w:eastAsia="Arial Unicode MS"/>
          <w:kern w:val="2"/>
          <w:lang w:eastAsia="zh-CN" w:bidi="hi-IN"/>
        </w:rPr>
      </w:pPr>
      <w:r>
        <w:rPr>
          <w:rFonts w:eastAsia="Arial Unicode MS"/>
          <w:kern w:val="2"/>
          <w:lang w:eastAsia="zh-CN" w:bidi="hi-IN"/>
        </w:rPr>
        <w:t>Čl. I</w:t>
      </w:r>
    </w:p>
    <w:p w:rsidR="005504BD" w:rsidRDefault="005504BD" w:rsidP="00AD4F41">
      <w:pPr>
        <w:jc w:val="center"/>
        <w:outlineLvl w:val="8"/>
        <w:rPr>
          <w:caps/>
        </w:rPr>
      </w:pPr>
    </w:p>
    <w:p w:rsidR="005504BD" w:rsidRDefault="005504BD" w:rsidP="00AD4F41">
      <w:pPr>
        <w:ind w:firstLine="567"/>
      </w:pPr>
      <w:r>
        <w:t xml:space="preserve">V zákoně č. 64/1986 Sb., o České obchodní inspekci, ve znění zákona č. 240/1992 Sb., zákona č. 22/1997 Sb., zákona č. 110/1997 Sb., zákona č. 189/1999 Sb., zákona č. 71/2000 Sb., zákona č. 145/2000 Sb., zákona č. 102/2001 Sb., zákona č. 321/2001 Sb., zákona č. 205/2002 Sb., zákona č. 309/2002 Sb., zákona č. 226/2003 Sb., zákona č. 439/2003 Sb., zákona </w:t>
      </w:r>
      <w:r>
        <w:br/>
        <w:t xml:space="preserve">č. 444/2005 Sb., zákona č. 229/2006 Sb., zákona č. 160/2007 Sb., zákona č. 36/2008 Sb., zákona č. 281/2009 Sb., zákona č. 490/2009 Sb., zákona č. 145/2010 Sb., zákona č. 155/2010 Sb., zákona č. 219/2011 Sb., zákona č. 458/2011 Sb., zákona č. 18/2012 Sb., zákona č. 407/2012 Sb., zákona č. 308/2013 Sb., zákona č. 64/2014 Sb., zákona č. 250/2014 Sb., zákona </w:t>
      </w:r>
      <w:r>
        <w:br/>
        <w:t>č. 378/2015 Sb., zákona č. 258/2016 Sb., zákona č. 452/2016 Sb., zákona č. 65/2017 Sb., zákona č. 183/2017 Sb., zákona č. 264/2017 Sb. a zákona č. …/2020 Sb., se § 13a zrušuje.</w:t>
      </w:r>
    </w:p>
    <w:p w:rsidR="005504BD" w:rsidRDefault="005504BD" w:rsidP="00AD4F41">
      <w:pPr>
        <w:jc w:val="center"/>
        <w:outlineLvl w:val="8"/>
        <w:rPr>
          <w:caps/>
        </w:rPr>
      </w:pPr>
    </w:p>
    <w:p w:rsidR="005504BD" w:rsidRDefault="005504BD" w:rsidP="00AD4F41">
      <w:pPr>
        <w:jc w:val="center"/>
        <w:outlineLvl w:val="8"/>
        <w:rPr>
          <w:caps/>
        </w:rPr>
      </w:pPr>
      <w:r>
        <w:rPr>
          <w:caps/>
        </w:rPr>
        <w:t>část DRUHÁ</w:t>
      </w:r>
    </w:p>
    <w:p w:rsidR="005504BD" w:rsidRDefault="005504BD" w:rsidP="00AD4F41">
      <w:pPr>
        <w:jc w:val="center"/>
        <w:outlineLvl w:val="8"/>
        <w:rPr>
          <w:caps/>
        </w:rPr>
      </w:pPr>
    </w:p>
    <w:p w:rsidR="005504BD" w:rsidRDefault="005504BD" w:rsidP="00AD4F41">
      <w:pPr>
        <w:jc w:val="center"/>
        <w:outlineLvl w:val="8"/>
        <w:rPr>
          <w:rFonts w:eastAsia="Arial Unicode MS"/>
          <w:b/>
          <w:kern w:val="2"/>
          <w:lang w:eastAsia="zh-CN" w:bidi="hi-IN"/>
        </w:rPr>
      </w:pPr>
      <w:r>
        <w:rPr>
          <w:rFonts w:eastAsia="Arial Unicode MS"/>
          <w:b/>
          <w:kern w:val="2"/>
          <w:lang w:eastAsia="zh-CN" w:bidi="hi-IN"/>
        </w:rPr>
        <w:t>Změna zákona o státní památkové péči</w:t>
      </w:r>
    </w:p>
    <w:p w:rsidR="005504BD" w:rsidRDefault="005504BD" w:rsidP="00AD4F41">
      <w:pPr>
        <w:jc w:val="center"/>
        <w:outlineLvl w:val="8"/>
        <w:rPr>
          <w:rFonts w:eastAsia="Arial Unicode MS"/>
          <w:kern w:val="2"/>
          <w:lang w:eastAsia="zh-CN" w:bidi="hi-IN"/>
        </w:rPr>
      </w:pPr>
    </w:p>
    <w:p w:rsidR="005504BD" w:rsidRDefault="005504BD" w:rsidP="00AD4F41">
      <w:pPr>
        <w:tabs>
          <w:tab w:val="left" w:pos="567"/>
        </w:tabs>
        <w:jc w:val="center"/>
        <w:outlineLvl w:val="8"/>
        <w:rPr>
          <w:rFonts w:eastAsia="Arial Unicode MS"/>
          <w:kern w:val="2"/>
          <w:lang w:eastAsia="zh-CN" w:bidi="hi-IN"/>
        </w:rPr>
      </w:pPr>
      <w:r>
        <w:rPr>
          <w:rFonts w:eastAsia="Arial Unicode MS"/>
          <w:kern w:val="2"/>
          <w:lang w:eastAsia="zh-CN" w:bidi="hi-IN"/>
        </w:rPr>
        <w:t>Čl. II</w:t>
      </w:r>
    </w:p>
    <w:p w:rsidR="005504BD" w:rsidRDefault="005504BD" w:rsidP="00AD4F41">
      <w:pPr>
        <w:jc w:val="center"/>
        <w:outlineLvl w:val="8"/>
        <w:rPr>
          <w:rFonts w:eastAsia="Arial Unicode MS"/>
          <w:kern w:val="2"/>
          <w:lang w:eastAsia="zh-CN" w:bidi="hi-IN"/>
        </w:rPr>
      </w:pPr>
    </w:p>
    <w:p w:rsidR="005504BD" w:rsidRDefault="005504BD" w:rsidP="00AD4F41">
      <w:pPr>
        <w:ind w:firstLine="567"/>
        <w:outlineLvl w:val="8"/>
      </w:pPr>
      <w:r>
        <w:t xml:space="preserve">V zákoně č. 20/1987 Sb., o státní památkové péči, ve znění zákona č. 242/1992 Sb., zákona č. 361/1999 Sb., zákona č. 122/2000 Sb., zákona č. 132/2000 Sb., zákona č. 146/2001 Sb., zákona č. 320/2002 Sb., zákona č. 18/2004 Sb., zákona č. 186/2004 Sb., zákona č. 1/2005 Sb., zákona č. 3/2005 Sb., nálezu Ústavního soudu, vyhlášeného </w:t>
      </w:r>
      <w:r>
        <w:lastRenderedPageBreak/>
        <w:t xml:space="preserve">pod č. 240/2005 Sb., zákona č. 186/2006 Sb., zákona č. 203/2006 Sb., zákona č. 158/2007 Sb., zákona č. 189/2008 Sb., zákona č. 307/2008 Sb., zákona č. 223/2009 Sb., zákona č. 227/2009 Sb., zákona č. 124/2011 Sb., zákona č. 142/2012 Sb., zákona č. 303/2013 Sb., zákona </w:t>
      </w:r>
      <w:r>
        <w:br/>
        <w:t>č. 127/2016 Sb., zákona č. 183/2017 Sb. a zákona č. 225/2017 Sb., se § 43a zrušuje.</w:t>
      </w:r>
    </w:p>
    <w:p w:rsidR="005504BD" w:rsidRDefault="005504BD" w:rsidP="00AD4F41">
      <w:pPr>
        <w:ind w:firstLine="567"/>
        <w:outlineLvl w:val="8"/>
      </w:pPr>
    </w:p>
    <w:p w:rsidR="005504BD" w:rsidRDefault="005504BD" w:rsidP="00AD4F41">
      <w:pPr>
        <w:jc w:val="center"/>
      </w:pPr>
      <w:r>
        <w:t>ČÁST TŘETÍ</w:t>
      </w:r>
    </w:p>
    <w:p w:rsidR="005504BD" w:rsidRDefault="005504BD" w:rsidP="00AD4F41">
      <w:pPr>
        <w:jc w:val="center"/>
      </w:pPr>
    </w:p>
    <w:p w:rsidR="005504BD" w:rsidRDefault="005504BD" w:rsidP="00AD4F41">
      <w:pPr>
        <w:jc w:val="center"/>
        <w:outlineLvl w:val="8"/>
        <w:rPr>
          <w:rFonts w:eastAsia="Arial Unicode MS"/>
          <w:b/>
          <w:kern w:val="2"/>
          <w:lang w:eastAsia="zh-CN" w:bidi="hi-IN"/>
        </w:rPr>
      </w:pPr>
      <w:r>
        <w:rPr>
          <w:rFonts w:eastAsia="Arial Unicode MS"/>
          <w:b/>
          <w:kern w:val="2"/>
          <w:lang w:eastAsia="zh-CN" w:bidi="hi-IN"/>
        </w:rPr>
        <w:t>Změna horního zákona</w:t>
      </w:r>
    </w:p>
    <w:p w:rsidR="005504BD" w:rsidRDefault="005504BD" w:rsidP="00AD4F41">
      <w:pPr>
        <w:jc w:val="center"/>
        <w:outlineLvl w:val="8"/>
        <w:rPr>
          <w:rFonts w:eastAsia="Arial Unicode MS"/>
          <w:kern w:val="2"/>
          <w:lang w:eastAsia="zh-CN" w:bidi="hi-IN"/>
        </w:rPr>
      </w:pPr>
    </w:p>
    <w:p w:rsidR="005504BD" w:rsidRDefault="005504BD" w:rsidP="00AD4F41">
      <w:pPr>
        <w:jc w:val="center"/>
        <w:outlineLvl w:val="8"/>
        <w:rPr>
          <w:rFonts w:eastAsia="Arial Unicode MS"/>
          <w:kern w:val="2"/>
          <w:lang w:eastAsia="zh-CN" w:bidi="hi-IN"/>
        </w:rPr>
      </w:pPr>
      <w:r>
        <w:rPr>
          <w:rFonts w:eastAsia="Arial Unicode MS"/>
          <w:kern w:val="2"/>
          <w:lang w:eastAsia="zh-CN" w:bidi="hi-IN"/>
        </w:rPr>
        <w:t>Čl. III</w:t>
      </w:r>
    </w:p>
    <w:p w:rsidR="005504BD" w:rsidRDefault="005504BD" w:rsidP="00AD4F41">
      <w:pPr>
        <w:outlineLvl w:val="8"/>
        <w:rPr>
          <w:rFonts w:eastAsia="Arial Unicode MS"/>
          <w:kern w:val="2"/>
          <w:lang w:eastAsia="zh-CN" w:bidi="hi-IN"/>
        </w:rPr>
      </w:pPr>
    </w:p>
    <w:p w:rsidR="005504BD" w:rsidRDefault="005504BD" w:rsidP="00AD4F41">
      <w:pPr>
        <w:ind w:firstLine="567"/>
        <w:outlineLvl w:val="8"/>
        <w:rPr>
          <w:rFonts w:eastAsia="Arial Unicode MS"/>
          <w:kern w:val="2"/>
          <w:lang w:eastAsia="zh-CN" w:bidi="hi-IN"/>
        </w:rPr>
      </w:pPr>
      <w:r>
        <w:rPr>
          <w:rFonts w:eastAsia="Arial Unicode MS"/>
          <w:kern w:val="2"/>
          <w:lang w:eastAsia="zh-CN" w:bidi="hi-IN"/>
        </w:rPr>
        <w:t>V zákoně č. 44/1988 Sb., o ochraně a využití nerostného bohatství (horní zákon), ve znění zákona č. 541/1991 Sb., zákona č. 10/1993 Sb., zákona č. 168/1993 Sb., zákona č. 132/2000 Sb., zákona č. 258/2000 Sb., zákona č. 366/2000 Sb., zákona č. 315/2001 Sb., zákona č. 61/2002 Sb., zákona č. 320/2002 Sb., zákona č. 150/2003 Sb., zákona č. 3/2005 Sb., zákona č. 386/2005 Sb., zákona č. 186/2006 Sb., zákona č. 313/2006 Sb., zákona č. 296/2007 Sb., zákona č. 157/2009 Sb., zákona č. 227/2009 Sb., zákona č. 281/2009 Sb., zákona č. 85/2012 Sb., zákona č. 350/2012 Sb., zákona č. 498/2012 Sb., zákona č. 257/2013 Sb., zákona č. 89/2016 Sb., zákona č. 264/2016 Sb., zákona č. 183/2017 Sb., zákona č. 225/2017 Sb. a zákona č. …/2020 Sb., se § 42 zrušuje.</w:t>
      </w:r>
    </w:p>
    <w:p w:rsidR="005504BD" w:rsidRDefault="005504BD" w:rsidP="00AD4F41">
      <w:pPr>
        <w:jc w:val="center"/>
        <w:outlineLvl w:val="8"/>
      </w:pPr>
    </w:p>
    <w:p w:rsidR="005504BD" w:rsidRDefault="005504BD" w:rsidP="00AD4F41">
      <w:pPr>
        <w:jc w:val="center"/>
        <w:outlineLvl w:val="8"/>
      </w:pPr>
      <w:r>
        <w:t>ČÁST ČTVRTÁ</w:t>
      </w:r>
    </w:p>
    <w:p w:rsidR="005504BD" w:rsidRDefault="005504BD" w:rsidP="00AD4F41">
      <w:pPr>
        <w:outlineLvl w:val="8"/>
      </w:pPr>
    </w:p>
    <w:p w:rsidR="005504BD" w:rsidRDefault="005504BD" w:rsidP="00AD4F41">
      <w:pPr>
        <w:widowControl w:val="0"/>
        <w:jc w:val="center"/>
        <w:rPr>
          <w:b/>
        </w:rPr>
      </w:pPr>
      <w:r>
        <w:rPr>
          <w:b/>
        </w:rPr>
        <w:t>Změna zákona o hornické činnosti, výbušninách a o státní báňské správě</w:t>
      </w:r>
    </w:p>
    <w:p w:rsidR="005504BD" w:rsidRDefault="005504BD" w:rsidP="00AD4F41">
      <w:pPr>
        <w:outlineLvl w:val="8"/>
      </w:pPr>
    </w:p>
    <w:p w:rsidR="005504BD" w:rsidRDefault="005504BD" w:rsidP="00AD4F41">
      <w:pPr>
        <w:jc w:val="center"/>
        <w:outlineLvl w:val="8"/>
      </w:pPr>
      <w:r>
        <w:t>Čl. IV</w:t>
      </w:r>
    </w:p>
    <w:p w:rsidR="005504BD" w:rsidRDefault="005504BD" w:rsidP="00AD4F41">
      <w:pPr>
        <w:jc w:val="center"/>
        <w:outlineLvl w:val="8"/>
      </w:pPr>
    </w:p>
    <w:p w:rsidR="005504BD" w:rsidRDefault="005504BD" w:rsidP="00AD4F41">
      <w:pPr>
        <w:tabs>
          <w:tab w:val="left" w:pos="567"/>
        </w:tabs>
        <w:outlineLvl w:val="8"/>
      </w:pPr>
      <w:r>
        <w:tab/>
        <w:t>V zákoně č. 61/1988 Sb., o hornické činnosti, výbušninách a o státní báňské správě, ve znění zákona č. 425/1990 Sb., zákona č. 542/1991 Sb., zákona č. 169/1993 Sb., zákona č. 128/1999 Sb., zákona č. 71/2000 Sb., zákona č. 124/2000 Sb., zákona č. 315/2001 Sb., zákona č. 206/2002 Sb., zákona č. 320/2002 Sb., zákona č. 226/2003 Sb., zákona č. 227/2003 Sb., zákona č. 3/2005 Sb., zákona č. 386/2005 Sb., zákona č. 186/2006 Sb., zákona č. 313/2006 Sb., zákona č. 342/2006 Sb., zákona č. 296/2007 Sb., zákona č. 376/2007 Sb., zákona č. 189/2008 Sb., zákona č. 274/2008 Sb., zákona č. 223/2009 Sb., zákona č. 227/2009 Sb., zákona č. 281/2009 Sb., zákona č. 155/2010 Sb., zákona č. 184/2011 Sb., zákona č. 375/2011 Sb., zákona č. 18/2012 Sb., zákona č. 64/2014 Sb., zákona č. 250/2014 Sb., zákona č. 204/2015 Sb., zákona č. 206/2015 Sb., zákona č. 320/2015 Sb., zákona č. 91/2016 Sb., zákona č. 243/2016 Sb., zákona č. 451/2016 Sb., zákona č. 183/2017 Sb., zákona č. 91/2018 Sb. a zákona č. …/2020 Sb., se § 46a zrušuje.</w:t>
      </w:r>
    </w:p>
    <w:p w:rsidR="005504BD" w:rsidRDefault="005504BD" w:rsidP="00AD4F41">
      <w:pPr>
        <w:jc w:val="center"/>
      </w:pPr>
    </w:p>
    <w:p w:rsidR="005504BD" w:rsidRDefault="005504BD" w:rsidP="00AD4F41">
      <w:pPr>
        <w:jc w:val="center"/>
      </w:pPr>
      <w:r>
        <w:t>ČÁST PÁTÁ</w:t>
      </w:r>
    </w:p>
    <w:p w:rsidR="005504BD" w:rsidRDefault="005504BD" w:rsidP="00AD4F41">
      <w:pPr>
        <w:jc w:val="center"/>
      </w:pPr>
    </w:p>
    <w:p w:rsidR="005504BD" w:rsidRDefault="005504BD" w:rsidP="00AD4F41">
      <w:pPr>
        <w:jc w:val="center"/>
        <w:rPr>
          <w:b/>
        </w:rPr>
      </w:pPr>
      <w:r>
        <w:rPr>
          <w:b/>
        </w:rPr>
        <w:t>Změna zákona o geologických pracích</w:t>
      </w:r>
    </w:p>
    <w:p w:rsidR="005504BD" w:rsidRDefault="005504BD" w:rsidP="00AD4F41">
      <w:pPr>
        <w:jc w:val="center"/>
      </w:pPr>
    </w:p>
    <w:p w:rsidR="005504BD" w:rsidRDefault="005504BD" w:rsidP="00AD4F41">
      <w:pPr>
        <w:jc w:val="center"/>
      </w:pPr>
      <w:r>
        <w:t>Čl. V</w:t>
      </w:r>
    </w:p>
    <w:p w:rsidR="005504BD" w:rsidRDefault="005504BD" w:rsidP="00AD4F41">
      <w:pPr>
        <w:outlineLvl w:val="8"/>
      </w:pPr>
    </w:p>
    <w:p w:rsidR="005504BD" w:rsidRDefault="005504BD" w:rsidP="00AD4F41">
      <w:pPr>
        <w:tabs>
          <w:tab w:val="left" w:pos="567"/>
        </w:tabs>
        <w:outlineLvl w:val="8"/>
      </w:pPr>
      <w:r>
        <w:tab/>
        <w:t xml:space="preserve">V zákoně č. 62/1988 Sb., o geologických pracích, ve znění zákona č. 543/1991 Sb., zákona č. 366/2000 Sb., zákona č. 320/2002 Sb., zákona č. 18/2004 Sb., zákona č. 3/2005 Sb., zákona č. 444/2005 Sb., zákona č. 186/2006 Sb., zákona č. 223/2009 Sb., zákona </w:t>
      </w:r>
      <w:r>
        <w:lastRenderedPageBreak/>
        <w:t>č. 227/2009 Sb., zákona č. 281/2009 Sb., zákona č. 85/2012 Sb., zákona č. 64/2014 Sb., zákona č. 183/2017 Sb. a zákona č. 225/2017 Sb., se § 18 zrušuje.</w:t>
      </w:r>
    </w:p>
    <w:p w:rsidR="005504BD" w:rsidRDefault="005504BD" w:rsidP="00AD4F41">
      <w:pPr>
        <w:outlineLvl w:val="8"/>
      </w:pPr>
    </w:p>
    <w:p w:rsidR="005504BD" w:rsidRDefault="005504BD" w:rsidP="00AD4F41">
      <w:pPr>
        <w:keepNext/>
        <w:keepLines/>
        <w:jc w:val="center"/>
        <w:outlineLvl w:val="8"/>
      </w:pPr>
      <w:r>
        <w:t>ČÁST ŠESTÁ</w:t>
      </w:r>
    </w:p>
    <w:p w:rsidR="005504BD" w:rsidRDefault="005504BD" w:rsidP="00AD4F41">
      <w:pPr>
        <w:keepNext/>
        <w:keepLines/>
        <w:jc w:val="center"/>
        <w:outlineLvl w:val="8"/>
        <w:rPr>
          <w:b/>
        </w:rPr>
      </w:pPr>
    </w:p>
    <w:p w:rsidR="005504BD" w:rsidRDefault="005504BD" w:rsidP="00AD4F41">
      <w:pPr>
        <w:keepNext/>
        <w:keepLines/>
        <w:jc w:val="center"/>
        <w:outlineLvl w:val="8"/>
        <w:rPr>
          <w:b/>
        </w:rPr>
      </w:pPr>
      <w:r>
        <w:rPr>
          <w:b/>
        </w:rPr>
        <w:t>Změna zákona o právu petičním</w:t>
      </w:r>
    </w:p>
    <w:p w:rsidR="005504BD" w:rsidRDefault="005504BD" w:rsidP="00AD4F41">
      <w:pPr>
        <w:jc w:val="center"/>
        <w:outlineLvl w:val="8"/>
        <w:rPr>
          <w:b/>
        </w:rPr>
      </w:pPr>
    </w:p>
    <w:p w:rsidR="005504BD" w:rsidRDefault="005504BD" w:rsidP="00AD4F41">
      <w:pPr>
        <w:ind w:left="3540" w:firstLine="708"/>
        <w:outlineLvl w:val="8"/>
      </w:pPr>
      <w:r>
        <w:t>Čl. VI</w:t>
      </w:r>
    </w:p>
    <w:p w:rsidR="005504BD" w:rsidRDefault="005504BD" w:rsidP="00AD4F41">
      <w:pPr>
        <w:ind w:firstLine="708"/>
        <w:outlineLvl w:val="8"/>
      </w:pPr>
    </w:p>
    <w:p w:rsidR="005504BD" w:rsidRDefault="005504BD" w:rsidP="00AD4F41">
      <w:pPr>
        <w:widowControl w:val="0"/>
        <w:tabs>
          <w:tab w:val="left" w:pos="567"/>
        </w:tabs>
        <w:ind w:firstLine="567"/>
      </w:pPr>
      <w:r>
        <w:t>V zákoně č. 85/1990 Sb., o právu petičním, se za § 6 vkládá nový § 6a, který zní:</w:t>
      </w:r>
    </w:p>
    <w:p w:rsidR="005504BD" w:rsidRDefault="005504BD" w:rsidP="00AD4F41">
      <w:pPr>
        <w:widowControl w:val="0"/>
      </w:pPr>
    </w:p>
    <w:p w:rsidR="005504BD" w:rsidRDefault="005504BD" w:rsidP="00AD4F41">
      <w:pPr>
        <w:widowControl w:val="0"/>
        <w:jc w:val="center"/>
      </w:pPr>
      <w:r>
        <w:t>„§ 6a</w:t>
      </w:r>
    </w:p>
    <w:p w:rsidR="005504BD" w:rsidRDefault="005504BD" w:rsidP="00AD4F41">
      <w:pPr>
        <w:widowControl w:val="0"/>
      </w:pPr>
    </w:p>
    <w:p w:rsidR="005504BD" w:rsidRPr="004D08FA" w:rsidRDefault="005504BD" w:rsidP="00AD4F41">
      <w:pPr>
        <w:tabs>
          <w:tab w:val="left" w:pos="567"/>
        </w:tabs>
        <w:outlineLvl w:val="8"/>
      </w:pPr>
      <w:r>
        <w:tab/>
      </w:r>
      <w:r w:rsidRPr="004D08FA">
        <w:t>(1) Ministerstvo vnitra umožní k sestavení petice, opatření podpisů občanů pod ni a doručení petice státnímu orgánu využít jím vytvořený nástroj pro sestavování elektronických petic (dále jen „nástroj“).</w:t>
      </w:r>
    </w:p>
    <w:p w:rsidR="005504BD" w:rsidRPr="004D08FA" w:rsidRDefault="005504BD" w:rsidP="00AD4F41">
      <w:pPr>
        <w:ind w:firstLine="708"/>
      </w:pPr>
    </w:p>
    <w:p w:rsidR="005504BD" w:rsidRDefault="005504BD" w:rsidP="00AD4F41">
      <w:pPr>
        <w:ind w:firstLine="567"/>
        <w:rPr>
          <w:bCs/>
        </w:rPr>
      </w:pPr>
      <w:r w:rsidRPr="004D08FA">
        <w:rPr>
          <w:bCs/>
        </w:rPr>
        <w:t xml:space="preserve">(2) </w:t>
      </w:r>
      <w:r w:rsidRPr="004D08FA">
        <w:t xml:space="preserve">Podpis občana pod peticí se v nástroji nahrazuje prohlášením o podpoře petice potvrzeným občanem s využitím prostředku pro elektronickou identifikaci vydaného v rámci </w:t>
      </w:r>
      <w:r>
        <w:t>kvalifikovaného systému elektronické identifikace alespoň na úrovni záruky značná.</w:t>
      </w:r>
    </w:p>
    <w:p w:rsidR="005504BD" w:rsidRDefault="005504BD" w:rsidP="00AD4F41">
      <w:pPr>
        <w:ind w:firstLine="708"/>
      </w:pPr>
    </w:p>
    <w:p w:rsidR="005504BD" w:rsidRDefault="005504BD" w:rsidP="00AD4F41">
      <w:pPr>
        <w:ind w:firstLine="567"/>
      </w:pPr>
      <w:r>
        <w:t>(3) Údaje vedené v nástroji o petici a o počtu podpisů občanů pod peticí jsou veřejně přístupné.</w:t>
      </w:r>
    </w:p>
    <w:p w:rsidR="005504BD" w:rsidRDefault="005504BD" w:rsidP="00AD4F41">
      <w:pPr>
        <w:ind w:firstLine="708"/>
      </w:pPr>
    </w:p>
    <w:p w:rsidR="005504BD" w:rsidRDefault="005504BD" w:rsidP="00AD4F41">
      <w:pPr>
        <w:ind w:firstLine="567"/>
      </w:pPr>
      <w:r>
        <w:t xml:space="preserve">(4) Ministerstvo vnitra umožní tomu, kdo petici v nástroji sestavil, obstarat si elektronický výpis ze zápisu o petici obsaženého v nástroji. Elektronický výpis obsahuje údaje o občanech, kteří petici svým podpisem podpořili, stanovené v ustanovení § 4 odst. 1 a údaje stanovené pro podpisové archy v ustanovení § 4 odst. 2. </w:t>
      </w:r>
    </w:p>
    <w:p w:rsidR="005504BD" w:rsidRDefault="005504BD" w:rsidP="00AD4F41">
      <w:pPr>
        <w:ind w:firstLine="708"/>
        <w:outlineLvl w:val="8"/>
      </w:pPr>
    </w:p>
    <w:p w:rsidR="005504BD" w:rsidRDefault="005504BD" w:rsidP="00AD4F41">
      <w:pPr>
        <w:widowControl w:val="0"/>
        <w:ind w:firstLine="567"/>
      </w:pPr>
      <w:r>
        <w:t>(5) Zjistí-li Ministerstvo vnitra, že petice sestavená v nástroji odporuje ustanovení § 1 odst. 3 nebo 4, neumožní další využití nástroje k opatření podpisů občanů pod ni a doručení petice státnímu orgánu a vyrozumí o tom prostřednictvím nástroje toho, kdo petici v nástroji sestavil.“.</w:t>
      </w:r>
    </w:p>
    <w:p w:rsidR="005504BD" w:rsidRDefault="005504BD" w:rsidP="00AD4F41">
      <w:pPr>
        <w:jc w:val="center"/>
        <w:outlineLvl w:val="8"/>
      </w:pPr>
    </w:p>
    <w:p w:rsidR="005504BD" w:rsidRDefault="005504BD" w:rsidP="00AD4F41">
      <w:pPr>
        <w:jc w:val="center"/>
        <w:outlineLvl w:val="8"/>
      </w:pPr>
      <w:r>
        <w:t>ČÁST SEDMÁ</w:t>
      </w:r>
    </w:p>
    <w:p w:rsidR="005504BD" w:rsidRDefault="005504BD" w:rsidP="00AD4F41">
      <w:pPr>
        <w:outlineLvl w:val="8"/>
      </w:pPr>
    </w:p>
    <w:p w:rsidR="005504BD" w:rsidRDefault="005504BD" w:rsidP="00AD4F41">
      <w:pPr>
        <w:widowControl w:val="0"/>
        <w:tabs>
          <w:tab w:val="left" w:pos="709"/>
        </w:tabs>
        <w:jc w:val="center"/>
        <w:rPr>
          <w:b/>
        </w:rPr>
      </w:pPr>
      <w:r>
        <w:rPr>
          <w:b/>
        </w:rPr>
        <w:t>Změna zákona o zmírnění následků některých majetkových křivd</w:t>
      </w:r>
    </w:p>
    <w:p w:rsidR="005504BD" w:rsidRDefault="005504BD" w:rsidP="00AD4F41">
      <w:pPr>
        <w:outlineLvl w:val="8"/>
      </w:pPr>
    </w:p>
    <w:p w:rsidR="005504BD" w:rsidRDefault="005504BD" w:rsidP="00AD4F41">
      <w:pPr>
        <w:jc w:val="center"/>
        <w:outlineLvl w:val="8"/>
      </w:pPr>
      <w:r>
        <w:t>Čl. VII</w:t>
      </w:r>
    </w:p>
    <w:p w:rsidR="005504BD" w:rsidRDefault="005504BD" w:rsidP="00AD4F41">
      <w:pPr>
        <w:jc w:val="center"/>
        <w:outlineLvl w:val="8"/>
      </w:pPr>
    </w:p>
    <w:p w:rsidR="005504BD" w:rsidRDefault="005504BD" w:rsidP="00AD4F41">
      <w:pPr>
        <w:tabs>
          <w:tab w:val="left" w:pos="567"/>
        </w:tabs>
        <w:outlineLvl w:val="8"/>
      </w:pPr>
      <w:r>
        <w:tab/>
        <w:t>V zákoně č. 403/1990 Sb., o zmírnění následků některých majetkových křivd, ve znění zákona č. 458/1990 Sb., zákona č. 528/1990 Sb., zákona č. 137/1991 Sb., zákona č. 264/1992 Sb., zákona č. 115/1994 Sb., zákona č. 320/2002 Sb., zákona č. 342/2006 Sb., zákona č. 227/2009 Sb., zákona č. 89/2012 Sb. a zákona č. 211/2013 Sb., se § 23c zrušuje.</w:t>
      </w:r>
    </w:p>
    <w:p w:rsidR="00C46418" w:rsidRDefault="00C46418" w:rsidP="00AD4F41">
      <w:pPr>
        <w:outlineLvl w:val="8"/>
      </w:pPr>
    </w:p>
    <w:p w:rsidR="005504BD" w:rsidRDefault="005504BD" w:rsidP="00AD4F41">
      <w:pPr>
        <w:jc w:val="center"/>
        <w:outlineLvl w:val="8"/>
      </w:pPr>
      <w:r>
        <w:t>ČÁST OSMÁ</w:t>
      </w:r>
    </w:p>
    <w:p w:rsidR="005504BD" w:rsidRDefault="005504BD" w:rsidP="00AD4F41">
      <w:pPr>
        <w:outlineLvl w:val="8"/>
      </w:pPr>
    </w:p>
    <w:p w:rsidR="005504BD" w:rsidRDefault="005504BD" w:rsidP="00AD4F41">
      <w:pPr>
        <w:widowControl w:val="0"/>
        <w:jc w:val="center"/>
        <w:rPr>
          <w:b/>
        </w:rPr>
      </w:pPr>
      <w:r>
        <w:rPr>
          <w:b/>
        </w:rPr>
        <w:t>Změna zákona o vynálezech a zlepšovacích návrzích</w:t>
      </w:r>
    </w:p>
    <w:p w:rsidR="005504BD" w:rsidRDefault="005504BD" w:rsidP="00AD4F41">
      <w:pPr>
        <w:outlineLvl w:val="8"/>
      </w:pPr>
    </w:p>
    <w:p w:rsidR="005504BD" w:rsidRDefault="005504BD" w:rsidP="00AD4F41">
      <w:pPr>
        <w:jc w:val="center"/>
        <w:outlineLvl w:val="8"/>
      </w:pPr>
      <w:r>
        <w:t>Čl. VIII</w:t>
      </w:r>
    </w:p>
    <w:p w:rsidR="005504BD" w:rsidRDefault="005504BD" w:rsidP="00AD4F41">
      <w:pPr>
        <w:jc w:val="center"/>
        <w:outlineLvl w:val="8"/>
      </w:pPr>
    </w:p>
    <w:p w:rsidR="005504BD" w:rsidRDefault="005504BD" w:rsidP="00AD4F41">
      <w:pPr>
        <w:tabs>
          <w:tab w:val="left" w:pos="567"/>
        </w:tabs>
        <w:outlineLvl w:val="8"/>
      </w:pPr>
      <w:r>
        <w:tab/>
        <w:t>V zákoně č. 527/1990 Sb., o vynálezech a zlepšovacích návrzích, ve znění zákona č. 519/1991 Sb., zákona č. 116/2000 Sb., zákona č. 207/2000 Sb., zákona č. 173/2002 Sb., zákona č. 501/2004 Sb., zákona č. 59/2005 Sb., zákona č. 413/2005 Sb., zákona č. 221/2006 Sb., zákona č. 378/2007 Sb., zákona č. 303/2013 Sb., zákona č. 183/2017 Sb. a zákona č. 196/2017 Sb., se § 64 včetně nadpisu zrušuje.</w:t>
      </w:r>
    </w:p>
    <w:p w:rsidR="0043787D" w:rsidRDefault="0043787D" w:rsidP="00AD4F41">
      <w:pPr>
        <w:tabs>
          <w:tab w:val="left" w:pos="567"/>
        </w:tabs>
        <w:outlineLvl w:val="8"/>
      </w:pPr>
    </w:p>
    <w:p w:rsidR="005504BD" w:rsidRDefault="005504BD" w:rsidP="00AD4F41">
      <w:pPr>
        <w:jc w:val="center"/>
        <w:outlineLvl w:val="8"/>
      </w:pPr>
      <w:r>
        <w:t>ČÁST DEVÁTÁ</w:t>
      </w:r>
    </w:p>
    <w:p w:rsidR="005504BD" w:rsidRDefault="005504BD" w:rsidP="00AD4F41">
      <w:pPr>
        <w:outlineLvl w:val="8"/>
      </w:pPr>
    </w:p>
    <w:p w:rsidR="005504BD" w:rsidRDefault="005504BD" w:rsidP="00AD4F41">
      <w:pPr>
        <w:widowControl w:val="0"/>
        <w:jc w:val="center"/>
        <w:rPr>
          <w:b/>
        </w:rPr>
      </w:pPr>
      <w:r>
        <w:rPr>
          <w:b/>
        </w:rPr>
        <w:t>Změna zákona o místních poplatcích</w:t>
      </w:r>
    </w:p>
    <w:p w:rsidR="005504BD" w:rsidRDefault="005504BD" w:rsidP="00AD4F41">
      <w:pPr>
        <w:outlineLvl w:val="8"/>
      </w:pPr>
    </w:p>
    <w:p w:rsidR="005504BD" w:rsidRDefault="005504BD" w:rsidP="00AD4F41">
      <w:pPr>
        <w:jc w:val="center"/>
        <w:outlineLvl w:val="8"/>
      </w:pPr>
      <w:r>
        <w:t>Čl. IX</w:t>
      </w:r>
    </w:p>
    <w:p w:rsidR="005504BD" w:rsidRDefault="005504BD" w:rsidP="00AD4F41">
      <w:pPr>
        <w:outlineLvl w:val="8"/>
      </w:pPr>
    </w:p>
    <w:p w:rsidR="005504BD" w:rsidRDefault="005504BD" w:rsidP="00AD4F41">
      <w:pPr>
        <w:tabs>
          <w:tab w:val="left" w:pos="567"/>
        </w:tabs>
        <w:outlineLvl w:val="8"/>
      </w:pPr>
      <w:r>
        <w:tab/>
        <w:t>V zákoně č. 565/1990 Sb., o místních poplatcích, ve znění zákona č. 184/1991 Sb., zákona č. 338/1992 Sb., zákona č. 48/1994 Sb., zákona č. 305/1997 Sb., zákona č. 149/1998 Sb., zákona č. 185/2001 Sb., zákona č. 274/2001 Sb., zákona č. 320/2002 Sb., zákona č. 229/2003 Sb., zákona č. 270/2007 Sb., zákona č. 281/2009 Sb., zákona č. 348/2009 Sb., zákona č. 183/2010 Sb., zákona č. 30/2011 Sb., zákona č. 300/2011 Sb., zákona č. 329/2011 Sb., zákona č. 458/2011 Sb., zákona č. 142/2012 Sb., zákona č. 174/2012 Sb., zákona č. 266/2015 Sb., zákona č. 170/2017 Sb. a zákona č. 278/2019 Sb., se § 16 zrušuje.</w:t>
      </w:r>
    </w:p>
    <w:p w:rsidR="005504BD" w:rsidRDefault="005504BD" w:rsidP="00AD4F41">
      <w:pPr>
        <w:jc w:val="center"/>
        <w:outlineLvl w:val="8"/>
      </w:pPr>
    </w:p>
    <w:p w:rsidR="005504BD" w:rsidRDefault="005504BD" w:rsidP="00AD4F41">
      <w:pPr>
        <w:jc w:val="center"/>
        <w:outlineLvl w:val="8"/>
      </w:pPr>
      <w:r>
        <w:t>ČÁST DESÁTÁ</w:t>
      </w:r>
    </w:p>
    <w:p w:rsidR="005504BD" w:rsidRDefault="005504BD" w:rsidP="00AD4F41">
      <w:pPr>
        <w:jc w:val="center"/>
        <w:outlineLvl w:val="8"/>
      </w:pPr>
    </w:p>
    <w:p w:rsidR="005504BD" w:rsidRDefault="005504BD" w:rsidP="00AD4F41">
      <w:pPr>
        <w:widowControl w:val="0"/>
        <w:jc w:val="center"/>
        <w:rPr>
          <w:b/>
        </w:rPr>
      </w:pPr>
      <w:r>
        <w:rPr>
          <w:b/>
        </w:rPr>
        <w:t xml:space="preserve">Změna zákona o působnosti orgánů České republiky </w:t>
      </w:r>
    </w:p>
    <w:p w:rsidR="005504BD" w:rsidRDefault="005504BD" w:rsidP="00AD4F41">
      <w:pPr>
        <w:widowControl w:val="0"/>
        <w:jc w:val="center"/>
        <w:rPr>
          <w:b/>
        </w:rPr>
      </w:pPr>
      <w:r>
        <w:rPr>
          <w:b/>
        </w:rPr>
        <w:t>v mimosoudních rehabilitacích</w:t>
      </w:r>
    </w:p>
    <w:p w:rsidR="005504BD" w:rsidRDefault="005504BD" w:rsidP="00AD4F41">
      <w:pPr>
        <w:widowControl w:val="0"/>
        <w:jc w:val="center"/>
        <w:rPr>
          <w:b/>
        </w:rPr>
      </w:pPr>
    </w:p>
    <w:p w:rsidR="005504BD" w:rsidRDefault="005504BD" w:rsidP="00AD4F41">
      <w:pPr>
        <w:widowControl w:val="0"/>
        <w:jc w:val="center"/>
      </w:pPr>
      <w:r>
        <w:t>Čl. X</w:t>
      </w:r>
    </w:p>
    <w:p w:rsidR="005504BD" w:rsidRDefault="005504BD" w:rsidP="00AD4F41">
      <w:pPr>
        <w:widowControl w:val="0"/>
        <w:jc w:val="center"/>
      </w:pPr>
    </w:p>
    <w:p w:rsidR="005504BD" w:rsidRDefault="005504BD" w:rsidP="00AD4F41">
      <w:pPr>
        <w:widowControl w:val="0"/>
        <w:tabs>
          <w:tab w:val="left" w:pos="567"/>
        </w:tabs>
      </w:pPr>
      <w:r>
        <w:tab/>
        <w:t>V zákoně č. 231/1991 Sb., o působnosti orgánů České republiky v mimosoudních rehabilitacích, ve znění zákona č. 544/1991 Sb., zákonného opatření předsednictva České národní rady č. 345/1992 Sb., zákona č. 133/1993 Sb., zákona č. 320/2002 Sb., zákona č. 250/2008 Sb., zákona č. 227/2009 Sb. a zákona č. 183/2017 Sb., se § 15a zrušuje.</w:t>
      </w:r>
    </w:p>
    <w:p w:rsidR="005504BD" w:rsidRDefault="005504BD" w:rsidP="00AD4F41">
      <w:pPr>
        <w:outlineLvl w:val="8"/>
      </w:pPr>
    </w:p>
    <w:p w:rsidR="005504BD" w:rsidRDefault="005504BD" w:rsidP="00AD4F41">
      <w:pPr>
        <w:jc w:val="center"/>
        <w:outlineLvl w:val="8"/>
      </w:pPr>
      <w:r>
        <w:t>ČÁST JEDENÁCTÁ</w:t>
      </w:r>
    </w:p>
    <w:p w:rsidR="005504BD" w:rsidRDefault="005504BD" w:rsidP="00AD4F41">
      <w:pPr>
        <w:outlineLvl w:val="8"/>
      </w:pPr>
    </w:p>
    <w:p w:rsidR="005504BD" w:rsidRDefault="005504BD" w:rsidP="00AD4F41">
      <w:pPr>
        <w:widowControl w:val="0"/>
        <w:jc w:val="center"/>
        <w:rPr>
          <w:b/>
        </w:rPr>
      </w:pPr>
      <w:r>
        <w:rPr>
          <w:b/>
        </w:rPr>
        <w:t>Změna zákona o České inspekci životního prostředí a její působnosti v ochraně lesa</w:t>
      </w:r>
    </w:p>
    <w:p w:rsidR="005504BD" w:rsidRDefault="005504BD" w:rsidP="00AD4F41">
      <w:pPr>
        <w:outlineLvl w:val="8"/>
      </w:pPr>
    </w:p>
    <w:p w:rsidR="005504BD" w:rsidRDefault="005504BD" w:rsidP="00AD4F41">
      <w:pPr>
        <w:jc w:val="center"/>
        <w:outlineLvl w:val="8"/>
      </w:pPr>
      <w:r>
        <w:t>Čl. XI</w:t>
      </w:r>
    </w:p>
    <w:p w:rsidR="005504BD" w:rsidRDefault="005504BD" w:rsidP="00AD4F41">
      <w:pPr>
        <w:outlineLvl w:val="8"/>
      </w:pPr>
    </w:p>
    <w:p w:rsidR="005504BD" w:rsidRDefault="005504BD" w:rsidP="00AD4F41">
      <w:pPr>
        <w:tabs>
          <w:tab w:val="left" w:pos="567"/>
        </w:tabs>
        <w:outlineLvl w:val="8"/>
      </w:pPr>
      <w:r>
        <w:tab/>
        <w:t>V zákoně č. 282/1991 Sb., o České inspekci životního prostředí a její působnosti v ochraně lesa, ve znění zákona č. 149/2003 Sb., zákona č. 222/2006 Sb., zákona č. 167/2008 Sb., zákona č. 227/2009 Sb., zákona č. 64/2014 Sb., zákona č. 250/2014 Sb. a zákona č. 183/2017 Sb., se § 1a zrušuje.</w:t>
      </w:r>
    </w:p>
    <w:p w:rsidR="005504BD" w:rsidRDefault="005504BD" w:rsidP="00AD4F41">
      <w:pPr>
        <w:outlineLvl w:val="8"/>
      </w:pPr>
    </w:p>
    <w:p w:rsidR="007120A4" w:rsidRPr="0009155D" w:rsidRDefault="007120A4" w:rsidP="00AD4F41">
      <w:pPr>
        <w:outlineLvl w:val="8"/>
      </w:pPr>
    </w:p>
    <w:p w:rsidR="005504BD" w:rsidRPr="004D08FA" w:rsidRDefault="005504BD" w:rsidP="00AD4F41">
      <w:pPr>
        <w:jc w:val="center"/>
      </w:pPr>
      <w:r w:rsidRPr="004D08FA">
        <w:t>ČÁST DVANÁCTÁ</w:t>
      </w:r>
    </w:p>
    <w:p w:rsidR="005504BD" w:rsidRPr="004D08FA" w:rsidRDefault="005504BD" w:rsidP="00AD4F41">
      <w:pPr>
        <w:jc w:val="center"/>
      </w:pPr>
    </w:p>
    <w:p w:rsidR="005504BD" w:rsidRPr="004D08FA" w:rsidRDefault="005504BD" w:rsidP="00AD4F41">
      <w:pPr>
        <w:jc w:val="center"/>
        <w:rPr>
          <w:b/>
        </w:rPr>
      </w:pPr>
      <w:r w:rsidRPr="004D08FA">
        <w:rPr>
          <w:b/>
        </w:rPr>
        <w:t>Změna zákona o Státním fondu životního prostředí České republiky</w:t>
      </w:r>
    </w:p>
    <w:p w:rsidR="005504BD" w:rsidRPr="004D08FA" w:rsidRDefault="005504BD" w:rsidP="00AD4F41">
      <w:pPr>
        <w:jc w:val="center"/>
      </w:pPr>
    </w:p>
    <w:p w:rsidR="005504BD" w:rsidRPr="004D08FA" w:rsidRDefault="005504BD" w:rsidP="00AD4F41">
      <w:pPr>
        <w:jc w:val="center"/>
      </w:pPr>
      <w:r w:rsidRPr="004D08FA">
        <w:t>Čl. XII</w:t>
      </w:r>
    </w:p>
    <w:p w:rsidR="005504BD" w:rsidRPr="004D08FA" w:rsidRDefault="005504BD" w:rsidP="00AD4F41">
      <w:pPr>
        <w:jc w:val="center"/>
      </w:pPr>
    </w:p>
    <w:p w:rsidR="005504BD" w:rsidRPr="004D08FA" w:rsidRDefault="005504BD" w:rsidP="00AD4F41">
      <w:pPr>
        <w:ind w:firstLine="567"/>
      </w:pPr>
      <w:r w:rsidRPr="004D08FA">
        <w:t>Zákon č. 388/1991 Sb., o Státním fondu životního prostředí České republiky, ve znění zákona č. 334/1992 Sb., zákona č. 254/2001 Sb., zákona č. 482/2004 Sb., zákona č. 227/2009 Sb., zákona č. 346/2009 Sb., zákona č. 239/2012 Sb., zákona č. 250/2014 Sb., zákona č. 41/2015 Sb., zákona č. 367/2017 Sb. a zákona č. 113/2018 Sb., se mění takto:</w:t>
      </w:r>
    </w:p>
    <w:p w:rsidR="005504BD" w:rsidRPr="004D08FA" w:rsidRDefault="005504BD" w:rsidP="00AD4F41"/>
    <w:p w:rsidR="005504BD" w:rsidRPr="004D08FA" w:rsidRDefault="005504BD" w:rsidP="00AD4F41">
      <w:r w:rsidRPr="004D08FA">
        <w:t>1. § 1a se zrušuje.</w:t>
      </w:r>
    </w:p>
    <w:p w:rsidR="005504BD" w:rsidRPr="004D08FA" w:rsidRDefault="005504BD" w:rsidP="00AD4F41"/>
    <w:p w:rsidR="005504BD" w:rsidRPr="004D08FA" w:rsidRDefault="005504BD" w:rsidP="00AD4F41">
      <w:r w:rsidRPr="004D08FA">
        <w:t>2. Za § 4 se vkládá nový § 4a, který včetně poznámky pod čarou č. 10 zní:</w:t>
      </w:r>
    </w:p>
    <w:p w:rsidR="005504BD" w:rsidRPr="004D08FA" w:rsidRDefault="005504BD" w:rsidP="00AD4F41"/>
    <w:p w:rsidR="005504BD" w:rsidRPr="004D08FA" w:rsidRDefault="005504BD" w:rsidP="00AD4F41">
      <w:pPr>
        <w:jc w:val="center"/>
      </w:pPr>
      <w:r w:rsidRPr="004D08FA">
        <w:t>„§ 4a</w:t>
      </w:r>
    </w:p>
    <w:p w:rsidR="005504BD" w:rsidRPr="004D08FA" w:rsidRDefault="005504BD" w:rsidP="00AD4F41"/>
    <w:p w:rsidR="005504BD" w:rsidRPr="004D08FA" w:rsidRDefault="005504BD" w:rsidP="00AD4F41">
      <w:r w:rsidRPr="004D08FA">
        <w:t>(1) Fond zveřejňuje informace o poskytnutých finančních prostředcích nebo zárukách jako otevřená data ve smyslu zvláštního zákona</w:t>
      </w:r>
      <w:r w:rsidRPr="004D08FA">
        <w:rPr>
          <w:vertAlign w:val="superscript"/>
        </w:rPr>
        <w:t>10)</w:t>
      </w:r>
      <w:r w:rsidRPr="004D08FA">
        <w:t>, a to v rozsahu</w:t>
      </w:r>
    </w:p>
    <w:p w:rsidR="005504BD" w:rsidRPr="004D08FA" w:rsidRDefault="005504BD" w:rsidP="00AD4F41">
      <w:r w:rsidRPr="004D08FA">
        <w:tab/>
        <w:t>a) jméno a příjmení či název příjemce,</w:t>
      </w:r>
    </w:p>
    <w:p w:rsidR="005504BD" w:rsidRPr="004D08FA" w:rsidRDefault="005504BD" w:rsidP="00AD4F41">
      <w:r w:rsidRPr="004D08FA">
        <w:tab/>
        <w:t>b) identifikační číslo osoby příjemce, je-li přiděleno,</w:t>
      </w:r>
    </w:p>
    <w:p w:rsidR="005504BD" w:rsidRPr="004D08FA" w:rsidRDefault="005504BD" w:rsidP="00AD4F41">
      <w:r w:rsidRPr="004D08FA">
        <w:tab/>
        <w:t>c) obec, ve které má příjemce sídlo či místo pobytu,</w:t>
      </w:r>
    </w:p>
    <w:p w:rsidR="005504BD" w:rsidRPr="004D08FA" w:rsidRDefault="005504BD" w:rsidP="00AD4F41">
      <w:r w:rsidRPr="004D08FA">
        <w:tab/>
        <w:t>d) výše poskytnutých prostředků a údaj o tom, jaká částka byla dosud vyplacena,</w:t>
      </w:r>
    </w:p>
    <w:p w:rsidR="005504BD" w:rsidRPr="004D08FA" w:rsidRDefault="005504BD" w:rsidP="00AD4F41">
      <w:r w:rsidRPr="004D08FA">
        <w:tab/>
        <w:t>e) účel, na který jsou prostředky určeny, včetně odkazu na úplnou dokumentaci programu, jsou-li prostředky poskytnuty v rámci programu,</w:t>
      </w:r>
    </w:p>
    <w:p w:rsidR="005504BD" w:rsidRPr="004D08FA" w:rsidRDefault="005504BD" w:rsidP="00AD4F41">
      <w:r w:rsidRPr="004D08FA">
        <w:tab/>
        <w:t>f) datum vydání rozhodnutí či uzavření smlouvy o poskytnutí prostředků,</w:t>
      </w:r>
    </w:p>
    <w:p w:rsidR="005504BD" w:rsidRPr="004D08FA" w:rsidRDefault="005504BD" w:rsidP="00AD4F41">
      <w:r w:rsidRPr="004D08FA">
        <w:tab/>
        <w:t>g) informace o tom, že bylo rozhodnuto o porušení rozpočtové kázně na straně příjemce, nebo došlo k pozastavení výplaty, krácení nebo vrácení finančních prostředků, a to včetně částky, které se toto opatření týká.</w:t>
      </w:r>
    </w:p>
    <w:p w:rsidR="005504BD" w:rsidRPr="004D08FA" w:rsidRDefault="005504BD" w:rsidP="00AD4F41"/>
    <w:p w:rsidR="005504BD" w:rsidRPr="004D08FA" w:rsidRDefault="005504BD" w:rsidP="00AD4F41">
      <w:r w:rsidRPr="004D08FA">
        <w:t>(2) Informace podle odst. 1 se zveřejňují do 7 dnů od vydání rozhodnutí o poskytnutí prostředků, nevydává-li se rozhodnutí, pak do 7 dnů od účinnosti právního jednání, kterým se prostředky poskytují. V případě podle odst. 1 písm. g) se informace zveřejní do 7 dnů po právní moci příslušného rozhodnutí či účinnosti dohody. Informace musí zůstat zveřejněné nejméně po dobu 10 let.</w:t>
      </w:r>
    </w:p>
    <w:p w:rsidR="005504BD" w:rsidRPr="004D08FA" w:rsidRDefault="005504BD" w:rsidP="00AD4F41"/>
    <w:p w:rsidR="005504BD" w:rsidRPr="004D08FA" w:rsidRDefault="005504BD" w:rsidP="00AD4F41">
      <w:r w:rsidRPr="004D08FA">
        <w:t>(3) Brání-li jiný právní předpis zveřejnění určité informace způsobem podle odstavců 1 a 2, informace se tímto způsobem nezveřejní.</w:t>
      </w:r>
    </w:p>
    <w:p w:rsidR="005504BD" w:rsidRPr="004D08FA" w:rsidRDefault="005504BD" w:rsidP="00AD4F41">
      <w:r w:rsidRPr="004D08FA">
        <w:t>________________</w:t>
      </w:r>
    </w:p>
    <w:p w:rsidR="005504BD" w:rsidRPr="004D08FA" w:rsidRDefault="005504BD" w:rsidP="00AD4F41">
      <w:r w:rsidRPr="004D08FA">
        <w:rPr>
          <w:vertAlign w:val="superscript"/>
        </w:rPr>
        <w:t>10</w:t>
      </w:r>
      <w:r w:rsidRPr="004D08FA">
        <w:t>) Zákon č. 106/1999 Sb., o svobodném přístupu k informacím.“.</w:t>
      </w:r>
    </w:p>
    <w:p w:rsidR="005504BD" w:rsidRPr="004D08FA" w:rsidRDefault="005504BD" w:rsidP="00AD4F41"/>
    <w:p w:rsidR="005504BD" w:rsidRPr="004D08FA" w:rsidRDefault="005504BD" w:rsidP="00AD4F41">
      <w:pPr>
        <w:jc w:val="center"/>
      </w:pPr>
      <w:r w:rsidRPr="004D08FA">
        <w:t>Čl. XIII</w:t>
      </w:r>
    </w:p>
    <w:p w:rsidR="005504BD" w:rsidRPr="004D08FA" w:rsidRDefault="005504BD" w:rsidP="00AD4F41">
      <w:pPr>
        <w:jc w:val="center"/>
        <w:rPr>
          <w:b/>
        </w:rPr>
      </w:pPr>
    </w:p>
    <w:p w:rsidR="005504BD" w:rsidRPr="004D08FA" w:rsidRDefault="005504BD" w:rsidP="00AD4F41">
      <w:pPr>
        <w:jc w:val="center"/>
        <w:rPr>
          <w:b/>
        </w:rPr>
      </w:pPr>
      <w:r w:rsidRPr="004D08FA">
        <w:rPr>
          <w:b/>
        </w:rPr>
        <w:t>Přechodné ustanovení</w:t>
      </w:r>
    </w:p>
    <w:p w:rsidR="005504BD" w:rsidRPr="004D08FA" w:rsidRDefault="005504BD" w:rsidP="00AD4F41">
      <w:pPr>
        <w:jc w:val="center"/>
        <w:rPr>
          <w:b/>
        </w:rPr>
      </w:pPr>
    </w:p>
    <w:p w:rsidR="005504BD" w:rsidRPr="004D08FA" w:rsidRDefault="005504BD" w:rsidP="00AD4F41">
      <w:pPr>
        <w:ind w:firstLine="708"/>
      </w:pPr>
      <w:r w:rsidRPr="004D08FA">
        <w:t>Fond je povinen do 6 měsíců od účinnosti tohoto zákona zveřejnit způsobem uvedeným v § 4a informace o všech finančních prostředcích poskytnutých po 1. lednu 2010. Tyto informace musí zůstat zveřejněné nejméně po dobu 10 let.“.</w:t>
      </w:r>
    </w:p>
    <w:p w:rsidR="005504BD" w:rsidRDefault="005504BD" w:rsidP="00AD4F41">
      <w:pPr>
        <w:outlineLvl w:val="8"/>
      </w:pPr>
    </w:p>
    <w:p w:rsidR="003C7A12" w:rsidRPr="004D08FA" w:rsidRDefault="003C7A12" w:rsidP="00AD4F41">
      <w:pPr>
        <w:outlineLvl w:val="8"/>
      </w:pPr>
    </w:p>
    <w:p w:rsidR="005504BD" w:rsidRPr="004D08FA" w:rsidRDefault="005504BD" w:rsidP="00AD4F41">
      <w:pPr>
        <w:jc w:val="center"/>
        <w:outlineLvl w:val="8"/>
      </w:pPr>
      <w:r w:rsidRPr="004D08FA">
        <w:t>ČÁST TŘINÁCTÁ</w:t>
      </w:r>
    </w:p>
    <w:p w:rsidR="005504BD" w:rsidRPr="004D08FA" w:rsidRDefault="005504BD" w:rsidP="00AD4F41">
      <w:pPr>
        <w:jc w:val="center"/>
        <w:outlineLvl w:val="8"/>
      </w:pPr>
    </w:p>
    <w:p w:rsidR="005504BD" w:rsidRPr="004D08FA" w:rsidRDefault="005504BD" w:rsidP="00AD4F41">
      <w:pPr>
        <w:widowControl w:val="0"/>
        <w:jc w:val="center"/>
        <w:rPr>
          <w:b/>
        </w:rPr>
      </w:pPr>
      <w:r w:rsidRPr="004D08FA">
        <w:rPr>
          <w:b/>
        </w:rPr>
        <w:t>Změna zákona o sdružování v politických stranách a v politických hnutích</w:t>
      </w:r>
    </w:p>
    <w:p w:rsidR="005504BD" w:rsidRPr="004D08FA" w:rsidRDefault="005504BD" w:rsidP="00AD4F41">
      <w:pPr>
        <w:outlineLvl w:val="8"/>
      </w:pPr>
    </w:p>
    <w:p w:rsidR="005504BD" w:rsidRPr="004D08FA" w:rsidRDefault="005504BD" w:rsidP="00AD4F41">
      <w:pPr>
        <w:jc w:val="center"/>
        <w:outlineLvl w:val="8"/>
      </w:pPr>
      <w:r w:rsidRPr="004D08FA">
        <w:t>Čl. XIV</w:t>
      </w:r>
    </w:p>
    <w:p w:rsidR="005504BD" w:rsidRPr="004D08FA" w:rsidRDefault="005504BD" w:rsidP="00AD4F41">
      <w:pPr>
        <w:outlineLvl w:val="8"/>
      </w:pPr>
    </w:p>
    <w:p w:rsidR="005504BD" w:rsidRPr="004D08FA" w:rsidRDefault="005504BD" w:rsidP="00AD4F41">
      <w:pPr>
        <w:ind w:firstLine="567"/>
        <w:outlineLvl w:val="8"/>
      </w:pPr>
      <w:r w:rsidRPr="004D08FA">
        <w:t>Zákon č. 424/1991 Sb., o sdružování v politických stranách a v politických hnutích, ve znění zákona č. 468/1991 Sb., zákona č. 68/1993 Sb., zákona č. 189/1993 Sb., zákona č. 117/1994 Sb., nálezu Ústavního soudu, vyhlášeného pod č. 296/1995 Sb., zákona č. 322/1996 Sb., zákona č. 340/2000 Sb., nálezu Ústavního soudu, vyhlášeného pod č. 98/2001 Sb., zákona č. 104/2001 Sb., zákona č. 170/2001 Sb., zákona č. 151/2002 Sb., zákona č. 501/2004 Sb., zákona č. 556/2004 Sb., zákona č. 342/2006 Sb., zákona č. 296/2007 Sb., zákona č. 227/2009 Sb., zákona č. 345/2010 Sb., zákona č. 420/2011 Sb., zákonného opatření Senátu č. 344/2013 Sb., zákona č. 302/2016 Sb., zákona č. 183/2017 Sb. a zákona č. 303/2017 Sb., se mění takto:</w:t>
      </w:r>
    </w:p>
    <w:p w:rsidR="005504BD" w:rsidRPr="004D08FA" w:rsidRDefault="005504BD" w:rsidP="00AD4F41">
      <w:pPr>
        <w:outlineLvl w:val="8"/>
      </w:pPr>
    </w:p>
    <w:p w:rsidR="005504BD" w:rsidRPr="004D08FA" w:rsidRDefault="005504BD" w:rsidP="00AD4F41">
      <w:pPr>
        <w:pStyle w:val="Odstavecseseznamem"/>
        <w:numPr>
          <w:ilvl w:val="0"/>
          <w:numId w:val="19"/>
        </w:numPr>
        <w:suppressAutoHyphens/>
        <w:spacing w:after="0" w:line="240" w:lineRule="auto"/>
        <w:ind w:left="567" w:hanging="567"/>
        <w:jc w:val="both"/>
        <w:outlineLvl w:val="8"/>
        <w:rPr>
          <w:rFonts w:ascii="Times New Roman" w:hAnsi="Times New Roman"/>
          <w:sz w:val="24"/>
          <w:szCs w:val="24"/>
        </w:rPr>
      </w:pPr>
      <w:r w:rsidRPr="004D08FA">
        <w:rPr>
          <w:rFonts w:ascii="Times New Roman" w:hAnsi="Times New Roman"/>
          <w:sz w:val="24"/>
          <w:szCs w:val="24"/>
        </w:rPr>
        <w:t>V § 8 se odstavec 8 zrušuje.</w:t>
      </w:r>
    </w:p>
    <w:p w:rsidR="005504BD" w:rsidRPr="004D08FA" w:rsidRDefault="005504BD" w:rsidP="00AD4F41">
      <w:pPr>
        <w:pStyle w:val="Odstavecseseznamem"/>
        <w:spacing w:after="0" w:line="240" w:lineRule="auto"/>
        <w:ind w:left="567" w:hanging="426"/>
        <w:jc w:val="both"/>
        <w:outlineLvl w:val="8"/>
        <w:rPr>
          <w:rFonts w:ascii="Times New Roman" w:hAnsi="Times New Roman"/>
          <w:sz w:val="24"/>
          <w:szCs w:val="24"/>
        </w:rPr>
      </w:pPr>
    </w:p>
    <w:p w:rsidR="005504BD" w:rsidRPr="004D08FA" w:rsidRDefault="005504BD" w:rsidP="00AD4F41">
      <w:pPr>
        <w:pStyle w:val="Odstavecseseznamem"/>
        <w:numPr>
          <w:ilvl w:val="0"/>
          <w:numId w:val="19"/>
        </w:numPr>
        <w:suppressAutoHyphens/>
        <w:spacing w:after="0" w:line="240" w:lineRule="auto"/>
        <w:ind w:left="567" w:hanging="567"/>
        <w:jc w:val="both"/>
        <w:outlineLvl w:val="8"/>
        <w:rPr>
          <w:rFonts w:ascii="Times New Roman" w:hAnsi="Times New Roman"/>
          <w:sz w:val="24"/>
          <w:szCs w:val="24"/>
        </w:rPr>
      </w:pPr>
      <w:r w:rsidRPr="004D08FA">
        <w:rPr>
          <w:rFonts w:ascii="Times New Roman" w:hAnsi="Times New Roman"/>
          <w:sz w:val="24"/>
          <w:szCs w:val="24"/>
        </w:rPr>
        <w:t>V § 9 odst. 3 písm. a) se část věty za středníkem včetně středníku a včetně poznámky pod čarou č. 1 zrušuje</w:t>
      </w:r>
      <w:r w:rsidRPr="004D08FA">
        <w:rPr>
          <w:rFonts w:ascii="Times New Roman" w:eastAsia="Times New Roman" w:hAnsi="Times New Roman"/>
          <w:sz w:val="24"/>
          <w:szCs w:val="24"/>
        </w:rPr>
        <w:t>.</w:t>
      </w:r>
    </w:p>
    <w:p w:rsidR="005504BD" w:rsidRPr="004D08FA" w:rsidRDefault="005504BD" w:rsidP="00AD4F41">
      <w:pPr>
        <w:ind w:left="567" w:hanging="567"/>
        <w:outlineLvl w:val="8"/>
      </w:pPr>
    </w:p>
    <w:p w:rsidR="005504BD" w:rsidRPr="004D08FA" w:rsidRDefault="005504BD" w:rsidP="00AD4F41">
      <w:pPr>
        <w:pStyle w:val="Odstavecseseznamem"/>
        <w:numPr>
          <w:ilvl w:val="0"/>
          <w:numId w:val="19"/>
        </w:numPr>
        <w:suppressAutoHyphens/>
        <w:spacing w:after="0" w:line="240" w:lineRule="auto"/>
        <w:ind w:left="567" w:hanging="567"/>
        <w:jc w:val="both"/>
        <w:outlineLvl w:val="8"/>
        <w:rPr>
          <w:rFonts w:ascii="Times New Roman" w:hAnsi="Times New Roman"/>
          <w:sz w:val="24"/>
          <w:szCs w:val="24"/>
        </w:rPr>
      </w:pPr>
      <w:r w:rsidRPr="004D08FA">
        <w:rPr>
          <w:rFonts w:ascii="Times New Roman" w:hAnsi="Times New Roman"/>
          <w:sz w:val="24"/>
          <w:szCs w:val="24"/>
        </w:rPr>
        <w:t>§ 19m se zrušuje.</w:t>
      </w:r>
    </w:p>
    <w:p w:rsidR="005504BD" w:rsidRDefault="005504BD" w:rsidP="00AD4F41">
      <w:pPr>
        <w:jc w:val="center"/>
        <w:outlineLvl w:val="8"/>
      </w:pPr>
    </w:p>
    <w:p w:rsidR="005504BD" w:rsidRDefault="005504BD" w:rsidP="00AD4F41">
      <w:pPr>
        <w:jc w:val="center"/>
        <w:outlineLvl w:val="8"/>
      </w:pPr>
      <w:r>
        <w:t>ČÁST ČTRNÁCTÁ</w:t>
      </w:r>
    </w:p>
    <w:p w:rsidR="005504BD" w:rsidRDefault="005504BD" w:rsidP="00AD4F41">
      <w:pPr>
        <w:outlineLvl w:val="8"/>
      </w:pPr>
    </w:p>
    <w:p w:rsidR="005504BD" w:rsidRDefault="005504BD" w:rsidP="00AD4F41">
      <w:pPr>
        <w:widowControl w:val="0"/>
        <w:jc w:val="center"/>
        <w:rPr>
          <w:b/>
          <w:strike/>
        </w:rPr>
      </w:pPr>
      <w:r>
        <w:rPr>
          <w:b/>
        </w:rPr>
        <w:t>Změna zákona, kterým se stanoví některé další předpoklady pro výkon některých funkcí ve státních orgánech a organizacích České a Slovenské Federativní Republiky, České republiky a Slovenské republiky</w:t>
      </w:r>
    </w:p>
    <w:p w:rsidR="005504BD" w:rsidRDefault="005504BD" w:rsidP="00AD4F41">
      <w:pPr>
        <w:widowControl w:val="0"/>
        <w:jc w:val="center"/>
        <w:rPr>
          <w:b/>
        </w:rPr>
      </w:pPr>
    </w:p>
    <w:p w:rsidR="005504BD" w:rsidRDefault="005504BD" w:rsidP="00AD4F41">
      <w:pPr>
        <w:jc w:val="center"/>
        <w:outlineLvl w:val="8"/>
      </w:pPr>
      <w:r>
        <w:t>Čl. XV</w:t>
      </w:r>
    </w:p>
    <w:p w:rsidR="005504BD" w:rsidRDefault="005504BD" w:rsidP="00AD4F41">
      <w:pPr>
        <w:outlineLvl w:val="8"/>
      </w:pPr>
    </w:p>
    <w:p w:rsidR="005504BD" w:rsidRDefault="005504BD" w:rsidP="00AD4F41">
      <w:pPr>
        <w:ind w:firstLine="567"/>
        <w:outlineLvl w:val="8"/>
      </w:pPr>
      <w:r>
        <w:t xml:space="preserve">V zákoně č. 451/1991 Sb., kterým se stanoví některé další předpoklady pro výkon některých funkcí ve státních orgánech a organizacích České a Slovenské Federativní Republiky, České republiky a Slovenské republiky, ve znění nálezu Ústavního soudu České a Slovenské Federativní Republiky ze dne 26. listopadu 1992, vyhlášeného v částce 116/1992 Sb., zákona č. 254/1995 Sb., zákona č. 422/2000 Sb., zákona č. 147/2001 Sb., zákona č. 151/2002 Sb., zákona č. 312/2002 Sb., zákona č. 413/2005 Sb., zákona č. 250/2014 Sb., zákona č. 318/2015 Sb., zákona č. 24/2017 Sb., zákona č. 183/2017 Sb., zákona č. 205/2017 Sb. a zákona č. …/2020 Sb., se § 9a zrušuje. </w:t>
      </w:r>
    </w:p>
    <w:p w:rsidR="005504BD" w:rsidRDefault="005504BD" w:rsidP="00AD4F41">
      <w:pPr>
        <w:ind w:firstLine="567"/>
        <w:outlineLvl w:val="8"/>
      </w:pPr>
    </w:p>
    <w:p w:rsidR="005504BD" w:rsidRDefault="005504BD" w:rsidP="00AD4F41">
      <w:pPr>
        <w:jc w:val="center"/>
        <w:outlineLvl w:val="8"/>
      </w:pPr>
      <w:r>
        <w:t>ČÁST PATNÁCTÁ</w:t>
      </w:r>
    </w:p>
    <w:p w:rsidR="005504BD" w:rsidRDefault="005504BD" w:rsidP="00AD4F41">
      <w:pPr>
        <w:jc w:val="center"/>
        <w:outlineLvl w:val="8"/>
      </w:pPr>
    </w:p>
    <w:p w:rsidR="005504BD" w:rsidRDefault="005504BD" w:rsidP="00AD4F41">
      <w:pPr>
        <w:widowControl w:val="0"/>
        <w:jc w:val="center"/>
        <w:rPr>
          <w:b/>
        </w:rPr>
      </w:pPr>
      <w:r>
        <w:rPr>
          <w:b/>
        </w:rPr>
        <w:t>Změna živnostenského zákona</w:t>
      </w:r>
    </w:p>
    <w:p w:rsidR="005504BD" w:rsidRDefault="005504BD" w:rsidP="00AD4F41">
      <w:pPr>
        <w:jc w:val="center"/>
        <w:outlineLvl w:val="8"/>
      </w:pPr>
    </w:p>
    <w:p w:rsidR="005504BD" w:rsidRDefault="005504BD" w:rsidP="00AD4F41">
      <w:pPr>
        <w:jc w:val="center"/>
        <w:outlineLvl w:val="8"/>
      </w:pPr>
      <w:r>
        <w:t>Čl. XVI</w:t>
      </w:r>
    </w:p>
    <w:p w:rsidR="005504BD" w:rsidRDefault="005504BD" w:rsidP="00AD4F41">
      <w:pPr>
        <w:jc w:val="center"/>
        <w:outlineLvl w:val="8"/>
      </w:pPr>
    </w:p>
    <w:p w:rsidR="005504BD" w:rsidRDefault="005504BD" w:rsidP="00AD4F41">
      <w:pPr>
        <w:tabs>
          <w:tab w:val="left" w:pos="567"/>
        </w:tabs>
        <w:outlineLvl w:val="8"/>
      </w:pPr>
      <w:r>
        <w:tab/>
        <w:t>V § 60 zákona č. 455/1991 Sb., o živnostenském podnikání (živnostenský zákon), ve znění zákona č. 286/1995 Sb., zákona č. 356/1999 Sb., zákona č. 167/2004 Sb., zákona č. 214/2006 Sb., zákona č. 269/2007 Sb., zákona č. 130/2008 Sb., zákona č. 155/2010 Sb., zákona č. 169/2012 Sb., zákona č. 303/2013 Sb., zákona č. 140/2014 Sb., zákona č. 183/2017 Sb., zákona č. 289/2017 Sb. a zákona č. …/2020 Sb., se odstavce 11 až 16 zrušují.</w:t>
      </w:r>
    </w:p>
    <w:p w:rsidR="005504BD" w:rsidRDefault="005504BD" w:rsidP="00AD4F41">
      <w:pPr>
        <w:outlineLvl w:val="8"/>
      </w:pPr>
    </w:p>
    <w:p w:rsidR="005504BD" w:rsidRDefault="005504BD" w:rsidP="00AD4F41">
      <w:pPr>
        <w:jc w:val="center"/>
        <w:outlineLvl w:val="8"/>
      </w:pPr>
      <w:r>
        <w:t>ČÁST ŠESTNÁCTÁ</w:t>
      </w:r>
    </w:p>
    <w:p w:rsidR="005504BD" w:rsidRDefault="005504BD" w:rsidP="00AD4F41">
      <w:pPr>
        <w:outlineLvl w:val="8"/>
      </w:pPr>
    </w:p>
    <w:p w:rsidR="005504BD" w:rsidRDefault="005504BD" w:rsidP="00AD4F41">
      <w:pPr>
        <w:widowControl w:val="0"/>
        <w:jc w:val="center"/>
      </w:pPr>
      <w:r>
        <w:rPr>
          <w:b/>
        </w:rPr>
        <w:t>Změna zákona o ochraně topografií polovodičových výrobků</w:t>
      </w:r>
    </w:p>
    <w:p w:rsidR="005504BD" w:rsidRDefault="005504BD" w:rsidP="00AD4F41">
      <w:pPr>
        <w:outlineLvl w:val="8"/>
      </w:pPr>
    </w:p>
    <w:p w:rsidR="005504BD" w:rsidRDefault="005504BD" w:rsidP="00AD4F41">
      <w:pPr>
        <w:jc w:val="center"/>
        <w:outlineLvl w:val="8"/>
      </w:pPr>
      <w:r>
        <w:lastRenderedPageBreak/>
        <w:t>Čl. XVII</w:t>
      </w:r>
    </w:p>
    <w:p w:rsidR="005504BD" w:rsidRDefault="005504BD" w:rsidP="00AD4F41">
      <w:pPr>
        <w:jc w:val="center"/>
        <w:outlineLvl w:val="8"/>
      </w:pPr>
    </w:p>
    <w:p w:rsidR="005504BD" w:rsidRDefault="005504BD" w:rsidP="00AD4F41">
      <w:pPr>
        <w:tabs>
          <w:tab w:val="left" w:pos="567"/>
        </w:tabs>
        <w:outlineLvl w:val="8"/>
      </w:pPr>
      <w:r>
        <w:tab/>
        <w:t>V zákoně č. 529/1991 Sb., o ochraně topografií polovodičových výrobků, ve znění zákona č. 116/2000 Sb., zákona č. 501/2004 Sb., zákona č. 221/2006 Sb., zákona č. 303/2013 Sb., zákona č. 183/2017 Sb. a zákona č. 196/2017 Sb., se § 16a zrušuje.</w:t>
      </w:r>
    </w:p>
    <w:p w:rsidR="005504BD" w:rsidRDefault="005504BD" w:rsidP="00AD4F41">
      <w:pPr>
        <w:outlineLvl w:val="8"/>
      </w:pPr>
    </w:p>
    <w:p w:rsidR="005504BD" w:rsidRDefault="005504BD" w:rsidP="00AD4F41">
      <w:pPr>
        <w:jc w:val="center"/>
        <w:outlineLvl w:val="8"/>
      </w:pPr>
      <w:r>
        <w:t>ČÁST SEDMNÁCTÁ</w:t>
      </w:r>
    </w:p>
    <w:p w:rsidR="005504BD" w:rsidRDefault="005504BD" w:rsidP="00AD4F41">
      <w:pPr>
        <w:jc w:val="center"/>
        <w:outlineLvl w:val="8"/>
      </w:pPr>
    </w:p>
    <w:p w:rsidR="005504BD" w:rsidRDefault="005504BD" w:rsidP="00AD4F41">
      <w:pPr>
        <w:widowControl w:val="0"/>
        <w:jc w:val="center"/>
        <w:rPr>
          <w:b/>
        </w:rPr>
      </w:pPr>
      <w:r>
        <w:rPr>
          <w:b/>
        </w:rPr>
        <w:t>Změna zákona o obecní policii</w:t>
      </w:r>
    </w:p>
    <w:p w:rsidR="005504BD" w:rsidRDefault="005504BD" w:rsidP="00AD4F41">
      <w:pPr>
        <w:widowControl w:val="0"/>
        <w:jc w:val="center"/>
        <w:rPr>
          <w:b/>
        </w:rPr>
      </w:pPr>
    </w:p>
    <w:p w:rsidR="005504BD" w:rsidRDefault="005504BD" w:rsidP="00AD4F41">
      <w:pPr>
        <w:jc w:val="center"/>
        <w:outlineLvl w:val="8"/>
      </w:pPr>
      <w:r>
        <w:t>Čl. XVIII</w:t>
      </w:r>
    </w:p>
    <w:p w:rsidR="005504BD" w:rsidRDefault="005504BD" w:rsidP="00AD4F41">
      <w:pPr>
        <w:jc w:val="center"/>
        <w:outlineLvl w:val="8"/>
      </w:pPr>
    </w:p>
    <w:p w:rsidR="005504BD" w:rsidRDefault="005504BD" w:rsidP="00AD4F41">
      <w:pPr>
        <w:tabs>
          <w:tab w:val="left" w:pos="567"/>
        </w:tabs>
        <w:outlineLvl w:val="8"/>
      </w:pPr>
      <w:r>
        <w:tab/>
        <w:t>Zákon č. 553/1991 Sb., o obecní policii, ve znění zákona č. 67/1993 Sb., zákona č. 163/1993 Sb., zákona č. 82/1995 Sb., zákona č. 153/1995 Sb., zákona č. 132/2000 Sb., zákona č. 311/2002 Sb., zákona č. 320/2002 Sb., zákona č. 274/2008 Sb., zákona č. 227/2009 Sb., zákona č. 427/2010 Sb., zákona č. 375/2011 Sb., zákona č. 142/2012 Sb., zákona č. 494/2012 Sb., zákona č. 303/2013 Sb., zákona č. 64/2014 Sb., zákona č. 204/2015 Sb., zákona č. 188/2016 Sb., zákona č. 65/2017 Sb., zákona č. 183/2017 Sb., zákona č. 248/2017 Sb. a zákona č. …/2020 Sb., se mění takto:</w:t>
      </w:r>
    </w:p>
    <w:p w:rsidR="005504BD" w:rsidRDefault="005504BD" w:rsidP="00AD4F41">
      <w:pPr>
        <w:ind w:firstLine="708"/>
        <w:outlineLvl w:val="8"/>
      </w:pPr>
    </w:p>
    <w:p w:rsidR="005504BD" w:rsidRDefault="005504BD" w:rsidP="00AD4F41">
      <w:pPr>
        <w:pStyle w:val="Odstavecseseznamem"/>
        <w:numPr>
          <w:ilvl w:val="0"/>
          <w:numId w:val="2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11a odst. 1 se písmena d) a e) zrušují.</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písmeno f) se označuje jako písmeno d).</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numPr>
          <w:ilvl w:val="0"/>
          <w:numId w:val="2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11a se odstavce 3 až 7 zrušují.</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odstavec 8 se označuje jako odstavec 3.</w:t>
      </w:r>
    </w:p>
    <w:p w:rsidR="005504BD" w:rsidRDefault="005504BD" w:rsidP="00AD4F41"/>
    <w:p w:rsidR="005504BD" w:rsidRDefault="005504BD" w:rsidP="00AD4F41">
      <w:pPr>
        <w:jc w:val="center"/>
        <w:outlineLvl w:val="8"/>
      </w:pPr>
      <w:r>
        <w:t>ČÁST OSMNÁCTÁ</w:t>
      </w:r>
    </w:p>
    <w:p w:rsidR="005504BD" w:rsidRDefault="005504BD" w:rsidP="00AD4F41">
      <w:pPr>
        <w:jc w:val="center"/>
        <w:outlineLvl w:val="8"/>
      </w:pPr>
    </w:p>
    <w:p w:rsidR="005504BD" w:rsidRDefault="005504BD" w:rsidP="00AD4F41">
      <w:pPr>
        <w:widowControl w:val="0"/>
        <w:jc w:val="center"/>
        <w:rPr>
          <w:b/>
        </w:rPr>
      </w:pPr>
      <w:r>
        <w:rPr>
          <w:b/>
        </w:rPr>
        <w:t>Změna zákona o organizaci a provádění sociálního zabezpečení</w:t>
      </w:r>
    </w:p>
    <w:p w:rsidR="005504BD" w:rsidRDefault="005504BD" w:rsidP="00AD4F41">
      <w:pPr>
        <w:widowControl w:val="0"/>
        <w:jc w:val="center"/>
        <w:rPr>
          <w:b/>
        </w:rPr>
      </w:pPr>
    </w:p>
    <w:p w:rsidR="005504BD" w:rsidRDefault="005504BD" w:rsidP="00AD4F41">
      <w:pPr>
        <w:widowControl w:val="0"/>
        <w:jc w:val="center"/>
      </w:pPr>
      <w:r>
        <w:t>Čl. XIX</w:t>
      </w:r>
    </w:p>
    <w:p w:rsidR="005504BD" w:rsidRDefault="005504BD" w:rsidP="00AD4F41">
      <w:pPr>
        <w:jc w:val="center"/>
        <w:outlineLvl w:val="8"/>
      </w:pPr>
    </w:p>
    <w:p w:rsidR="005504BD" w:rsidRDefault="005504BD" w:rsidP="00AD4F41">
      <w:pPr>
        <w:widowControl w:val="0"/>
        <w:tabs>
          <w:tab w:val="left" w:pos="567"/>
        </w:tabs>
      </w:pPr>
      <w:r>
        <w:tab/>
        <w:t xml:space="preserve">Zákon č. 582/1991 Sb., o organizaci a provádění sociálního zabezpečení, ve znění zákona č. 590/1992 Sb., zákona č. 37/1993 Sb., zákona č. 160/1993 Sb., zákona č. 307/1993 Sb., zákona č. 241/1994 Sb., zákona č. 118/1995 Sb., zákona č. 160/1995 Sb., zákona č. 134/1997 Sb., zákona č. 306/1997 Sb., zákona č. 93/1998 Sb., zákona č. 225/1999 Sb., zákona č. 356/1999 Sb., zákona č. 360/1999 Sb., zákona č. 18/2000 Sb., zákona č. 29/2000 Sb., zákona č. 132/2000 Sb., zákona č. 133/2000 Sb., zákona č. 155/2000 Sb., zákona č. 159/2000 Sb., zákona č. 220/2000 Sb., zákona č. 238/2000 Sb., zákona č. 258/2000 Sb., zákona č. 411/2000 Sb., zákona č. 116/2001 Sb., zákona č. 353/2001 Sb., zákona č. 151/2002 Sb., zákona č. 263/2002 Sb., zákona č. 265/2002 Sb., zákona č. 320/2002 Sb., zákona č. 518/2002 Sb., zákona č. 424/2003 Sb., zákona č. 425/2003 Sb., zákona č. 453/2003 Sb., zákona č. 53/2004 Sb., zákona č. 167/2004 Sb., zákona č. 281/2004 Sb., zákona č. 359/2004 Sb., zákona č. 436/2004 Sb., zákona č. 501/2004 Sb., zákona č. 168/2005 Sb., zákona č. 361/2005 Sb., zákona č. 381/2005 Sb., zákona č. 413/2005 Sb., zákona č. 24/2006 Sb., zákona č. 70/2006 Sb., zákona č. 81/2006 Sb., zákona č. 109/2006 Sb., zákona č. 112/2006 Sb., zákona č. 161/2006 Sb., zákona č. 189/2006 Sb., zákona č. 214/2006 Sb., zákona č. 342/2006 Sb., nálezu Ústavního soudu, vyhlášeného pod č. 405/2006 Sb., zákona č. 585/2006 Sb., zákona č. 152/2007 Sb., zákona </w:t>
      </w:r>
      <w:r>
        <w:lastRenderedPageBreak/>
        <w:t>č. 181/2007 Sb., zákona č. 261/2007 Sb., zákona č. 270/2007 Sb., zákona č. 296/2007 Sb., zákona č. 305/2008 Sb., zákona č. 306/2008 Sb., zákona č. 382/2008 Sb., zákona č. 479/2008 Sb., zákona č. 41/2009 Sb., zákona č. 158/2009 Sb., zákona č. 227/2009 Sb., zákona č. 281/2009 Sb., zákona č. 303/2009 Sb., zákona č. 326/2009 Sb., zákona č. 347/2010 Sb., zákona č. 73/2011 Sb., nálezu Ústavního soudu, vyhlášeného pod č. 177/2011 Sb., zákona č. 180/2011 Sb., zákona č. 220/2011 Sb., zákona č. 263/2011 Sb., zákona č. 329/2011 Sb., zákona č. 341/2011 Sb., zákona č. 348/2011 Sb., zákona č. 364/2011 Sb., zákona č. 365/2011 Sb., zákona č. 366/2011 Sb., zákona č. 367/2011 Sb., zákona č. 375/2011 Sb., zákona č. 428/2011 Sb., zákona č. 458/2011 Sb., zákona č. 470/2011 Sb., zákona č. 167/2012 Sb., zákona č. 399/2012 Sb., zákona č. 401/2012 Sb., zákona č. 403/2012 Sb., zákona č. 274/2013 Sb., zákona č. 303/2013 Sb., zákona č. 313/2013 Sb., zákonného opatření Senátu č. 344/2013 Sb., zákona č. 64/2014 Sb., zákona č. 136/2014 Sb., zákona č. 250/2014 Sb., zákona č. 251/2014 Sb., zákona č. 267/2014 Sb., zákona č. 332/2014 Sb., zákona č. 131/2015 Sb., zákona č. 317/2015 Sb., zákona č. 377/2015 Sb., zákona č. 47/2016 Sb., zákona č. 137/2016 Sb., zákona č. 190/2016 Sb., zákona č. 213/2016 Sb., zákona č. 298/2016 Sb., zákona č. 24/2017 Sb., zákona č. 99/2017 Sb., zákona č. 148/2017 Sb., zákona č. 183/2017 Sb., zákona č. 195/2017 Sb., zákona č. 203/2017 Sb., zákona č. 259/2017 Sb., zákona č. 310/2017 Sb., zákona č. 92/2018 Sb., zákona č. 335/2018 Sb., zákona č. 111/2019 Sb., zákona č. 164/2019 Sb., zákona č. 228/2019 Sb., zákona č. 315/2019 Sb. a zákona č. …/2020 Sb., se mění takto:</w:t>
      </w:r>
    </w:p>
    <w:p w:rsidR="005504BD" w:rsidRDefault="005504BD" w:rsidP="00AD4F41">
      <w:pPr>
        <w:widowControl w:val="0"/>
      </w:pPr>
    </w:p>
    <w:p w:rsidR="005504BD" w:rsidRDefault="005504BD" w:rsidP="00AD4F41">
      <w:pPr>
        <w:pStyle w:val="Odstavecseseznamem"/>
        <w:widowControl w:val="0"/>
        <w:numPr>
          <w:ilvl w:val="0"/>
          <w:numId w:val="21"/>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11a se zrušuje.</w:t>
      </w:r>
    </w:p>
    <w:p w:rsidR="005504BD" w:rsidRDefault="005504BD" w:rsidP="00AD4F41">
      <w:pPr>
        <w:pStyle w:val="Odstavecseseznamem"/>
        <w:widowControl w:val="0"/>
        <w:spacing w:after="0" w:line="240" w:lineRule="auto"/>
        <w:ind w:left="567" w:hanging="567"/>
        <w:jc w:val="both"/>
        <w:rPr>
          <w:rFonts w:ascii="Times New Roman" w:hAnsi="Times New Roman"/>
          <w:sz w:val="24"/>
          <w:szCs w:val="24"/>
        </w:rPr>
      </w:pPr>
    </w:p>
    <w:p w:rsidR="005504BD" w:rsidRDefault="005504BD" w:rsidP="00AD4F41">
      <w:pPr>
        <w:pStyle w:val="Odstavecseseznamem"/>
        <w:widowControl w:val="0"/>
        <w:numPr>
          <w:ilvl w:val="0"/>
          <w:numId w:val="21"/>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85 se na konci textu odstavce 3 doplňují slova „; rodný list se nepředkládá, lze-li údaj o vztahu k dítěti zjistit z informačního systému veřejné správy“.</w:t>
      </w:r>
    </w:p>
    <w:p w:rsidR="005504BD" w:rsidRDefault="005504BD" w:rsidP="00AD4F41">
      <w:pPr>
        <w:pStyle w:val="Odstavecseseznamem"/>
        <w:widowControl w:val="0"/>
        <w:spacing w:after="0" w:line="240" w:lineRule="auto"/>
        <w:ind w:left="567" w:hanging="567"/>
        <w:jc w:val="both"/>
        <w:rPr>
          <w:rFonts w:ascii="Times New Roman" w:hAnsi="Times New Roman"/>
          <w:sz w:val="24"/>
          <w:szCs w:val="24"/>
        </w:rPr>
      </w:pPr>
    </w:p>
    <w:p w:rsidR="005504BD" w:rsidRDefault="005504BD" w:rsidP="00AD4F41">
      <w:pPr>
        <w:pStyle w:val="Odstavecseseznamem"/>
        <w:widowControl w:val="0"/>
        <w:numPr>
          <w:ilvl w:val="0"/>
          <w:numId w:val="21"/>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85 odst. 4 úvodní části ustanovení se na konci textu věty první doplňují slova „</w:t>
      </w:r>
      <w:r w:rsidR="002C0680">
        <w:rPr>
          <w:rFonts w:ascii="Times New Roman" w:hAnsi="Times New Roman"/>
          <w:sz w:val="24"/>
          <w:szCs w:val="24"/>
        </w:rPr>
        <w:t xml:space="preserve"> </w:t>
      </w:r>
      <w:r>
        <w:rPr>
          <w:rFonts w:ascii="Times New Roman" w:hAnsi="Times New Roman"/>
          <w:sz w:val="24"/>
          <w:szCs w:val="24"/>
        </w:rPr>
        <w:t>; rodný list se nepředkládá, lze-li údaj o vztahu k dítěti zjistit z informačního systému veřejné správy“.</w:t>
      </w:r>
    </w:p>
    <w:p w:rsidR="005504BD" w:rsidRDefault="005504BD" w:rsidP="00AD4F41">
      <w:pPr>
        <w:jc w:val="center"/>
        <w:outlineLvl w:val="8"/>
      </w:pPr>
    </w:p>
    <w:p w:rsidR="005504BD" w:rsidRDefault="005504BD" w:rsidP="00AD4F41">
      <w:pPr>
        <w:jc w:val="center"/>
        <w:outlineLvl w:val="8"/>
      </w:pPr>
      <w:r>
        <w:t>ČÁST DEVATENÁCTÁ</w:t>
      </w:r>
    </w:p>
    <w:p w:rsidR="005504BD" w:rsidRDefault="005504BD" w:rsidP="00AD4F41">
      <w:pPr>
        <w:jc w:val="center"/>
        <w:outlineLvl w:val="8"/>
      </w:pPr>
    </w:p>
    <w:p w:rsidR="005504BD" w:rsidRDefault="005504BD" w:rsidP="00AD4F41">
      <w:pPr>
        <w:jc w:val="center"/>
        <w:outlineLvl w:val="8"/>
        <w:rPr>
          <w:b/>
        </w:rPr>
      </w:pPr>
      <w:r>
        <w:rPr>
          <w:b/>
        </w:rPr>
        <w:t>Změna zákona o bankách</w:t>
      </w:r>
    </w:p>
    <w:p w:rsidR="005504BD" w:rsidRDefault="005504BD" w:rsidP="00AD4F41">
      <w:pPr>
        <w:jc w:val="center"/>
        <w:outlineLvl w:val="8"/>
        <w:rPr>
          <w:b/>
        </w:rPr>
      </w:pPr>
    </w:p>
    <w:p w:rsidR="005504BD" w:rsidRDefault="005504BD" w:rsidP="00AD4F41">
      <w:pPr>
        <w:jc w:val="center"/>
        <w:outlineLvl w:val="8"/>
      </w:pPr>
      <w:r>
        <w:t>Čl. XX</w:t>
      </w:r>
    </w:p>
    <w:p w:rsidR="005504BD" w:rsidRDefault="005504BD" w:rsidP="00AD4F41">
      <w:pPr>
        <w:jc w:val="center"/>
        <w:outlineLvl w:val="8"/>
      </w:pPr>
    </w:p>
    <w:p w:rsidR="005504BD" w:rsidRDefault="005504BD" w:rsidP="00AD4F41">
      <w:pPr>
        <w:pStyle w:val="Textodstavce"/>
        <w:widowControl w:val="0"/>
        <w:tabs>
          <w:tab w:val="left" w:pos="567"/>
        </w:tabs>
        <w:spacing w:before="0" w:after="0"/>
      </w:pPr>
      <w:r>
        <w:tab/>
        <w:t xml:space="preserve">Zákon č. 21/1992 Sb., o bankách, ve znění zákona č. 264/1992 Sb., zákona č. 292/1993 Sb., zákona č. 156/1994 Sb., zákona č. 83/1995 Sb., zákona č. 84/1995 Sb., zákona č. 61/1996 Sb., zákona č. 306/1997 Sb., zákona č. 16/1998 Sb., zákona č. 127/1998 Sb., zákona č. 165/1998 Sb., zákona č. 120/2001 Sb., zákona č. 239/2001 Sb., zákona č. 319/2001 Sb., zákona č. 126/2002 Sb., zákona č. 453/2003 Sb., zákona č. 257/2004 Sb., zákona č. 439/2004 Sb., zákona č. 377/2005 Sb., zákona č. 413/2005 Sb., zákona č. 56/2006 Sb., zákona č. 57/2006 Sb., zákona č. 62/2006 Sb., zákona č. 70/2006 Sb., zákona č. 159/2006 Sb., zákona č. 189/2006 Sb., zákona č. 443/2006 Sb., zákona č. 37/2007 Sb., zákona č. 120/2007 Sb., zákona č. 296/2007 Sb., zákona č. 126/2008 Sb., zákona č. 216/2008 Sb., zákona č. 230/2008 Sb., zákona č. 254/2008 Sb., zákona č. 433/2008 Sb., zákona č. 215/2009 Sb., zákona č. 227/2009 Sb., zákona č. 230/2009 Sb., zákona č. 281/2009 Sb., zákona č. 285/2009 Sb., zákona č. 287/2009 Sb., zákona č. 156/2010 Sb., zákona č. 160/2010 Sb., zákona č. 409/2010 Sb., zákona č. 41/2011 Sb., zákona č. 73/2011 Sb., zákona č. 139/2011 Sb., zákona č. 188/2011 Sb., zákona č. 263/2011 Sb., zákona č. 420/2011 Sb., zákona č. 428/2011 Sb., zákona č. 470/2011 Sb., </w:t>
      </w:r>
      <w:r>
        <w:lastRenderedPageBreak/>
        <w:t>zákona č. 37/2012 Sb., zákona č. 254/2012 Sb., zákona č. 396/2012 Sb., zákona č. 227/2013 Sb., zákona č. 241/2013 Sb., zákona č. 303/2013 Sb., zákona č. 135/2014 Sb., zákona č. 219/2015 Sb., zákona č. 220/2015 Sb., zákona č. 375/2015 Sb., zákona č. 258/2016 Sb., zákona č. 301/2016 Sb., zákona č. 302/2016 Sb., zákona č. 368/2016 Sb., zákona č. 183/2017 Sb., zákona č. </w:t>
      </w:r>
      <w:hyperlink r:id="rId8">
        <w:r>
          <w:t>204/2017 Sb.</w:t>
        </w:r>
      </w:hyperlink>
      <w:r>
        <w:t>, zákona č. 371/2017 Sb. a zákona č. …/2020 Sb., se mění takto:</w:t>
      </w:r>
    </w:p>
    <w:p w:rsidR="005504BD" w:rsidRDefault="005504BD" w:rsidP="00AD4F41">
      <w:pPr>
        <w:jc w:val="center"/>
        <w:outlineLvl w:val="8"/>
      </w:pPr>
    </w:p>
    <w:p w:rsidR="005504BD" w:rsidRDefault="005504BD" w:rsidP="00AD4F41">
      <w:pPr>
        <w:pStyle w:val="Odstavecseseznamem"/>
        <w:numPr>
          <w:ilvl w:val="0"/>
          <w:numId w:val="31"/>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38ae se odstavce 2 a 4 až 7 zrušují.</w:t>
      </w:r>
    </w:p>
    <w:p w:rsidR="005504BD" w:rsidRDefault="005504BD" w:rsidP="00AD4F41">
      <w:pPr>
        <w:ind w:left="567" w:hanging="567"/>
        <w:outlineLvl w:val="8"/>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odstavec 3 se označuje jako odstavec 2.</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Pr="004D08FA" w:rsidRDefault="005504BD" w:rsidP="00AD4F41">
      <w:pPr>
        <w:pStyle w:val="Odstavecseseznamem"/>
        <w:numPr>
          <w:ilvl w:val="0"/>
          <w:numId w:val="31"/>
        </w:numPr>
        <w:suppressAutoHyphens/>
        <w:spacing w:after="0" w:line="240" w:lineRule="auto"/>
        <w:ind w:left="567" w:hanging="567"/>
        <w:jc w:val="both"/>
        <w:outlineLvl w:val="8"/>
        <w:rPr>
          <w:rFonts w:ascii="Times New Roman" w:hAnsi="Times New Roman"/>
          <w:sz w:val="24"/>
          <w:szCs w:val="24"/>
        </w:rPr>
      </w:pPr>
      <w:r w:rsidRPr="004D08FA">
        <w:rPr>
          <w:rFonts w:ascii="Times New Roman" w:hAnsi="Times New Roman"/>
          <w:sz w:val="24"/>
          <w:szCs w:val="24"/>
        </w:rPr>
        <w:t>V § 38af odst. 2 písm. f) se slova „elektronicky čitelných“ zrušují.</w:t>
      </w:r>
    </w:p>
    <w:p w:rsidR="005504BD" w:rsidRPr="004D08FA" w:rsidRDefault="005504BD" w:rsidP="00AD4F41">
      <w:pPr>
        <w:suppressAutoHyphens/>
        <w:outlineLvl w:val="8"/>
      </w:pPr>
    </w:p>
    <w:p w:rsidR="005504BD" w:rsidRPr="004D08FA" w:rsidRDefault="005504BD" w:rsidP="00AD4F41">
      <w:pPr>
        <w:pStyle w:val="Odstavecseseznamem"/>
        <w:numPr>
          <w:ilvl w:val="0"/>
          <w:numId w:val="31"/>
        </w:numPr>
        <w:spacing w:after="0" w:line="240" w:lineRule="auto"/>
        <w:ind w:left="567" w:hanging="567"/>
        <w:jc w:val="both"/>
        <w:rPr>
          <w:rFonts w:ascii="Times New Roman" w:hAnsi="Times New Roman"/>
          <w:sz w:val="24"/>
          <w:szCs w:val="24"/>
        </w:rPr>
      </w:pPr>
      <w:r w:rsidRPr="004D08FA">
        <w:rPr>
          <w:rFonts w:ascii="Times New Roman" w:hAnsi="Times New Roman"/>
          <w:sz w:val="24"/>
          <w:szCs w:val="24"/>
        </w:rPr>
        <w:t>V § 38af se na konci odstavce 4 tečka nahrazuje čárkou a doplňují se písmena k) a l), která znějí:</w:t>
      </w:r>
    </w:p>
    <w:p w:rsidR="005504BD" w:rsidRPr="004D08FA" w:rsidRDefault="005504BD" w:rsidP="00AD4F41">
      <w:pPr>
        <w:tabs>
          <w:tab w:val="left" w:pos="567"/>
        </w:tabs>
        <w:ind w:left="567"/>
      </w:pPr>
    </w:p>
    <w:p w:rsidR="005504BD" w:rsidRPr="004D08FA" w:rsidRDefault="005504BD" w:rsidP="00AD4F41">
      <w:pPr>
        <w:tabs>
          <w:tab w:val="left" w:pos="567"/>
        </w:tabs>
        <w:ind w:left="567"/>
        <w:rPr>
          <w:bCs/>
        </w:rPr>
      </w:pPr>
      <w:r w:rsidRPr="004D08FA">
        <w:t>„</w:t>
      </w:r>
      <w:r w:rsidRPr="004D08FA">
        <w:rPr>
          <w:bCs/>
        </w:rPr>
        <w:t>k) číslo a platnost oprávnění k pobytu,</w:t>
      </w:r>
    </w:p>
    <w:p w:rsidR="005504BD" w:rsidRPr="004D08FA" w:rsidRDefault="005504BD" w:rsidP="00AD4F41">
      <w:pPr>
        <w:suppressAutoHyphens/>
        <w:ind w:firstLine="567"/>
        <w:outlineLvl w:val="8"/>
      </w:pPr>
      <w:r w:rsidRPr="004D08FA">
        <w:rPr>
          <w:bCs/>
        </w:rPr>
        <w:t>l) počátek pobytu, popřípadě datum ukončení pobytu na území České republiky.“.</w:t>
      </w:r>
    </w:p>
    <w:p w:rsidR="005504BD" w:rsidRPr="004D08FA" w:rsidRDefault="005504BD" w:rsidP="00AD4F41">
      <w:pPr>
        <w:pStyle w:val="Odstavecseseznamem"/>
        <w:spacing w:after="0" w:line="240" w:lineRule="auto"/>
        <w:ind w:left="567"/>
        <w:jc w:val="both"/>
        <w:outlineLvl w:val="8"/>
        <w:rPr>
          <w:rFonts w:ascii="Times New Roman" w:hAnsi="Times New Roman"/>
          <w:sz w:val="24"/>
          <w:szCs w:val="24"/>
        </w:rPr>
      </w:pPr>
    </w:p>
    <w:p w:rsidR="005504BD" w:rsidRPr="004D08FA" w:rsidRDefault="005504BD" w:rsidP="00AD4F41">
      <w:pPr>
        <w:pStyle w:val="Odstavecseseznamem"/>
        <w:numPr>
          <w:ilvl w:val="0"/>
          <w:numId w:val="31"/>
        </w:numPr>
        <w:suppressAutoHyphens/>
        <w:spacing w:after="0" w:line="240" w:lineRule="auto"/>
        <w:ind w:left="567" w:hanging="567"/>
        <w:jc w:val="both"/>
        <w:outlineLvl w:val="8"/>
        <w:rPr>
          <w:rFonts w:ascii="Times New Roman" w:hAnsi="Times New Roman"/>
          <w:sz w:val="24"/>
          <w:szCs w:val="24"/>
        </w:rPr>
      </w:pPr>
      <w:r w:rsidRPr="004D08FA">
        <w:rPr>
          <w:rFonts w:ascii="Times New Roman" w:hAnsi="Times New Roman"/>
          <w:sz w:val="24"/>
          <w:szCs w:val="24"/>
        </w:rPr>
        <w:t>V § 38af se odstavce 7 a 8 zrušují.</w:t>
      </w:r>
    </w:p>
    <w:p w:rsidR="005504BD" w:rsidRPr="004D08FA" w:rsidRDefault="005504BD" w:rsidP="00AD4F41">
      <w:pPr>
        <w:pStyle w:val="Odstavecseseznamem"/>
        <w:spacing w:after="0" w:line="240" w:lineRule="auto"/>
        <w:rPr>
          <w:rFonts w:ascii="Times New Roman" w:hAnsi="Times New Roman"/>
          <w:sz w:val="24"/>
          <w:szCs w:val="24"/>
        </w:rPr>
      </w:pPr>
    </w:p>
    <w:p w:rsidR="005504BD" w:rsidRPr="004D08FA" w:rsidRDefault="005504BD" w:rsidP="00AD4F41">
      <w:pPr>
        <w:pStyle w:val="Odstavecseseznamem"/>
        <w:spacing w:after="0" w:line="240" w:lineRule="auto"/>
        <w:ind w:left="567"/>
        <w:jc w:val="both"/>
        <w:outlineLvl w:val="8"/>
        <w:rPr>
          <w:rFonts w:ascii="Times New Roman" w:hAnsi="Times New Roman"/>
          <w:sz w:val="24"/>
          <w:szCs w:val="24"/>
        </w:rPr>
      </w:pPr>
      <w:r w:rsidRPr="004D08FA">
        <w:rPr>
          <w:rFonts w:ascii="Times New Roman" w:hAnsi="Times New Roman"/>
          <w:sz w:val="24"/>
          <w:szCs w:val="24"/>
        </w:rPr>
        <w:t>Dosavadní odstavec 9 se označuje jako odstavec 7.</w:t>
      </w:r>
    </w:p>
    <w:p w:rsidR="005504BD" w:rsidRDefault="005504BD" w:rsidP="00AD4F41">
      <w:pPr>
        <w:ind w:left="714"/>
        <w:outlineLvl w:val="8"/>
      </w:pPr>
    </w:p>
    <w:p w:rsidR="005504BD" w:rsidRDefault="005504BD" w:rsidP="00AD4F41">
      <w:pPr>
        <w:jc w:val="center"/>
        <w:outlineLvl w:val="8"/>
      </w:pPr>
      <w:r>
        <w:t>ČÁST DVACÁTÁ</w:t>
      </w:r>
    </w:p>
    <w:p w:rsidR="005504BD" w:rsidRDefault="005504BD" w:rsidP="00AD4F41">
      <w:pPr>
        <w:jc w:val="center"/>
        <w:outlineLvl w:val="8"/>
      </w:pPr>
    </w:p>
    <w:p w:rsidR="005504BD" w:rsidRDefault="005504BD" w:rsidP="00AD4F41">
      <w:pPr>
        <w:widowControl w:val="0"/>
        <w:jc w:val="center"/>
        <w:rPr>
          <w:b/>
        </w:rPr>
      </w:pPr>
      <w:r>
        <w:rPr>
          <w:b/>
        </w:rPr>
        <w:t>Změna zákona o ochraně přírody a krajiny</w:t>
      </w:r>
    </w:p>
    <w:p w:rsidR="005504BD" w:rsidRDefault="005504BD" w:rsidP="00AD4F41">
      <w:pPr>
        <w:jc w:val="center"/>
        <w:outlineLvl w:val="8"/>
      </w:pPr>
    </w:p>
    <w:p w:rsidR="005504BD" w:rsidRDefault="005504BD" w:rsidP="00AD4F41">
      <w:pPr>
        <w:jc w:val="center"/>
        <w:outlineLvl w:val="8"/>
      </w:pPr>
      <w:r>
        <w:t>Čl. XXI</w:t>
      </w:r>
    </w:p>
    <w:p w:rsidR="005504BD" w:rsidRDefault="005504BD" w:rsidP="00AD4F41">
      <w:pPr>
        <w:jc w:val="center"/>
        <w:outlineLvl w:val="8"/>
      </w:pPr>
    </w:p>
    <w:p w:rsidR="005504BD" w:rsidRDefault="005504BD" w:rsidP="00AD4F41">
      <w:pPr>
        <w:tabs>
          <w:tab w:val="left" w:pos="567"/>
        </w:tabs>
        <w:outlineLvl w:val="8"/>
      </w:pPr>
      <w:r>
        <w:tab/>
        <w:t>V zákoně č. 114/1992 Sb., o ochraně přírody a krajiny, ve znění zákona č. 347/1992 Sb., zákona č. 289/1995 Sb., nálezu Ústavního soudu, vyhlášeného pod č. 3/1997 Sb., zákona č. 16/1997 Sb., zákona č. 123/1998 Sb., zákona č. 161/1999 Sb., zákona č. 238/1999 Sb., zákona č. 132/2000 Sb., zákona č. 76/2002 Sb., zákona č. 320/2002 Sb., zákona č. 100/2004 Sb., zákona č. 168/2004 Sb., zákona č. 218/2004 Sb., zákona č. 387/2005 Sb., zákona č. 444/2005 Sb., zákona č. 186/2006 Sb., zákona č. 222/2006 Sb., zákona č. 167/2008 Sb., zákona č. 312/2008 Sb., zákona č. 223/2009 Sb., zákona č. 227/2009 Sb., zákona č. 281/2009 Sb., zákona č. 291/2009 Sb., zákona č. 349/2009 Sb., zákona č. 381/2009 Sb., zákona č. 350/2012 Sb., zákona č. 64/2014 Sb., zákona č. 175/2014 Sb., zákona č. 250/2014 Sb., zákona č. 15/2015 Sb., zákona č. 39/2015 Sb., zákona č. 319/2016 Sb., zákona č. 123/2017 Sb., zákona č. 183/2017 Sb., zákona č. 225/2017 Sb., zákona č. 277/2019 Sb. a zákona č. …/2020 Sb., se § 75a zrušuje.</w:t>
      </w:r>
    </w:p>
    <w:p w:rsidR="005504BD" w:rsidRDefault="005504BD" w:rsidP="00AD4F41">
      <w:pPr>
        <w:outlineLvl w:val="8"/>
      </w:pPr>
    </w:p>
    <w:p w:rsidR="00147FEB" w:rsidRDefault="00147FEB" w:rsidP="00AD4F41">
      <w:pPr>
        <w:outlineLvl w:val="8"/>
      </w:pPr>
    </w:p>
    <w:p w:rsidR="00147FEB" w:rsidRDefault="00147FEB" w:rsidP="00AD4F41">
      <w:pPr>
        <w:outlineLvl w:val="8"/>
      </w:pPr>
    </w:p>
    <w:p w:rsidR="00147FEB" w:rsidRDefault="00147FEB" w:rsidP="00AD4F41">
      <w:pPr>
        <w:outlineLvl w:val="8"/>
      </w:pPr>
    </w:p>
    <w:p w:rsidR="005504BD" w:rsidRPr="004D08FA" w:rsidRDefault="005504BD" w:rsidP="00AD4F41">
      <w:pPr>
        <w:jc w:val="center"/>
        <w:outlineLvl w:val="8"/>
      </w:pPr>
      <w:r w:rsidRPr="004D08FA">
        <w:t>ČÁST DVACÁTÁ PRVNÍ</w:t>
      </w:r>
    </w:p>
    <w:p w:rsidR="005504BD" w:rsidRPr="004D08FA" w:rsidRDefault="005504BD" w:rsidP="00AD4F41">
      <w:pPr>
        <w:jc w:val="center"/>
        <w:outlineLvl w:val="8"/>
      </w:pPr>
    </w:p>
    <w:p w:rsidR="005504BD" w:rsidRPr="004D08FA" w:rsidRDefault="005504BD" w:rsidP="00AD4F41">
      <w:pPr>
        <w:jc w:val="center"/>
        <w:rPr>
          <w:b/>
        </w:rPr>
      </w:pPr>
      <w:r w:rsidRPr="004D08FA">
        <w:rPr>
          <w:b/>
        </w:rPr>
        <w:t>Změna zákona o Státním fondu kultury České republiky</w:t>
      </w:r>
    </w:p>
    <w:p w:rsidR="005504BD" w:rsidRPr="004D08FA" w:rsidRDefault="005504BD" w:rsidP="00AD4F41">
      <w:pPr>
        <w:jc w:val="center"/>
      </w:pPr>
    </w:p>
    <w:p w:rsidR="005504BD" w:rsidRPr="004D08FA" w:rsidRDefault="005504BD" w:rsidP="00AD4F41">
      <w:pPr>
        <w:jc w:val="center"/>
      </w:pPr>
      <w:r w:rsidRPr="004D08FA">
        <w:t>Čl. XXII</w:t>
      </w:r>
    </w:p>
    <w:p w:rsidR="005504BD" w:rsidRPr="004D08FA" w:rsidRDefault="005504BD" w:rsidP="00AD4F41"/>
    <w:p w:rsidR="005504BD" w:rsidRPr="004D08FA" w:rsidRDefault="005504BD" w:rsidP="00AD4F41">
      <w:r w:rsidRPr="004D08FA">
        <w:tab/>
        <w:t>Zákon č. 239/1992 Sb., o Státním fondu kultury České republiky, ve znění zákona</w:t>
      </w:r>
      <w:r w:rsidRPr="004D08FA">
        <w:br/>
        <w:t>č. 482/2004 Sb., zákona č. 342/2006 Sb., zákona č. 424/2010 Sb., zákona č. 465/2011 Sb., zákona č. 239/2012 Sb. a zákona č. 188/2016 Sb., se mění takto:</w:t>
      </w:r>
    </w:p>
    <w:p w:rsidR="005504BD" w:rsidRPr="004D08FA" w:rsidRDefault="005504BD" w:rsidP="00AD4F41"/>
    <w:p w:rsidR="005504BD" w:rsidRPr="004D08FA" w:rsidRDefault="005504BD" w:rsidP="00AD4F41">
      <w:pPr>
        <w:numPr>
          <w:ilvl w:val="0"/>
          <w:numId w:val="53"/>
        </w:numPr>
      </w:pPr>
      <w:r w:rsidRPr="004D08FA">
        <w:t>§ 6a se zrušuje.</w:t>
      </w:r>
    </w:p>
    <w:p w:rsidR="005504BD" w:rsidRPr="004D08FA" w:rsidRDefault="005504BD" w:rsidP="00AD4F41"/>
    <w:p w:rsidR="005504BD" w:rsidRPr="004D08FA" w:rsidRDefault="005504BD" w:rsidP="00AD4F41">
      <w:pPr>
        <w:numPr>
          <w:ilvl w:val="0"/>
          <w:numId w:val="53"/>
        </w:numPr>
      </w:pPr>
      <w:r w:rsidRPr="004D08FA">
        <w:t>Za § 11 se vkládá nový § 11a, který včetně poznámky pod čarou č. 5 zní:</w:t>
      </w:r>
    </w:p>
    <w:p w:rsidR="005504BD" w:rsidRPr="004D08FA" w:rsidRDefault="005504BD" w:rsidP="00AD4F41"/>
    <w:p w:rsidR="005504BD" w:rsidRPr="004D08FA" w:rsidRDefault="005504BD" w:rsidP="00AD4F41">
      <w:pPr>
        <w:jc w:val="center"/>
      </w:pPr>
      <w:r w:rsidRPr="004D08FA">
        <w:t>„§ 11a</w:t>
      </w:r>
    </w:p>
    <w:p w:rsidR="005504BD" w:rsidRPr="004D08FA" w:rsidRDefault="005504BD" w:rsidP="00AD4F41">
      <w:pPr>
        <w:jc w:val="center"/>
      </w:pPr>
    </w:p>
    <w:p w:rsidR="005504BD" w:rsidRPr="004D08FA" w:rsidRDefault="005504BD" w:rsidP="00AD4F41">
      <w:pPr>
        <w:ind w:firstLine="708"/>
      </w:pPr>
      <w:r w:rsidRPr="004D08FA">
        <w:t>(1) Fond zveřejňuje informace o poskytnutých finančních prostředcích nebo zárukách jako otevřená data ve smyslu zvláštního zákona</w:t>
      </w:r>
      <w:r w:rsidRPr="004D08FA">
        <w:rPr>
          <w:vertAlign w:val="superscript"/>
        </w:rPr>
        <w:t>5)</w:t>
      </w:r>
      <w:r w:rsidRPr="004D08FA">
        <w:t>, a to v rozsahu</w:t>
      </w:r>
    </w:p>
    <w:p w:rsidR="005504BD" w:rsidRPr="004D08FA" w:rsidRDefault="005504BD" w:rsidP="00AD4F41">
      <w:r w:rsidRPr="004D08FA">
        <w:tab/>
        <w:t>a) jméno a příjmení či název příjemce,</w:t>
      </w:r>
    </w:p>
    <w:p w:rsidR="005504BD" w:rsidRPr="004D08FA" w:rsidRDefault="005504BD" w:rsidP="00AD4F41">
      <w:r w:rsidRPr="004D08FA">
        <w:tab/>
        <w:t>b) identifikační číslo osoby příjemce, je-li přiděleno,</w:t>
      </w:r>
    </w:p>
    <w:p w:rsidR="005504BD" w:rsidRPr="004D08FA" w:rsidRDefault="005504BD" w:rsidP="00AD4F41">
      <w:r w:rsidRPr="004D08FA">
        <w:tab/>
        <w:t>c) obec, ve které má příjemce sídlo či místo pobytu,</w:t>
      </w:r>
    </w:p>
    <w:p w:rsidR="005504BD" w:rsidRPr="004D08FA" w:rsidRDefault="005504BD" w:rsidP="00AD4F41">
      <w:r w:rsidRPr="004D08FA">
        <w:tab/>
        <w:t>d) výše poskytnutých prostředků a údaj o tom, jaká částka byla dosud vyplacena,</w:t>
      </w:r>
    </w:p>
    <w:p w:rsidR="005504BD" w:rsidRPr="004D08FA" w:rsidRDefault="005504BD" w:rsidP="00AD4F41">
      <w:r w:rsidRPr="004D08FA">
        <w:tab/>
        <w:t>e) účel, na který jsou prostředky určeny, včetně odkazu na úplnou dokumentaci programu, jsou-li prostředky poskytnuty v rámci programu,</w:t>
      </w:r>
    </w:p>
    <w:p w:rsidR="005504BD" w:rsidRPr="004D08FA" w:rsidRDefault="005504BD" w:rsidP="00AD4F41">
      <w:r w:rsidRPr="004D08FA">
        <w:tab/>
        <w:t>f) datum vydání rozhodnutí či uzavření smlouvy o poskytnutí prostředků,</w:t>
      </w:r>
    </w:p>
    <w:p w:rsidR="005504BD" w:rsidRPr="004D08FA" w:rsidRDefault="005504BD" w:rsidP="00AD4F41">
      <w:r w:rsidRPr="004D08FA">
        <w:tab/>
        <w:t>g) informace o tom, že bylo rozhodnuto o porušení rozpočtové kázně na straně příjemce, nebo došlo k pozastavení výplaty, krácení nebo vrácení finančních prostředků, a to včetně částky, které se toto opatření týká.</w:t>
      </w:r>
    </w:p>
    <w:p w:rsidR="005504BD" w:rsidRPr="004D08FA" w:rsidRDefault="005504BD" w:rsidP="00AD4F41">
      <w:pPr>
        <w:ind w:firstLine="708"/>
      </w:pPr>
    </w:p>
    <w:p w:rsidR="005504BD" w:rsidRPr="004D08FA" w:rsidRDefault="005504BD" w:rsidP="00AD4F41">
      <w:pPr>
        <w:ind w:firstLine="708"/>
      </w:pPr>
      <w:r w:rsidRPr="004D08FA">
        <w:t>(2) Informace podle odst. 1 se zveřejňují do 7 dnů od vydání rozhodnutí o poskytnutí prostředků, nevydává-li se rozhodnutí, pak do 7 dnů od účinnosti právního jednání, kterým se prostředky poskytují. V případě podle odst. 1 písm. g) se informace zveřejní do 7 dnů po právní moci příslušného rozhodnutí či účinnosti dohody. Informace musí zůstat zveřejněné nejméně po dobu 10 let.</w:t>
      </w:r>
    </w:p>
    <w:p w:rsidR="005504BD" w:rsidRPr="004D08FA" w:rsidRDefault="005504BD" w:rsidP="00AD4F41">
      <w:pPr>
        <w:ind w:firstLine="708"/>
      </w:pPr>
    </w:p>
    <w:p w:rsidR="005504BD" w:rsidRPr="004D08FA" w:rsidRDefault="005504BD" w:rsidP="00AD4F41">
      <w:pPr>
        <w:ind w:firstLine="708"/>
      </w:pPr>
      <w:r w:rsidRPr="004D08FA">
        <w:t>(3) Brání-li jiný právní předpis zveřejnění určité informace způsobem podle odstavců 1 a 2, informace se tímto způsobem nezveřejní.</w:t>
      </w:r>
    </w:p>
    <w:p w:rsidR="005504BD" w:rsidRPr="004D08FA" w:rsidRDefault="005504BD" w:rsidP="00AD4F41">
      <w:r w:rsidRPr="004D08FA">
        <w:t>-----------------</w:t>
      </w:r>
    </w:p>
    <w:p w:rsidR="005504BD" w:rsidRPr="004D08FA" w:rsidRDefault="005504BD" w:rsidP="00AD4F41">
      <w:r w:rsidRPr="004D08FA">
        <w:rPr>
          <w:vertAlign w:val="superscript"/>
        </w:rPr>
        <w:t>5</w:t>
      </w:r>
      <w:r w:rsidRPr="004D08FA">
        <w:t>) Zákon č. 106/1999 Sb., o svobodném přístupu k informacím.“.</w:t>
      </w:r>
    </w:p>
    <w:p w:rsidR="005504BD" w:rsidRPr="004D08FA" w:rsidRDefault="005504BD" w:rsidP="00AD4F41">
      <w:pPr>
        <w:jc w:val="center"/>
      </w:pPr>
    </w:p>
    <w:p w:rsidR="005504BD" w:rsidRPr="004D08FA" w:rsidRDefault="005504BD" w:rsidP="00AD4F41">
      <w:pPr>
        <w:jc w:val="center"/>
      </w:pPr>
      <w:r w:rsidRPr="004D08FA">
        <w:t>Čl. XXIII</w:t>
      </w:r>
    </w:p>
    <w:p w:rsidR="005504BD" w:rsidRPr="004D08FA" w:rsidRDefault="005504BD" w:rsidP="00AD4F41">
      <w:pPr>
        <w:jc w:val="center"/>
        <w:rPr>
          <w:b/>
        </w:rPr>
      </w:pPr>
    </w:p>
    <w:p w:rsidR="005504BD" w:rsidRPr="004D08FA" w:rsidRDefault="005504BD" w:rsidP="00AD4F41">
      <w:pPr>
        <w:jc w:val="center"/>
        <w:rPr>
          <w:b/>
        </w:rPr>
      </w:pPr>
      <w:r w:rsidRPr="004D08FA">
        <w:rPr>
          <w:b/>
        </w:rPr>
        <w:t>Přechodné ustanovení</w:t>
      </w:r>
    </w:p>
    <w:p w:rsidR="005504BD" w:rsidRPr="004D08FA" w:rsidRDefault="005504BD" w:rsidP="00AD4F41"/>
    <w:p w:rsidR="005504BD" w:rsidRPr="004D08FA" w:rsidRDefault="005504BD" w:rsidP="00AD4F41">
      <w:pPr>
        <w:ind w:firstLine="708"/>
      </w:pPr>
      <w:r w:rsidRPr="004D08FA">
        <w:t>Fond je povinen do 6 měsíců od účinnosti tohoto zákona zveřejnit způsobem uvedeným v § 11a informace o všech finančních prostředcích poskytnutých po 1. lednu 2010. Tyto informace musí zůstat zveřejněné nejméně po dobu 10 let.“.</w:t>
      </w:r>
    </w:p>
    <w:p w:rsidR="005504BD" w:rsidRDefault="005504BD" w:rsidP="00AD4F41">
      <w:pPr>
        <w:outlineLvl w:val="8"/>
      </w:pPr>
    </w:p>
    <w:p w:rsidR="00E06C6F" w:rsidRDefault="00E06C6F" w:rsidP="00AD4F41">
      <w:pPr>
        <w:outlineLvl w:val="8"/>
      </w:pPr>
    </w:p>
    <w:p w:rsidR="00E06C6F" w:rsidRPr="004D08FA" w:rsidRDefault="00E06C6F" w:rsidP="00AD4F41">
      <w:pPr>
        <w:outlineLvl w:val="8"/>
      </w:pPr>
    </w:p>
    <w:p w:rsidR="005504BD" w:rsidRPr="004D08FA" w:rsidRDefault="005504BD" w:rsidP="00AD4F41">
      <w:pPr>
        <w:jc w:val="center"/>
        <w:outlineLvl w:val="8"/>
      </w:pPr>
      <w:r w:rsidRPr="004D08FA">
        <w:t>ČÁST DVACÁTÁ DRUHÁ</w:t>
      </w:r>
    </w:p>
    <w:p w:rsidR="005504BD" w:rsidRPr="004D08FA" w:rsidRDefault="005504BD" w:rsidP="00AD4F41">
      <w:pPr>
        <w:jc w:val="center"/>
        <w:outlineLvl w:val="8"/>
      </w:pPr>
    </w:p>
    <w:p w:rsidR="005504BD" w:rsidRPr="004D08FA" w:rsidRDefault="005504BD" w:rsidP="00AD4F41">
      <w:pPr>
        <w:widowControl w:val="0"/>
        <w:jc w:val="center"/>
        <w:rPr>
          <w:b/>
        </w:rPr>
      </w:pPr>
      <w:r w:rsidRPr="004D08FA">
        <w:rPr>
          <w:b/>
        </w:rPr>
        <w:t>Změna zákona o ochraně zemědělského půdního fondu</w:t>
      </w:r>
    </w:p>
    <w:p w:rsidR="005504BD" w:rsidRPr="004D08FA" w:rsidRDefault="005504BD" w:rsidP="00AD4F41">
      <w:pPr>
        <w:jc w:val="center"/>
        <w:outlineLvl w:val="8"/>
      </w:pPr>
    </w:p>
    <w:p w:rsidR="005504BD" w:rsidRPr="004D08FA" w:rsidRDefault="005504BD" w:rsidP="00AD4F41">
      <w:pPr>
        <w:jc w:val="center"/>
        <w:outlineLvl w:val="8"/>
      </w:pPr>
      <w:r w:rsidRPr="004D08FA">
        <w:t>Čl. XXIV</w:t>
      </w:r>
    </w:p>
    <w:p w:rsidR="005504BD" w:rsidRPr="004D08FA" w:rsidRDefault="005504BD" w:rsidP="00AD4F41">
      <w:pPr>
        <w:outlineLvl w:val="8"/>
      </w:pPr>
    </w:p>
    <w:p w:rsidR="005504BD" w:rsidRPr="004D08FA" w:rsidRDefault="005504BD" w:rsidP="00AD4F41">
      <w:pPr>
        <w:tabs>
          <w:tab w:val="left" w:pos="567"/>
        </w:tabs>
        <w:outlineLvl w:val="8"/>
      </w:pPr>
      <w:r w:rsidRPr="004D08FA">
        <w:tab/>
        <w:t>V zákoně č. 334/1992 Sb., o ochraně zemědělského půdního fondu, ve znění zákona č. 10/1993 Sb., zákona č. 98/1999 Sb., zákona č. 132/2000 Sb., zákona č. 76/2002 Sb., zákona č. 320/2002 Sb., zákona č. 444/2005 Sb., zákona č. 186/2006 Sb., zákona č. 222/2006 Sb., zákona č. 167/2008 Sb., zákona č. 9/2009 Sb., zákona č. 227/2009 Sb., zákona č. 281/2009 Sb., zákona č. 402/2010 Sb., zákona č. 375/2011 Sb., zákona č. 503/2012 Sb., zákona č. 64/2014 Sb., zákona č. 41/2015 Sb., zákona č. 184/2016 Sb., zákona č. 183/2017 Sb., zákona č. 225/2017 Sb. a zákona č. …/2020 Sb., se § 18b zrušuje.</w:t>
      </w:r>
    </w:p>
    <w:p w:rsidR="005504BD" w:rsidRPr="004D08FA" w:rsidRDefault="005504BD" w:rsidP="00AD4F41">
      <w:pPr>
        <w:jc w:val="center"/>
        <w:outlineLvl w:val="8"/>
      </w:pPr>
    </w:p>
    <w:p w:rsidR="005504BD" w:rsidRPr="004D08FA" w:rsidRDefault="005504BD" w:rsidP="00AD4F41">
      <w:pPr>
        <w:jc w:val="center"/>
        <w:outlineLvl w:val="8"/>
      </w:pPr>
      <w:r w:rsidRPr="004D08FA">
        <w:t>ČÁST DVACÁTÁ TŘETÍ</w:t>
      </w:r>
    </w:p>
    <w:p w:rsidR="005504BD" w:rsidRPr="004D08FA" w:rsidRDefault="005504BD" w:rsidP="00AD4F41">
      <w:pPr>
        <w:jc w:val="center"/>
        <w:outlineLvl w:val="8"/>
      </w:pPr>
    </w:p>
    <w:p w:rsidR="005504BD" w:rsidRPr="004D08FA" w:rsidRDefault="005504BD" w:rsidP="00AD4F41">
      <w:pPr>
        <w:widowControl w:val="0"/>
        <w:jc w:val="center"/>
        <w:rPr>
          <w:b/>
        </w:rPr>
      </w:pPr>
      <w:r w:rsidRPr="004D08FA">
        <w:rPr>
          <w:b/>
        </w:rPr>
        <w:t>Změna notářského řádu</w:t>
      </w:r>
    </w:p>
    <w:p w:rsidR="005504BD" w:rsidRPr="004D08FA" w:rsidRDefault="005504BD" w:rsidP="00AD4F41">
      <w:pPr>
        <w:widowControl w:val="0"/>
        <w:jc w:val="center"/>
        <w:rPr>
          <w:b/>
        </w:rPr>
      </w:pPr>
    </w:p>
    <w:p w:rsidR="005504BD" w:rsidRPr="004D08FA" w:rsidRDefault="005504BD" w:rsidP="00AD4F41">
      <w:pPr>
        <w:jc w:val="center"/>
        <w:outlineLvl w:val="8"/>
      </w:pPr>
      <w:r w:rsidRPr="004D08FA">
        <w:t>Čl. XXV</w:t>
      </w:r>
    </w:p>
    <w:p w:rsidR="005504BD" w:rsidRPr="004D08FA" w:rsidRDefault="005504BD" w:rsidP="00AD4F41">
      <w:pPr>
        <w:outlineLvl w:val="8"/>
      </w:pPr>
    </w:p>
    <w:p w:rsidR="005504BD" w:rsidRDefault="005504BD" w:rsidP="00AD4F41">
      <w:pPr>
        <w:tabs>
          <w:tab w:val="left" w:pos="567"/>
        </w:tabs>
        <w:outlineLvl w:val="8"/>
      </w:pPr>
      <w:r w:rsidRPr="004D08FA">
        <w:tab/>
        <w:t xml:space="preserve">Zákon č. 358/1992 Sb., o notářích a jejich činnosti (notářský řád), ve znění zákona č. 82/1998 Sb., zákona č. 30/2000 Sb., zákona č. 370/2000 Sb., zákona č. 120/2001 Sb., zákona č. 317/2001 Sb., zákona č. 352/2001 Sb., zákona č. 501/2001 Sb., zákona č. 6/2002 Sb., nálezu Ústavního soudu, vyhlášeného pod č. 349/2002 Sb., nálezu Ústavního soudu, vyhlášeného pod č. 476/2002 Sb., zákona č. 88/2003 Sb., zákona č. 18/2004 Sb., zákona č. 237/2004 Sb., zákona č. 284/2004 Sb., zákona č. 554/2004 Sb., zákona č. 628/2004 Sb., zákona č. 216/2005 Sb., zákona č. 344/2005 Sb., zákona č. 377/2005 Sb., zákona č. 70/2006 Sb., zákona č. 81/2006 Sb., zákona č. 308/2006 Sb., zákona č. 296/2007 Sb., zákona č. 126/2008 Sb., zákona č. 254/2008 Sb., zákona č. 301/2008 Sb., zákona č. 7/2009 Sb., zákona č. 227/2009 Sb., zákona č. 142/2012 Sb., zákona č. 202/2012 Sb., zákona č. 396/2012 Sb., zákona č. 303/2013 Sb., zákona č. 243/2016 Sb., zákona č. 298/2016 Sb., zákona č. 460/2016 </w:t>
      </w:r>
      <w:r>
        <w:t>Sb., zákona č. 258/2017 Sb., zákona č. 94/2018 Sb., zákona č. 7/2019 Sb., zákona č. 111/2019 Sb. a zákona č. …/2020 Sb., se mění takto:</w:t>
      </w:r>
    </w:p>
    <w:p w:rsidR="005504BD" w:rsidRDefault="005504BD" w:rsidP="00AD4F41">
      <w:pPr>
        <w:outlineLvl w:val="8"/>
      </w:pPr>
    </w:p>
    <w:p w:rsidR="005504BD" w:rsidRDefault="005504BD" w:rsidP="00AD4F41">
      <w:pPr>
        <w:pStyle w:val="Odstavecseseznamem"/>
        <w:numPr>
          <w:ilvl w:val="0"/>
          <w:numId w:val="2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Nadpis části desáté zní:</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OCHRANA OSOBNÍCH ÚDAJŮ</w:t>
      </w:r>
      <w:r>
        <w:rPr>
          <w:rFonts w:ascii="Times New Roman" w:hAnsi="Times New Roman"/>
          <w:sz w:val="24"/>
          <w:szCs w:val="24"/>
        </w:rPr>
        <w:t>“.</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numPr>
          <w:ilvl w:val="0"/>
          <w:numId w:val="2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části desáté se oddíl 1 včetně nadpisu a poznámky pod čarou č. 2 zrušuje.</w:t>
      </w:r>
    </w:p>
    <w:p w:rsidR="005504BD" w:rsidRDefault="005504BD" w:rsidP="00AD4F41">
      <w:pPr>
        <w:outlineLvl w:val="8"/>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oddíly 2 a 3 se označují jako oddíly 1 a 2.</w:t>
      </w:r>
    </w:p>
    <w:p w:rsidR="005504BD" w:rsidRDefault="005504BD" w:rsidP="00AD4F41">
      <w:pPr>
        <w:outlineLvl w:val="8"/>
      </w:pPr>
    </w:p>
    <w:p w:rsidR="005504BD" w:rsidRDefault="005504BD" w:rsidP="00AD4F41">
      <w:pPr>
        <w:jc w:val="center"/>
        <w:outlineLvl w:val="8"/>
      </w:pPr>
      <w:r>
        <w:t>ČÁST DVACÁTÁ ČTVRTÁ</w:t>
      </w:r>
    </w:p>
    <w:p w:rsidR="005504BD" w:rsidRDefault="005504BD" w:rsidP="00AD4F41">
      <w:pPr>
        <w:jc w:val="center"/>
        <w:outlineLvl w:val="8"/>
      </w:pPr>
    </w:p>
    <w:p w:rsidR="005504BD" w:rsidRDefault="005504BD" w:rsidP="00AD4F41">
      <w:pPr>
        <w:widowControl w:val="0"/>
        <w:jc w:val="center"/>
        <w:rPr>
          <w:b/>
        </w:rPr>
      </w:pPr>
      <w:r>
        <w:rPr>
          <w:b/>
        </w:rPr>
        <w:t>Změna zákona o užitných vzorech</w:t>
      </w:r>
    </w:p>
    <w:p w:rsidR="005504BD" w:rsidRDefault="005504BD" w:rsidP="00AD4F41">
      <w:pPr>
        <w:widowControl w:val="0"/>
        <w:jc w:val="center"/>
      </w:pPr>
    </w:p>
    <w:p w:rsidR="005504BD" w:rsidRDefault="005504BD" w:rsidP="00AD4F41">
      <w:pPr>
        <w:widowControl w:val="0"/>
        <w:jc w:val="center"/>
      </w:pPr>
      <w:r>
        <w:t>Čl. XXVI</w:t>
      </w:r>
    </w:p>
    <w:p w:rsidR="005504BD" w:rsidRDefault="005504BD" w:rsidP="00AD4F41">
      <w:pPr>
        <w:widowControl w:val="0"/>
        <w:jc w:val="center"/>
      </w:pPr>
    </w:p>
    <w:p w:rsidR="005504BD" w:rsidRDefault="005504BD" w:rsidP="00AD4F41">
      <w:pPr>
        <w:widowControl w:val="0"/>
        <w:tabs>
          <w:tab w:val="left" w:pos="567"/>
        </w:tabs>
      </w:pPr>
      <w:r>
        <w:tab/>
        <w:t>V zákoně č. 478/1992 Sb., o užitných vzorech, ve znění zákona č. 116/2000 Sb., zákona č. 501/2004 Sb., zákona č. 221/2006 Sb., zákona č. 303/2013 Sb., zákona č. 183/2017 Sb. a zákona č. 196/2017 Sb., se § 20b včetně nadpisu zrušuje.</w:t>
      </w:r>
    </w:p>
    <w:p w:rsidR="005504BD" w:rsidRDefault="005504BD" w:rsidP="00AD4F41">
      <w:pPr>
        <w:widowControl w:val="0"/>
      </w:pPr>
    </w:p>
    <w:p w:rsidR="005504BD" w:rsidRDefault="005504BD" w:rsidP="00AD4F41">
      <w:pPr>
        <w:widowControl w:val="0"/>
        <w:jc w:val="center"/>
      </w:pPr>
      <w:r>
        <w:t>ČÁST DVACÁTÁ PÁTÁ</w:t>
      </w:r>
    </w:p>
    <w:p w:rsidR="005504BD" w:rsidRDefault="005504BD" w:rsidP="00AD4F41">
      <w:pPr>
        <w:widowControl w:val="0"/>
        <w:jc w:val="center"/>
      </w:pPr>
    </w:p>
    <w:p w:rsidR="005504BD" w:rsidRDefault="005504BD" w:rsidP="00AD4F41">
      <w:pPr>
        <w:widowControl w:val="0"/>
        <w:jc w:val="center"/>
        <w:rPr>
          <w:b/>
        </w:rPr>
      </w:pPr>
      <w:r>
        <w:rPr>
          <w:b/>
        </w:rPr>
        <w:t xml:space="preserve">Změna zákona o Vězeňské službě a justiční stráži České republiky </w:t>
      </w:r>
    </w:p>
    <w:p w:rsidR="005504BD" w:rsidRDefault="005504BD" w:rsidP="00AD4F41">
      <w:pPr>
        <w:widowControl w:val="0"/>
        <w:jc w:val="center"/>
      </w:pPr>
    </w:p>
    <w:p w:rsidR="005504BD" w:rsidRDefault="005504BD" w:rsidP="00AD4F41">
      <w:pPr>
        <w:widowControl w:val="0"/>
        <w:jc w:val="center"/>
      </w:pPr>
      <w:r>
        <w:t>Čl. XXVII</w:t>
      </w:r>
    </w:p>
    <w:p w:rsidR="005504BD" w:rsidRDefault="005504BD" w:rsidP="00AD4F41">
      <w:pPr>
        <w:widowControl w:val="0"/>
      </w:pPr>
    </w:p>
    <w:p w:rsidR="005504BD" w:rsidRDefault="005504BD" w:rsidP="00AD4F41">
      <w:pPr>
        <w:widowControl w:val="0"/>
        <w:tabs>
          <w:tab w:val="left" w:pos="567"/>
        </w:tabs>
      </w:pPr>
      <w:r>
        <w:tab/>
        <w:t xml:space="preserve">V § 23a zákona č. 555/1992 Sb., o Vězeňské službě a justiční stráži České republiky, ve znění zákona č. 460/2000 Sb., zákona č. 342/2006 Sb., zákona č. 129/2008 Sb., zákona č. 227/2009 Sb., zákona č. 357/2011 Sb., zákona č. 157/2013 Sb., zákona č. 303/2013 Sb. a zákona č. 111/2019 Sb., se odstavce 7 až 10 a 12 a 13 zrušují. </w:t>
      </w:r>
    </w:p>
    <w:p w:rsidR="005504BD" w:rsidRDefault="005504BD" w:rsidP="00AD4F41">
      <w:pPr>
        <w:widowControl w:val="0"/>
      </w:pPr>
    </w:p>
    <w:p w:rsidR="005504BD" w:rsidRDefault="005504BD" w:rsidP="00AD4F41">
      <w:pPr>
        <w:widowControl w:val="0"/>
        <w:tabs>
          <w:tab w:val="left" w:pos="567"/>
        </w:tabs>
        <w:ind w:firstLine="567"/>
      </w:pPr>
      <w:r>
        <w:t>Dosavadní odstavec 11 se označuje jako odstavec 7 a dosavadní odstavec 14 se označuje jako odstavec 8.</w:t>
      </w:r>
    </w:p>
    <w:p w:rsidR="005504BD" w:rsidRDefault="005504BD" w:rsidP="00AD4F41">
      <w:pPr>
        <w:jc w:val="center"/>
        <w:outlineLvl w:val="8"/>
      </w:pPr>
    </w:p>
    <w:p w:rsidR="005504BD" w:rsidRDefault="005504BD" w:rsidP="00AD4F41">
      <w:pPr>
        <w:jc w:val="center"/>
        <w:outlineLvl w:val="8"/>
      </w:pPr>
      <w:r>
        <w:t>ČÁST DVACÁTÁ ŠESTÁ</w:t>
      </w:r>
    </w:p>
    <w:p w:rsidR="005504BD" w:rsidRDefault="005504BD" w:rsidP="00AD4F41">
      <w:pPr>
        <w:jc w:val="center"/>
        <w:outlineLvl w:val="8"/>
      </w:pPr>
    </w:p>
    <w:p w:rsidR="005504BD" w:rsidRDefault="005504BD" w:rsidP="00AD4F41">
      <w:pPr>
        <w:widowControl w:val="0"/>
        <w:jc w:val="center"/>
        <w:rPr>
          <w:b/>
        </w:rPr>
      </w:pPr>
      <w:r>
        <w:rPr>
          <w:b/>
        </w:rPr>
        <w:t>Změna zákona o pojistném na veřejné zdravotní pojištění</w:t>
      </w:r>
    </w:p>
    <w:p w:rsidR="005504BD" w:rsidRDefault="005504BD" w:rsidP="00AD4F41">
      <w:pPr>
        <w:jc w:val="center"/>
        <w:outlineLvl w:val="8"/>
      </w:pPr>
    </w:p>
    <w:p w:rsidR="005504BD" w:rsidRDefault="005504BD" w:rsidP="00AD4F41">
      <w:pPr>
        <w:jc w:val="center"/>
        <w:outlineLvl w:val="8"/>
      </w:pPr>
      <w:r>
        <w:t>Čl. XXVIII</w:t>
      </w:r>
    </w:p>
    <w:p w:rsidR="005504BD" w:rsidRDefault="005504BD" w:rsidP="00AD4F41">
      <w:pPr>
        <w:jc w:val="center"/>
        <w:outlineLvl w:val="8"/>
      </w:pPr>
    </w:p>
    <w:p w:rsidR="005504BD" w:rsidRDefault="005504BD" w:rsidP="00AD4F41">
      <w:pPr>
        <w:tabs>
          <w:tab w:val="left" w:pos="567"/>
        </w:tabs>
        <w:outlineLvl w:val="8"/>
      </w:pPr>
      <w:r>
        <w:tab/>
        <w:t xml:space="preserve">V zákoně č. 592/1992 Sb., o pojistném na veřejné zdravotní pojištění, ve znění zákona č. 10/1993 Sb., zákona č. 15/1993 Sb., zákona č. 161/1993 Sb., zákona č. 324/1993 Sb., zákona č. 42/1994 Sb., zákona č. 241/1994 Sb., zákona č. 59/1995 Sb., zákona č. 149/1996 Sb., zákona č. 48/1997 Sb., zákona č. 127/1998 Sb., zákona č. 29/2000 Sb., zákona č. 118/2000 Sb., zákona č. 258/2000 Sb., zákona č. 492/2000 Sb., zákona č. 138/2001 Sb., zákona č. 49/2002 Sb., zákona č. 176/2002 Sb., zákona č. 424/2003 Sb., zákona č. 437/2003 Sb., zákona č. 455/2003 Sb., zákona č. 53/2004 Sb., zákona č. 438/2004 Sb., zákona č. 123/2005 Sb., zákona č. 381/2005 Sb., zákona č. 413/2005 Sb., zákona č. 545/2005 Sb., zákona č. 62/2006 Sb., zákona č. 117/2006 Sb., zákona č. 189/2006 Sb., zákona č. 214/2006 Sb., zákona č. 264/2006 Sb., zákona č. 261/2007 Sb., zákona č. 296/2007 Sb., zákona č. 306/2008 Sb., zákona č. 227/2009 Sb., zákona č. 281/2009 Sb., zákona č. 285/2009 Sb., zákona č. 362/2009 Sb., zákona č. 73/2011 Sb., zákona č. 138/2011 Sb., zákona č. 298/2011 Sb., zákona č. 329/2011 Sb., zákona č. 369/2011 Sb., zákona č. 458/2011 Sb., zákona č. 401/2012 Sb., zákona č. 500/2012 Sb., zákona č. 11/2013 Sb., zákonného opatření Senátu č. 342/2013 Sb., zákonného opatření Senátu č. 344/2013 Sb., zákona č. 109/2014 Sb., zákona č. 250/2014 Sb., zákona č. 267/2014 Sb., zákona č. 200/2015 Sb., zákona č. 145/2017 Sb., zákona č. 183/2017 Sb., zákona č. 297/2017 Sb. a zákona č. …/2020 Sb., se § 27a zrušuje. </w:t>
      </w:r>
    </w:p>
    <w:p w:rsidR="005504BD" w:rsidRDefault="005504BD" w:rsidP="00AD4F41">
      <w:pPr>
        <w:outlineLvl w:val="8"/>
      </w:pPr>
    </w:p>
    <w:p w:rsidR="005504BD" w:rsidRDefault="005504BD" w:rsidP="00AD4F41">
      <w:pPr>
        <w:jc w:val="center"/>
        <w:outlineLvl w:val="8"/>
      </w:pPr>
      <w:r>
        <w:t>ČÁST DVACÁTÁ SEDMÁ</w:t>
      </w:r>
    </w:p>
    <w:p w:rsidR="005504BD" w:rsidRDefault="005504BD" w:rsidP="00AD4F41">
      <w:pPr>
        <w:jc w:val="center"/>
        <w:outlineLvl w:val="8"/>
      </w:pPr>
    </w:p>
    <w:p w:rsidR="005504BD" w:rsidRDefault="005504BD" w:rsidP="00AD4F41">
      <w:pPr>
        <w:widowControl w:val="0"/>
        <w:jc w:val="center"/>
        <w:rPr>
          <w:b/>
        </w:rPr>
      </w:pPr>
      <w:r>
        <w:rPr>
          <w:b/>
        </w:rPr>
        <w:t>Změna zákona o orgánech státní správy České republiky v oblasti puncovnictví</w:t>
      </w:r>
    </w:p>
    <w:p w:rsidR="005504BD" w:rsidRDefault="005504BD" w:rsidP="00AD4F41">
      <w:pPr>
        <w:widowControl w:val="0"/>
        <w:jc w:val="center"/>
        <w:rPr>
          <w:b/>
        </w:rPr>
      </w:pPr>
      <w:r>
        <w:rPr>
          <w:b/>
        </w:rPr>
        <w:t>a zkoušení drahých kovů</w:t>
      </w:r>
    </w:p>
    <w:p w:rsidR="005504BD" w:rsidRDefault="005504BD" w:rsidP="00AD4F41">
      <w:pPr>
        <w:jc w:val="center"/>
        <w:outlineLvl w:val="8"/>
      </w:pPr>
    </w:p>
    <w:p w:rsidR="005504BD" w:rsidRDefault="005504BD" w:rsidP="00AD4F41">
      <w:pPr>
        <w:jc w:val="center"/>
        <w:outlineLvl w:val="8"/>
      </w:pPr>
      <w:r>
        <w:t>Čl. XXIX</w:t>
      </w:r>
    </w:p>
    <w:p w:rsidR="005504BD" w:rsidRDefault="005504BD" w:rsidP="00AD4F41">
      <w:pPr>
        <w:jc w:val="center"/>
        <w:outlineLvl w:val="8"/>
      </w:pPr>
    </w:p>
    <w:p w:rsidR="005504BD" w:rsidRDefault="005504BD" w:rsidP="00AD4F41">
      <w:pPr>
        <w:tabs>
          <w:tab w:val="left" w:pos="567"/>
        </w:tabs>
        <w:outlineLvl w:val="8"/>
      </w:pPr>
      <w:r>
        <w:tab/>
        <w:t>V zákoně č. 19/1993 Sb., o orgánech státní správy České republiky v oblasti puncovnictví a zkoušení drahých kovů, ve znění zákona č. 157/2006 Sb., zákona č. 227/2009 Sb. a zákona č. 250/2014 Sb., se § 7a včetně poznámky pod čarou č. 16a zrušuje.</w:t>
      </w:r>
    </w:p>
    <w:p w:rsidR="005504BD" w:rsidRDefault="005504BD" w:rsidP="00AD4F41">
      <w:pPr>
        <w:outlineLvl w:val="8"/>
      </w:pPr>
    </w:p>
    <w:p w:rsidR="005504BD" w:rsidRDefault="005504BD" w:rsidP="00AD4F41">
      <w:pPr>
        <w:jc w:val="center"/>
        <w:outlineLvl w:val="8"/>
      </w:pPr>
      <w:r>
        <w:t>ČÁST DVACÁTÁ OSMÁ</w:t>
      </w:r>
    </w:p>
    <w:p w:rsidR="005504BD" w:rsidRDefault="005504BD" w:rsidP="00AD4F41">
      <w:pPr>
        <w:jc w:val="center"/>
        <w:outlineLvl w:val="8"/>
      </w:pPr>
    </w:p>
    <w:p w:rsidR="005504BD" w:rsidRDefault="005504BD" w:rsidP="00AD4F41">
      <w:pPr>
        <w:widowControl w:val="0"/>
        <w:jc w:val="center"/>
        <w:rPr>
          <w:b/>
        </w:rPr>
      </w:pPr>
      <w:r>
        <w:rPr>
          <w:b/>
        </w:rPr>
        <w:t>Změna zákona o stavebním spoření a státní podpoře stavebního spoření</w:t>
      </w:r>
    </w:p>
    <w:p w:rsidR="005504BD" w:rsidRDefault="005504BD" w:rsidP="00AD4F41">
      <w:pPr>
        <w:jc w:val="center"/>
        <w:outlineLvl w:val="8"/>
      </w:pPr>
    </w:p>
    <w:p w:rsidR="005504BD" w:rsidRDefault="005504BD" w:rsidP="00AD4F41">
      <w:pPr>
        <w:jc w:val="center"/>
        <w:outlineLvl w:val="8"/>
      </w:pPr>
      <w:r>
        <w:lastRenderedPageBreak/>
        <w:t>Čl. XXX</w:t>
      </w:r>
    </w:p>
    <w:p w:rsidR="005504BD" w:rsidRDefault="005504BD" w:rsidP="00AD4F41">
      <w:pPr>
        <w:outlineLvl w:val="8"/>
      </w:pPr>
    </w:p>
    <w:p w:rsidR="005504BD" w:rsidRDefault="005504BD" w:rsidP="00AD4F41">
      <w:pPr>
        <w:tabs>
          <w:tab w:val="left" w:pos="567"/>
          <w:tab w:val="left" w:pos="709"/>
        </w:tabs>
        <w:outlineLvl w:val="8"/>
      </w:pPr>
      <w:r>
        <w:tab/>
        <w:t>Zákon č. 96/1993 Sb., o stavebním spoření a státní podpoře stavebního spoření, ve znění zákona č. 83/1995 Sb., zákona č. 423/2003 Sb., zákona č. 292/2005 Sb., zákona č. 161/2006 Sb., zákona č. 342/2006 Sb., zákona č. 227/2009 Sb., zákona č. 281/2009 Sb., zákona č. 348/2010 Sb., nálezu Ústavního soudu, vyhlášeného pod č. 119/2011 Sb., zákona č. 263/2011 Sb., zákona č. 353/2011 Sb., zákona č. 303/2013 Sb., zákona č. 64/2014 Sb., zákona č. 135/2014 Sb., zákona č. 104/2016 Sb., zákona č. 258/2016 Sb., zákona č. 298/2016 Sb., zákona č. 461/2016 Sb., zákona č. 183/2017 Sb., zákona č. 296/2017 Sb., zákona č. 371/2017 Sb., zákona č. 307/2018 Sb. a zákona č. 111/2019 Sb., se mění takto:</w:t>
      </w:r>
    </w:p>
    <w:p w:rsidR="005504BD" w:rsidRDefault="005504BD" w:rsidP="00AD4F41">
      <w:pPr>
        <w:outlineLvl w:val="8"/>
      </w:pPr>
    </w:p>
    <w:p w:rsidR="005504BD" w:rsidRDefault="005504BD" w:rsidP="00AD4F41">
      <w:pPr>
        <w:pStyle w:val="Odstavecseseznamem"/>
        <w:numPr>
          <w:ilvl w:val="0"/>
          <w:numId w:val="2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15 se odstavce 4 a 5 včetně poznámek pod čarou č. 10d až 10f zrušují.</w:t>
      </w:r>
    </w:p>
    <w:p w:rsidR="005504BD" w:rsidRDefault="005504BD" w:rsidP="00AD4F41">
      <w:pPr>
        <w:ind w:left="567" w:hanging="567"/>
        <w:outlineLvl w:val="8"/>
      </w:pPr>
    </w:p>
    <w:p w:rsidR="005504BD" w:rsidRDefault="005504BD" w:rsidP="00AD4F41">
      <w:pPr>
        <w:ind w:left="567" w:hanging="567"/>
        <w:outlineLvl w:val="8"/>
      </w:pPr>
      <w:r>
        <w:tab/>
        <w:t>Dosavadní odstavce 6 až 9 se označují jako odstavce 4 až 7.</w:t>
      </w:r>
    </w:p>
    <w:p w:rsidR="005504BD" w:rsidRDefault="005504BD" w:rsidP="00AD4F41">
      <w:pPr>
        <w:ind w:left="567" w:hanging="567"/>
        <w:outlineLvl w:val="8"/>
      </w:pPr>
    </w:p>
    <w:p w:rsidR="005504BD" w:rsidRDefault="005504BD" w:rsidP="00AD4F41">
      <w:pPr>
        <w:pStyle w:val="Odstavecseseznamem"/>
        <w:numPr>
          <w:ilvl w:val="0"/>
          <w:numId w:val="2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15 odst. 5 se číslo „6“ nahrazuje číslem „4“.</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numPr>
          <w:ilvl w:val="0"/>
          <w:numId w:val="2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15a se včetně nadpisu zrušuje.</w:t>
      </w:r>
    </w:p>
    <w:p w:rsidR="005504BD" w:rsidRDefault="005504BD" w:rsidP="00AD4F41">
      <w:pPr>
        <w:jc w:val="center"/>
        <w:outlineLvl w:val="8"/>
      </w:pPr>
    </w:p>
    <w:p w:rsidR="005504BD" w:rsidRDefault="005504BD" w:rsidP="00AD4F41">
      <w:pPr>
        <w:jc w:val="center"/>
        <w:outlineLvl w:val="8"/>
      </w:pPr>
      <w:r>
        <w:t>ČÁST DVACÁTÁ DEVÁTÁ</w:t>
      </w:r>
    </w:p>
    <w:p w:rsidR="005504BD" w:rsidRDefault="005504BD" w:rsidP="00AD4F41">
      <w:pPr>
        <w:jc w:val="center"/>
        <w:outlineLvl w:val="8"/>
      </w:pPr>
    </w:p>
    <w:p w:rsidR="005504BD" w:rsidRDefault="005504BD" w:rsidP="00AD4F41">
      <w:pPr>
        <w:jc w:val="center"/>
        <w:outlineLvl w:val="8"/>
        <w:rPr>
          <w:b/>
        </w:rPr>
      </w:pPr>
      <w:r>
        <w:rPr>
          <w:b/>
        </w:rPr>
        <w:t>Změna zákona o Ústavním soudu</w:t>
      </w:r>
    </w:p>
    <w:p w:rsidR="005504BD" w:rsidRDefault="005504BD" w:rsidP="00AD4F41">
      <w:pPr>
        <w:jc w:val="center"/>
        <w:outlineLvl w:val="8"/>
      </w:pPr>
    </w:p>
    <w:p w:rsidR="005504BD" w:rsidRDefault="005504BD" w:rsidP="00AD4F41">
      <w:pPr>
        <w:jc w:val="center"/>
        <w:outlineLvl w:val="8"/>
      </w:pPr>
      <w:r>
        <w:t>Čl. XXXI</w:t>
      </w:r>
    </w:p>
    <w:p w:rsidR="005504BD" w:rsidRDefault="005504BD" w:rsidP="00AD4F41">
      <w:pPr>
        <w:jc w:val="center"/>
        <w:outlineLvl w:val="8"/>
      </w:pPr>
    </w:p>
    <w:p w:rsidR="005504BD" w:rsidRDefault="005504BD" w:rsidP="00AD4F41">
      <w:pPr>
        <w:pStyle w:val="Textlnku"/>
        <w:spacing w:before="0"/>
        <w:ind w:firstLine="567"/>
        <w:contextualSpacing/>
      </w:pPr>
      <w:r>
        <w:t>Zákon č. 182/1993 Sb., o Ústavním soudu, ve znění zákona č. 331/1993 Sb., zákona č. 236/1995 Sb., zákona č. 77/1998 Sb., zákona č. 18/2000 Sb., zákona č. 132/2000 Sb., zákona č.  48/2002 Sb., zákona č. 202/2002 Sb., zákona č. 320/2002 Sb., zákona č. 114/2003 Sb., zákona č. 83/2004 Sb., zákona č. 120/2004 Sb., zákona č. 234/2006 Sb., zákona č. 342/2006 Sb., zákona č. 227/2009 Sb., zákona č. 275/2012 Sb., zákona č. 404/2012 Sb., zákona č. 303/2013 Sb., zákona č. 90/2017 Sb., zákona č. 173/2018 Sb., zákona č. 111/2019 Sb. a zákona č. 277/2019 Sb., se mění takto:</w:t>
      </w:r>
    </w:p>
    <w:p w:rsidR="005504BD" w:rsidRDefault="005504BD" w:rsidP="00AD4F41">
      <w:pPr>
        <w:widowControl w:val="0"/>
        <w:ind w:firstLine="720"/>
        <w:rPr>
          <w:lang w:eastAsia="x-none"/>
        </w:rPr>
      </w:pPr>
    </w:p>
    <w:p w:rsidR="005504BD" w:rsidRDefault="005504BD" w:rsidP="00AD4F41">
      <w:pPr>
        <w:widowControl w:val="0"/>
        <w:numPr>
          <w:ilvl w:val="0"/>
          <w:numId w:val="33"/>
        </w:numPr>
        <w:suppressAutoHyphens/>
        <w:ind w:left="567" w:hanging="567"/>
        <w:rPr>
          <w:lang w:eastAsia="x-none"/>
        </w:rPr>
      </w:pPr>
      <w:r>
        <w:rPr>
          <w:lang w:eastAsia="x-none"/>
        </w:rPr>
        <w:t>V § 25a odst. 2 se na konci textu písmene a) doplňují slova „, rodné příjmení“.</w:t>
      </w:r>
    </w:p>
    <w:p w:rsidR="005504BD" w:rsidRDefault="005504BD" w:rsidP="00AD4F41">
      <w:pPr>
        <w:widowControl w:val="0"/>
        <w:ind w:left="567"/>
        <w:rPr>
          <w:lang w:eastAsia="x-none"/>
        </w:rPr>
      </w:pPr>
    </w:p>
    <w:p w:rsidR="005504BD" w:rsidRDefault="005504BD" w:rsidP="00AD4F41">
      <w:pPr>
        <w:widowControl w:val="0"/>
        <w:numPr>
          <w:ilvl w:val="0"/>
          <w:numId w:val="33"/>
        </w:numPr>
        <w:suppressAutoHyphens/>
        <w:ind w:left="567" w:hanging="567"/>
        <w:rPr>
          <w:lang w:eastAsia="x-none"/>
        </w:rPr>
      </w:pPr>
      <w:r>
        <w:rPr>
          <w:lang w:eastAsia="x-none"/>
        </w:rPr>
        <w:t>V § 25a odst. 2 se za písmeno b) vkládá nové písmeno c), které zní:</w:t>
      </w:r>
    </w:p>
    <w:p w:rsidR="005504BD" w:rsidRDefault="005504BD" w:rsidP="00AD4F41">
      <w:pPr>
        <w:widowControl w:val="0"/>
        <w:ind w:left="567"/>
        <w:rPr>
          <w:lang w:eastAsia="x-none"/>
        </w:rPr>
      </w:pPr>
    </w:p>
    <w:p w:rsidR="005504BD" w:rsidRDefault="005504BD" w:rsidP="00AD4F41">
      <w:pPr>
        <w:widowControl w:val="0"/>
        <w:ind w:left="567"/>
        <w:rPr>
          <w:lang w:eastAsia="x-none"/>
        </w:rPr>
      </w:pPr>
      <w:r>
        <w:rPr>
          <w:lang w:eastAsia="x-none"/>
        </w:rPr>
        <w:t>„c) pohlaví,“,</w:t>
      </w:r>
    </w:p>
    <w:p w:rsidR="005504BD" w:rsidRDefault="005504BD" w:rsidP="00AD4F41">
      <w:pPr>
        <w:widowControl w:val="0"/>
        <w:ind w:left="567"/>
        <w:rPr>
          <w:lang w:eastAsia="x-none"/>
        </w:rPr>
      </w:pPr>
    </w:p>
    <w:p w:rsidR="005504BD" w:rsidRDefault="005504BD" w:rsidP="00AD4F41">
      <w:pPr>
        <w:widowControl w:val="0"/>
        <w:ind w:left="567"/>
        <w:rPr>
          <w:lang w:eastAsia="x-none"/>
        </w:rPr>
      </w:pPr>
      <w:r>
        <w:rPr>
          <w:lang w:eastAsia="x-none"/>
        </w:rPr>
        <w:t>Dosavadní písmena c) až g) se označují jako písmena d) až h).</w:t>
      </w:r>
    </w:p>
    <w:p w:rsidR="005504BD" w:rsidRDefault="005504BD" w:rsidP="00AD4F41">
      <w:pPr>
        <w:widowControl w:val="0"/>
        <w:ind w:left="567"/>
        <w:rPr>
          <w:lang w:eastAsia="x-none"/>
        </w:rPr>
      </w:pPr>
    </w:p>
    <w:p w:rsidR="005504BD" w:rsidRDefault="005504BD" w:rsidP="00AD4F41">
      <w:pPr>
        <w:widowControl w:val="0"/>
        <w:numPr>
          <w:ilvl w:val="0"/>
          <w:numId w:val="33"/>
        </w:numPr>
        <w:suppressAutoHyphens/>
        <w:ind w:left="567" w:hanging="567"/>
        <w:rPr>
          <w:lang w:eastAsia="x-none"/>
        </w:rPr>
      </w:pPr>
      <w:r>
        <w:rPr>
          <w:lang w:eastAsia="x-none"/>
        </w:rPr>
        <w:t>V § 25a odst. 2 se za písmeno g) vkládají nová písmena h) a i), která znějí:</w:t>
      </w:r>
    </w:p>
    <w:p w:rsidR="005504BD" w:rsidRDefault="005504BD" w:rsidP="00AD4F41">
      <w:pPr>
        <w:widowControl w:val="0"/>
        <w:ind w:left="567"/>
        <w:rPr>
          <w:lang w:eastAsia="x-none"/>
        </w:rPr>
      </w:pPr>
    </w:p>
    <w:p w:rsidR="005504BD" w:rsidRDefault="005504BD" w:rsidP="00AD4F41">
      <w:pPr>
        <w:widowControl w:val="0"/>
        <w:ind w:left="567"/>
      </w:pPr>
      <w:r>
        <w:rPr>
          <w:lang w:eastAsia="x-none"/>
        </w:rPr>
        <w:t>„</w:t>
      </w:r>
      <w:r>
        <w:t>h) omezení svéprávnosti,</w:t>
      </w:r>
    </w:p>
    <w:p w:rsidR="005504BD" w:rsidRDefault="005504BD" w:rsidP="00AD4F41">
      <w:pPr>
        <w:widowControl w:val="0"/>
        <w:ind w:left="567"/>
      </w:pPr>
    </w:p>
    <w:p w:rsidR="005504BD" w:rsidRDefault="005504BD" w:rsidP="00AD4F41">
      <w:pPr>
        <w:widowControl w:val="0"/>
        <w:ind w:left="567"/>
      </w:pPr>
      <w:r>
        <w:t>i) rodinný stav nebo registrované partnerství,</w:t>
      </w:r>
      <w:r>
        <w:rPr>
          <w:lang w:eastAsia="x-none"/>
        </w:rPr>
        <w:t>“</w:t>
      </w:r>
    </w:p>
    <w:p w:rsidR="005504BD" w:rsidRDefault="005504BD" w:rsidP="00AD4F41">
      <w:pPr>
        <w:widowControl w:val="0"/>
        <w:ind w:left="567"/>
        <w:rPr>
          <w:lang w:eastAsia="x-none"/>
        </w:rPr>
      </w:pPr>
    </w:p>
    <w:p w:rsidR="005504BD" w:rsidRDefault="005504BD" w:rsidP="00AD4F41">
      <w:pPr>
        <w:widowControl w:val="0"/>
        <w:ind w:left="567"/>
        <w:rPr>
          <w:lang w:eastAsia="x-none"/>
        </w:rPr>
      </w:pPr>
      <w:r>
        <w:rPr>
          <w:lang w:eastAsia="x-none"/>
        </w:rPr>
        <w:t>Dosavadní písmeno h) se označuje jako písmeno j).</w:t>
      </w:r>
    </w:p>
    <w:p w:rsidR="005504BD" w:rsidRDefault="005504BD" w:rsidP="00AD4F41">
      <w:pPr>
        <w:jc w:val="center"/>
        <w:outlineLvl w:val="8"/>
      </w:pPr>
    </w:p>
    <w:p w:rsidR="003C7A12" w:rsidRDefault="003C7A12" w:rsidP="00AD4F41">
      <w:pPr>
        <w:jc w:val="center"/>
        <w:outlineLvl w:val="8"/>
      </w:pPr>
    </w:p>
    <w:p w:rsidR="005504BD" w:rsidRDefault="005504BD" w:rsidP="00AD4F41">
      <w:pPr>
        <w:jc w:val="center"/>
        <w:outlineLvl w:val="8"/>
      </w:pPr>
      <w:r>
        <w:lastRenderedPageBreak/>
        <w:t>ČÁST TŘICÁTÁ</w:t>
      </w:r>
    </w:p>
    <w:p w:rsidR="005504BD" w:rsidRDefault="005504BD" w:rsidP="00AD4F41">
      <w:pPr>
        <w:jc w:val="center"/>
        <w:outlineLvl w:val="8"/>
      </w:pPr>
    </w:p>
    <w:p w:rsidR="005504BD" w:rsidRDefault="005504BD" w:rsidP="00AD4F41">
      <w:pPr>
        <w:widowControl w:val="0"/>
        <w:jc w:val="center"/>
        <w:rPr>
          <w:b/>
        </w:rPr>
      </w:pPr>
      <w:r>
        <w:rPr>
          <w:b/>
        </w:rPr>
        <w:t>Změna zákona o státním zastupitelství</w:t>
      </w:r>
    </w:p>
    <w:p w:rsidR="005504BD" w:rsidRDefault="005504BD" w:rsidP="00AD4F41">
      <w:pPr>
        <w:jc w:val="center"/>
        <w:outlineLvl w:val="8"/>
      </w:pPr>
    </w:p>
    <w:p w:rsidR="005504BD" w:rsidRDefault="005504BD" w:rsidP="00AD4F41">
      <w:pPr>
        <w:jc w:val="center"/>
        <w:outlineLvl w:val="8"/>
      </w:pPr>
      <w:r>
        <w:t>Čl. XXXII</w:t>
      </w:r>
    </w:p>
    <w:p w:rsidR="005504BD" w:rsidRDefault="005504BD" w:rsidP="00AD4F41">
      <w:pPr>
        <w:outlineLvl w:val="8"/>
      </w:pPr>
    </w:p>
    <w:p w:rsidR="005504BD" w:rsidRDefault="005504BD" w:rsidP="00AD4F41">
      <w:pPr>
        <w:tabs>
          <w:tab w:val="left" w:pos="567"/>
        </w:tabs>
        <w:outlineLvl w:val="8"/>
      </w:pPr>
      <w:r>
        <w:tab/>
        <w:t>Ustanovení § 12j zákona č. 283/1993 Sb., o státním zastupitelství, ve znění zákona č. 342/2006 Sb., zákona č. 218/2009 Sb., zákona č. 227/2009 Sb., zákona č. 293/2013 Sb. a zákona č. 315/2019 Sb., zní:</w:t>
      </w:r>
    </w:p>
    <w:p w:rsidR="005504BD" w:rsidRDefault="005504BD" w:rsidP="00AD4F41">
      <w:pPr>
        <w:outlineLvl w:val="8"/>
        <w:rPr>
          <w:strike/>
        </w:rPr>
      </w:pPr>
    </w:p>
    <w:p w:rsidR="005504BD" w:rsidRDefault="005504BD" w:rsidP="00AD4F41">
      <w:pPr>
        <w:shd w:val="clear" w:color="auto" w:fill="FFFFFF" w:themeFill="background1"/>
        <w:jc w:val="center"/>
      </w:pPr>
      <w:r>
        <w:t>„§ 12j</w:t>
      </w:r>
    </w:p>
    <w:p w:rsidR="005504BD" w:rsidRDefault="005504BD" w:rsidP="00AD4F41">
      <w:pPr>
        <w:shd w:val="clear" w:color="auto" w:fill="FFFFFF" w:themeFill="background1"/>
      </w:pPr>
    </w:p>
    <w:p w:rsidR="005504BD" w:rsidRDefault="005504BD" w:rsidP="00AD4F41">
      <w:pPr>
        <w:shd w:val="clear" w:color="auto" w:fill="FFFFFF" w:themeFill="background1"/>
        <w:ind w:firstLine="567"/>
      </w:pPr>
      <w:r>
        <w:rPr>
          <w:shd w:val="clear" w:color="auto" w:fill="FFFFFF"/>
        </w:rPr>
        <w:t>Pro účely zákona o základních registrech se Úřad evropského veřejného žalobce považuje za orgán veřejné moci, vůči němuž plní roli ústředního správního úřadu ministerstvo; údaje v základním registru agend, orgánů veřejné moci, soukromoprávních uživatelů údajů a některých práv a povinností, které mají být vyjádřeny referenční vazbou, se ve vztahu k Úřadu evropského veřejného žalobce takto uvádějí pouze tehdy, jsou-li v základních registrech uvedeny.</w:t>
      </w:r>
      <w:r>
        <w:t xml:space="preserve">“. </w:t>
      </w:r>
    </w:p>
    <w:p w:rsidR="005504BD" w:rsidRDefault="005504BD" w:rsidP="00AD4F41">
      <w:pPr>
        <w:shd w:val="clear" w:color="auto" w:fill="FFFFFF" w:themeFill="background1"/>
        <w:ind w:firstLine="567"/>
      </w:pPr>
    </w:p>
    <w:p w:rsidR="005504BD" w:rsidRDefault="005504BD" w:rsidP="00AD4F41">
      <w:pPr>
        <w:jc w:val="center"/>
        <w:outlineLvl w:val="8"/>
      </w:pPr>
      <w:r>
        <w:t>ČÁST TŘICÁTÁ PRVNÍ</w:t>
      </w:r>
    </w:p>
    <w:p w:rsidR="005504BD" w:rsidRDefault="005504BD" w:rsidP="00AD4F41">
      <w:pPr>
        <w:jc w:val="center"/>
        <w:outlineLvl w:val="8"/>
      </w:pPr>
    </w:p>
    <w:p w:rsidR="005504BD" w:rsidRDefault="005504BD" w:rsidP="00AD4F41">
      <w:pPr>
        <w:widowControl w:val="0"/>
        <w:jc w:val="center"/>
        <w:rPr>
          <w:b/>
        </w:rPr>
      </w:pPr>
      <w:r>
        <w:rPr>
          <w:b/>
        </w:rPr>
        <w:t>Změna zákona o penzijním připojištění se státním příspěvkem</w:t>
      </w:r>
    </w:p>
    <w:p w:rsidR="005504BD" w:rsidRDefault="005504BD" w:rsidP="00AD4F41">
      <w:pPr>
        <w:jc w:val="center"/>
        <w:outlineLvl w:val="8"/>
      </w:pPr>
    </w:p>
    <w:p w:rsidR="005504BD" w:rsidRDefault="005504BD" w:rsidP="00AD4F41">
      <w:pPr>
        <w:jc w:val="center"/>
        <w:outlineLvl w:val="8"/>
      </w:pPr>
      <w:r>
        <w:t>Čl. XXXIII</w:t>
      </w:r>
    </w:p>
    <w:p w:rsidR="005504BD" w:rsidRDefault="005504BD" w:rsidP="00AD4F41">
      <w:pPr>
        <w:outlineLvl w:val="8"/>
      </w:pPr>
    </w:p>
    <w:p w:rsidR="005504BD" w:rsidRDefault="005504BD" w:rsidP="00AD4F41">
      <w:pPr>
        <w:tabs>
          <w:tab w:val="left" w:pos="567"/>
        </w:tabs>
        <w:outlineLvl w:val="8"/>
      </w:pPr>
      <w:r>
        <w:tab/>
        <w:t>V zákoně č. 42/1994 Sb., o penzijním připojištění se státním příspěvkem a o změnách některých zákonů souvisejících s jeho zavedením, ve znění zákona č. 15/1998 Sb., zákona č. 170/1999 Sb., zákona č. 353/2001 Sb., zákona č. 309/2002 Sb., zákona č. 36/2004 Sb., zákona č. 237/2004 Sb., zákona č. 257/2004 Sb., zákona č. 377/2005 Sb., zákona č. 444/2005 Sb., zákona č. 56/2006 Sb., zákona č. 57/2006 Sb., zákona č. 70/2006 Sb., zákona č. 342/2006 Sb., zákona č. 296/2007 Sb., zákona č. 126/2008 Sb., zákona č. 254/2008 Sb., zákona č. 306/2008 Sb., zákona č. 227/2009 Sb., zákona č. 230/2009 Sb., zákona č. 160/2010 Sb., zákona č. 199/2010 Sb., zákona č. 409/2010 Sb., zákona č. 188/2011 Sb., zákona č. 420/2011 Sb., zákona č. 99/2013 Sb., zákona č. 241/2013 Sb., zákonného opatření Senátu č. 340/2013 Sb., zákonného opatření Senátu č. 344/2013 Sb., zákona č. 298/2016 Sb. a zákona č. 183/2017 Sb., se § 45b zrušuje.</w:t>
      </w:r>
    </w:p>
    <w:p w:rsidR="005504BD" w:rsidRDefault="005504BD" w:rsidP="00AD4F41">
      <w:pPr>
        <w:jc w:val="center"/>
        <w:outlineLvl w:val="8"/>
      </w:pPr>
    </w:p>
    <w:p w:rsidR="005504BD" w:rsidRDefault="005504BD" w:rsidP="00AD4F41">
      <w:pPr>
        <w:jc w:val="center"/>
        <w:outlineLvl w:val="8"/>
      </w:pPr>
      <w:r>
        <w:t>ČÁST TŘICÁTÁ DRUHÁ</w:t>
      </w:r>
    </w:p>
    <w:p w:rsidR="005504BD" w:rsidRDefault="005504BD" w:rsidP="00AD4F41">
      <w:pPr>
        <w:jc w:val="center"/>
        <w:outlineLvl w:val="8"/>
      </w:pPr>
    </w:p>
    <w:p w:rsidR="005504BD" w:rsidRDefault="005504BD" w:rsidP="00AD4F41">
      <w:pPr>
        <w:widowControl w:val="0"/>
        <w:jc w:val="center"/>
        <w:rPr>
          <w:b/>
        </w:rPr>
      </w:pPr>
      <w:r>
        <w:rPr>
          <w:b/>
        </w:rPr>
        <w:t>Změna zákona o prodeji a vývozu předmětů kulturní hodnoty</w:t>
      </w:r>
    </w:p>
    <w:p w:rsidR="005504BD" w:rsidRDefault="005504BD" w:rsidP="00AD4F41">
      <w:pPr>
        <w:jc w:val="center"/>
        <w:outlineLvl w:val="8"/>
      </w:pPr>
    </w:p>
    <w:p w:rsidR="005504BD" w:rsidRDefault="005504BD" w:rsidP="00AD4F41">
      <w:pPr>
        <w:jc w:val="center"/>
        <w:outlineLvl w:val="8"/>
      </w:pPr>
      <w:r>
        <w:t>Čl. XXXIV</w:t>
      </w:r>
    </w:p>
    <w:p w:rsidR="005504BD" w:rsidRDefault="005504BD" w:rsidP="00AD4F41">
      <w:pPr>
        <w:jc w:val="center"/>
        <w:outlineLvl w:val="8"/>
      </w:pPr>
    </w:p>
    <w:p w:rsidR="005504BD" w:rsidRDefault="005504BD" w:rsidP="00AD4F41">
      <w:pPr>
        <w:ind w:firstLine="567"/>
        <w:outlineLvl w:val="8"/>
      </w:pPr>
      <w:r>
        <w:t>V zákoně č. 71/1994 Sb., o prodeji a vývozu předmětů kulturní hodnoty, ve znění zákona č. 122/2000 Sb., zákona č. 80/2004 Sb., zákona č. 281/2009 Sb., zákona č. 142/2012 Sb., zákona č. 243/2016 Sb. a zákona č. 183/2017 Sb., se § 5a zrušuje.</w:t>
      </w:r>
    </w:p>
    <w:p w:rsidR="005504BD" w:rsidRDefault="005504BD" w:rsidP="00AD4F41">
      <w:pPr>
        <w:outlineLvl w:val="8"/>
      </w:pPr>
    </w:p>
    <w:p w:rsidR="005504BD" w:rsidRDefault="005504BD" w:rsidP="00AD4F41">
      <w:pPr>
        <w:jc w:val="center"/>
        <w:outlineLvl w:val="8"/>
      </w:pPr>
      <w:r>
        <w:t>ČÁST TŘICÁTÁ TŘETÍ</w:t>
      </w:r>
    </w:p>
    <w:p w:rsidR="005504BD" w:rsidRDefault="005504BD" w:rsidP="00AD4F41">
      <w:pPr>
        <w:jc w:val="center"/>
        <w:outlineLvl w:val="8"/>
      </w:pPr>
    </w:p>
    <w:p w:rsidR="005504BD" w:rsidRDefault="005504BD" w:rsidP="00AD4F41">
      <w:pPr>
        <w:widowControl w:val="0"/>
        <w:jc w:val="center"/>
        <w:rPr>
          <w:b/>
        </w:rPr>
      </w:pPr>
      <w:r>
        <w:rPr>
          <w:b/>
        </w:rPr>
        <w:t>Změna zákona o silniční dopravě</w:t>
      </w:r>
    </w:p>
    <w:p w:rsidR="005504BD" w:rsidRDefault="005504BD" w:rsidP="00AD4F41">
      <w:pPr>
        <w:jc w:val="center"/>
        <w:outlineLvl w:val="8"/>
      </w:pPr>
    </w:p>
    <w:p w:rsidR="005504BD" w:rsidRDefault="005504BD" w:rsidP="00AD4F41">
      <w:pPr>
        <w:jc w:val="center"/>
        <w:outlineLvl w:val="8"/>
      </w:pPr>
      <w:r>
        <w:t>Čl. XXXV</w:t>
      </w:r>
    </w:p>
    <w:p w:rsidR="005504BD" w:rsidRDefault="005504BD" w:rsidP="00AD4F41">
      <w:pPr>
        <w:jc w:val="center"/>
        <w:outlineLvl w:val="8"/>
      </w:pPr>
    </w:p>
    <w:p w:rsidR="005504BD" w:rsidRDefault="005504BD" w:rsidP="00AD4F41">
      <w:pPr>
        <w:ind w:firstLine="567"/>
        <w:outlineLvl w:val="8"/>
      </w:pPr>
      <w:r>
        <w:t>V zákoně č. 111/1994 Sb., o silniční dopravě, ve znění zákona č. 38/1995 Sb., zákona č. 304/1997 Sb., zákona č. 132/2000 Sb., zákona č. 150/2000 Sb., zákona č. 361/2000 Sb., zákona č. 175/2002 Sb., zákona č. 320/2002 Sb., zákona č. 577/2002 Sb., zákona č. 103/2004 Sb., zákona č. 186/2004 Sb., zákona č. 1/2005 Sb., zákona č. 229/2005 Sb., zákona č. 253/2005 Sb., zákona č. 411/2005 Sb., zákona č. 226/2006 Sb., zákona č. 374/2007 Sb., zákona č. 130/2008 Sb., zákona č. 250/2008 Sb., zákona č. 274/2008 Sb., zákona č. 227/2009 Sb., zákona č. 281/2009 Sb., zákona č. 194/2010 Sb., zákona č. 119/2012 Sb., zákona č. 102/2013 Sb., zákona č. 64/2014 Sb., zákona č. 304/2017 Sb., zákona č. 277/2019 Sb. a zákona č. …/2020 Sb., se § 34c zrušuje.</w:t>
      </w:r>
    </w:p>
    <w:p w:rsidR="005504BD" w:rsidRDefault="005504BD" w:rsidP="00AD4F41">
      <w:pPr>
        <w:ind w:firstLine="567"/>
        <w:outlineLvl w:val="8"/>
      </w:pPr>
    </w:p>
    <w:p w:rsidR="005504BD" w:rsidRDefault="005504BD" w:rsidP="00AD4F41">
      <w:pPr>
        <w:jc w:val="center"/>
        <w:outlineLvl w:val="8"/>
      </w:pPr>
      <w:r>
        <w:t>ČÁST TŘICÁTÁ ČTVRTÁ</w:t>
      </w:r>
    </w:p>
    <w:p w:rsidR="005504BD" w:rsidRDefault="005504BD" w:rsidP="00AD4F41">
      <w:pPr>
        <w:jc w:val="center"/>
        <w:outlineLvl w:val="8"/>
      </w:pPr>
    </w:p>
    <w:p w:rsidR="005504BD" w:rsidRDefault="005504BD" w:rsidP="00AD4F41">
      <w:pPr>
        <w:jc w:val="center"/>
        <w:outlineLvl w:val="8"/>
        <w:rPr>
          <w:b/>
        </w:rPr>
      </w:pPr>
      <w:r>
        <w:rPr>
          <w:b/>
        </w:rPr>
        <w:t>Změna zákona o dráhách</w:t>
      </w:r>
    </w:p>
    <w:p w:rsidR="005504BD" w:rsidRDefault="005504BD" w:rsidP="00AD4F41">
      <w:pPr>
        <w:jc w:val="center"/>
        <w:outlineLvl w:val="8"/>
      </w:pPr>
    </w:p>
    <w:p w:rsidR="005504BD" w:rsidRDefault="005504BD" w:rsidP="00AD4F41">
      <w:pPr>
        <w:jc w:val="center"/>
        <w:outlineLvl w:val="8"/>
      </w:pPr>
      <w:r>
        <w:t>Čl. XXXVI</w:t>
      </w:r>
    </w:p>
    <w:p w:rsidR="005504BD" w:rsidRDefault="005504BD" w:rsidP="00AD4F41">
      <w:pPr>
        <w:jc w:val="center"/>
        <w:outlineLvl w:val="8"/>
      </w:pPr>
    </w:p>
    <w:p w:rsidR="005504BD" w:rsidRDefault="005504BD" w:rsidP="00AD4F41">
      <w:pPr>
        <w:tabs>
          <w:tab w:val="left" w:pos="567"/>
        </w:tabs>
        <w:outlineLvl w:val="8"/>
      </w:pPr>
      <w:r>
        <w:tab/>
        <w:t>V zákoně č. 266/1994 Sb., o dráhách, ve znění zákona č. 189/1999 Sb., zákona č. 23/2000 Sb., zákona č. 71/2000 Sb., zákona č. 132/2000 Sb., zákona č. 77/2002 Sb., nálezu Ústavního soudu, vyhlášeného pod č. 144/2002 Sb., zákona č. 175/2002 Sb., zákona č. 320/2002 Sb., zákona č. 103/2004 Sb., zákona č. 1/2005 Sb., zákona č. 181/2006 Sb., zákona č. 186/2006 Sb., zákona č. 191/2006 Sb., zákona č. 296/2007 Sb., zákona č. 227/2009 Sb., zákona č. 377/2009 Sb., zákona č. 194/2010 Sb., zákona č. 134/2011 Sb., zákona č. 102/2013 Sb., zákona č. 64/2014 Sb., zákona č. 180/2014 Sb., zákona č. 250/2014 Sb., zákona č. 319/2016 Sb., zákona č. 183/2017 Sb., zákona č. 225/2017 Sb., zákona č. 304/2017 Sb., zákona č. 169/2018 Sb., zákona č. 277/2019 Sb., zákona č. 313/2019 Sb., zákona č. 367/2019 Sb. a zákona č. …/2020 Sb., se § 54a zrušuje.</w:t>
      </w:r>
    </w:p>
    <w:p w:rsidR="005504BD" w:rsidRDefault="005504BD" w:rsidP="00AD4F41">
      <w:pPr>
        <w:jc w:val="center"/>
        <w:outlineLvl w:val="8"/>
      </w:pPr>
    </w:p>
    <w:p w:rsidR="005504BD" w:rsidRDefault="005504BD" w:rsidP="00AD4F41">
      <w:pPr>
        <w:jc w:val="center"/>
        <w:outlineLvl w:val="8"/>
      </w:pPr>
      <w:r>
        <w:t>ČÁST TŘICÁTÁ PÁTÁ</w:t>
      </w:r>
    </w:p>
    <w:p w:rsidR="005504BD" w:rsidRDefault="005504BD" w:rsidP="00AD4F41">
      <w:pPr>
        <w:outlineLvl w:val="8"/>
      </w:pPr>
    </w:p>
    <w:p w:rsidR="005504BD" w:rsidRDefault="005504BD" w:rsidP="00AD4F41">
      <w:pPr>
        <w:widowControl w:val="0"/>
        <w:jc w:val="center"/>
        <w:rPr>
          <w:b/>
        </w:rPr>
      </w:pPr>
      <w:r>
        <w:rPr>
          <w:b/>
        </w:rPr>
        <w:t>Změna zákona o Rejstříku trestů</w:t>
      </w:r>
    </w:p>
    <w:p w:rsidR="005504BD" w:rsidRDefault="005504BD" w:rsidP="00AD4F41">
      <w:pPr>
        <w:widowControl w:val="0"/>
        <w:jc w:val="center"/>
        <w:rPr>
          <w:b/>
        </w:rPr>
      </w:pPr>
    </w:p>
    <w:p w:rsidR="005504BD" w:rsidRDefault="005504BD" w:rsidP="00AD4F41">
      <w:pPr>
        <w:jc w:val="center"/>
        <w:outlineLvl w:val="8"/>
      </w:pPr>
      <w:r>
        <w:t>Čl. XXXVII</w:t>
      </w:r>
    </w:p>
    <w:p w:rsidR="005504BD" w:rsidRDefault="005504BD" w:rsidP="00AD4F41">
      <w:pPr>
        <w:outlineLvl w:val="8"/>
      </w:pPr>
    </w:p>
    <w:p w:rsidR="005504BD" w:rsidRDefault="005504BD" w:rsidP="00AD4F41">
      <w:pPr>
        <w:tabs>
          <w:tab w:val="left" w:pos="567"/>
        </w:tabs>
      </w:pPr>
      <w:r>
        <w:tab/>
        <w:t>Zákon č. 269/1994 Sb., o Rejstříku trestů, ve znění zákona č. 126/2003 Sb., zákona č. 253/2006 Sb., zákona č. 342/2006 Sb., zákona č. 179/2007 Sb., zákona č. 269/2007 Sb., zákona č. 345/2007 Sb., zákona č. 130/2008 Sb., zákona č. 227/2009 Sb., zákona č. 306/2009 Sb., zákona č. 357/2011 Sb., zákona č. 420/2011 Sb., zákona č. 167/2012 Sb., zákona č. 193/2012 Sb., zákona č. 105/2013 Sb., zákona č. 204/2015 Sb., zákona č. 298/2016 Sb., zákona č. 183/2017 Sb., zákona č. 42/2019 Sb., zákona č. 111/2019 Sb., zákona č. 315/2019 Sb. a zákona č. …/2020 Sb., se mění takto:</w:t>
      </w:r>
    </w:p>
    <w:p w:rsidR="005504BD" w:rsidRDefault="005504BD" w:rsidP="00AD4F41">
      <w:pPr>
        <w:pStyle w:val="Odstavecseseznamem"/>
        <w:spacing w:after="0" w:line="240" w:lineRule="auto"/>
        <w:ind w:left="567"/>
        <w:jc w:val="both"/>
        <w:rPr>
          <w:rFonts w:ascii="Times New Roman" w:hAnsi="Times New Roman"/>
          <w:sz w:val="24"/>
          <w:szCs w:val="24"/>
        </w:rPr>
      </w:pPr>
    </w:p>
    <w:p w:rsidR="005504BD" w:rsidRDefault="005504BD" w:rsidP="00AD4F41">
      <w:pPr>
        <w:pStyle w:val="Odstavecseseznamem"/>
        <w:numPr>
          <w:ilvl w:val="0"/>
          <w:numId w:val="3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2a se zrušuje.</w:t>
      </w:r>
    </w:p>
    <w:p w:rsidR="005504BD" w:rsidRDefault="005504BD" w:rsidP="00AD4F41"/>
    <w:p w:rsidR="005504BD" w:rsidRDefault="005504BD" w:rsidP="00AD4F41">
      <w:pPr>
        <w:pStyle w:val="Odstavecseseznamem"/>
        <w:numPr>
          <w:ilvl w:val="0"/>
          <w:numId w:val="3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11aa se odstavec 3 zrušuje.</w:t>
      </w:r>
    </w:p>
    <w:p w:rsidR="005504BD" w:rsidRDefault="005504BD" w:rsidP="00AD4F41"/>
    <w:p w:rsidR="005504BD" w:rsidRDefault="005504BD" w:rsidP="00AD4F41">
      <w:pPr>
        <w:pStyle w:val="Odstavecseseznamem"/>
        <w:numPr>
          <w:ilvl w:val="0"/>
          <w:numId w:val="3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15a odst. 3 se slova „uvedených v § 2a“ zrušují.</w:t>
      </w:r>
    </w:p>
    <w:p w:rsidR="005504BD" w:rsidRDefault="005504BD" w:rsidP="00AD4F41">
      <w:pPr>
        <w:outlineLvl w:val="8"/>
      </w:pPr>
    </w:p>
    <w:p w:rsidR="005504BD" w:rsidRDefault="005504BD" w:rsidP="00AD4F41">
      <w:pPr>
        <w:jc w:val="center"/>
        <w:outlineLvl w:val="8"/>
      </w:pPr>
      <w:r>
        <w:lastRenderedPageBreak/>
        <w:t>ČÁST TŘICÁTÁ ŠESTÁ</w:t>
      </w:r>
    </w:p>
    <w:p w:rsidR="005504BD" w:rsidRDefault="005504BD" w:rsidP="00AD4F41">
      <w:pPr>
        <w:jc w:val="center"/>
        <w:outlineLvl w:val="8"/>
      </w:pPr>
    </w:p>
    <w:p w:rsidR="005504BD" w:rsidRDefault="005504BD" w:rsidP="00AD4F41">
      <w:pPr>
        <w:widowControl w:val="0"/>
        <w:jc w:val="center"/>
        <w:rPr>
          <w:b/>
        </w:rPr>
      </w:pPr>
      <w:r>
        <w:rPr>
          <w:b/>
        </w:rPr>
        <w:t>Změna zákona o neperiodických publikacích</w:t>
      </w:r>
    </w:p>
    <w:p w:rsidR="005504BD" w:rsidRDefault="005504BD" w:rsidP="00AD4F41">
      <w:pPr>
        <w:jc w:val="center"/>
        <w:outlineLvl w:val="8"/>
      </w:pPr>
    </w:p>
    <w:p w:rsidR="005504BD" w:rsidRDefault="005504BD" w:rsidP="00AD4F41">
      <w:pPr>
        <w:jc w:val="center"/>
        <w:outlineLvl w:val="8"/>
      </w:pPr>
      <w:r>
        <w:t>Čl. XXXVIII</w:t>
      </w:r>
    </w:p>
    <w:p w:rsidR="005504BD" w:rsidRDefault="005504BD" w:rsidP="00AD4F41">
      <w:pPr>
        <w:outlineLvl w:val="8"/>
      </w:pPr>
    </w:p>
    <w:p w:rsidR="005504BD" w:rsidRDefault="005504BD" w:rsidP="00AD4F41">
      <w:pPr>
        <w:tabs>
          <w:tab w:val="left" w:pos="567"/>
        </w:tabs>
        <w:outlineLvl w:val="8"/>
      </w:pPr>
      <w:r>
        <w:tab/>
        <w:t>V zákoně č. 37/1995 Sb., o neperiodických publikacích, ve znění zákona č. 320/2002 Sb., zákona č. 142/2012 Sb., zákona č. 183/2017 Sb. a zákona č. …/2020 Sb., se § 5b zrušuje.</w:t>
      </w:r>
    </w:p>
    <w:p w:rsidR="005504BD" w:rsidRDefault="005504BD" w:rsidP="00AD4F41">
      <w:pPr>
        <w:tabs>
          <w:tab w:val="left" w:pos="567"/>
        </w:tabs>
        <w:outlineLvl w:val="8"/>
      </w:pPr>
    </w:p>
    <w:p w:rsidR="005504BD" w:rsidRDefault="005504BD" w:rsidP="00AD4F41">
      <w:pPr>
        <w:jc w:val="center"/>
        <w:outlineLvl w:val="8"/>
      </w:pPr>
      <w:r>
        <w:t>ČÁST TŘICÁTÁ SEDMÁ</w:t>
      </w:r>
    </w:p>
    <w:p w:rsidR="005504BD" w:rsidRDefault="005504BD" w:rsidP="00AD4F41">
      <w:pPr>
        <w:jc w:val="center"/>
        <w:outlineLvl w:val="8"/>
      </w:pPr>
    </w:p>
    <w:p w:rsidR="005504BD" w:rsidRDefault="005504BD" w:rsidP="00AD4F41">
      <w:pPr>
        <w:widowControl w:val="0"/>
        <w:jc w:val="center"/>
        <w:rPr>
          <w:b/>
        </w:rPr>
      </w:pPr>
      <w:r>
        <w:rPr>
          <w:b/>
        </w:rPr>
        <w:t>Změna zákona o státní statistické službě</w:t>
      </w:r>
    </w:p>
    <w:p w:rsidR="005504BD" w:rsidRDefault="005504BD" w:rsidP="00AD4F41">
      <w:pPr>
        <w:jc w:val="center"/>
        <w:outlineLvl w:val="8"/>
      </w:pPr>
    </w:p>
    <w:p w:rsidR="005504BD" w:rsidRDefault="005504BD" w:rsidP="00AD4F41">
      <w:pPr>
        <w:jc w:val="center"/>
        <w:outlineLvl w:val="8"/>
      </w:pPr>
      <w:r>
        <w:t>Čl. XXXIX</w:t>
      </w:r>
    </w:p>
    <w:p w:rsidR="005504BD" w:rsidRDefault="005504BD" w:rsidP="00AD4F41">
      <w:pPr>
        <w:outlineLvl w:val="8"/>
      </w:pPr>
    </w:p>
    <w:p w:rsidR="005504BD" w:rsidRDefault="005504BD" w:rsidP="00AD4F41">
      <w:pPr>
        <w:tabs>
          <w:tab w:val="left" w:pos="567"/>
        </w:tabs>
        <w:outlineLvl w:val="8"/>
      </w:pPr>
      <w:r>
        <w:tab/>
        <w:t>Zákon č. 89/1995 Sb., o státní statistické službě, ve znění zákona č. 356/1999 Sb., zákona č. 220/2000 Sb., zákona č. 256/2000 Sb., zákona č. 411/2000 Sb., zákona č. 202/2002 Sb., zákona č. 320/2002 Sb., zákona č. 81/2004 Sb., zákona č. 562/2004 Sb., zákona č. 342/2005 Sb., zákona č. 230/2006 Sb., zákona č. 342/2006 Sb., zákona č. 239/2008 Sb., zákona č. 7/2009 Sb., zákona č. 154/2009 Sb., zákona č. 227/2009 Sb., zákona č. 281/2009 Sb., zákona č. 375/2011 Sb., zákona č. 466/2011 Sb., zákona č. 275/2012 Sb., zákona č. 250/2014 Sb., zákona č. 243/2016 Sb., zákona č. 183/2017 Sb., zákona č. 277/2019 Sb. a zákona č. …/2020 Sb., se mění takto:</w:t>
      </w:r>
    </w:p>
    <w:p w:rsidR="005504BD" w:rsidRDefault="005504BD" w:rsidP="00AD4F41">
      <w:pPr>
        <w:outlineLvl w:val="8"/>
      </w:pPr>
    </w:p>
    <w:p w:rsidR="005504BD" w:rsidRDefault="005504BD" w:rsidP="00AD4F41">
      <w:pPr>
        <w:pStyle w:val="Odstavecseseznamem"/>
        <w:numPr>
          <w:ilvl w:val="0"/>
          <w:numId w:val="1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9a se včetně nadpisu a poznámek pod čarou č. 5e, 5g, 5h a 5j zrušuje.</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numPr>
          <w:ilvl w:val="0"/>
          <w:numId w:val="1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19a odst. 3 se věta poslední včetně poznámky pod čarou č. 8a zrušuje.</w:t>
      </w:r>
    </w:p>
    <w:p w:rsidR="005504BD" w:rsidRDefault="005504BD" w:rsidP="00AD4F41">
      <w:pPr>
        <w:jc w:val="center"/>
        <w:outlineLvl w:val="8"/>
      </w:pPr>
    </w:p>
    <w:p w:rsidR="005504BD" w:rsidRDefault="005504BD" w:rsidP="00AD4F41">
      <w:pPr>
        <w:jc w:val="center"/>
        <w:outlineLvl w:val="8"/>
      </w:pPr>
      <w:r>
        <w:t>ČÁST TŘICÁTÁ OSMÁ</w:t>
      </w:r>
    </w:p>
    <w:p w:rsidR="005504BD" w:rsidRDefault="005504BD" w:rsidP="00AD4F41">
      <w:pPr>
        <w:jc w:val="center"/>
        <w:outlineLvl w:val="8"/>
      </w:pPr>
    </w:p>
    <w:p w:rsidR="005504BD" w:rsidRDefault="005504BD" w:rsidP="00AD4F41">
      <w:pPr>
        <w:widowControl w:val="0"/>
        <w:jc w:val="center"/>
        <w:rPr>
          <w:b/>
        </w:rPr>
      </w:pPr>
      <w:r>
        <w:rPr>
          <w:b/>
        </w:rPr>
        <w:t>Změna zákona o vnitrozemské plavbě</w:t>
      </w:r>
    </w:p>
    <w:p w:rsidR="005504BD" w:rsidRDefault="005504BD" w:rsidP="00AD4F41">
      <w:pPr>
        <w:jc w:val="center"/>
        <w:outlineLvl w:val="8"/>
      </w:pPr>
    </w:p>
    <w:p w:rsidR="005504BD" w:rsidRDefault="005504BD" w:rsidP="00AD4F41">
      <w:pPr>
        <w:jc w:val="center"/>
        <w:outlineLvl w:val="8"/>
      </w:pPr>
      <w:r>
        <w:t>Čl. XL</w:t>
      </w:r>
    </w:p>
    <w:p w:rsidR="005504BD" w:rsidRDefault="005504BD" w:rsidP="00AD4F41">
      <w:pPr>
        <w:outlineLvl w:val="8"/>
      </w:pPr>
    </w:p>
    <w:p w:rsidR="005504BD" w:rsidRDefault="005504BD" w:rsidP="00AD4F41">
      <w:pPr>
        <w:tabs>
          <w:tab w:val="left" w:pos="567"/>
        </w:tabs>
        <w:ind w:firstLine="567"/>
        <w:outlineLvl w:val="8"/>
      </w:pPr>
      <w:r>
        <w:t>V zákoně č. 114/1995 Sb., o vnitrozemské plavbě, ve znění zákona č. 358/1999 Sb., zákona č. 254/2001 Sb., zákona č. 320/2002 Sb., zákona č. 118/2004 Sb., nálezu Ústavního soudu, vyhlášeného pod č. 327/2005 Sb., zákona č. 186/2006 Sb., zákona č. 342/2006 Sb., zákona č. 309/2008 Sb., zákona č. 227/2009 Sb., zákona č. 187/2014 Sb., zákona č. 250/2014 Sb., zákona č. 183/2017 Sb., zákona č. 225/2017 Sb., zákona č. 292/2017 Sb., zákona č. 135/2019 Sb. a zákona č. …/2020 Sb., se § 48a zrušuje.</w:t>
      </w:r>
    </w:p>
    <w:p w:rsidR="005504BD" w:rsidRDefault="005504BD" w:rsidP="00AD4F41">
      <w:pPr>
        <w:outlineLvl w:val="8"/>
      </w:pPr>
    </w:p>
    <w:p w:rsidR="00E06C6F" w:rsidRDefault="00E06C6F" w:rsidP="00AD4F41">
      <w:pPr>
        <w:outlineLvl w:val="8"/>
      </w:pPr>
    </w:p>
    <w:p w:rsidR="00E06C6F" w:rsidRDefault="00E06C6F" w:rsidP="00AD4F41">
      <w:pPr>
        <w:outlineLvl w:val="8"/>
      </w:pPr>
    </w:p>
    <w:p w:rsidR="005504BD" w:rsidRDefault="005504BD" w:rsidP="00AD4F41">
      <w:pPr>
        <w:jc w:val="center"/>
        <w:outlineLvl w:val="8"/>
      </w:pPr>
      <w:r>
        <w:t>ČÁST TŘICÁTÁ DEVÁTÁ</w:t>
      </w:r>
    </w:p>
    <w:p w:rsidR="005504BD" w:rsidRDefault="005504BD" w:rsidP="00AD4F41">
      <w:pPr>
        <w:jc w:val="center"/>
        <w:outlineLvl w:val="8"/>
      </w:pPr>
    </w:p>
    <w:p w:rsidR="005504BD" w:rsidRDefault="005504BD" w:rsidP="00AD4F41">
      <w:pPr>
        <w:widowControl w:val="0"/>
        <w:jc w:val="center"/>
        <w:rPr>
          <w:b/>
        </w:rPr>
      </w:pPr>
      <w:r>
        <w:rPr>
          <w:b/>
        </w:rPr>
        <w:t>Změna zákona o státní sociální podpoře</w:t>
      </w:r>
    </w:p>
    <w:p w:rsidR="005504BD" w:rsidRDefault="005504BD" w:rsidP="00AD4F41">
      <w:pPr>
        <w:jc w:val="center"/>
        <w:outlineLvl w:val="8"/>
      </w:pPr>
    </w:p>
    <w:p w:rsidR="005504BD" w:rsidRDefault="005504BD" w:rsidP="00AD4F41">
      <w:pPr>
        <w:jc w:val="center"/>
        <w:outlineLvl w:val="8"/>
      </w:pPr>
      <w:r>
        <w:t>Čl. XLI</w:t>
      </w:r>
    </w:p>
    <w:p w:rsidR="005504BD" w:rsidRDefault="005504BD" w:rsidP="00AD4F41">
      <w:pPr>
        <w:jc w:val="center"/>
        <w:outlineLvl w:val="8"/>
      </w:pPr>
    </w:p>
    <w:p w:rsidR="005504BD" w:rsidRDefault="005504BD" w:rsidP="00AD4F41">
      <w:pPr>
        <w:ind w:firstLine="567"/>
        <w:outlineLvl w:val="8"/>
      </w:pPr>
      <w:r>
        <w:lastRenderedPageBreak/>
        <w:t>Zákon č. 117/1995 Sb., o státní sociální podpoře, ve znění zákona č. 137/1996 Sb., zákona č. 132/1997 Sb., zákona č. 242/1997 Sb., zákona č. 91/1998 Sb., zákona č. 158/1998 Sb., zákona č. 360/1999 Sb., zákona č. 118/2000 Sb., zákona č. 132/2000 Sb., zákona č. 155/2000 Sb., zákona č. 492/2000 Sb., zákona č. 271/2001 Sb., zákona č. 151/2002 Sb., zákona č. 320/2002 Sb., zákona č. 125/2003 Sb., zákona č. 362/2003 Sb., zákona č. 424/2003 Sb., zákona č. 438/2003 Sb., zákona č. 453/2003 Sb., zákona č. 53/2004 Sb., zákona č. 237/2004 Sb., zákona č. 315/2004 Sb., zákona č. 436/2004 Sb., zákona č. 562/2004 Sb., zákona č. 124/2005 Sb., zákona č. 168/2005 Sb., zákona č. 204/2005 Sb., zákona č. 218/2005 Sb., zákona č. 377/2005 Sb., zákona č. 381/2005 Sb., zákona č. 552/2005 Sb., zákona č. 109/2006 Sb., zákona č. 112/2006 Sb., zákona č. 113/2006 Sb., zákona č. 115/2006 Sb., zákona č. 134/2006 Sb., zákona č. 189/2006 Sb., zákona č. 214/2006 Sb., zákona č. 585/2006 Sb., zákona č. 213/2007 Sb., zákona č. 261/2007 Sb., zákona č. 269/2007 Sb., zákona č. 379/2007 Sb., zákona č. 129/2008 Sb., zákona č. 239/2008 Sb., zákona č. 305/2008 Sb., zákona č. 306/2008 Sb., zákona č. 382/2008 Sb., zákona č. 414/2008 Sb., zákona č. 227/2009 Sb., zákona č. 281/2009 Sb., zákona č. 326/2009 Sb., zákona č. 362/2009 Sb., zákona č. 346/2010 Sb., zákona č. 347/2010 Sb., zákona č. 427/2010 Sb., zákona č. 73/2011 Sb., zákona č. 364/2011 Sb., zákona č. 366/2011 Sb., zákona č. 375/2011 Sb., zákona č. 428/2011 Sb., zákona č. 458/2011 Sb., zákona č. 331/2012 Sb., zákona č. 399/2012 Sb., zákona č. 401/2012 Sb., zákona č. 48/2013 Sb., zákona č. 267/2013 Sb., zákona č. 303/2013 Sb., zákona č. 306/2013 Sb., zákonného opatření Senátu č. 344/2013 Sb., zákona č. 64/2014 Sb., zákona č. 101/2014 Sb., zákona č. 250/2014 Sb., zákona č. 252/2014 Sb., zákona č. 253/2014 Sb., zákona č. 332/2014 Sb., zákona č. 377/2015 Sb., zákona č. 137/2016 Sb., zákona č. 188/2016 Sb., zákona č. 298/2016 Sb., zákona č. 98/2017 Sb., zákona č. 183/2017 Sb., zákona č. 200/2017 Sb., zákona č. 222/2017 Sb., zákona č. 92/2018 Sb., zákona č. 32/2019 Sb., zákona č. 277/2019 Sb., zákona č. 363/2019 Sb. a zákona č. …/2020 Sb., se mění takto:</w:t>
      </w:r>
    </w:p>
    <w:p w:rsidR="005504BD" w:rsidRDefault="005504BD" w:rsidP="00AD4F41">
      <w:pPr>
        <w:ind w:firstLine="708"/>
        <w:outlineLvl w:val="8"/>
      </w:pPr>
    </w:p>
    <w:p w:rsidR="005504BD" w:rsidRDefault="005504BD" w:rsidP="00AD4F41">
      <w:pPr>
        <w:pStyle w:val="Odstavecseseznamem"/>
        <w:numPr>
          <w:ilvl w:val="0"/>
          <w:numId w:val="13"/>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63 odst. 3 se věty druhá a třetí včetně poznámek pod čarou č. 3a, 19a a 60 zrušují.</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numPr>
          <w:ilvl w:val="0"/>
          <w:numId w:val="13"/>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63 odst. 3 se slova „Státní orgány a další právnické“ nahrazují slovem „Právnické“.</w:t>
      </w:r>
    </w:p>
    <w:p w:rsidR="005504BD" w:rsidRDefault="005504BD" w:rsidP="00AD4F41">
      <w:pPr>
        <w:outlineLvl w:val="8"/>
      </w:pPr>
    </w:p>
    <w:p w:rsidR="005504BD" w:rsidRDefault="005504BD" w:rsidP="00AD4F41">
      <w:pPr>
        <w:pStyle w:val="Odstavecseseznamem"/>
        <w:numPr>
          <w:ilvl w:val="0"/>
          <w:numId w:val="13"/>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63 se odstavce 5 až 11 zrušují.</w:t>
      </w:r>
    </w:p>
    <w:p w:rsidR="005504BD" w:rsidRDefault="005504BD" w:rsidP="00AD4F41">
      <w:pPr>
        <w:pStyle w:val="Odstavecseseznamem"/>
        <w:spacing w:after="0" w:line="240" w:lineRule="auto"/>
        <w:ind w:left="567" w:hanging="567"/>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 xml:space="preserve">Dosavadní odstavec 12 se označuje jako odstavec 5. </w:t>
      </w:r>
    </w:p>
    <w:p w:rsidR="005504BD" w:rsidRDefault="005504BD" w:rsidP="00AD4F41">
      <w:pPr>
        <w:jc w:val="center"/>
        <w:outlineLvl w:val="8"/>
      </w:pPr>
    </w:p>
    <w:p w:rsidR="005504BD" w:rsidRDefault="005504BD" w:rsidP="00AD4F41">
      <w:pPr>
        <w:jc w:val="center"/>
        <w:outlineLvl w:val="8"/>
      </w:pPr>
      <w:r>
        <w:t xml:space="preserve">ČÁST ČTYŘICÁTÁ </w:t>
      </w:r>
    </w:p>
    <w:p w:rsidR="005504BD" w:rsidRDefault="005504BD" w:rsidP="00AD4F41">
      <w:pPr>
        <w:jc w:val="center"/>
        <w:outlineLvl w:val="8"/>
      </w:pPr>
    </w:p>
    <w:p w:rsidR="005504BD" w:rsidRDefault="005504BD" w:rsidP="00AD4F41">
      <w:pPr>
        <w:widowControl w:val="0"/>
        <w:jc w:val="center"/>
        <w:rPr>
          <w:b/>
        </w:rPr>
      </w:pPr>
      <w:r>
        <w:rPr>
          <w:b/>
        </w:rPr>
        <w:t>Změna lesního zákona</w:t>
      </w:r>
    </w:p>
    <w:p w:rsidR="005504BD" w:rsidRDefault="005504BD" w:rsidP="00AD4F41">
      <w:pPr>
        <w:jc w:val="center"/>
        <w:outlineLvl w:val="8"/>
      </w:pPr>
    </w:p>
    <w:p w:rsidR="005504BD" w:rsidRDefault="005504BD" w:rsidP="00AD4F41">
      <w:pPr>
        <w:jc w:val="center"/>
        <w:outlineLvl w:val="8"/>
      </w:pPr>
      <w:r>
        <w:t>Čl. XLII</w:t>
      </w:r>
    </w:p>
    <w:p w:rsidR="005504BD" w:rsidRDefault="005504BD" w:rsidP="00AD4F41">
      <w:pPr>
        <w:pStyle w:val="Odstavecseseznamem"/>
        <w:spacing w:after="0" w:line="240" w:lineRule="auto"/>
        <w:ind w:left="0"/>
        <w:jc w:val="both"/>
        <w:outlineLvl w:val="8"/>
        <w:rPr>
          <w:rFonts w:ascii="Times New Roman" w:hAnsi="Times New Roman"/>
          <w:sz w:val="24"/>
          <w:szCs w:val="24"/>
        </w:rPr>
      </w:pPr>
    </w:p>
    <w:p w:rsidR="005504BD" w:rsidRDefault="005504BD" w:rsidP="00AD4F41">
      <w:pPr>
        <w:pStyle w:val="Odstavecseseznamem"/>
        <w:tabs>
          <w:tab w:val="left" w:pos="567"/>
        </w:tabs>
        <w:spacing w:after="0" w:line="240" w:lineRule="auto"/>
        <w:ind w:left="0"/>
        <w:jc w:val="both"/>
        <w:outlineLvl w:val="8"/>
        <w:rPr>
          <w:rFonts w:ascii="Times New Roman" w:hAnsi="Times New Roman"/>
          <w:sz w:val="24"/>
          <w:szCs w:val="24"/>
        </w:rPr>
      </w:pPr>
      <w:r>
        <w:rPr>
          <w:rFonts w:ascii="Times New Roman" w:hAnsi="Times New Roman"/>
          <w:sz w:val="24"/>
          <w:szCs w:val="24"/>
        </w:rPr>
        <w:tab/>
        <w:t>V § 47 zákona č. 289/1995 Sb., o lesích a o změně a doplnění některých zákonů (lesní zákon), ve znění zákona č. 132/2000 Sb., zákona č. 320/2002 Sb., zákona č. 1/2005 Sb., zákona č. 227/2009 Sb. a zákona č. 62/2017 Sb., se odstavec 5 zrušuje.</w:t>
      </w:r>
    </w:p>
    <w:p w:rsidR="005504BD" w:rsidRDefault="005504BD" w:rsidP="00AD4F41">
      <w:pPr>
        <w:pStyle w:val="Odstavecseseznamem"/>
        <w:spacing w:after="0" w:line="240" w:lineRule="auto"/>
        <w:ind w:left="0"/>
        <w:jc w:val="both"/>
        <w:outlineLvl w:val="8"/>
        <w:rPr>
          <w:rFonts w:ascii="Times New Roman" w:hAnsi="Times New Roman"/>
          <w:sz w:val="24"/>
          <w:szCs w:val="24"/>
        </w:rPr>
      </w:pPr>
    </w:p>
    <w:p w:rsidR="005504BD" w:rsidRDefault="005504BD" w:rsidP="00AD4F41">
      <w:pPr>
        <w:pStyle w:val="Odstavecseseznamem"/>
        <w:spacing w:after="0" w:line="240" w:lineRule="auto"/>
        <w:ind w:left="0" w:firstLine="567"/>
        <w:jc w:val="both"/>
        <w:outlineLvl w:val="8"/>
        <w:rPr>
          <w:rFonts w:ascii="Times New Roman" w:hAnsi="Times New Roman"/>
          <w:sz w:val="24"/>
          <w:szCs w:val="24"/>
        </w:rPr>
      </w:pPr>
      <w:r>
        <w:rPr>
          <w:rFonts w:ascii="Times New Roman" w:hAnsi="Times New Roman"/>
          <w:sz w:val="24"/>
          <w:szCs w:val="24"/>
        </w:rPr>
        <w:t>Dosavadní odstavec 6 se označuje jako odstavec 5.</w:t>
      </w:r>
    </w:p>
    <w:p w:rsidR="005504BD" w:rsidRDefault="005504BD" w:rsidP="00AD4F41">
      <w:pPr>
        <w:pStyle w:val="Odstavecseseznamem"/>
        <w:spacing w:after="0" w:line="240" w:lineRule="auto"/>
        <w:ind w:left="0"/>
        <w:jc w:val="both"/>
        <w:outlineLvl w:val="8"/>
        <w:rPr>
          <w:rFonts w:ascii="Times New Roman" w:hAnsi="Times New Roman"/>
          <w:sz w:val="24"/>
          <w:szCs w:val="24"/>
        </w:rPr>
      </w:pPr>
    </w:p>
    <w:p w:rsidR="005504BD" w:rsidRDefault="005504BD" w:rsidP="00AD4F41">
      <w:pPr>
        <w:jc w:val="center"/>
        <w:outlineLvl w:val="8"/>
      </w:pPr>
      <w:r>
        <w:t xml:space="preserve">ČÁST ČTYŘICÁTÁ PRVNÍ </w:t>
      </w:r>
    </w:p>
    <w:p w:rsidR="005504BD" w:rsidRDefault="005504BD" w:rsidP="00AD4F41">
      <w:pPr>
        <w:jc w:val="center"/>
        <w:outlineLvl w:val="8"/>
      </w:pPr>
    </w:p>
    <w:p w:rsidR="005504BD" w:rsidRDefault="005504BD" w:rsidP="00AD4F41">
      <w:pPr>
        <w:widowControl w:val="0"/>
        <w:jc w:val="center"/>
        <w:rPr>
          <w:b/>
        </w:rPr>
      </w:pPr>
      <w:r>
        <w:rPr>
          <w:b/>
        </w:rPr>
        <w:t>Změna zákona o advokacii</w:t>
      </w:r>
    </w:p>
    <w:p w:rsidR="005504BD" w:rsidRDefault="005504BD" w:rsidP="00AD4F41">
      <w:pPr>
        <w:jc w:val="center"/>
        <w:outlineLvl w:val="8"/>
      </w:pPr>
    </w:p>
    <w:p w:rsidR="005504BD" w:rsidRDefault="005504BD" w:rsidP="00AD4F41">
      <w:pPr>
        <w:jc w:val="center"/>
        <w:outlineLvl w:val="8"/>
      </w:pPr>
      <w:r>
        <w:t>Čl. XLIII</w:t>
      </w:r>
    </w:p>
    <w:p w:rsidR="005504BD" w:rsidRDefault="005504BD" w:rsidP="00AD4F41">
      <w:pPr>
        <w:jc w:val="center"/>
        <w:outlineLvl w:val="8"/>
      </w:pPr>
    </w:p>
    <w:p w:rsidR="005504BD" w:rsidRDefault="005504BD" w:rsidP="00AD4F41">
      <w:pPr>
        <w:ind w:firstLine="567"/>
        <w:outlineLvl w:val="8"/>
      </w:pPr>
      <w:r>
        <w:t>Zákon č. 85/1996 Sb., o advokacii, ve znění zákona č. 210/1999 Sb., zákona č. 120/2001 Sb., zákona č. 6/2002 Sb., zákona č. 228/2002 Sb., nálezu Ústavního soudu, vyhlášeného pod č. 349/2002 Sb., zákona č. 192/2003 Sb., zákona č. 237/2004 Sb., zákona č. 284/2004 Sb., zákona č. 555/2004 Sb., zákona č. 205/2005 Sb., zákona č. 79/2006 Sb., zákona č. 312/2006 Sb., zákona č. 296/2007 Sb., zákona č. 254/2008 Sb. zákona č. 314/2008 Sb., zákona č. 219/2009 Sb., zákona č. 227/2009 Sb., zákona č. 214/2011 Sb., zákona č. 193/2012 Sb., zákona č. 202/2012 Sb., zákona č. 303/2013 Sb., zákona č. 258/2017 Sb., zákona č. 94/2018 Sb., zákona č. 111/2009 Sb. a zákona č. 277/2019 Sb., se mění takto:</w:t>
      </w:r>
    </w:p>
    <w:p w:rsidR="005504BD" w:rsidRDefault="005504BD" w:rsidP="00AD4F41">
      <w:pPr>
        <w:ind w:firstLine="708"/>
        <w:outlineLvl w:val="8"/>
      </w:pPr>
    </w:p>
    <w:p w:rsidR="005504BD" w:rsidRDefault="005504BD" w:rsidP="00AD4F41">
      <w:pPr>
        <w:pStyle w:val="Odstavecseseznamem"/>
        <w:numPr>
          <w:ilvl w:val="0"/>
          <w:numId w:val="41"/>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25a zní: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Textodstavce"/>
        <w:numPr>
          <w:ilvl w:val="0"/>
          <w:numId w:val="0"/>
        </w:numPr>
        <w:spacing w:before="0" w:after="0"/>
        <w:ind w:left="425"/>
        <w:jc w:val="center"/>
        <w:rPr>
          <w:bCs/>
        </w:rPr>
      </w:pPr>
      <w:r>
        <w:rPr>
          <w:bCs/>
        </w:rPr>
        <w:t>„§ 25a</w:t>
      </w:r>
    </w:p>
    <w:p w:rsidR="005504BD" w:rsidRDefault="005504BD" w:rsidP="00AD4F41">
      <w:pPr>
        <w:pStyle w:val="Textodstavce"/>
        <w:numPr>
          <w:ilvl w:val="0"/>
          <w:numId w:val="0"/>
        </w:numPr>
        <w:spacing w:before="0" w:after="0"/>
        <w:ind w:left="1"/>
        <w:rPr>
          <w:bCs/>
        </w:rPr>
      </w:pPr>
    </w:p>
    <w:p w:rsidR="005504BD" w:rsidRDefault="005504BD" w:rsidP="00AD4F41">
      <w:pPr>
        <w:pStyle w:val="Textodstavce"/>
        <w:numPr>
          <w:ilvl w:val="0"/>
          <w:numId w:val="0"/>
        </w:numPr>
        <w:tabs>
          <w:tab w:val="left" w:pos="1134"/>
        </w:tabs>
        <w:spacing w:before="0" w:after="0"/>
        <w:ind w:left="567"/>
        <w:rPr>
          <w:bCs/>
        </w:rPr>
      </w:pPr>
      <w:r>
        <w:rPr>
          <w:bCs/>
        </w:rPr>
        <w:tab/>
      </w:r>
      <w:r>
        <w:rPr>
          <w:bCs/>
        </w:rPr>
        <w:tab/>
        <w:t xml:space="preserve">(1) Prohlášením o pravosti podpisu (dále jen „prohlášení“) advokát prohlašuje, že jednající osoba dokument před ním vlastnoručně podepsala nebo elektronický podpis na dokumentu uznala za vlastní. Prohlášení se provádí na žádost jednající osoby a má stejné účinky jako úřední ověření podpisu. </w:t>
      </w:r>
    </w:p>
    <w:p w:rsidR="005504BD" w:rsidRDefault="005504BD" w:rsidP="00AD4F41">
      <w:pPr>
        <w:pStyle w:val="Textodstavce"/>
        <w:numPr>
          <w:ilvl w:val="0"/>
          <w:numId w:val="0"/>
        </w:numPr>
        <w:spacing w:before="0" w:after="0"/>
        <w:ind w:left="567"/>
        <w:rPr>
          <w:bCs/>
        </w:rPr>
      </w:pPr>
    </w:p>
    <w:p w:rsidR="005504BD" w:rsidRDefault="005504BD" w:rsidP="00AD4F41">
      <w:pPr>
        <w:pStyle w:val="Textodstavce"/>
        <w:numPr>
          <w:ilvl w:val="0"/>
          <w:numId w:val="0"/>
        </w:numPr>
        <w:tabs>
          <w:tab w:val="left" w:pos="1134"/>
        </w:tabs>
        <w:spacing w:before="0" w:after="0"/>
        <w:ind w:left="567"/>
        <w:rPr>
          <w:bCs/>
        </w:rPr>
      </w:pPr>
      <w:r>
        <w:rPr>
          <w:bCs/>
        </w:rPr>
        <w:tab/>
      </w:r>
      <w:r>
        <w:rPr>
          <w:bCs/>
        </w:rPr>
        <w:tab/>
        <w:t>(2) Prohlášení musí být vyhotoveno na listině nebo na listu pevně s ní spojeném. Jde-li o elektronický podpis, prohlášení se vyhotoví v elektronické podobě a s elektronicky podepsaným dokumentem se spojí tak, aby nedošlo k porušení integrity dokumentu, na němž je elektronický podpis jednající osoby.</w:t>
      </w:r>
    </w:p>
    <w:p w:rsidR="005504BD" w:rsidRDefault="005504BD" w:rsidP="00AD4F41">
      <w:pPr>
        <w:pStyle w:val="Textodstavce"/>
        <w:numPr>
          <w:ilvl w:val="0"/>
          <w:numId w:val="0"/>
        </w:numPr>
        <w:spacing w:before="0" w:after="0"/>
        <w:ind w:left="567"/>
        <w:rPr>
          <w:bCs/>
        </w:rPr>
      </w:pPr>
    </w:p>
    <w:p w:rsidR="005504BD" w:rsidRDefault="005504BD" w:rsidP="00F66CEC">
      <w:pPr>
        <w:pStyle w:val="Textodstavce"/>
        <w:numPr>
          <w:ilvl w:val="0"/>
          <w:numId w:val="0"/>
        </w:numPr>
        <w:tabs>
          <w:tab w:val="left" w:pos="1134"/>
        </w:tabs>
        <w:spacing w:before="0" w:after="0"/>
        <w:ind w:left="567"/>
        <w:rPr>
          <w:bCs/>
        </w:rPr>
      </w:pPr>
      <w:r>
        <w:rPr>
          <w:bCs/>
        </w:rPr>
        <w:tab/>
      </w:r>
      <w:r>
        <w:rPr>
          <w:bCs/>
        </w:rPr>
        <w:tab/>
        <w:t>(3) Prohlášení obsahuje</w:t>
      </w:r>
    </w:p>
    <w:p w:rsidR="005504BD" w:rsidRDefault="005504BD" w:rsidP="00F66CEC">
      <w:pPr>
        <w:pStyle w:val="Textpsmene"/>
        <w:numPr>
          <w:ilvl w:val="0"/>
          <w:numId w:val="0"/>
        </w:numPr>
        <w:ind w:left="567"/>
        <w:rPr>
          <w:bCs/>
        </w:rPr>
      </w:pPr>
      <w:r>
        <w:rPr>
          <w:bCs/>
        </w:rPr>
        <w:t>a) běžné číslo, pod kterým je prohlášení zapsáno v knize o prohlášeních o pravosti podpisu,</w:t>
      </w:r>
    </w:p>
    <w:p w:rsidR="005504BD" w:rsidRDefault="005504BD" w:rsidP="00F66CEC">
      <w:pPr>
        <w:pStyle w:val="Textpsmene"/>
        <w:numPr>
          <w:ilvl w:val="0"/>
          <w:numId w:val="0"/>
        </w:numPr>
        <w:ind w:firstLine="567"/>
        <w:rPr>
          <w:bCs/>
        </w:rPr>
      </w:pPr>
      <w:r>
        <w:rPr>
          <w:bCs/>
        </w:rPr>
        <w:t>b) jméno, popřípadě jména, příjmení, datum a místo narození jednající osoby,</w:t>
      </w:r>
    </w:p>
    <w:p w:rsidR="005504BD" w:rsidRDefault="005504BD" w:rsidP="00F66CEC">
      <w:pPr>
        <w:pStyle w:val="Textpsmene"/>
        <w:numPr>
          <w:ilvl w:val="0"/>
          <w:numId w:val="0"/>
        </w:numPr>
        <w:ind w:left="567"/>
        <w:rPr>
          <w:bCs/>
        </w:rPr>
      </w:pPr>
      <w:r>
        <w:rPr>
          <w:bCs/>
        </w:rPr>
        <w:t>c) adresu místa trvalého pobytu nebo adresu místa pobytu na území České republiky anebo adresu bydliště mimo území České republiky jednající osoby, je-li v předloženém dokladu uvedena; pokud předložený doklad tento údaj neobsahuje, zapíše se údaj na základě ústního prohlášení jednající osoby,</w:t>
      </w:r>
    </w:p>
    <w:p w:rsidR="005504BD" w:rsidRDefault="005504BD" w:rsidP="00F66CEC">
      <w:pPr>
        <w:pStyle w:val="Textpsmene"/>
        <w:numPr>
          <w:ilvl w:val="0"/>
          <w:numId w:val="0"/>
        </w:numPr>
        <w:ind w:firstLine="567"/>
        <w:rPr>
          <w:bCs/>
        </w:rPr>
      </w:pPr>
      <w:r>
        <w:rPr>
          <w:bCs/>
        </w:rPr>
        <w:t>d) označení dokladu, na jehož základě byly údaje podle písmene b) a c) zjištěny,</w:t>
      </w:r>
    </w:p>
    <w:p w:rsidR="005504BD" w:rsidRDefault="005504BD" w:rsidP="00F66CEC">
      <w:pPr>
        <w:pStyle w:val="Textpsmene"/>
        <w:numPr>
          <w:ilvl w:val="0"/>
          <w:numId w:val="0"/>
        </w:numPr>
        <w:ind w:left="567"/>
        <w:rPr>
          <w:bCs/>
        </w:rPr>
      </w:pPr>
      <w:r>
        <w:rPr>
          <w:bCs/>
        </w:rPr>
        <w:t>e) údaj o tom, že jednající osoba dokument před advokátem podepsala, nebo že elektronický podpis na dokumentu uznala za vlastní,</w:t>
      </w:r>
    </w:p>
    <w:p w:rsidR="005504BD" w:rsidRDefault="005504BD" w:rsidP="00F66CEC">
      <w:pPr>
        <w:pStyle w:val="Textpsmene"/>
        <w:numPr>
          <w:ilvl w:val="0"/>
          <w:numId w:val="0"/>
        </w:numPr>
        <w:ind w:left="567"/>
        <w:rPr>
          <w:bCs/>
        </w:rPr>
      </w:pPr>
      <w:r>
        <w:rPr>
          <w:bCs/>
        </w:rPr>
        <w:t>f) datum a místo, kde bylo prohlášení advokátem učiněno,</w:t>
      </w:r>
    </w:p>
    <w:p w:rsidR="005504BD" w:rsidRDefault="005504BD" w:rsidP="00F66CEC">
      <w:pPr>
        <w:pStyle w:val="Textpsmene"/>
        <w:numPr>
          <w:ilvl w:val="0"/>
          <w:numId w:val="0"/>
        </w:numPr>
        <w:ind w:left="567"/>
        <w:rPr>
          <w:bCs/>
        </w:rPr>
      </w:pPr>
      <w:r>
        <w:rPr>
          <w:bCs/>
        </w:rPr>
        <w:t>g) jméno, popřípadě jména a příjmení advokáta a jeho evidenční číslo podle zápisu v seznamu advokátů; je-li advokát zastoupen advokátním koncipientem, obsahuje prohlášení rovněž jméno a příjmení advokátního koncipienta a jeho evidenční číslo podle zápisu v seznamu advokátních koncipientů a jeho podpis s dodatkem „v zastoupení“,</w:t>
      </w:r>
    </w:p>
    <w:p w:rsidR="005504BD" w:rsidRDefault="005504BD" w:rsidP="00AD4F41">
      <w:pPr>
        <w:pStyle w:val="Textpsmene"/>
        <w:numPr>
          <w:ilvl w:val="0"/>
          <w:numId w:val="0"/>
        </w:numPr>
        <w:ind w:left="567"/>
        <w:rPr>
          <w:bCs/>
        </w:rPr>
      </w:pPr>
      <w:r>
        <w:rPr>
          <w:bCs/>
        </w:rPr>
        <w:t>h) kvalifikovaný elektronický podpis advokáta a jeho kvalifikované elektronické časové razítko, jde-li o prohlášení o pravosti elektronického podpisu.</w:t>
      </w:r>
    </w:p>
    <w:p w:rsidR="005504BD" w:rsidRDefault="005504BD" w:rsidP="00AD4F41">
      <w:pPr>
        <w:pStyle w:val="Textodstavce"/>
        <w:numPr>
          <w:ilvl w:val="0"/>
          <w:numId w:val="0"/>
        </w:numPr>
        <w:spacing w:before="0" w:after="0"/>
        <w:ind w:left="567"/>
        <w:rPr>
          <w:bCs/>
        </w:rPr>
      </w:pPr>
      <w:r>
        <w:rPr>
          <w:bCs/>
        </w:rPr>
        <w:tab/>
      </w:r>
    </w:p>
    <w:p w:rsidR="005504BD" w:rsidRDefault="005504BD" w:rsidP="00AD4F41">
      <w:pPr>
        <w:pStyle w:val="Textodstavce"/>
        <w:numPr>
          <w:ilvl w:val="0"/>
          <w:numId w:val="0"/>
        </w:numPr>
        <w:tabs>
          <w:tab w:val="left" w:pos="1134"/>
        </w:tabs>
        <w:spacing w:before="0" w:after="0"/>
        <w:ind w:left="567"/>
        <w:rPr>
          <w:bCs/>
        </w:rPr>
      </w:pPr>
      <w:r>
        <w:rPr>
          <w:bCs/>
        </w:rPr>
        <w:tab/>
      </w:r>
      <w:r>
        <w:rPr>
          <w:bCs/>
        </w:rPr>
        <w:tab/>
        <w:t>(4) Advokát je povinen vést evidenci o všech učiněných prohlášeních formou knihy o prohlášeních o pravosti podpisu, kterou Komora vydá advokátovi za úplatu poté, co advokát předloží úředně ověřený vzor svého podpisu.</w:t>
      </w:r>
    </w:p>
    <w:p w:rsidR="005504BD" w:rsidRDefault="005504BD" w:rsidP="00AD4F41">
      <w:pPr>
        <w:pStyle w:val="Textodstavce"/>
        <w:numPr>
          <w:ilvl w:val="0"/>
          <w:numId w:val="0"/>
        </w:numPr>
        <w:spacing w:before="0" w:after="0"/>
        <w:ind w:left="567"/>
        <w:rPr>
          <w:bCs/>
        </w:rPr>
      </w:pPr>
      <w:r>
        <w:rPr>
          <w:bCs/>
        </w:rPr>
        <w:tab/>
      </w:r>
    </w:p>
    <w:p w:rsidR="005504BD" w:rsidRDefault="005504BD" w:rsidP="00AD4F41">
      <w:pPr>
        <w:pStyle w:val="Textodstavce"/>
        <w:numPr>
          <w:ilvl w:val="0"/>
          <w:numId w:val="0"/>
        </w:numPr>
        <w:tabs>
          <w:tab w:val="left" w:pos="1134"/>
        </w:tabs>
        <w:spacing w:before="0" w:after="0"/>
        <w:ind w:left="567"/>
        <w:rPr>
          <w:bCs/>
        </w:rPr>
      </w:pPr>
      <w:r>
        <w:rPr>
          <w:bCs/>
        </w:rPr>
        <w:lastRenderedPageBreak/>
        <w:tab/>
      </w:r>
      <w:r>
        <w:rPr>
          <w:bCs/>
        </w:rPr>
        <w:tab/>
        <w:t>(5) Advokát se může při prohlášení nechat zastoupit advokátním koncipientem, který Komoře předložil úředně ověřený vzor svého podpisu.</w:t>
      </w:r>
    </w:p>
    <w:p w:rsidR="005504BD" w:rsidRDefault="005504BD" w:rsidP="00AD4F41">
      <w:pPr>
        <w:pStyle w:val="Textodstavce"/>
        <w:numPr>
          <w:ilvl w:val="0"/>
          <w:numId w:val="0"/>
        </w:numPr>
        <w:spacing w:before="0" w:after="0"/>
        <w:ind w:left="567"/>
      </w:pPr>
    </w:p>
    <w:p w:rsidR="005504BD" w:rsidRDefault="005504BD" w:rsidP="00AD4F41">
      <w:pPr>
        <w:pStyle w:val="Textodstavce"/>
        <w:numPr>
          <w:ilvl w:val="0"/>
          <w:numId w:val="0"/>
        </w:numPr>
        <w:tabs>
          <w:tab w:val="left" w:pos="1134"/>
        </w:tabs>
        <w:spacing w:before="0" w:after="0"/>
        <w:ind w:left="567"/>
      </w:pPr>
      <w:r>
        <w:tab/>
      </w:r>
      <w:r>
        <w:tab/>
        <w:t>(6) Podrobnosti o povinnostech advokáta a advokátního koncipienta podle předchozích odstavců stanoví stavovský předpis.“.</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41"/>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25c se slova „V souvislosti s poskytováním právních služeb může advokát“ nahrazují slovy „Advokát je oprávněn“.</w:t>
      </w:r>
    </w:p>
    <w:p w:rsidR="005504BD" w:rsidRDefault="005504BD" w:rsidP="00AD4F41">
      <w:pPr>
        <w:pStyle w:val="Odstavecseseznamem"/>
        <w:spacing w:after="0" w:line="240" w:lineRule="auto"/>
        <w:ind w:left="0"/>
        <w:jc w:val="both"/>
        <w:outlineLvl w:val="8"/>
        <w:rPr>
          <w:rFonts w:ascii="Times New Roman" w:hAnsi="Times New Roman"/>
          <w:sz w:val="24"/>
          <w:szCs w:val="24"/>
        </w:rPr>
      </w:pPr>
    </w:p>
    <w:p w:rsidR="00F66CEC" w:rsidRDefault="00F66CEC" w:rsidP="00AD4F41">
      <w:pPr>
        <w:pStyle w:val="Odstavecseseznamem"/>
        <w:spacing w:after="0" w:line="240" w:lineRule="auto"/>
        <w:ind w:left="0"/>
        <w:jc w:val="both"/>
        <w:outlineLvl w:val="8"/>
        <w:rPr>
          <w:rFonts w:ascii="Times New Roman" w:hAnsi="Times New Roman"/>
          <w:sz w:val="24"/>
          <w:szCs w:val="24"/>
        </w:rPr>
      </w:pPr>
    </w:p>
    <w:p w:rsidR="005504BD" w:rsidRDefault="005504BD" w:rsidP="00AD4F41">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ČÁST ČTYŘICÁTÁ DRUHÁ</w:t>
      </w:r>
    </w:p>
    <w:p w:rsidR="005504BD" w:rsidRDefault="005504BD" w:rsidP="00AD4F41">
      <w:pPr>
        <w:pStyle w:val="Odstavecseseznamem"/>
        <w:spacing w:after="0" w:line="240" w:lineRule="auto"/>
        <w:ind w:left="0"/>
        <w:jc w:val="center"/>
        <w:outlineLvl w:val="8"/>
        <w:rPr>
          <w:rFonts w:ascii="Times New Roman" w:hAnsi="Times New Roman"/>
          <w:sz w:val="24"/>
          <w:szCs w:val="24"/>
        </w:rPr>
      </w:pPr>
    </w:p>
    <w:p w:rsidR="005504BD" w:rsidRDefault="005504BD" w:rsidP="00AD4F41">
      <w:pPr>
        <w:widowControl w:val="0"/>
        <w:jc w:val="center"/>
        <w:rPr>
          <w:b/>
        </w:rPr>
      </w:pPr>
      <w:r>
        <w:rPr>
          <w:b/>
        </w:rPr>
        <w:t>Změna zákona o zpřístupnění svazků vzniklých činností bývalé Státní bezpečnosti</w:t>
      </w:r>
    </w:p>
    <w:p w:rsidR="005504BD" w:rsidRDefault="005504BD" w:rsidP="00AD4F41">
      <w:pPr>
        <w:pStyle w:val="Odstavecseseznamem"/>
        <w:spacing w:after="0" w:line="240" w:lineRule="auto"/>
        <w:ind w:left="0"/>
        <w:jc w:val="center"/>
        <w:outlineLvl w:val="8"/>
        <w:rPr>
          <w:rFonts w:ascii="Times New Roman" w:hAnsi="Times New Roman"/>
          <w:sz w:val="24"/>
          <w:szCs w:val="24"/>
        </w:rPr>
      </w:pPr>
    </w:p>
    <w:p w:rsidR="005504BD" w:rsidRDefault="005504BD" w:rsidP="00AD4F41">
      <w:pPr>
        <w:jc w:val="center"/>
        <w:outlineLvl w:val="8"/>
      </w:pPr>
      <w:r>
        <w:t>Čl. XLIV</w:t>
      </w:r>
    </w:p>
    <w:p w:rsidR="005504BD" w:rsidRDefault="005504BD" w:rsidP="00AD4F41">
      <w:pPr>
        <w:jc w:val="center"/>
        <w:outlineLvl w:val="8"/>
      </w:pPr>
    </w:p>
    <w:p w:rsidR="005504BD" w:rsidRDefault="005504BD" w:rsidP="00AD4F41">
      <w:pPr>
        <w:tabs>
          <w:tab w:val="left" w:pos="567"/>
        </w:tabs>
        <w:outlineLvl w:val="8"/>
      </w:pPr>
      <w:r>
        <w:tab/>
        <w:t>V zákoně č. 140/1996 Sb., o zpřístupnění svazků vzniklých činností bývalé Státní bezpečnosti, ve znění zákona č. 107/2002 Sb., zákona č. 342/2006 Sb., zákona č. 181/2007 Sb. a zákona č. 227/2009 Sb., se § 10f zrušuje.</w:t>
      </w:r>
    </w:p>
    <w:p w:rsidR="005504BD" w:rsidRDefault="005504BD" w:rsidP="00AD4F41">
      <w:pPr>
        <w:outlineLvl w:val="8"/>
      </w:pPr>
    </w:p>
    <w:p w:rsidR="005504BD" w:rsidRDefault="005504BD" w:rsidP="00AD4F41">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ČÁST ČTYŘICÁTÁ TŘETÍ</w:t>
      </w:r>
    </w:p>
    <w:p w:rsidR="005504BD" w:rsidRDefault="005504BD" w:rsidP="00AD4F41">
      <w:pPr>
        <w:outlineLvl w:val="8"/>
      </w:pPr>
    </w:p>
    <w:p w:rsidR="005504BD" w:rsidRDefault="005504BD" w:rsidP="00AD4F41">
      <w:pPr>
        <w:widowControl w:val="0"/>
        <w:jc w:val="center"/>
        <w:rPr>
          <w:b/>
        </w:rPr>
      </w:pPr>
      <w:r>
        <w:rPr>
          <w:b/>
        </w:rPr>
        <w:t>Změna zákona o pozemních komunikacích</w:t>
      </w:r>
    </w:p>
    <w:p w:rsidR="005504BD" w:rsidRDefault="005504BD" w:rsidP="00AD4F41">
      <w:pPr>
        <w:widowControl w:val="0"/>
        <w:jc w:val="center"/>
        <w:rPr>
          <w:b/>
        </w:rPr>
      </w:pPr>
    </w:p>
    <w:p w:rsidR="005504BD" w:rsidRDefault="005504BD" w:rsidP="00AD4F41">
      <w:pPr>
        <w:widowControl w:val="0"/>
        <w:jc w:val="center"/>
      </w:pPr>
      <w:r>
        <w:t>Čl. XLV</w:t>
      </w:r>
    </w:p>
    <w:p w:rsidR="005504BD" w:rsidRDefault="005504BD" w:rsidP="00AD4F41">
      <w:pPr>
        <w:pStyle w:val="Odstavecseseznamem"/>
        <w:spacing w:after="0" w:line="240" w:lineRule="auto"/>
        <w:ind w:left="0"/>
        <w:jc w:val="center"/>
        <w:outlineLvl w:val="8"/>
        <w:rPr>
          <w:rFonts w:ascii="Times New Roman" w:hAnsi="Times New Roman"/>
          <w:sz w:val="24"/>
          <w:szCs w:val="24"/>
        </w:rPr>
      </w:pPr>
    </w:p>
    <w:p w:rsidR="005504BD" w:rsidRDefault="005504BD" w:rsidP="00AD4F41">
      <w:pPr>
        <w:pStyle w:val="Odstavecseseznamem"/>
        <w:tabs>
          <w:tab w:val="left" w:pos="567"/>
        </w:tabs>
        <w:spacing w:after="0" w:line="240" w:lineRule="auto"/>
        <w:ind w:left="0"/>
        <w:jc w:val="both"/>
        <w:outlineLvl w:val="8"/>
        <w:rPr>
          <w:rFonts w:ascii="Times New Roman" w:hAnsi="Times New Roman"/>
          <w:sz w:val="24"/>
          <w:szCs w:val="24"/>
        </w:rPr>
      </w:pPr>
      <w:r>
        <w:rPr>
          <w:rFonts w:ascii="Times New Roman" w:hAnsi="Times New Roman"/>
          <w:sz w:val="24"/>
          <w:szCs w:val="24"/>
        </w:rPr>
        <w:tab/>
        <w:t>V zákoně č. 13/1997 Sb., o pozemních komunikacích, ve znění zákona č. 102/2000 Sb., zákona č. 132/2000 Sb., zákona č. 489/2001 Sb., zákona č. 256/2002 Sb., zákona č. 259/2002 Sb., zákona č. 320/2002 Sb., zákona č. 358/2003 Sb., zákona č. 186/2004 Sb., zákona č. 80/2006 Sb., zákona č. 186/2006 Sb., zákona č. 311/2006 Sb., zákona č. 342/2006 Sb., zákona č. 97/2009 Sb., zákona č. 227/2009 Sb., zákona č. 347/2009 Sb., zákona č. 152/2011 Sb., zákona č. 288/2011 Sb., zákona č. 329/2011 Sb., zákona č. 341/2011 Sb., zákona č. 375/2011 Sb., zákona č. 18/2012 Sb., zákona č. 119/2012 Sb., zákona č. 196/2012 Sb., zákona č. 64/2014 Sb., zákona č. 268/2015 Sb., zákona č. 243/2016 Sb., zákona č. 319/2016 Sb., zákona č. 370/2016 Sb., zákona č. 151/2017 Sb., zákona č. 183/2017 Sb., zákona č. 225/2017 Sb., zákona č. 169/2018 Sb., zákona č. 193/2018 Sb., zákona č. 227/2019 Sb. a zákona č. …/2020 Sb., se § 41a zrušuje.</w:t>
      </w:r>
    </w:p>
    <w:p w:rsidR="005504BD" w:rsidRDefault="005504BD" w:rsidP="00AD4F41">
      <w:pPr>
        <w:pStyle w:val="Odstavecseseznamem"/>
        <w:spacing w:after="0" w:line="240" w:lineRule="auto"/>
        <w:ind w:left="0"/>
        <w:jc w:val="center"/>
        <w:outlineLvl w:val="8"/>
        <w:rPr>
          <w:rFonts w:ascii="Times New Roman" w:hAnsi="Times New Roman"/>
          <w:sz w:val="24"/>
          <w:szCs w:val="24"/>
        </w:rPr>
      </w:pPr>
    </w:p>
    <w:p w:rsidR="005504BD" w:rsidRDefault="005504BD" w:rsidP="00AD4F41">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ČÁST ČTYŘICÁTÁ ČTVRTÁ</w:t>
      </w:r>
    </w:p>
    <w:p w:rsidR="005504BD" w:rsidRDefault="005504BD" w:rsidP="00AD4F41">
      <w:pPr>
        <w:pStyle w:val="Odstavecseseznamem"/>
        <w:spacing w:after="0" w:line="240" w:lineRule="auto"/>
        <w:ind w:left="0"/>
        <w:jc w:val="center"/>
        <w:outlineLvl w:val="8"/>
        <w:rPr>
          <w:rFonts w:ascii="Times New Roman" w:hAnsi="Times New Roman"/>
          <w:sz w:val="24"/>
          <w:szCs w:val="24"/>
        </w:rPr>
      </w:pPr>
    </w:p>
    <w:p w:rsidR="005504BD" w:rsidRDefault="005504BD" w:rsidP="00AD4F41">
      <w:pPr>
        <w:widowControl w:val="0"/>
        <w:jc w:val="center"/>
        <w:rPr>
          <w:b/>
        </w:rPr>
      </w:pPr>
      <w:r>
        <w:rPr>
          <w:b/>
        </w:rPr>
        <w:t>Změna zákona o veřejném zdravotním pojištění</w:t>
      </w:r>
    </w:p>
    <w:p w:rsidR="005504BD" w:rsidRDefault="005504BD" w:rsidP="00AD4F41">
      <w:pPr>
        <w:pStyle w:val="Odstavecseseznamem"/>
        <w:spacing w:after="0" w:line="240" w:lineRule="auto"/>
        <w:ind w:left="0"/>
        <w:jc w:val="center"/>
        <w:outlineLvl w:val="8"/>
        <w:rPr>
          <w:rFonts w:ascii="Times New Roman" w:hAnsi="Times New Roman"/>
          <w:sz w:val="24"/>
          <w:szCs w:val="24"/>
        </w:rPr>
      </w:pPr>
    </w:p>
    <w:p w:rsidR="005504BD" w:rsidRDefault="005504BD" w:rsidP="00AD4F41">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Čl. XLVI</w:t>
      </w:r>
    </w:p>
    <w:p w:rsidR="005504BD" w:rsidRDefault="005504BD" w:rsidP="00AD4F41">
      <w:pPr>
        <w:pStyle w:val="Odstavecseseznamem"/>
        <w:spacing w:after="0" w:line="240" w:lineRule="auto"/>
        <w:ind w:left="0"/>
        <w:jc w:val="center"/>
        <w:outlineLvl w:val="8"/>
        <w:rPr>
          <w:rFonts w:ascii="Times New Roman" w:hAnsi="Times New Roman"/>
          <w:sz w:val="24"/>
          <w:szCs w:val="24"/>
        </w:rPr>
      </w:pPr>
    </w:p>
    <w:p w:rsidR="005504BD" w:rsidRDefault="005504BD" w:rsidP="00AD4F41">
      <w:pPr>
        <w:pStyle w:val="Odstavecseseznamem"/>
        <w:tabs>
          <w:tab w:val="left" w:pos="567"/>
        </w:tabs>
        <w:spacing w:after="0" w:line="240" w:lineRule="auto"/>
        <w:ind w:left="0"/>
        <w:jc w:val="both"/>
        <w:outlineLvl w:val="8"/>
        <w:rPr>
          <w:rFonts w:ascii="Times New Roman" w:hAnsi="Times New Roman"/>
          <w:sz w:val="24"/>
          <w:szCs w:val="24"/>
        </w:rPr>
      </w:pPr>
      <w:r>
        <w:rPr>
          <w:rFonts w:ascii="Times New Roman" w:hAnsi="Times New Roman"/>
          <w:sz w:val="24"/>
          <w:szCs w:val="24"/>
        </w:rPr>
        <w:tab/>
        <w:t xml:space="preserve">Zákon č. 48/1997 Sb., o veřejném zdravotním pojištění a o změně a doplnění některých souvisejících zákonů, ve znění zákona č. 242/1997 Sb., zákona č. 2/1998 Sb., zákona č. 127/1998 Sb., zákona č. 225/1999 Sb., zákona č. 363/1999 Sb., zákona č. 18/2000 Sb., zákona č. 132/2000 Sb., zákona č. 155/2000 Sb., nálezu Ústavního soudu, vyhlášeného pod č. 167/2000 Sb., zákona č. 220/2000 Sb., zákona č. 258/2000 Sb., zákona č. 459/2000 Sb., zákona č. 176/2002 Sb., zákona č. 198/2002 Sb., zákona č. 285/2002 Sb., zákona </w:t>
      </w:r>
      <w:r>
        <w:rPr>
          <w:rFonts w:ascii="Times New Roman" w:hAnsi="Times New Roman"/>
          <w:sz w:val="24"/>
          <w:szCs w:val="24"/>
        </w:rPr>
        <w:lastRenderedPageBreak/>
        <w:t>č. 309/2002 Sb., zákona č. 320/2002 Sb., zákona č. 222/2003 Sb., zákona č. 274/2003 Sb., zákona č. 362/2003 Sb., zákona č. 424/2003 Sb., zákona č. 425/2003 Sb., zákona č. 455/2003 Sb., zákona č. 85/2004 Sb., zákona č. 359/2004 Sb., zákona č. 422/2004 Sb., zákona č. 436/2004 Sb., zákona č. 438/2004 Sb., zákona č. 123/2005 Sb., zákona č. 168/2005 Sb., zákona č. 253/2005 Sb., zákona č. 350/2005 Sb., zákona č. 361/2005 Sb., zákona č. 47/2006 Sb., zákona č. 109/2006 Sb., zákona č. 112/2006 Sb., zákona č. 117/2006 Sb., zákona č. 165/2006 Sb., zákona č. 189/2006 Sb., zákona č. 214/2006 Sb., zákona č. 245/2006 Sb., zákona č. 264/2006 Sb., zákona č. 340/2006 Sb., nálezu Ústavního soudu, vyhlášeného pod č. 57/2007 Sb., zákona č. 181/2007 Sb., zákona č. 261/2007 Sb., zákona č. 296/2007 Sb., zákona č. 129/2008 Sb., zákona č. 137/2008 Sb., zákona č. 270/2008 Sb., zákona č. 274/2008 Sb., zákona č. 306/2008 Sb., zákona č. 59/2009 Sb., zákona č. 158/2009 Sb., zákona č. 227/2009 Sb., zákona č. 281/2009 Sb., zákona č. 362/2009 Sb., zákona č. 298/2011 Sb., zákona č. 365/2011 Sb., zákona č. 369/2011 Sb., zákona č. 458/2011 Sb., zákona č. 1/2012 Sb., zákona č. 275/2012 Sb., zákona č. 401/2012 Sb., zákona č. 403/2012 Sb., zákona č. 44/2013 Sb., nálezu Ústavního soudu, vyhlášeného pod č. 238/2013 Sb., zákona č. 60/2014 Sb., zákona č. 109/2014 Sb., zákona č. 250/2014 Sb., zákona č. 256/2014 Sb., zákona č. 267/2014 Sb., zákona č. 1/2015 Sb., zákona č. 200/2015 Sb., zákona č. 314/2015 Sb., zákona č. 47/2016 Sb., zákona č. 66/2017 Sb., zákona č. 150/2017 Sb., zákona č. 183/2017 Sb., zákona č. 200/2017 Sb., nálezu Ústavního soudu, vyhlášeného pod č. 231/2017 Sb., zákona č. 290/2017 Sb., zákona č. 282/2018 Sb., zákona č. 45/2019 Sb., zákona č. 111/2019 Sb., zákona č. 262/2019 Sb., zákona č. 277/2019 Sb. a zákona č. …/2020 Sb., se mění takto:</w:t>
      </w:r>
    </w:p>
    <w:p w:rsidR="005504BD" w:rsidRDefault="005504BD" w:rsidP="00AD4F41">
      <w:pPr>
        <w:pStyle w:val="Odstavecseseznamem"/>
        <w:spacing w:after="0" w:line="240" w:lineRule="auto"/>
        <w:ind w:left="0"/>
        <w:jc w:val="both"/>
        <w:outlineLvl w:val="8"/>
        <w:rPr>
          <w:rFonts w:ascii="Times New Roman" w:hAnsi="Times New Roman"/>
          <w:sz w:val="24"/>
          <w:szCs w:val="24"/>
        </w:rPr>
      </w:pPr>
    </w:p>
    <w:p w:rsidR="005504BD" w:rsidRDefault="005504BD" w:rsidP="00AD4F41">
      <w:pPr>
        <w:pStyle w:val="Odstavecseseznamem"/>
        <w:numPr>
          <w:ilvl w:val="0"/>
          <w:numId w:val="1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40 se odstavce 12 až 14 zrušují.</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odstavce 15 a 16 se označují jako odstavce 12 a 13.</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numPr>
          <w:ilvl w:val="0"/>
          <w:numId w:val="1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V § 40 odst. 13 se číslo „15“ nahrazuje číslem „12“. </w:t>
      </w:r>
    </w:p>
    <w:p w:rsidR="005504BD" w:rsidRDefault="005504BD" w:rsidP="00AD4F41">
      <w:pPr>
        <w:ind w:left="567" w:hanging="567"/>
        <w:outlineLvl w:val="8"/>
      </w:pPr>
    </w:p>
    <w:p w:rsidR="005504BD" w:rsidRDefault="005504BD" w:rsidP="00AD4F41">
      <w:pPr>
        <w:pStyle w:val="Odstavecseseznamem"/>
        <w:numPr>
          <w:ilvl w:val="0"/>
          <w:numId w:val="1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41 se zrušuje.</w:t>
      </w:r>
    </w:p>
    <w:p w:rsidR="005504BD" w:rsidRDefault="005504BD" w:rsidP="00AD4F41">
      <w:pPr>
        <w:pStyle w:val="Odstavecseseznamem"/>
        <w:spacing w:after="0" w:line="240" w:lineRule="auto"/>
        <w:ind w:left="0"/>
        <w:outlineLvl w:val="8"/>
        <w:rPr>
          <w:rFonts w:ascii="Times New Roman" w:hAnsi="Times New Roman"/>
          <w:sz w:val="24"/>
          <w:szCs w:val="24"/>
        </w:rPr>
      </w:pPr>
    </w:p>
    <w:p w:rsidR="005504BD" w:rsidRDefault="005504BD" w:rsidP="00AD4F41">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ČÁST ČTYŘICÁTÁ PÁTÁ</w:t>
      </w:r>
    </w:p>
    <w:p w:rsidR="005504BD" w:rsidRDefault="005504BD" w:rsidP="00AD4F41">
      <w:pPr>
        <w:pStyle w:val="Odstavecseseznamem"/>
        <w:spacing w:after="0" w:line="240" w:lineRule="auto"/>
        <w:ind w:left="0"/>
        <w:jc w:val="center"/>
        <w:outlineLvl w:val="8"/>
        <w:rPr>
          <w:rFonts w:ascii="Times New Roman" w:hAnsi="Times New Roman"/>
          <w:sz w:val="24"/>
          <w:szCs w:val="24"/>
        </w:rPr>
      </w:pPr>
    </w:p>
    <w:p w:rsidR="005504BD" w:rsidRDefault="005504BD" w:rsidP="00AD4F41">
      <w:pPr>
        <w:widowControl w:val="0"/>
        <w:jc w:val="center"/>
        <w:rPr>
          <w:b/>
        </w:rPr>
      </w:pPr>
      <w:r>
        <w:rPr>
          <w:b/>
        </w:rPr>
        <w:t>Změna zákona o civilním letectví</w:t>
      </w:r>
    </w:p>
    <w:p w:rsidR="005504BD" w:rsidRDefault="005504BD" w:rsidP="00AD4F41">
      <w:pPr>
        <w:pStyle w:val="Odstavecseseznamem"/>
        <w:spacing w:after="0" w:line="240" w:lineRule="auto"/>
        <w:ind w:left="0"/>
        <w:jc w:val="center"/>
        <w:outlineLvl w:val="8"/>
        <w:rPr>
          <w:rFonts w:ascii="Times New Roman" w:hAnsi="Times New Roman"/>
          <w:sz w:val="24"/>
          <w:szCs w:val="24"/>
        </w:rPr>
      </w:pPr>
    </w:p>
    <w:p w:rsidR="005504BD" w:rsidRDefault="005504BD" w:rsidP="00AD4F41">
      <w:pPr>
        <w:pStyle w:val="Odstavecseseznamem"/>
        <w:tabs>
          <w:tab w:val="left" w:pos="284"/>
        </w:tabs>
        <w:spacing w:after="0" w:line="240" w:lineRule="auto"/>
        <w:ind w:left="0"/>
        <w:jc w:val="center"/>
        <w:outlineLvl w:val="8"/>
        <w:rPr>
          <w:rFonts w:ascii="Times New Roman" w:hAnsi="Times New Roman"/>
          <w:sz w:val="24"/>
          <w:szCs w:val="24"/>
        </w:rPr>
      </w:pPr>
      <w:r>
        <w:rPr>
          <w:rFonts w:ascii="Times New Roman" w:hAnsi="Times New Roman"/>
          <w:sz w:val="24"/>
          <w:szCs w:val="24"/>
        </w:rPr>
        <w:t>Čl. XLVII</w:t>
      </w:r>
    </w:p>
    <w:p w:rsidR="005504BD" w:rsidRDefault="005504BD" w:rsidP="00AD4F41">
      <w:pPr>
        <w:pStyle w:val="Odstavecseseznamem"/>
        <w:spacing w:after="0" w:line="240" w:lineRule="auto"/>
        <w:ind w:left="0"/>
        <w:jc w:val="both"/>
        <w:outlineLvl w:val="8"/>
        <w:rPr>
          <w:rFonts w:ascii="Times New Roman" w:hAnsi="Times New Roman"/>
          <w:sz w:val="24"/>
          <w:szCs w:val="24"/>
        </w:rPr>
      </w:pPr>
    </w:p>
    <w:p w:rsidR="005504BD" w:rsidRDefault="005504BD" w:rsidP="00AD4F41">
      <w:pPr>
        <w:pStyle w:val="Odstavecseseznamem"/>
        <w:tabs>
          <w:tab w:val="left" w:pos="567"/>
        </w:tabs>
        <w:spacing w:after="0" w:line="240" w:lineRule="auto"/>
        <w:ind w:left="0"/>
        <w:jc w:val="both"/>
        <w:outlineLvl w:val="8"/>
        <w:rPr>
          <w:rFonts w:ascii="Times New Roman" w:hAnsi="Times New Roman"/>
          <w:sz w:val="24"/>
          <w:szCs w:val="24"/>
        </w:rPr>
      </w:pPr>
      <w:r>
        <w:rPr>
          <w:rFonts w:ascii="Times New Roman" w:hAnsi="Times New Roman"/>
          <w:sz w:val="24"/>
          <w:szCs w:val="24"/>
        </w:rPr>
        <w:tab/>
        <w:t xml:space="preserve">V § 85g zákona č. 49/1997 Sb., o civilním letectví a o změně a doplnění zákona č. 455/1991 Sb., o živnostenském podnikání (živnostenský zákon), ve znění pozdějších předpisů, ve znění zákona č. 225/2006 Sb. a zákona č. 127/2014 Sb., se odstavce 2 až 6 zrušují. </w:t>
      </w:r>
    </w:p>
    <w:p w:rsidR="005504BD" w:rsidRDefault="005504BD" w:rsidP="00AD4F41">
      <w:pPr>
        <w:pStyle w:val="Odstavecseseznamem"/>
        <w:spacing w:after="0" w:line="240" w:lineRule="auto"/>
        <w:ind w:left="0"/>
        <w:jc w:val="both"/>
        <w:outlineLvl w:val="8"/>
        <w:rPr>
          <w:rFonts w:ascii="Times New Roman" w:hAnsi="Times New Roman"/>
          <w:sz w:val="24"/>
          <w:szCs w:val="24"/>
        </w:rPr>
      </w:pPr>
    </w:p>
    <w:p w:rsidR="005504BD" w:rsidRDefault="005504BD" w:rsidP="00AD4F41">
      <w:pPr>
        <w:pStyle w:val="Odstavecseseznamem"/>
        <w:spacing w:after="0" w:line="240" w:lineRule="auto"/>
        <w:ind w:left="0" w:firstLine="567"/>
        <w:jc w:val="both"/>
        <w:outlineLvl w:val="8"/>
        <w:rPr>
          <w:rFonts w:ascii="Times New Roman" w:hAnsi="Times New Roman"/>
          <w:sz w:val="24"/>
          <w:szCs w:val="24"/>
        </w:rPr>
      </w:pPr>
      <w:r>
        <w:rPr>
          <w:rFonts w:ascii="Times New Roman" w:hAnsi="Times New Roman"/>
          <w:sz w:val="24"/>
          <w:szCs w:val="24"/>
        </w:rPr>
        <w:t>Dosavadní odstavce 7 a 8 se označují jako odstavce 2 a 3.</w:t>
      </w:r>
    </w:p>
    <w:p w:rsidR="005504BD" w:rsidRDefault="005504BD" w:rsidP="00AD4F41">
      <w:pPr>
        <w:pStyle w:val="Odstavecseseznamem"/>
        <w:spacing w:after="0" w:line="240" w:lineRule="auto"/>
        <w:ind w:left="0" w:firstLine="567"/>
        <w:jc w:val="both"/>
        <w:outlineLvl w:val="8"/>
        <w:rPr>
          <w:rFonts w:ascii="Times New Roman" w:hAnsi="Times New Roman"/>
          <w:sz w:val="24"/>
          <w:szCs w:val="24"/>
        </w:rPr>
      </w:pPr>
    </w:p>
    <w:p w:rsidR="00E06C6F" w:rsidRDefault="00E06C6F" w:rsidP="00AD4F41">
      <w:pPr>
        <w:pStyle w:val="Odstavecseseznamem"/>
        <w:spacing w:after="0" w:line="240" w:lineRule="auto"/>
        <w:ind w:left="0" w:firstLine="567"/>
        <w:jc w:val="both"/>
        <w:outlineLvl w:val="8"/>
        <w:rPr>
          <w:rFonts w:ascii="Times New Roman" w:hAnsi="Times New Roman"/>
          <w:sz w:val="24"/>
          <w:szCs w:val="24"/>
        </w:rPr>
      </w:pPr>
    </w:p>
    <w:p w:rsidR="005504BD" w:rsidRDefault="005504BD" w:rsidP="00AD4F41">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ČÁST ČTYŘICÁTÁ ŠESTÁ</w:t>
      </w:r>
    </w:p>
    <w:p w:rsidR="005504BD" w:rsidRDefault="005504BD" w:rsidP="00AD4F41">
      <w:pPr>
        <w:outlineLvl w:val="8"/>
      </w:pPr>
    </w:p>
    <w:p w:rsidR="005504BD" w:rsidRDefault="005504BD" w:rsidP="00AD4F41">
      <w:pPr>
        <w:widowControl w:val="0"/>
        <w:jc w:val="center"/>
        <w:rPr>
          <w:b/>
        </w:rPr>
      </w:pPr>
      <w:r>
        <w:rPr>
          <w:b/>
        </w:rPr>
        <w:t>Změna zákona o zemědělství</w:t>
      </w:r>
    </w:p>
    <w:p w:rsidR="005504BD" w:rsidRDefault="005504BD" w:rsidP="00AD4F41">
      <w:pPr>
        <w:outlineLvl w:val="8"/>
      </w:pPr>
    </w:p>
    <w:p w:rsidR="005504BD" w:rsidRDefault="005504BD" w:rsidP="00AD4F41">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Čl. XLVIII</w:t>
      </w:r>
    </w:p>
    <w:p w:rsidR="005504BD" w:rsidRDefault="005504BD" w:rsidP="00AD4F41">
      <w:pPr>
        <w:outlineLvl w:val="8"/>
      </w:pPr>
    </w:p>
    <w:p w:rsidR="005504BD" w:rsidRDefault="005504BD" w:rsidP="00AD4F41">
      <w:pPr>
        <w:tabs>
          <w:tab w:val="left" w:pos="567"/>
        </w:tabs>
        <w:outlineLvl w:val="8"/>
      </w:pPr>
      <w:r>
        <w:lastRenderedPageBreak/>
        <w:tab/>
        <w:t>Zákon č. 252/1997 Sb., o zemědělství, ve znění zákona č. 62/2000 Sb., zákona č. 307/2000 Sb., zákona č. 128/2003 Sb., zákona č. 85/2004 Sb., zákona č. 317/2004 Sb., zákona č. 94/2005 Sb., zákona č. 441/2005 Sb., zákona č. 444/2005 Sb., zákona č. 230/2006 Sb., nálezu Ústavního soudu, vyhlášeného pod č. 409/2006 Sb., zákona č. 35/2008 Sb., zákona č. 95/2009 Sb., zákona č. 109/2009 Sb., zákona č. 291/2009 Sb., zákona č. 73/2011 Sb., zákona č. 167/2012 Sb., zákona č. 64/2014 Sb., zákona č. 179/2014 Sb., zákona č. 298/2016 Sb., zákona č. 371/2016 Sb., zákona č. 26/2017 Sb., zákona č. 104/2017 Sb., zákona č. 183/2017 Sb., zákona č. 299/2017 Sb., zákona č. 208/2019 Sb. a zákona č. …/2020 Sb., se mění takto:</w:t>
      </w:r>
    </w:p>
    <w:p w:rsidR="005504BD" w:rsidRDefault="005504BD" w:rsidP="00AD4F41">
      <w:pPr>
        <w:ind w:left="567" w:hanging="567"/>
        <w:outlineLvl w:val="8"/>
      </w:pPr>
    </w:p>
    <w:p w:rsidR="005504BD" w:rsidRDefault="005504BD" w:rsidP="00AD4F41">
      <w:pPr>
        <w:pStyle w:val="Odstavecseseznamem"/>
        <w:numPr>
          <w:ilvl w:val="0"/>
          <w:numId w:val="1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2fb se odstavce 3 až 8 zrušují.</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numPr>
          <w:ilvl w:val="0"/>
          <w:numId w:val="1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3a se odstavce 3 až 8 zrušují.</w:t>
      </w:r>
    </w:p>
    <w:p w:rsidR="005504BD" w:rsidRDefault="005504BD" w:rsidP="00AD4F41">
      <w:pPr>
        <w:pStyle w:val="Odstavecseseznamem"/>
        <w:spacing w:after="0" w:line="240" w:lineRule="auto"/>
        <w:ind w:left="567" w:hanging="567"/>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odstavce 9 až 14 se označují jako odstavce 3 až 8.</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numPr>
          <w:ilvl w:val="0"/>
          <w:numId w:val="1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3a odst. 4 se číslo „9“ nahrazuje číslem „3“.</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numPr>
          <w:ilvl w:val="0"/>
          <w:numId w:val="1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3a odst. 5 písm. d) se číslo „12“ nahrazuje číslem „6“.</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numPr>
          <w:ilvl w:val="0"/>
          <w:numId w:val="1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3a odst. 7 úvodní části ustanovení se číslo „12“ nahrazuje číslem „6“.</w:t>
      </w:r>
    </w:p>
    <w:p w:rsidR="005504BD" w:rsidRDefault="005504BD" w:rsidP="00AD4F41">
      <w:pPr>
        <w:pStyle w:val="Odstavecseseznamem"/>
        <w:spacing w:after="0" w:line="240" w:lineRule="auto"/>
        <w:ind w:left="567" w:hanging="567"/>
        <w:rPr>
          <w:rFonts w:ascii="Times New Roman" w:hAnsi="Times New Roman"/>
          <w:sz w:val="24"/>
          <w:szCs w:val="24"/>
        </w:rPr>
      </w:pPr>
    </w:p>
    <w:p w:rsidR="005504BD" w:rsidRDefault="005504BD" w:rsidP="00AD4F41">
      <w:pPr>
        <w:pStyle w:val="Odstavecseseznamem"/>
        <w:numPr>
          <w:ilvl w:val="0"/>
          <w:numId w:val="1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3r se včetně nadpisu zrušuje.</w:t>
      </w:r>
    </w:p>
    <w:p w:rsidR="005504BD" w:rsidRDefault="005504BD" w:rsidP="00AD4F41">
      <w:pPr>
        <w:jc w:val="center"/>
        <w:outlineLvl w:val="8"/>
      </w:pPr>
    </w:p>
    <w:p w:rsidR="005504BD" w:rsidRDefault="005504BD" w:rsidP="00AD4F41">
      <w:pPr>
        <w:jc w:val="center"/>
        <w:outlineLvl w:val="8"/>
      </w:pPr>
      <w:r>
        <w:t>ČÁST ČTYŘICÁTÁ SEDMÁ</w:t>
      </w:r>
    </w:p>
    <w:p w:rsidR="005504BD" w:rsidRDefault="005504BD" w:rsidP="00AD4F41">
      <w:pPr>
        <w:jc w:val="center"/>
        <w:outlineLvl w:val="8"/>
      </w:pPr>
    </w:p>
    <w:p w:rsidR="005504BD" w:rsidRDefault="005504BD" w:rsidP="00AD4F41">
      <w:pPr>
        <w:widowControl w:val="0"/>
        <w:jc w:val="center"/>
        <w:rPr>
          <w:b/>
        </w:rPr>
      </w:pPr>
      <w:r>
        <w:rPr>
          <w:b/>
        </w:rPr>
        <w:t xml:space="preserve">Změna zákona o dohledu v oblasti kapitálového trhu </w:t>
      </w:r>
    </w:p>
    <w:p w:rsidR="005504BD" w:rsidRDefault="005504BD" w:rsidP="00AD4F41">
      <w:pPr>
        <w:jc w:val="center"/>
        <w:outlineLvl w:val="8"/>
      </w:pPr>
    </w:p>
    <w:p w:rsidR="005504BD" w:rsidRDefault="005504BD" w:rsidP="00AD4F41">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Čl. XLIX</w:t>
      </w:r>
    </w:p>
    <w:p w:rsidR="005504BD" w:rsidRDefault="005504BD" w:rsidP="00AD4F41">
      <w:pPr>
        <w:pStyle w:val="Odstavecseseznamem"/>
        <w:spacing w:after="0" w:line="240" w:lineRule="auto"/>
        <w:ind w:left="0"/>
        <w:jc w:val="both"/>
        <w:outlineLvl w:val="8"/>
        <w:rPr>
          <w:rFonts w:ascii="Times New Roman" w:hAnsi="Times New Roman"/>
          <w:sz w:val="24"/>
          <w:szCs w:val="24"/>
        </w:rPr>
      </w:pPr>
    </w:p>
    <w:p w:rsidR="005504BD" w:rsidRDefault="005504BD" w:rsidP="00AD4F41">
      <w:pPr>
        <w:ind w:firstLine="567"/>
      </w:pPr>
      <w:r>
        <w:t>V zákoně č. 15/1998 Sb., o dohledu v oblasti kapitálového trhu a o změně a doplnění dalších zákonů, ve znění zákona č. 30/2000 Sb., zákona č. 362/2000 Sb., zákona č. 370/2000 Sb., zákona č. 308/2002 Sb., zákona č. 257/2004 Sb., zákona č. 626/2004 Sb., zákona č. 381/2005 Sb., zákona č. 56/2006 Sb., zákona č. 57/2006 Sb., zákona č. 70/2006 Sb., zákona č. 224/2006 Sb., zákona č. 342/2006 Sb., zákona č. 296/2007 Sb., zákona č. 104/2008 Sb., zákona č. 230/2008 Sb., zákona č. 250/2008 Sb., zákona č. 254/2008 Sb., zákona č. 227/2009 Sb., zákona č. 230/2009 Sb., zákona č. 281/2009 Sb., zákona č. 160/2010 Sb., zákona č. 139/2011 Sb., zákona č. 188/2011 Sb., zákona č. 428/2011 Sb., zákona č. 37/2012 Sb., zákona č. 89/2012 Sb., zákona č. 273/2012 Sb., zákona č. 241/2013 Sb., zákona č. 303/2013 Sb., zákona č. 131/2015 Sb., zákona č. 375/2015 Sb., zákona č. 377/2015 Sb., zákona č. 148/2016 Sb., zákona č. 183/2017 Sb., zákona č. 204/2017 Sb., zákona č. 204/2019 Sb. a zákona č. …/2020 Sb., se § 13a zrušuje.</w:t>
      </w:r>
    </w:p>
    <w:p w:rsidR="005504BD" w:rsidRDefault="005504BD" w:rsidP="00AD4F41">
      <w:pPr>
        <w:ind w:firstLine="567"/>
      </w:pPr>
    </w:p>
    <w:p w:rsidR="00E06C6F" w:rsidRDefault="00E06C6F" w:rsidP="00AD4F41">
      <w:pPr>
        <w:jc w:val="center"/>
        <w:outlineLvl w:val="8"/>
      </w:pPr>
    </w:p>
    <w:p w:rsidR="00E06C6F" w:rsidRDefault="00E06C6F" w:rsidP="00AD4F41">
      <w:pPr>
        <w:jc w:val="center"/>
        <w:outlineLvl w:val="8"/>
      </w:pPr>
    </w:p>
    <w:p w:rsidR="005504BD" w:rsidRDefault="005504BD" w:rsidP="00AD4F41">
      <w:pPr>
        <w:jc w:val="center"/>
        <w:outlineLvl w:val="8"/>
      </w:pPr>
      <w:r>
        <w:t>ČÁST ČTYŘICÁTÁ OSMÁ</w:t>
      </w:r>
    </w:p>
    <w:p w:rsidR="005504BD" w:rsidRDefault="005504BD" w:rsidP="00AD4F41">
      <w:pPr>
        <w:jc w:val="center"/>
        <w:outlineLvl w:val="8"/>
      </w:pPr>
    </w:p>
    <w:p w:rsidR="005504BD" w:rsidRDefault="005504BD" w:rsidP="00AD4F41">
      <w:pPr>
        <w:widowControl w:val="0"/>
        <w:jc w:val="center"/>
        <w:rPr>
          <w:b/>
        </w:rPr>
      </w:pPr>
      <w:r>
        <w:rPr>
          <w:b/>
        </w:rPr>
        <w:t>Změna zákona o svobodném přístupu k informacím</w:t>
      </w:r>
    </w:p>
    <w:p w:rsidR="005504BD" w:rsidRDefault="005504BD" w:rsidP="00AD4F41">
      <w:pPr>
        <w:jc w:val="center"/>
        <w:outlineLvl w:val="8"/>
      </w:pPr>
    </w:p>
    <w:p w:rsidR="005504BD" w:rsidRDefault="005504BD" w:rsidP="00AD4F41">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Čl. L</w:t>
      </w:r>
    </w:p>
    <w:p w:rsidR="005504BD" w:rsidRDefault="005504BD" w:rsidP="00AD4F41">
      <w:pPr>
        <w:jc w:val="center"/>
        <w:outlineLvl w:val="8"/>
      </w:pPr>
    </w:p>
    <w:p w:rsidR="005504BD" w:rsidRDefault="005504BD" w:rsidP="00AD4F41">
      <w:pPr>
        <w:ind w:firstLine="567"/>
        <w:outlineLvl w:val="8"/>
      </w:pPr>
      <w:r>
        <w:t>Zákon č. 106/1999 Sb., o svobodném přístupu k informacím, ve znění zákona č. 101/2000 Sb., zákona č. 159/2000 Sb., zákona č. 39/2001 Sb., zákona č. 413/2005 Sb., zákona č. 61/2006 Sb., zákona č. 110/2007 Sb., zákona č. 32/2008 Sb., zákona č. 254/2008 Sb., zákona č. 274/2008 Sb., zákona č. 227/2009 Sb., nálezu Ústavního soudu, vyhlášeného pod č. 123/2010 Sb., zákona č. 375/2011 Sb., zákona č. 167/2012 Sb., zákona č. 181/2014 Sb., zákona č. 222/2015 Sb., zákona č. 298/2016 Sb., zákona č. 301/2016 Sb., zákona č. 368/2016 Sb., zákona č. 205/2017 Sb., zákona č. 111/2019 Sb. a zákona č. 12/2020 Sb., se mění takto:</w:t>
      </w:r>
    </w:p>
    <w:p w:rsidR="005504BD" w:rsidRDefault="005504BD" w:rsidP="00AD4F41">
      <w:pPr>
        <w:ind w:firstLine="567"/>
        <w:outlineLvl w:val="8"/>
      </w:pPr>
    </w:p>
    <w:p w:rsidR="005504BD" w:rsidRDefault="005504BD" w:rsidP="00AD4F41">
      <w:pPr>
        <w:pStyle w:val="Odstavecseseznamem"/>
        <w:numPr>
          <w:ilvl w:val="0"/>
          <w:numId w:val="4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odst. 2 písm. c) se za slova „orgánu veřejné moci“ vkládají slova „a úkonů subjektu, který není orgánem veřejné moci,“.</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4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odst. 4 se za slova „uvedených v“ vkládají slova „odstavci 1 písm. b) a c) a“.</w:t>
      </w:r>
    </w:p>
    <w:p w:rsidR="005504BD" w:rsidRDefault="005504BD" w:rsidP="00AD4F41">
      <w:pPr>
        <w:jc w:val="center"/>
        <w:outlineLvl w:val="8"/>
      </w:pPr>
    </w:p>
    <w:p w:rsidR="005504BD" w:rsidRDefault="005504BD" w:rsidP="00AD4F41">
      <w:pPr>
        <w:outlineLvl w:val="8"/>
      </w:pPr>
    </w:p>
    <w:p w:rsidR="005504BD" w:rsidRDefault="005504BD" w:rsidP="00AD4F41">
      <w:pPr>
        <w:jc w:val="center"/>
        <w:outlineLvl w:val="8"/>
      </w:pPr>
      <w:r>
        <w:t>ČÁST ČTYŘICÁTÁ DEVÁTÁ</w:t>
      </w:r>
    </w:p>
    <w:p w:rsidR="005504BD" w:rsidRDefault="005504BD" w:rsidP="00AD4F41">
      <w:pPr>
        <w:jc w:val="center"/>
        <w:outlineLvl w:val="8"/>
      </w:pPr>
    </w:p>
    <w:p w:rsidR="005504BD" w:rsidRDefault="005504BD" w:rsidP="00AD4F41">
      <w:pPr>
        <w:widowControl w:val="0"/>
        <w:jc w:val="center"/>
        <w:rPr>
          <w:b/>
        </w:rPr>
      </w:pPr>
      <w:r>
        <w:rPr>
          <w:b/>
        </w:rPr>
        <w:t>Změna veterinárního zákona</w:t>
      </w:r>
    </w:p>
    <w:p w:rsidR="005504BD" w:rsidRDefault="005504BD" w:rsidP="00AD4F41">
      <w:pPr>
        <w:jc w:val="center"/>
        <w:outlineLvl w:val="8"/>
      </w:pPr>
    </w:p>
    <w:p w:rsidR="005504BD" w:rsidRDefault="005504BD" w:rsidP="00AD4F41">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Čl. LI</w:t>
      </w:r>
    </w:p>
    <w:p w:rsidR="005504BD" w:rsidRDefault="005504BD" w:rsidP="00AD4F41">
      <w:pPr>
        <w:pStyle w:val="Odstavecseseznamem"/>
        <w:spacing w:after="0" w:line="240" w:lineRule="auto"/>
        <w:ind w:left="0"/>
        <w:jc w:val="center"/>
        <w:outlineLvl w:val="8"/>
        <w:rPr>
          <w:rFonts w:ascii="Times New Roman" w:hAnsi="Times New Roman"/>
          <w:sz w:val="24"/>
          <w:szCs w:val="24"/>
        </w:rPr>
      </w:pPr>
    </w:p>
    <w:p w:rsidR="005504BD" w:rsidRDefault="005504BD" w:rsidP="00AD4F41">
      <w:pPr>
        <w:ind w:firstLine="567"/>
        <w:outlineLvl w:val="8"/>
      </w:pPr>
      <w:r>
        <w:t>V § 57 zákona č. 166/1999 Sb., o veterinární péči a o změně některých souvisejících zákonů (veterinární zákon), ve znění zákona č. 131/2003 Sb., zákona č. 48/2006 Sb. a zákona č. 308/2011 Sb., se odstavce 3 až 8 zrušují.</w:t>
      </w:r>
    </w:p>
    <w:p w:rsidR="005504BD" w:rsidRDefault="005504BD" w:rsidP="00AD4F41">
      <w:pPr>
        <w:jc w:val="center"/>
        <w:outlineLvl w:val="8"/>
      </w:pPr>
    </w:p>
    <w:p w:rsidR="005504BD" w:rsidRDefault="005504BD" w:rsidP="00AD4F41">
      <w:pPr>
        <w:jc w:val="center"/>
        <w:outlineLvl w:val="8"/>
      </w:pPr>
      <w:r>
        <w:t>ČÁST PADESÁTÁ</w:t>
      </w:r>
    </w:p>
    <w:p w:rsidR="005504BD" w:rsidRDefault="005504BD" w:rsidP="00AD4F41">
      <w:pPr>
        <w:jc w:val="center"/>
        <w:outlineLvl w:val="8"/>
      </w:pPr>
    </w:p>
    <w:p w:rsidR="005504BD" w:rsidRDefault="005504BD" w:rsidP="00AD4F41">
      <w:pPr>
        <w:keepNext/>
        <w:keepLines/>
        <w:widowControl w:val="0"/>
        <w:jc w:val="center"/>
        <w:rPr>
          <w:b/>
        </w:rPr>
      </w:pPr>
      <w:r>
        <w:rPr>
          <w:b/>
        </w:rPr>
        <w:t>Změna zákona o zajišťování obrany České republiky</w:t>
      </w:r>
    </w:p>
    <w:p w:rsidR="005504BD" w:rsidRDefault="005504BD" w:rsidP="00AD4F41">
      <w:pPr>
        <w:jc w:val="center"/>
        <w:outlineLvl w:val="8"/>
      </w:pPr>
    </w:p>
    <w:p w:rsidR="005504BD" w:rsidRDefault="005504BD" w:rsidP="00AD4F41">
      <w:pPr>
        <w:jc w:val="center"/>
        <w:outlineLvl w:val="8"/>
      </w:pPr>
      <w:r>
        <w:t>Čl. LII</w:t>
      </w:r>
    </w:p>
    <w:p w:rsidR="005504BD" w:rsidRDefault="005504BD" w:rsidP="00AD4F41">
      <w:pPr>
        <w:outlineLvl w:val="8"/>
      </w:pPr>
    </w:p>
    <w:p w:rsidR="005504BD" w:rsidRDefault="005504BD" w:rsidP="00AD4F41">
      <w:pPr>
        <w:tabs>
          <w:tab w:val="left" w:pos="567"/>
        </w:tabs>
        <w:outlineLvl w:val="8"/>
      </w:pPr>
      <w:r>
        <w:tab/>
        <w:t>Zákon č. 222/1999 Sb., o zajišťování obrany České republiky, ve znění zákona č. 320/2002 Sb., zákona č. 436/2004 Sb., zákona č. 413/2005 Sb., zákona č. 112/2006 Sb., zákona č. 186/2006 Sb., zákona č. 306/2008 Sb., zákona č. 281/2009 Sb., zákona č. 73/2011 Sb., zákona č. 375/2011 Sb., zákona č. 15/2015 Sb., zákona č. 47/2016 Sb., zákona č. 183/2017 Sb. a zákona č. …/2020 Sb., se mění takto:</w:t>
      </w:r>
    </w:p>
    <w:p w:rsidR="005504BD" w:rsidRDefault="005504BD" w:rsidP="00AD4F41">
      <w:pPr>
        <w:jc w:val="center"/>
        <w:outlineLvl w:val="8"/>
      </w:pPr>
    </w:p>
    <w:p w:rsidR="005504BD" w:rsidRDefault="005504BD" w:rsidP="00AD4F41">
      <w:pPr>
        <w:pStyle w:val="Odstavecseseznamem"/>
        <w:numPr>
          <w:ilvl w:val="0"/>
          <w:numId w:val="1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 odst. 1 písm. b) se slova „v rozsahu údajů stanovených tímto zákonem“ zrušují.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1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Část jedenáctá se včetně nadpisu zrušuje.</w:t>
      </w:r>
    </w:p>
    <w:p w:rsidR="005504BD" w:rsidRPr="00F9738E" w:rsidRDefault="005504BD" w:rsidP="00AD4F41">
      <w:pPr>
        <w:suppressAutoHyphens/>
      </w:pPr>
    </w:p>
    <w:p w:rsidR="005504BD" w:rsidRDefault="005504BD" w:rsidP="00AD4F41">
      <w:pPr>
        <w:jc w:val="center"/>
      </w:pPr>
      <w:r>
        <w:t>ČÁST PADESÁTÁ PRVNÍ</w:t>
      </w:r>
    </w:p>
    <w:p w:rsidR="005504BD" w:rsidRDefault="005504BD" w:rsidP="00AD4F41">
      <w:pPr>
        <w:jc w:val="center"/>
      </w:pPr>
    </w:p>
    <w:p w:rsidR="005504BD" w:rsidRDefault="005504BD" w:rsidP="00AD4F41">
      <w:pPr>
        <w:widowControl w:val="0"/>
        <w:jc w:val="center"/>
        <w:rPr>
          <w:b/>
        </w:rPr>
      </w:pPr>
      <w:r>
        <w:rPr>
          <w:b/>
        </w:rPr>
        <w:t>Změna zákona o pobytu cizinců na území České republiky</w:t>
      </w:r>
    </w:p>
    <w:p w:rsidR="005504BD" w:rsidRDefault="005504BD" w:rsidP="00AD4F41">
      <w:pPr>
        <w:widowControl w:val="0"/>
        <w:jc w:val="center"/>
        <w:rPr>
          <w:b/>
        </w:rPr>
      </w:pPr>
    </w:p>
    <w:p w:rsidR="005504BD" w:rsidRDefault="005504BD" w:rsidP="00AD4F41">
      <w:pPr>
        <w:jc w:val="center"/>
      </w:pPr>
      <w:r>
        <w:t>ČL. LIII</w:t>
      </w:r>
    </w:p>
    <w:p w:rsidR="005504BD" w:rsidRDefault="005504BD" w:rsidP="00AD4F41">
      <w:pPr>
        <w:widowControl w:val="0"/>
        <w:jc w:val="center"/>
        <w:rPr>
          <w:b/>
        </w:rPr>
      </w:pPr>
    </w:p>
    <w:p w:rsidR="005504BD" w:rsidRDefault="005504BD" w:rsidP="00AD4F41">
      <w:pPr>
        <w:tabs>
          <w:tab w:val="left" w:pos="567"/>
        </w:tabs>
      </w:pPr>
      <w:r>
        <w:rPr>
          <w:b/>
        </w:rPr>
        <w:tab/>
      </w:r>
      <w:r>
        <w:t xml:space="preserve">Zákon č. 326/1999 Sb., o pobytu cizinců na území České republiky a o změně některých zákonů, ve znění zákona č. 140/2001 Sb., zákona č. 151/2002 Sb., zákona č. 217/2002 Sb., zákona č. 222/2003 Sb., zákona č. 436/2004 Sb., zákona č. 501/2004 Sb., zákona </w:t>
      </w:r>
      <w:r>
        <w:lastRenderedPageBreak/>
        <w:t xml:space="preserve">č. 539/2004 Sb., zákona č. 559/2004 Sb., zákona č. 428/2005 Sb., zákona č. 444/2005 Sb., zákona č. 112/2006 Sb., zákona č. 136/2006 Sb., zákona č. 161/2006 Sb., zákona č. 165/2006 Sb., zákona č. 230/2006 Sb., zákona č. 170/2007 Sb., zákona č. 379/2007 Sb., zákona č. 124/2008 Sb., zákona č. 129/2008 Sb., zákona č. 140/2008 Sb., zákona č. 274/2008 Sb., zákona č. 306/2008 Sb., zákona č. 382/2008 Sb., zákona č. 41/2009 Sb., nálezu Ústavního soudu, vyhlášeného pod č. 47/2009 Sb., zákona č. 197/2009 Sb., zákona č. 227/2009 Sb., zákona č. 278/2009 Sb., zákona č. 281/2009 Sb., zákona č. 424/2010 Sb., zákona č. 427/2010 Sb., zákona č. 73/2011 Sb., zákona č. 303/2011 Sb., zákona č. 329/2011 Sb., zákona č. 341/2011 Sb., zákona č. 375/2011 Sb., zákona č. 458/2011 Sb., zákona č. 222/2012 Sb., zákona č. 494/2012 Sb., zákona č. 103/2013 Sb., zákona č. 303/2013 Sb., zákona č. 312/2013 Sb., zákonného opatření Senátu č. 344/2013 Sb., zákona č. 101/2014 Sb., zákona č. 203/2015 Sb., zákona č. 204/2015 Sb., zákona č. 314/2015 Sb., zákona č. 318/2015 Sb., zákona č. 191/2016 Sb., zákona č. 298/2016 Sb., zákona č. 456/2016 Sb., zákona č. 183/2017 Sb., zákona č. 222/2017 Sb., nálezu Ústavního soudu, vyhlášeného pod č. 16/2019 Sb., zákona č. 176/2019 Sb., zákona č. 255/2019 Sb. a zákona č. 277/2019 Sb., se mění takto: </w:t>
      </w:r>
    </w:p>
    <w:p w:rsidR="005504BD" w:rsidRDefault="005504BD" w:rsidP="00AD4F41"/>
    <w:p w:rsidR="005504BD" w:rsidRDefault="005504BD" w:rsidP="00AD4F41">
      <w:pPr>
        <w:pStyle w:val="Odstavecseseznamem"/>
        <w:numPr>
          <w:ilvl w:val="0"/>
          <w:numId w:val="30"/>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160 odst. 2 písm. a) se číslo „15“ nahrazuje číslem „50“.</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30"/>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165a se odstavce 5 až 8 včetně poznámky pod čarou č. 24b zrušují.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30"/>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167 se odstavce 5 až 8 zrušují.</w:t>
      </w:r>
    </w:p>
    <w:p w:rsidR="005504BD" w:rsidRDefault="005504BD" w:rsidP="00AD4F41">
      <w:pPr>
        <w:jc w:val="center"/>
      </w:pPr>
    </w:p>
    <w:p w:rsidR="005504BD" w:rsidRDefault="005504BD" w:rsidP="00AD4F41">
      <w:pPr>
        <w:jc w:val="center"/>
      </w:pPr>
      <w:r>
        <w:t>ČÁST PADESÁTÁ DRUHÁ</w:t>
      </w:r>
    </w:p>
    <w:p w:rsidR="005504BD" w:rsidRDefault="005504BD" w:rsidP="00AD4F41">
      <w:pPr>
        <w:jc w:val="center"/>
      </w:pPr>
    </w:p>
    <w:p w:rsidR="005504BD" w:rsidRDefault="005504BD" w:rsidP="00AD4F41">
      <w:pPr>
        <w:jc w:val="center"/>
      </w:pPr>
      <w:r>
        <w:t>Čl. LIV</w:t>
      </w:r>
    </w:p>
    <w:p w:rsidR="005504BD" w:rsidRDefault="005504BD" w:rsidP="00AD4F41">
      <w:pPr>
        <w:jc w:val="center"/>
      </w:pPr>
    </w:p>
    <w:p w:rsidR="005504BD" w:rsidRPr="00710822" w:rsidRDefault="005504BD" w:rsidP="00AD4F41">
      <w:pPr>
        <w:widowControl w:val="0"/>
        <w:jc w:val="center"/>
        <w:rPr>
          <w:b/>
        </w:rPr>
      </w:pPr>
      <w:r w:rsidRPr="00710822">
        <w:rPr>
          <w:b/>
        </w:rPr>
        <w:t>Změna zákona o cestovních dokladech</w:t>
      </w:r>
    </w:p>
    <w:p w:rsidR="005504BD" w:rsidRPr="00710822" w:rsidRDefault="005504BD" w:rsidP="00AD4F41">
      <w:pPr>
        <w:widowControl w:val="0"/>
        <w:jc w:val="center"/>
        <w:rPr>
          <w:b/>
        </w:rPr>
      </w:pPr>
    </w:p>
    <w:p w:rsidR="005504BD" w:rsidRPr="00710822" w:rsidRDefault="005504BD" w:rsidP="00AD4F41">
      <w:pPr>
        <w:widowControl w:val="0"/>
        <w:tabs>
          <w:tab w:val="left" w:pos="567"/>
        </w:tabs>
      </w:pPr>
      <w:r w:rsidRPr="00710822">
        <w:rPr>
          <w:b/>
        </w:rPr>
        <w:tab/>
      </w:r>
      <w:r w:rsidRPr="00710822">
        <w:t>Zákon č. 329/1999 Sb., o cestovních dokladech, ve znění zákona č. 217/2002 Sb., zákona č. 320/2002 Sb., zákona č. 539/2004 Sb., zákona č. 559/2004 Sb., zákona č. 136/2006 Sb., zákona č. 106/2007 Sb., zákona č. 379/2007 Sb., zákona č. 140/2008 Sb., zákona č. 274/2008 Sb., zákona č. 197/2009 Sb., zákona č. 227/2009 Sb., zákona č. 281/2009 Sb., nálezu Ústavního soudu, vyhlášeného pod č. 384/2009 Sb., zákona č. 197/2010 Sb., zákona č. 424/2010 Sb., zákona č. 167/2012 Sb., zákona č. 105/2013 Sb., zákona č. 159/2013 Sb., zákona č. 303/2013 Sb., zákona č. 64/2014 Sb., zákona č. 318/2015 Sb., zákona č. 191/2016 Sb., zákona č. 298/2016 Sb., zákona č. 183/2017 Sb., zákona č. 195/2017 Sb. a zákona č. 277/2019 Sb., se mění takto:</w:t>
      </w:r>
    </w:p>
    <w:p w:rsidR="005504BD" w:rsidRPr="00710822" w:rsidRDefault="005504BD" w:rsidP="00AD4F41">
      <w:pPr>
        <w:widowControl w:val="0"/>
      </w:pPr>
    </w:p>
    <w:p w:rsidR="005504BD" w:rsidRPr="00710822" w:rsidRDefault="005504BD" w:rsidP="00AD4F41">
      <w:pPr>
        <w:pStyle w:val="Odstavecseseznamem"/>
        <w:widowControl w:val="0"/>
        <w:numPr>
          <w:ilvl w:val="0"/>
          <w:numId w:val="22"/>
        </w:numPr>
        <w:suppressAutoHyphens/>
        <w:spacing w:after="0" w:line="240" w:lineRule="auto"/>
        <w:ind w:left="567" w:hanging="567"/>
        <w:jc w:val="both"/>
        <w:rPr>
          <w:rFonts w:ascii="Times New Roman" w:hAnsi="Times New Roman"/>
          <w:sz w:val="24"/>
          <w:szCs w:val="24"/>
        </w:rPr>
      </w:pPr>
      <w:r w:rsidRPr="00710822">
        <w:rPr>
          <w:rFonts w:ascii="Times New Roman" w:hAnsi="Times New Roman"/>
          <w:sz w:val="24"/>
          <w:szCs w:val="24"/>
        </w:rPr>
        <w:t>V § 20 se odstavec 5 zrušuje.</w:t>
      </w:r>
    </w:p>
    <w:p w:rsidR="005504BD" w:rsidRPr="00710822" w:rsidRDefault="005504BD" w:rsidP="00AD4F41">
      <w:pPr>
        <w:pStyle w:val="Odstavecseseznamem"/>
        <w:widowControl w:val="0"/>
        <w:spacing w:after="0" w:line="240" w:lineRule="auto"/>
        <w:ind w:left="567"/>
        <w:jc w:val="both"/>
        <w:rPr>
          <w:rFonts w:ascii="Times New Roman" w:hAnsi="Times New Roman"/>
          <w:sz w:val="24"/>
          <w:szCs w:val="24"/>
        </w:rPr>
      </w:pPr>
    </w:p>
    <w:p w:rsidR="005504BD" w:rsidRPr="00710822" w:rsidRDefault="005504BD" w:rsidP="00AD4F41">
      <w:pPr>
        <w:pStyle w:val="Odstavecseseznamem"/>
        <w:widowControl w:val="0"/>
        <w:spacing w:after="0" w:line="240" w:lineRule="auto"/>
        <w:ind w:left="567"/>
        <w:jc w:val="both"/>
        <w:rPr>
          <w:rFonts w:ascii="Times New Roman" w:hAnsi="Times New Roman"/>
          <w:sz w:val="24"/>
          <w:szCs w:val="24"/>
        </w:rPr>
      </w:pPr>
      <w:r w:rsidRPr="00710822">
        <w:rPr>
          <w:rFonts w:ascii="Times New Roman" w:hAnsi="Times New Roman"/>
          <w:sz w:val="24"/>
          <w:szCs w:val="24"/>
        </w:rPr>
        <w:t>Dosavadní odstavce 6 až 10 se označují jako odstavce 5 až 9.</w:t>
      </w:r>
    </w:p>
    <w:p w:rsidR="005504BD" w:rsidRPr="00710822" w:rsidRDefault="005504BD" w:rsidP="00AD4F41">
      <w:pPr>
        <w:widowControl w:val="0"/>
        <w:ind w:left="567" w:hanging="567"/>
      </w:pPr>
    </w:p>
    <w:p w:rsidR="005504BD" w:rsidRPr="00710822" w:rsidRDefault="005504BD" w:rsidP="00AD4F41">
      <w:pPr>
        <w:pStyle w:val="Odstavecseseznamem"/>
        <w:widowControl w:val="0"/>
        <w:numPr>
          <w:ilvl w:val="0"/>
          <w:numId w:val="22"/>
        </w:numPr>
        <w:suppressAutoHyphens/>
        <w:spacing w:after="0" w:line="240" w:lineRule="auto"/>
        <w:ind w:left="567" w:hanging="567"/>
        <w:jc w:val="both"/>
        <w:rPr>
          <w:rFonts w:ascii="Times New Roman" w:hAnsi="Times New Roman"/>
          <w:sz w:val="24"/>
          <w:szCs w:val="24"/>
        </w:rPr>
      </w:pPr>
      <w:r w:rsidRPr="00710822">
        <w:rPr>
          <w:rFonts w:ascii="Times New Roman" w:hAnsi="Times New Roman"/>
          <w:sz w:val="24"/>
          <w:szCs w:val="24"/>
        </w:rPr>
        <w:t>V § 29 odst. 4 úvodní části ustanovení se text „odst. 6“ nahrazuje textem „odst. 3“.</w:t>
      </w:r>
    </w:p>
    <w:p w:rsidR="005504BD" w:rsidRPr="00710822" w:rsidRDefault="005504BD" w:rsidP="00AD4F41">
      <w:pPr>
        <w:widowControl w:val="0"/>
        <w:ind w:left="567" w:hanging="567"/>
      </w:pPr>
    </w:p>
    <w:p w:rsidR="005504BD" w:rsidRPr="00710822" w:rsidRDefault="005504BD" w:rsidP="00AD4F41">
      <w:pPr>
        <w:pStyle w:val="Odstavecseseznamem"/>
        <w:widowControl w:val="0"/>
        <w:numPr>
          <w:ilvl w:val="0"/>
          <w:numId w:val="22"/>
        </w:numPr>
        <w:suppressAutoHyphens/>
        <w:spacing w:after="0" w:line="240" w:lineRule="auto"/>
        <w:ind w:left="567" w:hanging="567"/>
        <w:jc w:val="both"/>
        <w:rPr>
          <w:rFonts w:ascii="Times New Roman" w:hAnsi="Times New Roman"/>
          <w:sz w:val="24"/>
          <w:szCs w:val="24"/>
        </w:rPr>
      </w:pPr>
      <w:r w:rsidRPr="00710822">
        <w:rPr>
          <w:rFonts w:ascii="Times New Roman" w:hAnsi="Times New Roman"/>
          <w:sz w:val="24"/>
          <w:szCs w:val="24"/>
        </w:rPr>
        <w:t>V § 29a odst. 3 úvodní části ustanovení se text „</w:t>
      </w:r>
      <w:r w:rsidRPr="00710822">
        <w:rPr>
          <w:rFonts w:ascii="Times New Roman" w:eastAsia="Arial Unicode MS" w:hAnsi="Times New Roman"/>
          <w:kern w:val="2"/>
          <w:sz w:val="24"/>
          <w:szCs w:val="24"/>
          <w:lang w:eastAsia="zh-CN" w:bidi="hi-IN"/>
        </w:rPr>
        <w:t>odst. 6“ nahrazuje textem „</w:t>
      </w:r>
      <w:r w:rsidRPr="00710822">
        <w:rPr>
          <w:rFonts w:ascii="Times New Roman" w:eastAsia="Times New Roman" w:hAnsi="Times New Roman"/>
          <w:sz w:val="24"/>
          <w:szCs w:val="24"/>
        </w:rPr>
        <w:t>odst. 3“.</w:t>
      </w:r>
    </w:p>
    <w:p w:rsidR="005504BD" w:rsidRPr="00710822" w:rsidRDefault="005504BD" w:rsidP="00AD4F41">
      <w:pPr>
        <w:widowControl w:val="0"/>
        <w:ind w:left="567" w:hanging="567"/>
        <w:rPr>
          <w:rFonts w:eastAsia="Arial Unicode MS"/>
          <w:kern w:val="2"/>
          <w:lang w:eastAsia="zh-CN" w:bidi="hi-IN"/>
        </w:rPr>
      </w:pPr>
    </w:p>
    <w:p w:rsidR="005504BD" w:rsidRPr="00710822" w:rsidRDefault="005504BD" w:rsidP="00AD4F41">
      <w:pPr>
        <w:pStyle w:val="Odstavecseseznamem"/>
        <w:widowControl w:val="0"/>
        <w:numPr>
          <w:ilvl w:val="0"/>
          <w:numId w:val="22"/>
        </w:numPr>
        <w:suppressAutoHyphens/>
        <w:spacing w:after="0" w:line="240" w:lineRule="auto"/>
        <w:ind w:left="567" w:hanging="567"/>
        <w:jc w:val="both"/>
        <w:rPr>
          <w:rFonts w:ascii="Times New Roman" w:hAnsi="Times New Roman"/>
          <w:sz w:val="24"/>
          <w:szCs w:val="24"/>
        </w:rPr>
      </w:pPr>
      <w:r w:rsidRPr="00710822">
        <w:rPr>
          <w:rFonts w:ascii="Times New Roman" w:eastAsia="Arial Unicode MS" w:hAnsi="Times New Roman"/>
          <w:kern w:val="2"/>
          <w:sz w:val="24"/>
          <w:szCs w:val="24"/>
          <w:lang w:eastAsia="zh-CN" w:bidi="hi-IN"/>
        </w:rPr>
        <w:t>V § 30 se odstavce 3 až 5 a 12 zrušují.</w:t>
      </w:r>
    </w:p>
    <w:p w:rsidR="005504BD" w:rsidRPr="00710822" w:rsidRDefault="005504BD" w:rsidP="00AD4F41">
      <w:pPr>
        <w:pStyle w:val="Odstavecseseznamem"/>
        <w:widowControl w:val="0"/>
        <w:spacing w:after="0" w:line="240" w:lineRule="auto"/>
        <w:ind w:left="567" w:hanging="567"/>
        <w:jc w:val="both"/>
        <w:rPr>
          <w:rFonts w:ascii="Times New Roman" w:eastAsia="Arial Unicode MS" w:hAnsi="Times New Roman"/>
          <w:kern w:val="2"/>
          <w:sz w:val="24"/>
          <w:szCs w:val="24"/>
          <w:lang w:eastAsia="zh-CN" w:bidi="hi-IN"/>
        </w:rPr>
      </w:pPr>
    </w:p>
    <w:p w:rsidR="005504BD" w:rsidRPr="00710822" w:rsidRDefault="005504BD" w:rsidP="00AD4F41">
      <w:pPr>
        <w:pStyle w:val="Odstavecseseznamem"/>
        <w:widowControl w:val="0"/>
        <w:spacing w:after="0" w:line="240" w:lineRule="auto"/>
        <w:ind w:left="567"/>
        <w:jc w:val="both"/>
        <w:rPr>
          <w:rFonts w:ascii="Times New Roman" w:eastAsia="Arial Unicode MS" w:hAnsi="Times New Roman"/>
          <w:kern w:val="2"/>
          <w:sz w:val="24"/>
          <w:szCs w:val="24"/>
          <w:lang w:eastAsia="zh-CN" w:bidi="hi-IN"/>
        </w:rPr>
      </w:pPr>
      <w:r w:rsidRPr="00710822">
        <w:rPr>
          <w:rFonts w:ascii="Times New Roman" w:eastAsia="Arial Unicode MS" w:hAnsi="Times New Roman"/>
          <w:kern w:val="2"/>
          <w:sz w:val="24"/>
          <w:szCs w:val="24"/>
          <w:lang w:eastAsia="zh-CN" w:bidi="hi-IN"/>
        </w:rPr>
        <w:t xml:space="preserve">Dosavadní odstavce 6 až 11 se označují jako odstavce 3 až 8 a dosavadní odstavec 13 </w:t>
      </w:r>
      <w:r w:rsidRPr="00710822">
        <w:rPr>
          <w:rFonts w:ascii="Times New Roman" w:eastAsia="Arial Unicode MS" w:hAnsi="Times New Roman"/>
          <w:kern w:val="2"/>
          <w:sz w:val="24"/>
          <w:szCs w:val="24"/>
          <w:lang w:eastAsia="zh-CN" w:bidi="hi-IN"/>
        </w:rPr>
        <w:br/>
        <w:t>se označuje jako odstavec 9.</w:t>
      </w:r>
    </w:p>
    <w:p w:rsidR="005504BD" w:rsidRPr="00710822" w:rsidRDefault="005504BD" w:rsidP="00AD4F41">
      <w:pPr>
        <w:pStyle w:val="Odstavecseseznamem"/>
        <w:widowControl w:val="0"/>
        <w:spacing w:after="0" w:line="240" w:lineRule="auto"/>
        <w:ind w:left="567" w:hanging="567"/>
        <w:jc w:val="both"/>
        <w:rPr>
          <w:rFonts w:ascii="Times New Roman" w:eastAsia="Arial Unicode MS" w:hAnsi="Times New Roman"/>
          <w:kern w:val="2"/>
          <w:sz w:val="24"/>
          <w:szCs w:val="24"/>
          <w:lang w:eastAsia="zh-CN" w:bidi="hi-IN"/>
        </w:rPr>
      </w:pPr>
    </w:p>
    <w:p w:rsidR="005504BD" w:rsidRPr="00710822" w:rsidRDefault="005504BD" w:rsidP="00AD4F41">
      <w:pPr>
        <w:widowControl w:val="0"/>
      </w:pPr>
    </w:p>
    <w:p w:rsidR="005504BD" w:rsidRPr="00710822" w:rsidRDefault="005504BD" w:rsidP="00AD4F41">
      <w:pPr>
        <w:jc w:val="center"/>
      </w:pPr>
      <w:r w:rsidRPr="00710822">
        <w:t>ČÁST PADESÁTÁ TŘETÍ</w:t>
      </w:r>
    </w:p>
    <w:p w:rsidR="005504BD" w:rsidRPr="00710822" w:rsidRDefault="005504BD" w:rsidP="00AD4F41">
      <w:pPr>
        <w:jc w:val="center"/>
      </w:pPr>
    </w:p>
    <w:p w:rsidR="005504BD" w:rsidRPr="00710822" w:rsidRDefault="005504BD" w:rsidP="00AD4F41">
      <w:pPr>
        <w:widowControl w:val="0"/>
        <w:jc w:val="center"/>
        <w:rPr>
          <w:b/>
        </w:rPr>
      </w:pPr>
      <w:r w:rsidRPr="00710822">
        <w:rPr>
          <w:b/>
        </w:rPr>
        <w:t>Změna zákona o Veřejném ochránci práv</w:t>
      </w:r>
    </w:p>
    <w:p w:rsidR="005504BD" w:rsidRPr="00710822" w:rsidRDefault="005504BD" w:rsidP="00AD4F41">
      <w:pPr>
        <w:jc w:val="center"/>
      </w:pPr>
    </w:p>
    <w:p w:rsidR="005504BD" w:rsidRPr="00710822" w:rsidRDefault="005504BD" w:rsidP="00AD4F41">
      <w:pPr>
        <w:jc w:val="center"/>
      </w:pPr>
      <w:r w:rsidRPr="00710822">
        <w:t>Čl. LV</w:t>
      </w:r>
    </w:p>
    <w:p w:rsidR="005504BD" w:rsidRPr="00710822" w:rsidRDefault="005504BD" w:rsidP="00AD4F41">
      <w:pPr>
        <w:jc w:val="center"/>
      </w:pPr>
    </w:p>
    <w:p w:rsidR="005504BD" w:rsidRPr="00710822" w:rsidRDefault="005504BD" w:rsidP="00AD4F41">
      <w:pPr>
        <w:ind w:firstLine="567"/>
      </w:pPr>
      <w:r w:rsidRPr="00710822">
        <w:t>V zákoně č. 349/1999 Sb., o Veřejném ochránci práv, ve znění zákona č. 265/2001 Sb., zákona č. 309/2002 Sb., zákona č. 320/2002 Sb., zákona č. 626/2004 Sb., zákona č. 381/2005 Sb., zákona č. 342/2006 Sb., zákona č. 129/2008 Sb., zákona č. 314/2008 Sb., zákona č. 198/2009 Sb., zákona č. 227/2009 Sb., zákona č. 427/2010 Sb., zákona č. 303/2011 Sb., zákona č. 396/2012 Sb., zákona č. 198/2017 Sb., zákona č. 365/2017 Sb. a zákona č. …/2020 Sb., se § 16a zrušuje.</w:t>
      </w:r>
    </w:p>
    <w:p w:rsidR="005504BD" w:rsidRPr="00710822" w:rsidRDefault="005504BD" w:rsidP="00AD4F41">
      <w:pPr>
        <w:outlineLvl w:val="8"/>
      </w:pPr>
    </w:p>
    <w:p w:rsidR="005504BD" w:rsidRPr="00710822" w:rsidRDefault="005504BD" w:rsidP="00AD4F41">
      <w:pPr>
        <w:jc w:val="center"/>
      </w:pPr>
      <w:r w:rsidRPr="00710822">
        <w:t>ČÁST PADESÁTÁ ČTVRTÁ</w:t>
      </w:r>
    </w:p>
    <w:p w:rsidR="005504BD" w:rsidRPr="00710822" w:rsidRDefault="005504BD" w:rsidP="00AD4F41">
      <w:pPr>
        <w:jc w:val="center"/>
      </w:pPr>
    </w:p>
    <w:p w:rsidR="005504BD" w:rsidRPr="00710822" w:rsidRDefault="005504BD" w:rsidP="00AD4F41">
      <w:pPr>
        <w:widowControl w:val="0"/>
        <w:jc w:val="center"/>
        <w:rPr>
          <w:b/>
        </w:rPr>
      </w:pPr>
      <w:r w:rsidRPr="00710822">
        <w:rPr>
          <w:b/>
        </w:rPr>
        <w:t>Změna zákona o sociálně-právní ochraně dětí</w:t>
      </w:r>
    </w:p>
    <w:p w:rsidR="005504BD" w:rsidRPr="00710822" w:rsidRDefault="005504BD" w:rsidP="00AD4F41">
      <w:pPr>
        <w:jc w:val="center"/>
      </w:pPr>
    </w:p>
    <w:p w:rsidR="005504BD" w:rsidRPr="00710822" w:rsidRDefault="005504BD" w:rsidP="00AD4F41">
      <w:pPr>
        <w:jc w:val="center"/>
      </w:pPr>
      <w:r w:rsidRPr="00710822">
        <w:t>Čl. LVI</w:t>
      </w:r>
    </w:p>
    <w:p w:rsidR="005504BD" w:rsidRPr="00710822" w:rsidRDefault="005504BD" w:rsidP="00AD4F41">
      <w:r w:rsidRPr="00710822">
        <w:tab/>
      </w:r>
    </w:p>
    <w:p w:rsidR="005504BD" w:rsidRPr="00710822" w:rsidRDefault="005504BD" w:rsidP="00AD4F41">
      <w:pPr>
        <w:ind w:firstLine="567"/>
      </w:pPr>
      <w:r w:rsidRPr="00710822">
        <w:t>V § 53a zákona č. 359/1999 Sb., o sociálně-právní ochraně dětí, ve znění zákona č. 227/2009 Sb., zákona č. 401/2012 Sb. a zákona č. 303/2013 Sb., se odstavce 5 až 11 zrušují.</w:t>
      </w:r>
    </w:p>
    <w:p w:rsidR="005504BD" w:rsidRPr="00710822" w:rsidRDefault="005504BD" w:rsidP="00AD4F41">
      <w:pPr>
        <w:ind w:firstLine="567"/>
      </w:pPr>
    </w:p>
    <w:p w:rsidR="005504BD" w:rsidRPr="00710822" w:rsidRDefault="005504BD" w:rsidP="00AD4F41">
      <w:pPr>
        <w:jc w:val="center"/>
      </w:pPr>
      <w:r w:rsidRPr="00710822">
        <w:t>ČÁST PADESÁTÁ PÁTÁ</w:t>
      </w:r>
    </w:p>
    <w:p w:rsidR="005504BD" w:rsidRPr="00710822" w:rsidRDefault="005504BD" w:rsidP="00AD4F41">
      <w:pPr>
        <w:jc w:val="center"/>
      </w:pPr>
    </w:p>
    <w:p w:rsidR="005504BD" w:rsidRPr="00710822" w:rsidRDefault="005504BD" w:rsidP="00AD4F41">
      <w:pPr>
        <w:widowControl w:val="0"/>
        <w:jc w:val="center"/>
        <w:rPr>
          <w:b/>
        </w:rPr>
      </w:pPr>
      <w:r w:rsidRPr="00710822">
        <w:rPr>
          <w:b/>
        </w:rPr>
        <w:t>Změna tiskového zákona</w:t>
      </w:r>
    </w:p>
    <w:p w:rsidR="005504BD" w:rsidRPr="00710822" w:rsidRDefault="005504BD" w:rsidP="00AD4F41">
      <w:pPr>
        <w:jc w:val="center"/>
      </w:pPr>
    </w:p>
    <w:p w:rsidR="005504BD" w:rsidRPr="00710822" w:rsidRDefault="005504BD" w:rsidP="00AD4F41">
      <w:pPr>
        <w:jc w:val="center"/>
      </w:pPr>
      <w:r w:rsidRPr="00710822">
        <w:t>Čl. LVII</w:t>
      </w:r>
    </w:p>
    <w:p w:rsidR="005504BD" w:rsidRPr="00710822" w:rsidRDefault="005504BD" w:rsidP="00AD4F41">
      <w:pPr>
        <w:jc w:val="center"/>
      </w:pPr>
    </w:p>
    <w:p w:rsidR="005504BD" w:rsidRDefault="005504BD" w:rsidP="00AD4F41">
      <w:pPr>
        <w:ind w:firstLine="567"/>
      </w:pPr>
      <w:r>
        <w:t>V zákoně č. 46/2000 Sb., o právech a povinnostech při vydávání periodického tisku a o změně některých dalších zákonů (tiskový zákon), ve znění zákona č. 302/2000 Sb., zákona č. 320/2002 Sb., zákona č. 227/2009 Sb., zákona č. 281/2009 Sb., zákona č. 142/2012 Sb., zákona č. 305/2013 Sb., zákona č. 183/2017 Sb., zákona č. 277/2019 Sb. a zákona č. …/2020 Sb., se § 17a zrušuje.</w:t>
      </w:r>
    </w:p>
    <w:p w:rsidR="005504BD" w:rsidRDefault="005504BD" w:rsidP="00AD4F41">
      <w:pPr>
        <w:outlineLvl w:val="8"/>
      </w:pPr>
    </w:p>
    <w:p w:rsidR="005504BD" w:rsidRDefault="005504BD" w:rsidP="00AD4F41">
      <w:pPr>
        <w:jc w:val="center"/>
      </w:pPr>
      <w:r>
        <w:t>ČÁST PADESÁTÁ ŠESTÁ</w:t>
      </w:r>
    </w:p>
    <w:p w:rsidR="005504BD" w:rsidRDefault="005504BD" w:rsidP="00AD4F41">
      <w:pPr>
        <w:jc w:val="center"/>
      </w:pPr>
    </w:p>
    <w:p w:rsidR="005504BD" w:rsidRDefault="005504BD" w:rsidP="00AD4F41">
      <w:pPr>
        <w:widowControl w:val="0"/>
        <w:jc w:val="center"/>
        <w:rPr>
          <w:b/>
        </w:rPr>
      </w:pPr>
      <w:r>
        <w:rPr>
          <w:b/>
        </w:rPr>
        <w:t>Změna zákona o námořní plavbě</w:t>
      </w:r>
    </w:p>
    <w:p w:rsidR="005504BD" w:rsidRDefault="005504BD" w:rsidP="00AD4F41">
      <w:pPr>
        <w:jc w:val="center"/>
      </w:pPr>
    </w:p>
    <w:p w:rsidR="005504BD" w:rsidRDefault="005504BD" w:rsidP="00AD4F41">
      <w:pPr>
        <w:jc w:val="center"/>
      </w:pPr>
      <w:r>
        <w:t>Čl. LVIII</w:t>
      </w:r>
    </w:p>
    <w:p w:rsidR="005504BD" w:rsidRDefault="005504BD" w:rsidP="00AD4F41">
      <w:pPr>
        <w:jc w:val="center"/>
      </w:pPr>
    </w:p>
    <w:p w:rsidR="005504BD" w:rsidRPr="00710822" w:rsidRDefault="005504BD" w:rsidP="00AD4F41">
      <w:pPr>
        <w:ind w:firstLine="567"/>
      </w:pPr>
      <w:r>
        <w:t xml:space="preserve">V zákoně č. 61/2000 Sb., o námořní plavbě, ve znění zákona č. 136/2006 Sb., zákona č. 342/2006 Sb., zákona č. 310/2008 Sb., zákona č. 227/2009 Sb., zákona č. 261/2011 Sb., zákona č. </w:t>
      </w:r>
      <w:r w:rsidRPr="00710822">
        <w:t>375/2011 Sb., zákona č. 64/2014 Sb., zákona č. 81/2015 Sb., zákona č. 183/2017 Sb. a zákona č. …/2020 Sb., se § 80a zrušuje.</w:t>
      </w:r>
    </w:p>
    <w:p w:rsidR="005504BD" w:rsidRPr="00710822" w:rsidRDefault="005504BD" w:rsidP="00AD4F41">
      <w:pPr>
        <w:jc w:val="center"/>
      </w:pP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r w:rsidRPr="00710822">
        <w:t>ČÁST PADESÁTÁ SEDMÁ</w:t>
      </w: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r w:rsidRPr="00710822">
        <w:rPr>
          <w:b/>
        </w:rPr>
        <w:t>Změna zákona o Státním fondu dopravní infrastruktury</w:t>
      </w: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r w:rsidRPr="00710822">
        <w:t>Čl. LIX</w:t>
      </w: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710822">
        <w:tab/>
        <w:t>V zákoně č. 104/2000 Sb., o Státním fondu dopravní infrastruktury, ve znění zákona</w:t>
      </w:r>
      <w:r w:rsidRPr="00710822">
        <w:br/>
        <w:t xml:space="preserve">č. 482/2004 Sb., zákona č. 179/2005 Sb., zákona č. 80/2006 Sb., zákona č. 347/2009 Sb., zákona č. 152/2011 Sb., zákona č. 196/2012 Sb., zákona č. 239/2012 Sb. a zákona </w:t>
      </w:r>
      <w:r w:rsidRPr="00710822">
        <w:br/>
        <w:t>č. 250/2014 Sb. a zákona 129/2016 Sb. se za § 12 vkládá nový § 13, který včetně poznámky pod čarou č. 13 zní:</w:t>
      </w: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r w:rsidRPr="00710822">
        <w:t>„§ 13</w:t>
      </w: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710822">
        <w:tab/>
        <w:t>(1) Fond zveřejňuje informace o poskytnutých finančních prostředcích nebo zárukách jako otevřená data ve smyslu zvláštního zákona</w:t>
      </w:r>
      <w:r w:rsidRPr="00710822">
        <w:rPr>
          <w:vertAlign w:val="superscript"/>
        </w:rPr>
        <w:t>13)</w:t>
      </w:r>
      <w:r w:rsidRPr="00710822">
        <w:t>, a to v rozsahu</w:t>
      </w: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710822">
        <w:tab/>
        <w:t>a) jméno a příjmení či název příjemce,</w:t>
      </w: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710822">
        <w:tab/>
        <w:t>b) identifikační číslo osoby příjemce, je-li přiděleno,</w:t>
      </w: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710822">
        <w:tab/>
        <w:t>c) obec, ve které má příjemce sídlo či místo pobytu,</w:t>
      </w: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710822">
        <w:tab/>
        <w:t>d) výše poskytnutých prostředků a údaj o tom, jaká částka byla dosud vyplacena,</w:t>
      </w: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710822">
        <w:tab/>
        <w:t>e) účel, na který jsou prostředky určeny, včetně odkazu na úplnou dokumentaci programu, jsou-li prostředky poskytnuty v rámci programu,</w:t>
      </w: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710822">
        <w:tab/>
        <w:t>f) datum vydání rozhodnutí či uzavření smlouvy o poskytnutí prostředků,</w:t>
      </w: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710822">
        <w:tab/>
        <w:t>g) informace o tom, že bylo rozhodnuto o porušení rozpočtové kázně na straně příjemce, nebo došlo k pozastavení výplaty, krácení nebo vrácení finančních prostředků, a to včetně částky, které se toto opatření týká.</w:t>
      </w: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710822">
        <w:tab/>
        <w:t>(2) Informace podle odst. 1 se zveřejňují do 7 dnů od vydání rozhodnutí o poskytnutí prostředků, nevydává-li se rozhodnutí, pak do 7 dnů od účinnosti právního jednání, kterým se prostředky poskytují. V případě podle odst. 1 písm. g) se informace zveřejní do 7 dnů po právní moci příslušného rozhodnutí či účinnosti dohody. Informace musí zůstat zveřejněné nejméně po dobu 10 let.</w:t>
      </w: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710822">
        <w:tab/>
        <w:t>(3) Brání-li jiný právní předpis zveřejnění určité informace způsobem podle odstavců 1 a 2, informace se tímto způsobem nezveřejní.</w:t>
      </w: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710822">
        <w:t>_________________</w:t>
      </w: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710822">
        <w:rPr>
          <w:vertAlign w:val="superscript"/>
        </w:rPr>
        <w:t>13</w:t>
      </w:r>
      <w:r w:rsidRPr="00710822">
        <w:t>) Zákon č. 106/1999 Sb., o svobodném přístupu k informacím.“.</w:t>
      </w: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r w:rsidRPr="00710822">
        <w:t>Čl. LX</w:t>
      </w: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r w:rsidRPr="00710822">
        <w:rPr>
          <w:b/>
        </w:rPr>
        <w:t>Přechodné ustanovení</w:t>
      </w: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5504BD" w:rsidRPr="0071082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710822">
        <w:tab/>
        <w:t>Fond je povinen do 6 měsíců od účinnosti tohoto zákona zveřejnit způsobem uvedeným v § 13 informace o všech finančních prostředcích poskytnutých po 1. lednu 2010. Tyto informace musí zůstat zveřejněné nejméně po dobu 10 let.“.</w:t>
      </w:r>
    </w:p>
    <w:p w:rsidR="005504BD" w:rsidRDefault="005504BD" w:rsidP="00AD4F41"/>
    <w:p w:rsidR="00E06C6F" w:rsidRDefault="00E06C6F" w:rsidP="00AD4F41"/>
    <w:p w:rsidR="00E06C6F" w:rsidRPr="00710822" w:rsidRDefault="00E06C6F" w:rsidP="00AD4F41"/>
    <w:p w:rsidR="005504BD" w:rsidRPr="00710822" w:rsidRDefault="005504BD" w:rsidP="00AD4F41">
      <w:pPr>
        <w:jc w:val="center"/>
      </w:pPr>
      <w:r w:rsidRPr="00710822">
        <w:t>ČÁST PADESÁTÁ OSMÁ</w:t>
      </w:r>
    </w:p>
    <w:p w:rsidR="005504BD" w:rsidRPr="00710822" w:rsidRDefault="005504BD" w:rsidP="00AD4F41">
      <w:pPr>
        <w:jc w:val="center"/>
      </w:pPr>
    </w:p>
    <w:p w:rsidR="005504BD" w:rsidRPr="00710822" w:rsidRDefault="005504BD" w:rsidP="00AD4F41">
      <w:pPr>
        <w:widowControl w:val="0"/>
        <w:jc w:val="center"/>
        <w:rPr>
          <w:b/>
        </w:rPr>
      </w:pPr>
      <w:r w:rsidRPr="00710822">
        <w:rPr>
          <w:b/>
        </w:rPr>
        <w:t xml:space="preserve">Změna zákona o poskytování náhrad škod způsobených vybranými </w:t>
      </w:r>
    </w:p>
    <w:p w:rsidR="005504BD" w:rsidRPr="00710822" w:rsidRDefault="005504BD" w:rsidP="00AD4F41">
      <w:pPr>
        <w:widowControl w:val="0"/>
        <w:jc w:val="center"/>
        <w:rPr>
          <w:b/>
        </w:rPr>
      </w:pPr>
      <w:r w:rsidRPr="00710822">
        <w:rPr>
          <w:b/>
        </w:rPr>
        <w:t>zvláště chráněnými živočichy</w:t>
      </w:r>
    </w:p>
    <w:p w:rsidR="005504BD" w:rsidRPr="00710822" w:rsidRDefault="005504BD" w:rsidP="00AD4F41"/>
    <w:p w:rsidR="005504BD" w:rsidRPr="00710822" w:rsidRDefault="005504BD" w:rsidP="00AD4F41">
      <w:pPr>
        <w:jc w:val="center"/>
      </w:pPr>
      <w:r w:rsidRPr="00710822">
        <w:t>Čl. LXI</w:t>
      </w:r>
    </w:p>
    <w:p w:rsidR="005504BD" w:rsidRPr="00710822" w:rsidRDefault="005504BD" w:rsidP="00AD4F41">
      <w:pPr>
        <w:jc w:val="center"/>
      </w:pPr>
    </w:p>
    <w:p w:rsidR="005504BD" w:rsidRPr="00710822" w:rsidRDefault="005504BD" w:rsidP="00AD4F41">
      <w:pPr>
        <w:tabs>
          <w:tab w:val="left" w:pos="567"/>
        </w:tabs>
      </w:pPr>
      <w:r w:rsidRPr="00710822">
        <w:tab/>
        <w:t xml:space="preserve">V zákoně č. 115/2000 Sb., o poskytování náhrad škod způsobených vybranými zvláště chráněnými živočichy, ve znění zákona č. 476/2001 Sb., zákona č. 320/2002 Sb., zákona č. 130/2006 Sb., zákona č. 227/2009 Sb., zákona č. 197/2017 Sb. a zákona č. 100/2019 Sb., </w:t>
      </w:r>
      <w:r w:rsidRPr="00710822">
        <w:br/>
        <w:t>se § 10a zrušuje.</w:t>
      </w:r>
    </w:p>
    <w:p w:rsidR="005504BD" w:rsidRPr="00710822" w:rsidRDefault="005504BD" w:rsidP="00AD4F41"/>
    <w:p w:rsidR="005504BD" w:rsidRPr="00710822" w:rsidRDefault="005504BD" w:rsidP="00AD4F41">
      <w:pPr>
        <w:jc w:val="center"/>
      </w:pPr>
      <w:r w:rsidRPr="00710822">
        <w:t>ČÁST PADESÁTÁ DEVÁTÁ</w:t>
      </w:r>
    </w:p>
    <w:p w:rsidR="005504BD" w:rsidRPr="00710822" w:rsidRDefault="005504BD" w:rsidP="00AD4F41">
      <w:pPr>
        <w:jc w:val="center"/>
      </w:pPr>
    </w:p>
    <w:p w:rsidR="005504BD" w:rsidRPr="00710822" w:rsidRDefault="005504BD" w:rsidP="00AD4F41">
      <w:pPr>
        <w:widowControl w:val="0"/>
        <w:jc w:val="center"/>
        <w:rPr>
          <w:b/>
        </w:rPr>
      </w:pPr>
      <w:r w:rsidRPr="00710822">
        <w:rPr>
          <w:b/>
        </w:rPr>
        <w:t xml:space="preserve">Změna zákona o ochraně sbírek muzejní povahy </w:t>
      </w:r>
    </w:p>
    <w:p w:rsidR="005504BD" w:rsidRPr="00710822" w:rsidRDefault="005504BD" w:rsidP="00AD4F41">
      <w:pPr>
        <w:jc w:val="center"/>
      </w:pPr>
    </w:p>
    <w:p w:rsidR="005504BD" w:rsidRPr="00710822" w:rsidRDefault="005504BD" w:rsidP="00AD4F41">
      <w:pPr>
        <w:jc w:val="center"/>
      </w:pPr>
      <w:r w:rsidRPr="00710822">
        <w:t>Čl. LXII</w:t>
      </w:r>
    </w:p>
    <w:p w:rsidR="005504BD" w:rsidRPr="00710822" w:rsidRDefault="005504BD" w:rsidP="00AD4F41">
      <w:pPr>
        <w:jc w:val="center"/>
      </w:pPr>
    </w:p>
    <w:p w:rsidR="005504BD" w:rsidRPr="00710822" w:rsidRDefault="005504BD" w:rsidP="00AD4F41">
      <w:pPr>
        <w:tabs>
          <w:tab w:val="left" w:pos="567"/>
        </w:tabs>
        <w:ind w:firstLine="567"/>
      </w:pPr>
      <w:r w:rsidRPr="00710822">
        <w:t>V zákoně č. 122/2000 Sb., o ochraně sbírek muzejní povahy a o změně některých dalších zákonů, ve znění zákona č. 186/2004 Sb., zákona č. 483/2004 Sb., zákona č. 203/2006 Sb., zákona č. 227/2009 Sb., zákona č. 281/2009 Sb., zákona č. 142/2012 Sb., zákona č. 303/2013 Sb., zákona č. 243/2016 Sb. a zákona č. 183/2017 Sb., se § 15a včetně nadpisu zrušuje.</w:t>
      </w:r>
    </w:p>
    <w:p w:rsidR="005504BD" w:rsidRDefault="005504BD" w:rsidP="00AD4F41">
      <w:pPr>
        <w:tabs>
          <w:tab w:val="left" w:pos="567"/>
        </w:tabs>
        <w:ind w:firstLine="567"/>
      </w:pPr>
    </w:p>
    <w:p w:rsidR="005504BD" w:rsidRDefault="005504BD" w:rsidP="00AD4F41">
      <w:pPr>
        <w:jc w:val="center"/>
      </w:pPr>
      <w:r>
        <w:t>ČÁST ŠEDESÁTÁ</w:t>
      </w:r>
    </w:p>
    <w:p w:rsidR="005504BD" w:rsidRDefault="005504BD" w:rsidP="00AD4F41">
      <w:pPr>
        <w:outlineLvl w:val="8"/>
      </w:pPr>
    </w:p>
    <w:p w:rsidR="005504BD" w:rsidRDefault="005504BD" w:rsidP="00AD4F41">
      <w:pPr>
        <w:widowControl w:val="0"/>
        <w:jc w:val="center"/>
        <w:rPr>
          <w:b/>
        </w:rPr>
      </w:pPr>
      <w:r>
        <w:rPr>
          <w:b/>
        </w:rPr>
        <w:t>Změna zákona o obcích</w:t>
      </w:r>
    </w:p>
    <w:p w:rsidR="005504BD" w:rsidRDefault="005504BD" w:rsidP="00AD4F41">
      <w:pPr>
        <w:jc w:val="center"/>
      </w:pPr>
    </w:p>
    <w:p w:rsidR="005504BD" w:rsidRDefault="005504BD" w:rsidP="00AD4F41">
      <w:pPr>
        <w:jc w:val="center"/>
      </w:pPr>
      <w:r>
        <w:t>Čl. LXIII</w:t>
      </w:r>
    </w:p>
    <w:p w:rsidR="005504BD" w:rsidRDefault="005504BD" w:rsidP="00AD4F41">
      <w:pPr>
        <w:jc w:val="center"/>
      </w:pPr>
    </w:p>
    <w:p w:rsidR="005504BD" w:rsidRDefault="005504BD" w:rsidP="00AD4F41">
      <w:pPr>
        <w:widowControl w:val="0"/>
        <w:ind w:firstLine="567"/>
      </w:pPr>
      <w:r>
        <w:t>V zákoně č. 128/2000 Sb., o obcích (obecní zřízení), ve znění zákona č. 273/2001 Sb., zákona č. 320/2001 Sb., zákona č. 450/2001 Sb., zákona č. 311/2002 Sb., zákona č. 313/2002 Sb., zákona č. 59/2003 Sb., zákona č. 22/2004 Sb., zákona č. 216/2004 Sb., zákona č. 257/2004 Sb., zákona č. 421/2004 Sb., zákona č. 501/2004 Sb., zákona č. 626/2004 Sb., zákona č. 413/2005 Sb., zákona č. 61/2006 Sb., zákona č. 186/2006 Sb., zákona č. 234/2006 Sb., zákona č. 245/2006 Sb., zákona č. 261/2007 Sb., zákona č. 169/2008 Sb., zákona č. 298/2008 Sb., zákona č. 305/2008 Sb., zákona č. 477/2008 Sb., zákona č. 227/2009 Sb., zákona č. 281/2009 Sb., zákona č. 326/2009 Sb., zákona č. 347/2010 Sb., zákona č. 424/2010 Sb., zákona č. 246/2011 Sb., zákona č. 364/2011 Sb., zákona č. 72/2012 Sb., zákona č. 142/2012 Sb., zákona č. 239/2012 Sb., zákona č. 257/2013 Sb., zákona č. 303/2013 Sb., zákona č. 64/2014 Sb., zákona č. 24/2015 Sb., zákona č. 106/2016 Sb., zákona č. 99/2017 Sb., zákona č. 183/2017 Sb., zákona č. 257/2017 Sb., zákona č. 175/2018 Sb., zákona č. 32/2019 Sb., zákona č. 263/2019 Sb. a zákona č. …/2020 Sb., se § 149a zrušuje.</w:t>
      </w:r>
    </w:p>
    <w:p w:rsidR="005504BD" w:rsidRDefault="005504BD" w:rsidP="00AD4F41">
      <w:pPr>
        <w:jc w:val="center"/>
        <w:outlineLvl w:val="8"/>
      </w:pPr>
    </w:p>
    <w:p w:rsidR="005504BD" w:rsidRDefault="005504BD" w:rsidP="00AD4F41">
      <w:pPr>
        <w:jc w:val="center"/>
        <w:outlineLvl w:val="8"/>
      </w:pPr>
      <w:r>
        <w:t>ČÁST ŠEDESÁTÁ PRVNÍ</w:t>
      </w:r>
    </w:p>
    <w:p w:rsidR="005504BD" w:rsidRDefault="005504BD" w:rsidP="00AD4F41">
      <w:pPr>
        <w:outlineLvl w:val="8"/>
      </w:pPr>
    </w:p>
    <w:p w:rsidR="005504BD" w:rsidRDefault="005504BD" w:rsidP="00AD4F41">
      <w:pPr>
        <w:widowControl w:val="0"/>
        <w:jc w:val="center"/>
        <w:rPr>
          <w:b/>
        </w:rPr>
      </w:pPr>
      <w:r>
        <w:rPr>
          <w:b/>
        </w:rPr>
        <w:t>Změna zákona o krajích</w:t>
      </w:r>
    </w:p>
    <w:p w:rsidR="005504BD" w:rsidRDefault="005504BD" w:rsidP="00AD4F41">
      <w:pPr>
        <w:outlineLvl w:val="8"/>
      </w:pPr>
    </w:p>
    <w:p w:rsidR="005504BD" w:rsidRDefault="005504BD" w:rsidP="00AD4F41">
      <w:pPr>
        <w:jc w:val="center"/>
        <w:outlineLvl w:val="8"/>
      </w:pPr>
      <w:r>
        <w:t>Čl. LXIV</w:t>
      </w:r>
    </w:p>
    <w:p w:rsidR="005504BD" w:rsidRDefault="005504BD" w:rsidP="00AD4F41">
      <w:pPr>
        <w:ind w:firstLine="708"/>
        <w:outlineLvl w:val="8"/>
      </w:pPr>
    </w:p>
    <w:p w:rsidR="005504BD" w:rsidRDefault="005504BD" w:rsidP="00AD4F41">
      <w:pPr>
        <w:ind w:firstLine="567"/>
        <w:outlineLvl w:val="8"/>
      </w:pPr>
      <w:r>
        <w:t xml:space="preserve">V zákoně č. 129/2000 Sb., o krajích (krajské zřízení), ve znění zákona č. 273/2001 Sb., zákona č. 320/2001 Sb., zákona č. 450/2001 Sb., zákona č. 231/2002 Sb., nálezu Ústavního soudu, vyhlášeného pod č. 404/2002 Sb., zákona č. 229/2003 Sb., zákona č. 216/2004 Sb., zákona č. 257/2004 Sb., zákona č. 421/2004 Sb., zákona č. 501/2004 Sb., zákona č. 626/2004 Sb., zákona č. 413/2005 Sb., zákona č. 186/2006 Sb., zákona č. 234/2006 Sb., zákona č. 261/2007 Sb., zákona č. 298/2008 Sb., zákona č. 305/2008 Sb., zákona č. 477/2008 Sb., zákona č. 281/2009 Sb., zákona č. 326/2009 Sb., zákona č. 118/2010 Sb., </w:t>
      </w:r>
      <w:r>
        <w:lastRenderedPageBreak/>
        <w:t>zákona č. 199/2010 Sb., zákona č. 347/2010 Sb., zákona č. 246/2011 Sb., zákona č. 364/2011 Sb., zákona č. 457/2011 Sb., zákona č. 142/2012 Sb., zákona č. 239/2012 Sb., zákona č. 303/2013 Sb., zákona č. 64/2014 Sb., zákona č. 24/2015 Sb., zákona č. 298/2015 Sb., zákona č. 106/2016 Sb., zákona č. 99/2017 Sb., zákona č. 183/2017 Sb., zákona č. 257/2017 Sb., zákona č. 32/2019 Sb., zákona č. 263/2019 Sb. a zákona č. …/2020 Sb., se § 94a zrušuje.</w:t>
      </w:r>
    </w:p>
    <w:p w:rsidR="003C7A12" w:rsidRDefault="003C7A12" w:rsidP="00AD4F41">
      <w:pPr>
        <w:jc w:val="center"/>
        <w:outlineLvl w:val="8"/>
      </w:pPr>
    </w:p>
    <w:p w:rsidR="005504BD" w:rsidRDefault="005504BD" w:rsidP="00AD4F41">
      <w:pPr>
        <w:jc w:val="center"/>
        <w:outlineLvl w:val="8"/>
      </w:pPr>
      <w:r>
        <w:t>ČÁST ŠEDESÁTÁ DRUHÁ</w:t>
      </w:r>
    </w:p>
    <w:p w:rsidR="005504BD" w:rsidRDefault="005504BD" w:rsidP="00AD4F41">
      <w:pPr>
        <w:jc w:val="center"/>
        <w:outlineLvl w:val="8"/>
      </w:pPr>
    </w:p>
    <w:p w:rsidR="005504BD" w:rsidRDefault="005504BD" w:rsidP="00AD4F41">
      <w:pPr>
        <w:widowControl w:val="0"/>
        <w:jc w:val="center"/>
        <w:rPr>
          <w:b/>
        </w:rPr>
      </w:pPr>
      <w:r>
        <w:rPr>
          <w:b/>
        </w:rPr>
        <w:t>Změna zákona o hlavním městě Praze</w:t>
      </w:r>
    </w:p>
    <w:p w:rsidR="005504BD" w:rsidRDefault="005504BD" w:rsidP="00AD4F41">
      <w:pPr>
        <w:jc w:val="center"/>
        <w:outlineLvl w:val="8"/>
      </w:pPr>
    </w:p>
    <w:p w:rsidR="005504BD" w:rsidRDefault="005504BD" w:rsidP="00AD4F41">
      <w:pPr>
        <w:jc w:val="center"/>
        <w:outlineLvl w:val="8"/>
      </w:pPr>
      <w:r>
        <w:t>Čl. LXV</w:t>
      </w:r>
    </w:p>
    <w:p w:rsidR="005504BD" w:rsidRDefault="005504BD" w:rsidP="00AD4F41">
      <w:pPr>
        <w:ind w:firstLine="708"/>
      </w:pPr>
    </w:p>
    <w:p w:rsidR="005504BD" w:rsidRDefault="005504BD" w:rsidP="00AD4F41">
      <w:pPr>
        <w:ind w:firstLine="567"/>
      </w:pPr>
      <w:r>
        <w:t xml:space="preserve">V zákoně č. 131/2000 Sb., o hlavním městě Praze, ve znění zákona č. 145/2001 Sb., zákona č. </w:t>
      </w:r>
      <w:hyperlink r:id="rId9">
        <w:r>
          <w:t>273/2001 Sb.</w:t>
        </w:r>
      </w:hyperlink>
      <w:r>
        <w:t xml:space="preserve">, zákona č. </w:t>
      </w:r>
      <w:hyperlink r:id="rId10">
        <w:r>
          <w:t>320/2001 Sb.</w:t>
        </w:r>
      </w:hyperlink>
      <w:r>
        <w:t xml:space="preserve">, zákona č. </w:t>
      </w:r>
      <w:hyperlink r:id="rId11">
        <w:r>
          <w:t>450/2001 Sb.</w:t>
        </w:r>
      </w:hyperlink>
      <w:r>
        <w:t>, zákona č. </w:t>
      </w:r>
      <w:hyperlink r:id="rId12">
        <w:r>
          <w:t>311/2002 Sb.</w:t>
        </w:r>
      </w:hyperlink>
      <w:r>
        <w:t xml:space="preserve">, zákona č. </w:t>
      </w:r>
      <w:hyperlink r:id="rId13">
        <w:r>
          <w:t>312/2002 Sb.</w:t>
        </w:r>
      </w:hyperlink>
      <w:r>
        <w:t>, zákona č. </w:t>
      </w:r>
      <w:hyperlink r:id="rId14">
        <w:r>
          <w:t>320/2002 Sb.</w:t>
        </w:r>
      </w:hyperlink>
      <w:r>
        <w:t xml:space="preserve">, zákona č. </w:t>
      </w:r>
      <w:hyperlink r:id="rId15">
        <w:r>
          <w:t>22/2004 Sb.</w:t>
        </w:r>
      </w:hyperlink>
      <w:r>
        <w:t>, zákona č. </w:t>
      </w:r>
      <w:hyperlink r:id="rId16">
        <w:r>
          <w:t>216/2004 Sb.</w:t>
        </w:r>
      </w:hyperlink>
      <w:r>
        <w:t xml:space="preserve">, zákona č. </w:t>
      </w:r>
      <w:hyperlink r:id="rId17">
        <w:r>
          <w:t>257/2004 Sb.</w:t>
        </w:r>
      </w:hyperlink>
      <w:r>
        <w:t xml:space="preserve">, zákona č. </w:t>
      </w:r>
      <w:hyperlink r:id="rId18">
        <w:r>
          <w:t>387/2004 Sb.</w:t>
        </w:r>
      </w:hyperlink>
      <w:r>
        <w:t>, zákona č. </w:t>
      </w:r>
      <w:hyperlink r:id="rId19">
        <w:r>
          <w:t>421/2004 Sb.</w:t>
        </w:r>
      </w:hyperlink>
      <w:r>
        <w:t xml:space="preserve">, zákona č. </w:t>
      </w:r>
      <w:hyperlink r:id="rId20">
        <w:r>
          <w:t>499/2004 Sb.</w:t>
        </w:r>
      </w:hyperlink>
      <w:r>
        <w:t xml:space="preserve">, zákona č. </w:t>
      </w:r>
      <w:hyperlink r:id="rId21">
        <w:r>
          <w:t>501/2004 Sb.</w:t>
        </w:r>
      </w:hyperlink>
      <w:r>
        <w:t xml:space="preserve">, zákona č. </w:t>
      </w:r>
      <w:hyperlink r:id="rId22">
        <w:r>
          <w:t>626/2004 Sb.</w:t>
        </w:r>
      </w:hyperlink>
      <w:r>
        <w:t xml:space="preserve">, zákona č. </w:t>
      </w:r>
      <w:hyperlink r:id="rId23">
        <w:r>
          <w:t>109/2006 Sb.</w:t>
        </w:r>
      </w:hyperlink>
      <w:r>
        <w:t xml:space="preserve">, zákona č. </w:t>
      </w:r>
      <w:hyperlink r:id="rId24">
        <w:r>
          <w:t>186/2006 Sb.</w:t>
        </w:r>
      </w:hyperlink>
      <w:r>
        <w:t xml:space="preserve">, zákona č. </w:t>
      </w:r>
      <w:hyperlink r:id="rId25">
        <w:r>
          <w:t>234/2006 Sb.</w:t>
        </w:r>
      </w:hyperlink>
      <w:r>
        <w:t>, zákona č. </w:t>
      </w:r>
      <w:hyperlink r:id="rId26">
        <w:r>
          <w:t>261/2007 Sb.</w:t>
        </w:r>
      </w:hyperlink>
      <w:r>
        <w:t>, zákona č. </w:t>
      </w:r>
      <w:hyperlink r:id="rId27">
        <w:r>
          <w:t>66/2008 Sb.</w:t>
        </w:r>
      </w:hyperlink>
      <w:r>
        <w:t>, zákona č. </w:t>
      </w:r>
      <w:hyperlink r:id="rId28">
        <w:r>
          <w:t>169/2008 Sb.</w:t>
        </w:r>
      </w:hyperlink>
      <w:r>
        <w:t xml:space="preserve">, zákona č. </w:t>
      </w:r>
      <w:hyperlink r:id="rId29">
        <w:r>
          <w:t>298/2008 Sb.</w:t>
        </w:r>
      </w:hyperlink>
      <w:r>
        <w:t xml:space="preserve">, zákona č. </w:t>
      </w:r>
      <w:hyperlink r:id="rId30">
        <w:r>
          <w:t>305/2008 Sb.</w:t>
        </w:r>
      </w:hyperlink>
      <w:r>
        <w:t xml:space="preserve">, zákona č. </w:t>
      </w:r>
      <w:hyperlink r:id="rId31">
        <w:r>
          <w:t>477/2008 Sb.</w:t>
        </w:r>
      </w:hyperlink>
      <w:r>
        <w:t>, zákona č. </w:t>
      </w:r>
      <w:hyperlink r:id="rId32">
        <w:r>
          <w:t>227/2009 Sb.</w:t>
        </w:r>
      </w:hyperlink>
      <w:r>
        <w:t>, zákona č. </w:t>
      </w:r>
      <w:hyperlink r:id="rId33">
        <w:r>
          <w:t>281/2009 Sb.</w:t>
        </w:r>
      </w:hyperlink>
      <w:r>
        <w:t xml:space="preserve">, zákona č. </w:t>
      </w:r>
      <w:hyperlink r:id="rId34">
        <w:r>
          <w:t>326/2009 Sb.</w:t>
        </w:r>
      </w:hyperlink>
      <w:r>
        <w:t xml:space="preserve">, zákona č. </w:t>
      </w:r>
      <w:hyperlink r:id="rId35">
        <w:r>
          <w:t>199/2010 Sb.</w:t>
        </w:r>
      </w:hyperlink>
      <w:r>
        <w:t xml:space="preserve">, zákona č. </w:t>
      </w:r>
      <w:hyperlink r:id="rId36">
        <w:r>
          <w:t>347/2010 Sb.</w:t>
        </w:r>
      </w:hyperlink>
      <w:r>
        <w:t xml:space="preserve">, zákona č. </w:t>
      </w:r>
      <w:hyperlink r:id="rId37">
        <w:r>
          <w:t>424/2010 Sb.</w:t>
        </w:r>
      </w:hyperlink>
      <w:r>
        <w:t>, zákona č. </w:t>
      </w:r>
      <w:hyperlink r:id="rId38">
        <w:r>
          <w:t>246/2011 Sb.</w:t>
        </w:r>
      </w:hyperlink>
      <w:r>
        <w:t xml:space="preserve">, zákona č. </w:t>
      </w:r>
      <w:hyperlink r:id="rId39">
        <w:r>
          <w:t>364/2011 Sb.</w:t>
        </w:r>
      </w:hyperlink>
      <w:r>
        <w:t>, zákona č. </w:t>
      </w:r>
      <w:hyperlink r:id="rId40">
        <w:r>
          <w:t>457/2011 Sb.</w:t>
        </w:r>
      </w:hyperlink>
      <w:r>
        <w:t>, zákona č. </w:t>
      </w:r>
      <w:hyperlink r:id="rId41">
        <w:r>
          <w:t>142/2012 Sb.</w:t>
        </w:r>
      </w:hyperlink>
      <w:r>
        <w:t xml:space="preserve">, zákona č. </w:t>
      </w:r>
      <w:hyperlink r:id="rId42">
        <w:r>
          <w:t>239/2012 Sb.</w:t>
        </w:r>
      </w:hyperlink>
      <w:r>
        <w:t xml:space="preserve">, zákona č. </w:t>
      </w:r>
      <w:hyperlink r:id="rId43">
        <w:r>
          <w:t>350/2012 Sb.</w:t>
        </w:r>
      </w:hyperlink>
      <w:r>
        <w:t xml:space="preserve">, zákona č. </w:t>
      </w:r>
      <w:hyperlink r:id="rId44">
        <w:r>
          <w:t>303/2013 Sb.</w:t>
        </w:r>
      </w:hyperlink>
      <w:r>
        <w:t xml:space="preserve">, zákona č. </w:t>
      </w:r>
      <w:hyperlink r:id="rId45">
        <w:r>
          <w:t>64/2014 Sb.</w:t>
        </w:r>
      </w:hyperlink>
      <w:r>
        <w:t xml:space="preserve">, zákona č. 24/2015 Sb., zákona č. 298/2015 Sb., zákona č. 106/2016 Sb., zákona č. 99/2017 Sb., zákona č. 183/2017 Sb., zákona č. 225/2017 Sb., zákona č. 257/2017 Sb.,  zákona č. 32/2019 Sb., zákona č. 263/2019 Sb. a zákona </w:t>
      </w:r>
      <w:r>
        <w:br/>
        <w:t>č. …/2020 Sb., se § 119b zrušuje.</w:t>
      </w:r>
    </w:p>
    <w:p w:rsidR="005504BD" w:rsidRDefault="005504BD" w:rsidP="00AD4F41">
      <w:pPr>
        <w:ind w:firstLine="708"/>
      </w:pPr>
    </w:p>
    <w:p w:rsidR="005504BD" w:rsidRDefault="005504BD" w:rsidP="00AD4F41">
      <w:pPr>
        <w:jc w:val="center"/>
        <w:outlineLvl w:val="8"/>
      </w:pPr>
      <w:r>
        <w:t>ČÁST ŠEDESÁTÁ TŘETÍ</w:t>
      </w:r>
    </w:p>
    <w:p w:rsidR="005504BD" w:rsidRDefault="005504BD" w:rsidP="00AD4F41">
      <w:pPr>
        <w:jc w:val="center"/>
        <w:outlineLvl w:val="8"/>
      </w:pPr>
    </w:p>
    <w:p w:rsidR="005504BD" w:rsidRDefault="005504BD" w:rsidP="00AD4F41">
      <w:pPr>
        <w:widowControl w:val="0"/>
        <w:jc w:val="center"/>
        <w:rPr>
          <w:b/>
        </w:rPr>
      </w:pPr>
      <w:r>
        <w:rPr>
          <w:b/>
        </w:rPr>
        <w:t>Změna zákona o evidenci obyvatel</w:t>
      </w:r>
    </w:p>
    <w:p w:rsidR="005504BD" w:rsidRDefault="005504BD" w:rsidP="00AD4F41">
      <w:pPr>
        <w:jc w:val="center"/>
        <w:outlineLvl w:val="8"/>
      </w:pPr>
    </w:p>
    <w:p w:rsidR="005504BD" w:rsidRDefault="005504BD" w:rsidP="00AD4F41">
      <w:pPr>
        <w:jc w:val="center"/>
        <w:outlineLvl w:val="8"/>
      </w:pPr>
      <w:r>
        <w:t>Čl. LXVI</w:t>
      </w:r>
    </w:p>
    <w:p w:rsidR="005504BD" w:rsidRDefault="005504BD" w:rsidP="00AD4F41">
      <w:pPr>
        <w:jc w:val="center"/>
        <w:outlineLvl w:val="8"/>
      </w:pPr>
    </w:p>
    <w:p w:rsidR="005504BD" w:rsidRDefault="005504BD" w:rsidP="00AD4F41">
      <w:pPr>
        <w:ind w:firstLine="567"/>
        <w:outlineLvl w:val="8"/>
      </w:pPr>
      <w:r>
        <w:t xml:space="preserve">Zákon č. 133/2000 Sb., o evidenci obyvatel a rodných číslech a o změně některých zákonů (zákon o evidenci obyvatel), ve znění zákona č. 2/2002 Sb., zákona č. 320/2002 Sb., zákona </w:t>
      </w:r>
      <w:r>
        <w:br/>
        <w:t xml:space="preserve">č. 53/2004 Sb., zákona č. 501/2004 Sb., zákona č. 444/2005 Sb., zákona č. 68/2006 Sb., zákona č. 115/2006 Sb., zákona č. 161/2006 Sb., zákona č. 165/2006 Sb., zákona č. 342/2006 Sb., zákona č. 239/2008 Sb., zákona č. 274/2008 Sb., zákona č. 305/2008 Sb., zákona č. 7/2009 Sb., zákona č. 227/2009 Sb., zákona č. 281/2009 Sb., zákona č. 424/2010 Sb., zákona č. 73/2011 Sb., zákona č. 167/2012 Sb., zákona č. 494/2012 Sb., zákona č. 186/2013 Sb., zákona </w:t>
      </w:r>
      <w:r>
        <w:br/>
        <w:t>č. 303/2013 Sb., zákona č. 312/2013 Sb., zákona č. 64/2014 Sb., zákona č. 15/2015 Sb., zákona č. 318/2015 Sb., zákona č. 298/2016 Sb., zákona č. 456/2016 Sb., zákona č. 183/2017 Sb., zákona č. 111/2019 Sb. a zákona č. …/2020 Sb., se mění takto:</w:t>
      </w:r>
    </w:p>
    <w:p w:rsidR="005504BD" w:rsidRDefault="005504BD" w:rsidP="00AD4F41">
      <w:pPr>
        <w:outlineLvl w:val="8"/>
      </w:pPr>
    </w:p>
    <w:p w:rsidR="005504BD" w:rsidRDefault="005504BD" w:rsidP="00AD4F41">
      <w:pPr>
        <w:pStyle w:val="Odstavecseseznamem"/>
        <w:numPr>
          <w:ilvl w:val="0"/>
          <w:numId w:val="23"/>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8 se odstavce 11 až 13 včetně poznámky pod čarou č. 9d zrušují.</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numPr>
          <w:ilvl w:val="0"/>
          <w:numId w:val="23"/>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10 se na konci odstavce 7 doplňuje věta „</w:t>
      </w:r>
      <w:r>
        <w:rPr>
          <w:rFonts w:ascii="Times New Roman" w:eastAsia="Times New Roman" w:hAnsi="Times New Roman"/>
          <w:sz w:val="24"/>
          <w:szCs w:val="24"/>
        </w:rPr>
        <w:t>V případě, že je oprávněná osoba současně vlastníkem objektu podle věty druhé, nepostupuje se podle věty druhé.“.</w:t>
      </w:r>
    </w:p>
    <w:p w:rsidR="005504BD" w:rsidRDefault="005504BD" w:rsidP="00AD4F41">
      <w:pPr>
        <w:ind w:left="567" w:hanging="567"/>
        <w:outlineLvl w:val="8"/>
      </w:pPr>
    </w:p>
    <w:p w:rsidR="005504BD" w:rsidRDefault="005504BD" w:rsidP="00AD4F41">
      <w:pPr>
        <w:pStyle w:val="Odstavecseseznamem"/>
        <w:numPr>
          <w:ilvl w:val="0"/>
          <w:numId w:val="23"/>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lastRenderedPageBreak/>
        <w:t>V § 10 odst. 11 se slova „ověřenými podpisy</w:t>
      </w:r>
      <w:r>
        <w:rPr>
          <w:rFonts w:ascii="Times New Roman" w:hAnsi="Times New Roman"/>
          <w:sz w:val="24"/>
          <w:szCs w:val="24"/>
          <w:vertAlign w:val="superscript"/>
        </w:rPr>
        <w:t>9)</w:t>
      </w:r>
      <w:r>
        <w:rPr>
          <w:rFonts w:ascii="Times New Roman" w:hAnsi="Times New Roman"/>
          <w:sz w:val="24"/>
          <w:szCs w:val="24"/>
        </w:rPr>
        <w:t>“ nahrazují slovy „ověřeným podpisem zmocnitele</w:t>
      </w:r>
      <w:r>
        <w:rPr>
          <w:rFonts w:ascii="Times New Roman" w:hAnsi="Times New Roman"/>
          <w:sz w:val="24"/>
          <w:szCs w:val="24"/>
          <w:vertAlign w:val="superscript"/>
        </w:rPr>
        <w:t>9)</w:t>
      </w:r>
      <w:r>
        <w:rPr>
          <w:rFonts w:ascii="Times New Roman" w:hAnsi="Times New Roman"/>
          <w:sz w:val="24"/>
          <w:szCs w:val="24"/>
        </w:rPr>
        <w:t>“.</w:t>
      </w:r>
    </w:p>
    <w:p w:rsidR="005504BD" w:rsidRDefault="005504BD" w:rsidP="00AD4F41">
      <w:pPr>
        <w:ind w:left="567" w:hanging="567"/>
        <w:outlineLvl w:val="8"/>
      </w:pPr>
    </w:p>
    <w:p w:rsidR="005504BD" w:rsidRDefault="005504BD" w:rsidP="00AD4F41">
      <w:pPr>
        <w:pStyle w:val="Odstavecseseznamem"/>
        <w:numPr>
          <w:ilvl w:val="0"/>
          <w:numId w:val="23"/>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13b se odstavec 4 zrušuje.</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ind w:firstLine="567"/>
        <w:outlineLvl w:val="8"/>
      </w:pPr>
      <w:r>
        <w:t>Dosavadní odstavce 5 až 7 se označují jako odstavce 4 až 6.</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numPr>
          <w:ilvl w:val="0"/>
          <w:numId w:val="23"/>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23a se včetně poznámky pod čarou č. 21 zrušuje.</w:t>
      </w:r>
    </w:p>
    <w:p w:rsidR="005504BD" w:rsidRPr="00696C69" w:rsidRDefault="005504BD" w:rsidP="00AD4F41">
      <w:pPr>
        <w:pStyle w:val="Odstavecseseznamem"/>
        <w:suppressAutoHyphens/>
        <w:spacing w:after="0" w:line="240" w:lineRule="auto"/>
        <w:ind w:left="567"/>
        <w:jc w:val="both"/>
        <w:outlineLvl w:val="8"/>
        <w:rPr>
          <w:rFonts w:ascii="Times New Roman" w:hAnsi="Times New Roman"/>
          <w:sz w:val="24"/>
          <w:szCs w:val="24"/>
        </w:rPr>
      </w:pPr>
    </w:p>
    <w:p w:rsidR="005504BD" w:rsidRDefault="005504BD" w:rsidP="00AD4F41">
      <w:pPr>
        <w:jc w:val="center"/>
        <w:outlineLvl w:val="8"/>
      </w:pPr>
      <w:r>
        <w:t>ČÁST ŠEDESÁTÁ ČTVRTÁ</w:t>
      </w:r>
    </w:p>
    <w:p w:rsidR="005504BD" w:rsidRDefault="005504BD" w:rsidP="00AD4F41">
      <w:pPr>
        <w:jc w:val="center"/>
        <w:outlineLvl w:val="8"/>
      </w:pPr>
    </w:p>
    <w:p w:rsidR="005504BD" w:rsidRDefault="005504BD" w:rsidP="00AD4F41">
      <w:pPr>
        <w:widowControl w:val="0"/>
        <w:jc w:val="center"/>
        <w:rPr>
          <w:b/>
        </w:rPr>
      </w:pPr>
      <w:r>
        <w:rPr>
          <w:b/>
        </w:rPr>
        <w:t>Změna plemenářského zákona</w:t>
      </w:r>
    </w:p>
    <w:p w:rsidR="005504BD" w:rsidRDefault="005504BD" w:rsidP="00AD4F41">
      <w:pPr>
        <w:jc w:val="center"/>
        <w:outlineLvl w:val="8"/>
      </w:pPr>
    </w:p>
    <w:p w:rsidR="005504BD" w:rsidRDefault="005504BD" w:rsidP="00AD4F41">
      <w:pPr>
        <w:jc w:val="center"/>
        <w:outlineLvl w:val="8"/>
      </w:pPr>
      <w:r>
        <w:t>Čl. LXVII</w:t>
      </w:r>
    </w:p>
    <w:p w:rsidR="005504BD" w:rsidRDefault="005504BD" w:rsidP="00AD4F41">
      <w:pPr>
        <w:jc w:val="center"/>
        <w:outlineLvl w:val="8"/>
      </w:pPr>
    </w:p>
    <w:p w:rsidR="005504BD" w:rsidRDefault="005504BD" w:rsidP="00AD4F41">
      <w:pPr>
        <w:ind w:firstLine="567"/>
        <w:outlineLvl w:val="8"/>
      </w:pPr>
      <w:r>
        <w:t>V § 23b zákona č. 154/2000 Sb., o šlechtění, plemenitbě a evidenci hospodářských zvířat a o změně některých souvisejících zákonů (plemenářský zákon), ve znění zákona č. 282/2003 Sb., zákona č. 130/2006 Sb., zákona č. 227/2009 Sb., zákona č. 32/2011 Sb. a zákona č. 60/2017 Sb., se odstavce 6 a 9 až 14 zrušují.</w:t>
      </w:r>
    </w:p>
    <w:p w:rsidR="005504BD" w:rsidRDefault="005504BD" w:rsidP="00AD4F41">
      <w:pPr>
        <w:ind w:firstLine="708"/>
        <w:outlineLvl w:val="8"/>
      </w:pPr>
    </w:p>
    <w:p w:rsidR="005504BD" w:rsidRDefault="005504BD" w:rsidP="00AD4F41">
      <w:pPr>
        <w:ind w:firstLine="567"/>
        <w:outlineLvl w:val="8"/>
      </w:pPr>
      <w:r>
        <w:t>Dosavadní odstavce 7 a 8 se označují jako odstavce 6 a 7.</w:t>
      </w:r>
    </w:p>
    <w:p w:rsidR="005504BD" w:rsidRDefault="005504BD" w:rsidP="00AD4F41">
      <w:pPr>
        <w:jc w:val="center"/>
        <w:outlineLvl w:val="8"/>
      </w:pP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r w:rsidRPr="00A52272">
        <w:t>ČÁST ŠEDESÁTÁ PÁTÁ</w:t>
      </w:r>
    </w:p>
    <w:p w:rsidR="005504BD" w:rsidRPr="00A52272" w:rsidRDefault="005504BD" w:rsidP="00AD4F41">
      <w:pPr>
        <w:outlineLvl w:val="8"/>
      </w:pPr>
    </w:p>
    <w:p w:rsidR="005504BD" w:rsidRPr="00A52272" w:rsidRDefault="005504BD" w:rsidP="00AD4F41">
      <w:pPr>
        <w:widowControl w:val="0"/>
        <w:jc w:val="center"/>
        <w:rPr>
          <w:b/>
        </w:rPr>
      </w:pPr>
      <w:r w:rsidRPr="00A52272">
        <w:rPr>
          <w:b/>
        </w:rPr>
        <w:t>Změna zákona o ochraně průmyslových vzorů</w:t>
      </w:r>
    </w:p>
    <w:p w:rsidR="005504BD" w:rsidRPr="00A52272" w:rsidRDefault="005504BD" w:rsidP="00AD4F41">
      <w:pPr>
        <w:widowControl w:val="0"/>
        <w:jc w:val="center"/>
        <w:rPr>
          <w:b/>
        </w:rPr>
      </w:pPr>
    </w:p>
    <w:p w:rsidR="005504BD" w:rsidRPr="00A52272" w:rsidRDefault="005504BD" w:rsidP="00AD4F41">
      <w:pPr>
        <w:jc w:val="center"/>
        <w:outlineLvl w:val="8"/>
      </w:pPr>
      <w:r w:rsidRPr="00A52272">
        <w:t>Čl. LXVIII</w:t>
      </w:r>
    </w:p>
    <w:p w:rsidR="005504BD" w:rsidRPr="00A52272" w:rsidRDefault="005504BD" w:rsidP="00AD4F41">
      <w:pPr>
        <w:jc w:val="center"/>
        <w:outlineLvl w:val="8"/>
      </w:pPr>
    </w:p>
    <w:p w:rsidR="005504BD" w:rsidRPr="00A52272" w:rsidRDefault="005504BD" w:rsidP="00AD4F41">
      <w:pPr>
        <w:ind w:firstLine="567"/>
        <w:outlineLvl w:val="8"/>
      </w:pPr>
      <w:r w:rsidRPr="00A52272">
        <w:t>V zákoně č. 207/2000 Sb., o ochraně průmyslových vzorů a o změně zákona č. 527/1990 Sb., o vynálezech, průmyslových vzorech a zlepšovacích návrzích, ve znění pozdějších předpisů, ve znění zákona č. 474/2004 Sb., zákona č. 501/2004 Sb., zákona č. 59/2005 Sb., zákona č. 221/2006 Sb., zákona č. 303/2013 Sb., zákona č. 183/2017 Sb. a zákona č. 196/2017 Sb., se § 41 včetně nadpisu zrušuje.</w:t>
      </w:r>
    </w:p>
    <w:p w:rsidR="005504BD" w:rsidRPr="00A52272" w:rsidRDefault="005504BD" w:rsidP="00AD4F41">
      <w:pPr>
        <w:jc w:val="center"/>
        <w:outlineLvl w:val="8"/>
      </w:pP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r w:rsidRPr="00A52272">
        <w:t>ČÁST ŠEDESÁTÁ ŠESTÁ</w:t>
      </w: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r w:rsidRPr="00A52272">
        <w:rPr>
          <w:b/>
        </w:rPr>
        <w:t>Změna zákona o Státním fondu podpory investic</w:t>
      </w: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r w:rsidRPr="00A52272">
        <w:t>Čl. LXIX</w:t>
      </w: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A52272">
        <w:tab/>
        <w:t xml:space="preserve">V zákoně č. 211/2000 Sb., o Státním fondu podpory investic a o změně zákona </w:t>
      </w:r>
      <w:r w:rsidRPr="00A52272">
        <w:br/>
        <w:t xml:space="preserve">č. 171/1991 Sb., o působnosti orgánů České republiky ve věcech převodů majetku státu na jiné osoby a o Fondu národního majetku České republiky, ve znění pozdějších předpisů, ve znění zákona č. 391/2002 Sb., zákona č. 482/2004 Sb., zákona č. 61/2005 Sb., zákona č. 179/2005 Sb., zákona č. 71/2010 Sb., zákona č. 239/2012 Sb., zákona č. č. 276/2012 Sb. a zákona </w:t>
      </w:r>
      <w:r w:rsidRPr="00A52272">
        <w:br/>
        <w:t>č. 111/2018 Sb. se za § 10 vkládá nový § 11, který včetně poznámky pod čarou č. 9 zní:</w:t>
      </w:r>
    </w:p>
    <w:p w:rsidR="005504BD"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43787D" w:rsidRDefault="0043787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43787D" w:rsidRDefault="0043787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43787D" w:rsidRPr="00A52272" w:rsidRDefault="0043787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r w:rsidRPr="00A52272">
        <w:lastRenderedPageBreak/>
        <w:t>„§ 11</w:t>
      </w: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A52272">
        <w:t>(1) Fond zveřejňuje informace o poskytnutých finančních prostředcích nebo zárukách jako otevřená data ve smyslu zvláštního zákona</w:t>
      </w:r>
      <w:r w:rsidRPr="00A52272">
        <w:rPr>
          <w:vertAlign w:val="superscript"/>
        </w:rPr>
        <w:t>9)</w:t>
      </w:r>
      <w:r w:rsidRPr="00A52272">
        <w:t>, a to v rozsahu</w:t>
      </w: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A52272">
        <w:tab/>
        <w:t>a) jméno a příjmení či název příjemce,</w:t>
      </w: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A52272">
        <w:tab/>
        <w:t>b) identifikační číslo osoby příjemce, je-li přiděleno,</w:t>
      </w: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A52272">
        <w:tab/>
        <w:t>c) obec, ve které má příjemce sídlo či místo pobytu,</w:t>
      </w: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A52272">
        <w:tab/>
        <w:t>d) výše poskytnutých prostředků nebo záruk a údaj o tom, jaká částka byla dosud vyplacena,</w:t>
      </w: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A52272">
        <w:tab/>
        <w:t>e) účel, na který jsou prostředky určeny, včetně odkazu na úplnou dokumentaci programu, jsou-li prostředky poskytnuty v rámci programu,</w:t>
      </w: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A52272">
        <w:tab/>
        <w:t>f) datum vydání rozhodnutí či uzavření smlouvy o poskytnutí prostředků,</w:t>
      </w: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A52272">
        <w:tab/>
        <w:t>g) informace o tom, že bylo rozhodnuto o porušení rozpočtové kázně na straně příjemce, nebo došlo k pozastavení, krácení nebo vrácení finančních prostředků, a to včetně částky, které se toto opatření týká.</w:t>
      </w: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A52272">
        <w:t>(2) Informace podle odst. 1 se zveřejňují do 7 dnů od vydání rozhodnutí či uzavření smlouvy o poskytnutí prostředků, a v případě informace podle písm. g) do 7 dnů po právní moci příslušného rozhodnutí či účinnosti dohody. Informace musí zůstat zveřejněné nejméně po dobu 10 let.</w:t>
      </w: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A52272">
        <w:t>(3) Brání-li jiný právní předpis zveřejnění určité informace způsobem podle odstavců 1 a 2, informace se tímto způsobem nezveřejní.</w:t>
      </w: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A52272">
        <w:t>___________________</w:t>
      </w: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A52272">
        <w:rPr>
          <w:vertAlign w:val="superscript"/>
        </w:rPr>
        <w:t>9</w:t>
      </w:r>
      <w:r w:rsidRPr="00A52272">
        <w:t>) Zákon č. 106/1999 Sb., o svobodném přístupu k informacím.“.</w:t>
      </w: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r w:rsidRPr="00A52272">
        <w:t>Čl. LXX</w:t>
      </w: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r w:rsidRPr="00A52272">
        <w:rPr>
          <w:b/>
        </w:rPr>
        <w:t>Přechodné ustanovení</w:t>
      </w: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5504BD" w:rsidRPr="00A52272"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A52272">
        <w:tab/>
        <w:t>Fond je povinen do 6 měsíců od účinnosti tohoto zákona zveřejnit způsobem uvedeným v § 11 informace o všech finančních prostředcích poskytnutých po 1. lednu 2010. Tyto informace musí zůstat zveřejněné nejméně po dobu 10 let.“.</w:t>
      </w:r>
    </w:p>
    <w:p w:rsidR="005504BD" w:rsidRPr="00A52272" w:rsidRDefault="005504BD" w:rsidP="00AD4F41">
      <w:pPr>
        <w:outlineLvl w:val="8"/>
      </w:pPr>
    </w:p>
    <w:p w:rsidR="005504BD" w:rsidRPr="00A52272" w:rsidRDefault="005504BD" w:rsidP="00AD4F41">
      <w:pPr>
        <w:jc w:val="center"/>
        <w:outlineLvl w:val="8"/>
      </w:pPr>
      <w:r w:rsidRPr="00A52272">
        <w:t>ČÁST ŠEDESÁTÁ SEDMÁ</w:t>
      </w:r>
    </w:p>
    <w:p w:rsidR="005504BD" w:rsidRPr="00A52272" w:rsidRDefault="005504BD" w:rsidP="00AD4F41">
      <w:pPr>
        <w:widowControl w:val="0"/>
        <w:rPr>
          <w:b/>
        </w:rPr>
      </w:pPr>
    </w:p>
    <w:p w:rsidR="005504BD" w:rsidRPr="00A52272" w:rsidRDefault="005504BD" w:rsidP="00AD4F41">
      <w:pPr>
        <w:widowControl w:val="0"/>
        <w:jc w:val="center"/>
        <w:rPr>
          <w:b/>
        </w:rPr>
      </w:pPr>
      <w:r w:rsidRPr="00A52272">
        <w:rPr>
          <w:b/>
        </w:rPr>
        <w:t>Změna zákona o majetku České republiky a jejím vystupování v právních vztazích</w:t>
      </w:r>
    </w:p>
    <w:p w:rsidR="005504BD" w:rsidRPr="00A52272" w:rsidRDefault="005504BD" w:rsidP="00AD4F41">
      <w:pPr>
        <w:jc w:val="center"/>
        <w:outlineLvl w:val="8"/>
      </w:pPr>
    </w:p>
    <w:p w:rsidR="005504BD" w:rsidRPr="00A52272" w:rsidRDefault="005504BD" w:rsidP="00AD4F41">
      <w:pPr>
        <w:jc w:val="center"/>
        <w:outlineLvl w:val="8"/>
      </w:pPr>
      <w:r w:rsidRPr="00A52272">
        <w:t>Čl. LXXI</w:t>
      </w:r>
    </w:p>
    <w:p w:rsidR="005504BD" w:rsidRPr="00A52272" w:rsidRDefault="005504BD" w:rsidP="00AD4F41">
      <w:pPr>
        <w:jc w:val="center"/>
        <w:outlineLvl w:val="8"/>
      </w:pPr>
    </w:p>
    <w:p w:rsidR="005504BD" w:rsidRDefault="005504BD" w:rsidP="00AD4F41">
      <w:pPr>
        <w:ind w:firstLine="567"/>
        <w:outlineLvl w:val="8"/>
      </w:pPr>
      <w:r w:rsidRPr="00A52272">
        <w:t xml:space="preserve">V zákoně č. 219/2000 Sb., o majetku České republiky a jejím vystupování v právních vztazích, ve znění zákona č. 492/2000 Sb., zákona č. 229/2001 Sb., zákona č. 320/2001 Sb., zákona č. 501/2001 Sb., zákona č. 202/2002 Sb., zákona č. 280/2002 Sb., nálezu Ústavního soudu, vyhlášeného pod č. 476/2002 Sb., zákona č. 88/2003 Sb., zákona č. 354/2003 Sb., zákona č. 480/2003 Sb., zákona č. 41/2004 Sb., zákona č. 218/2004 Sb., zákona č. 217/2005 Sb., zákona č. 359/2005 Sb., zákona č. 22/2006 Sb., zákona č. 140/2006 Sb., zákona č. 342/2006 Sb., zákona č. 296/2007 Sb., zákona č. 139/2008 Sb., zákona č. 274/2008 Sb., zákona č. 457/2008 Sb., zákona č. 153/2009 Sb., zákona č. 227/2009 Sb., zákona č. 457/2011 Sb., zákona č. 18/2012 Sb., zákona č. 239/2012 Sb., zákona č. 407/2012 Sb., zákona č. 503/2012 Sb., zákona č. 311/2013 Sb., zákona č. 86/2015 Sb., </w:t>
      </w:r>
      <w:r w:rsidRPr="00A52272">
        <w:lastRenderedPageBreak/>
        <w:t>zákona č. 320/2015 Sb., zákona č. 375/2015 Sb., zákona č. 51/2016 Sb., zákona č.135/2016 Sb., zákona č. 185/2016 Sb., zákona č. 192/2016 Sb., zákona č. 264/2016 Sb., zákona č. 55/2017 Sb., zákona č. 65/2017 Sb., zákona č. 104/2017 Sb. a zákona č. …/20</w:t>
      </w:r>
      <w:r>
        <w:t>20 Sb., se § 64a zrušuje.</w:t>
      </w:r>
    </w:p>
    <w:p w:rsidR="005504BD" w:rsidRDefault="005504BD" w:rsidP="00AD4F41">
      <w:pPr>
        <w:ind w:firstLine="567"/>
        <w:outlineLvl w:val="8"/>
      </w:pPr>
    </w:p>
    <w:p w:rsidR="005504BD" w:rsidRDefault="005504BD" w:rsidP="00AD4F41">
      <w:pPr>
        <w:jc w:val="center"/>
        <w:outlineLvl w:val="8"/>
      </w:pPr>
      <w:r>
        <w:t>ČÁST ŠEDESÁTÁ OSMÁ</w:t>
      </w:r>
    </w:p>
    <w:p w:rsidR="005504BD" w:rsidRDefault="005504BD" w:rsidP="00AD4F41">
      <w:pPr>
        <w:jc w:val="center"/>
        <w:outlineLvl w:val="8"/>
      </w:pPr>
    </w:p>
    <w:p w:rsidR="005504BD" w:rsidRDefault="005504BD" w:rsidP="00AD4F41">
      <w:pPr>
        <w:widowControl w:val="0"/>
        <w:jc w:val="center"/>
        <w:rPr>
          <w:b/>
        </w:rPr>
      </w:pPr>
      <w:r>
        <w:rPr>
          <w:b/>
        </w:rPr>
        <w:t>Změna krizového zákona</w:t>
      </w:r>
    </w:p>
    <w:p w:rsidR="005504BD" w:rsidRDefault="005504BD" w:rsidP="00AD4F41">
      <w:pPr>
        <w:jc w:val="center"/>
        <w:outlineLvl w:val="8"/>
      </w:pPr>
    </w:p>
    <w:p w:rsidR="005504BD" w:rsidRDefault="005504BD" w:rsidP="00AD4F41">
      <w:pPr>
        <w:jc w:val="center"/>
        <w:outlineLvl w:val="8"/>
      </w:pPr>
      <w:r>
        <w:t>Čl. LXXII</w:t>
      </w:r>
    </w:p>
    <w:p w:rsidR="005504BD" w:rsidRDefault="005504BD" w:rsidP="00AD4F41">
      <w:pPr>
        <w:jc w:val="center"/>
        <w:outlineLvl w:val="8"/>
      </w:pPr>
    </w:p>
    <w:p w:rsidR="005504BD" w:rsidRDefault="005504BD" w:rsidP="00AD4F41">
      <w:pPr>
        <w:pStyle w:val="Odstavecseseznamem"/>
        <w:spacing w:after="0" w:line="240" w:lineRule="auto"/>
        <w:ind w:left="0" w:firstLine="567"/>
        <w:jc w:val="both"/>
        <w:outlineLvl w:val="8"/>
        <w:rPr>
          <w:rFonts w:ascii="Times New Roman" w:hAnsi="Times New Roman"/>
          <w:sz w:val="24"/>
          <w:szCs w:val="24"/>
        </w:rPr>
      </w:pPr>
      <w:r>
        <w:rPr>
          <w:rFonts w:ascii="Times New Roman" w:hAnsi="Times New Roman"/>
          <w:sz w:val="24"/>
          <w:szCs w:val="24"/>
        </w:rPr>
        <w:t xml:space="preserve">V § 15 zákona č. 240/2000 Sb., o krizovém řízení a o změně některých zákonů (krizový zákon), ve znění zákona č. 320/2002 Sb. a zákona č. 430/2010 Sb., se odstavec 2 včetně poznámek pod čarou č. 41 až 45 zrušuje. </w:t>
      </w:r>
    </w:p>
    <w:p w:rsidR="005504BD" w:rsidRDefault="005504BD" w:rsidP="00AD4F41">
      <w:pPr>
        <w:pStyle w:val="Odstavecseseznamem"/>
        <w:spacing w:after="0" w:line="240" w:lineRule="auto"/>
        <w:ind w:left="0"/>
        <w:jc w:val="both"/>
        <w:outlineLvl w:val="8"/>
        <w:rPr>
          <w:rFonts w:ascii="Times New Roman" w:hAnsi="Times New Roman"/>
          <w:sz w:val="24"/>
          <w:szCs w:val="24"/>
        </w:rPr>
      </w:pPr>
    </w:p>
    <w:p w:rsidR="005504BD" w:rsidRDefault="005504BD" w:rsidP="00AD4F41">
      <w:pPr>
        <w:ind w:firstLine="567"/>
        <w:outlineLvl w:val="8"/>
      </w:pPr>
      <w:r>
        <w:t>Dosavadní odstavce 3 a 4 se označují jako odstavce 2 a 3.</w:t>
      </w:r>
    </w:p>
    <w:p w:rsidR="005504BD" w:rsidRDefault="005504BD" w:rsidP="00AD4F41">
      <w:pPr>
        <w:jc w:val="center"/>
        <w:outlineLvl w:val="8"/>
      </w:pPr>
    </w:p>
    <w:p w:rsidR="005504BD" w:rsidRDefault="005504BD" w:rsidP="00AD4F41">
      <w:pPr>
        <w:jc w:val="center"/>
        <w:outlineLvl w:val="8"/>
      </w:pPr>
      <w:r>
        <w:t xml:space="preserve">ČÁST ŠEDESÁTÁ DEVÁTÁ </w:t>
      </w:r>
    </w:p>
    <w:p w:rsidR="005504BD" w:rsidRDefault="005504BD" w:rsidP="00AD4F41">
      <w:pPr>
        <w:jc w:val="center"/>
        <w:outlineLvl w:val="8"/>
      </w:pPr>
    </w:p>
    <w:p w:rsidR="005504BD" w:rsidRDefault="005504BD" w:rsidP="00AD4F41">
      <w:pPr>
        <w:jc w:val="center"/>
        <w:outlineLvl w:val="8"/>
        <w:rPr>
          <w:b/>
        </w:rPr>
      </w:pPr>
      <w:r>
        <w:rPr>
          <w:b/>
        </w:rPr>
        <w:t>Změna zákona o podpoře regionálního rozvoje</w:t>
      </w:r>
    </w:p>
    <w:p w:rsidR="005504BD" w:rsidRDefault="005504BD" w:rsidP="00AD4F41">
      <w:pPr>
        <w:jc w:val="center"/>
        <w:outlineLvl w:val="8"/>
        <w:rPr>
          <w:b/>
        </w:rPr>
      </w:pPr>
    </w:p>
    <w:p w:rsidR="005504BD" w:rsidRDefault="005504BD" w:rsidP="00AD4F41">
      <w:pPr>
        <w:jc w:val="center"/>
        <w:outlineLvl w:val="8"/>
      </w:pPr>
      <w:r>
        <w:t>Čl. LXXIII</w:t>
      </w:r>
    </w:p>
    <w:p w:rsidR="005504BD" w:rsidRDefault="005504BD" w:rsidP="00AD4F41">
      <w:pPr>
        <w:jc w:val="center"/>
        <w:outlineLvl w:val="8"/>
      </w:pPr>
    </w:p>
    <w:p w:rsidR="005504BD" w:rsidRDefault="005504BD" w:rsidP="00AD4F41">
      <w:pPr>
        <w:ind w:firstLine="567"/>
        <w:outlineLvl w:val="8"/>
      </w:pPr>
      <w:r>
        <w:t>V zákoně č. 248/2000 Sb., o podpoře regionálního rozvoje, ve znění zákona č. 320/2002 Sb., zákona č. 109/2006 Sb., zákona č. 138/2006 Sb., zákona č. 186/2006 Sb., zákona č. 66/2007 Sb., zákona č. 154/2009 Sb., zákona č. 199/2010 Sb., zákona č. 253/2011 Sb., zákona č. 420/2011 Sb., zákona č. 457/2011 Sb., zákona č. 239/2012 Sb., zákona č. 250/2014 Sb., zákona č. 298/2015 Sb., zákona č. 24/2017 Sb., zákona č. 367/2017 Sb., zákona č. …/2020 Sb., zákona č. …/2020 Sb. a zákona č. …/2020 Sb., se § 18 včetně poznámek pod čarou č. 15 až 20 zrušuje.</w:t>
      </w:r>
    </w:p>
    <w:p w:rsidR="005504BD" w:rsidRDefault="005504BD" w:rsidP="00AD4F41">
      <w:pPr>
        <w:jc w:val="center"/>
        <w:outlineLvl w:val="8"/>
      </w:pPr>
    </w:p>
    <w:p w:rsidR="005504BD" w:rsidRDefault="005504BD" w:rsidP="00AD4F41">
      <w:pPr>
        <w:jc w:val="center"/>
        <w:outlineLvl w:val="8"/>
      </w:pPr>
      <w:r>
        <w:t xml:space="preserve">ČÁST SEDMDESÁTÁ </w:t>
      </w:r>
    </w:p>
    <w:p w:rsidR="005504BD" w:rsidRDefault="005504BD" w:rsidP="00AD4F41">
      <w:pPr>
        <w:jc w:val="center"/>
        <w:outlineLvl w:val="8"/>
      </w:pPr>
    </w:p>
    <w:p w:rsidR="005504BD" w:rsidRDefault="005504BD" w:rsidP="00AD4F41">
      <w:pPr>
        <w:widowControl w:val="0"/>
        <w:jc w:val="center"/>
        <w:rPr>
          <w:b/>
        </w:rPr>
      </w:pPr>
      <w:r>
        <w:rPr>
          <w:b/>
        </w:rPr>
        <w:t>Změna zákona o Státním zemědělském intervenčním fondu</w:t>
      </w:r>
    </w:p>
    <w:p w:rsidR="005504BD" w:rsidRDefault="005504BD" w:rsidP="00AD4F41">
      <w:pPr>
        <w:jc w:val="center"/>
        <w:outlineLvl w:val="8"/>
      </w:pPr>
    </w:p>
    <w:p w:rsidR="005504BD" w:rsidRDefault="005504BD" w:rsidP="00AD4F41">
      <w:pPr>
        <w:jc w:val="center"/>
        <w:outlineLvl w:val="8"/>
      </w:pPr>
      <w:r>
        <w:t>Čl. LXXIV</w:t>
      </w:r>
    </w:p>
    <w:p w:rsidR="005504BD" w:rsidRDefault="005504BD" w:rsidP="00AD4F41">
      <w:pPr>
        <w:jc w:val="center"/>
        <w:outlineLvl w:val="8"/>
      </w:pPr>
    </w:p>
    <w:p w:rsidR="005504BD" w:rsidRDefault="005504BD" w:rsidP="00AD4F41">
      <w:pPr>
        <w:ind w:firstLine="567"/>
        <w:outlineLvl w:val="8"/>
      </w:pPr>
      <w:r>
        <w:t>V zákoně č. 256/2000 Sb., o Státním zemědělském intervenčním fondu a o změně některých dalších zákonů (zákon o Státním zemědělském intervenčním fondu), ve znění zákona č. 128/2003 Sb., zákona č. 41/2004 Sb., zákona č. 85/2004 Sb., zákona č. 237/2004 Sb., zákona č. 482/2004 Sb., zákona č. 441/2005 Sb., zákona č. 130/2006 Sb., zákona č. 342/2006 Sb., zákona č. 35/2008 Sb., zákona č. 227/2009 Sb., zákona č. 281/2009 Sb., zákona č. 291/2009 Sb., zákona č. 251/2011 Sb., zákona č. 457/2011 Sb., zákona č. 18/2012 Sb., zákona č. 239/2012 Sb., zákona č. 503/2012 Sb., zákona č. 64/2014 Sb., zákona č. 179/2014 Sb., zákona č. 250/2014 Sb., zákona č. 128/2016 Sb., zákona č. 242/2016 Sb., zákona č. 298/2016 Sb., zákona č. 183/2017 Sb., zákona č. 295/2017 Sb., zákona č. 208/2019 Sb. a zákona č. 314/2019 Sb., se § 12b včetně nadpisu zrušuje.</w:t>
      </w:r>
    </w:p>
    <w:p w:rsidR="005504BD" w:rsidRDefault="005504BD" w:rsidP="00AD4F41">
      <w:pPr>
        <w:ind w:firstLine="567"/>
        <w:outlineLvl w:val="8"/>
      </w:pPr>
    </w:p>
    <w:p w:rsidR="005504BD" w:rsidRDefault="005504BD" w:rsidP="00AD4F41">
      <w:pPr>
        <w:jc w:val="center"/>
        <w:outlineLvl w:val="8"/>
      </w:pPr>
      <w:r>
        <w:t>ČÁST SEDMDESÁTÁ PRVNÍ</w:t>
      </w:r>
    </w:p>
    <w:p w:rsidR="005504BD" w:rsidRDefault="005504BD" w:rsidP="00AD4F41">
      <w:pPr>
        <w:jc w:val="center"/>
        <w:outlineLvl w:val="8"/>
      </w:pPr>
    </w:p>
    <w:p w:rsidR="005504BD" w:rsidRDefault="005504BD" w:rsidP="00AD4F41">
      <w:pPr>
        <w:widowControl w:val="0"/>
        <w:jc w:val="center"/>
        <w:rPr>
          <w:b/>
        </w:rPr>
      </w:pPr>
      <w:r>
        <w:rPr>
          <w:b/>
        </w:rPr>
        <w:t>Změna zákona o Probační a mediační službě</w:t>
      </w:r>
    </w:p>
    <w:p w:rsidR="005504BD" w:rsidRDefault="005504BD" w:rsidP="00AD4F41">
      <w:pPr>
        <w:jc w:val="center"/>
        <w:outlineLvl w:val="8"/>
      </w:pPr>
    </w:p>
    <w:p w:rsidR="005504BD" w:rsidRDefault="005504BD" w:rsidP="00AD4F41">
      <w:pPr>
        <w:jc w:val="center"/>
        <w:outlineLvl w:val="8"/>
      </w:pPr>
      <w:r>
        <w:t>Čl. LXXV</w:t>
      </w:r>
    </w:p>
    <w:p w:rsidR="005504BD" w:rsidRDefault="005504BD" w:rsidP="00AD4F41">
      <w:pPr>
        <w:jc w:val="center"/>
        <w:outlineLvl w:val="8"/>
      </w:pPr>
    </w:p>
    <w:p w:rsidR="005504BD" w:rsidRDefault="005504BD" w:rsidP="00AD4F41">
      <w:pPr>
        <w:ind w:firstLine="567"/>
        <w:outlineLvl w:val="8"/>
      </w:pPr>
      <w:r>
        <w:t>V zákoně č. 257/2000 Sb., 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 (zákon o Probační a mediační službě), ve znění zákona č. 112/2006 Sb., zákona č. 264/2006 Sb., zákona č. 342/2006 Sb., zákona č. 218/2009 Sb., zákona č. 227/2009 Sb., zákona č. 181/2011 Sb., zákona č. 357/2011 Sb., zákona č. 375/2011 Sb., zákona č. 303/2013, zákona č. 204/2015 Sb., zákona č. 111/2019 Sb. a zákona č. …/2020 Sb., se § 5a zrušuje.</w:t>
      </w:r>
    </w:p>
    <w:p w:rsidR="005504BD" w:rsidRDefault="005504BD" w:rsidP="00AD4F41">
      <w:pPr>
        <w:jc w:val="center"/>
        <w:outlineLvl w:val="8"/>
      </w:pPr>
    </w:p>
    <w:p w:rsidR="005504BD" w:rsidRDefault="005504BD" w:rsidP="00AD4F41">
      <w:pPr>
        <w:jc w:val="center"/>
        <w:outlineLvl w:val="8"/>
      </w:pPr>
      <w:r>
        <w:t>ČÁST SEDMDESÁTÁ DRUHÁ</w:t>
      </w:r>
    </w:p>
    <w:p w:rsidR="005504BD" w:rsidRDefault="005504BD" w:rsidP="00AD4F41">
      <w:pPr>
        <w:jc w:val="center"/>
        <w:outlineLvl w:val="8"/>
      </w:pPr>
    </w:p>
    <w:p w:rsidR="005504BD" w:rsidRDefault="005504BD" w:rsidP="00AD4F41">
      <w:pPr>
        <w:widowControl w:val="0"/>
        <w:jc w:val="center"/>
        <w:rPr>
          <w:b/>
        </w:rPr>
      </w:pPr>
      <w:r>
        <w:rPr>
          <w:b/>
        </w:rPr>
        <w:t>Změna zákona o ochraně veřejného zdraví</w:t>
      </w:r>
    </w:p>
    <w:p w:rsidR="005504BD" w:rsidRDefault="005504BD" w:rsidP="00AD4F41">
      <w:pPr>
        <w:jc w:val="center"/>
        <w:outlineLvl w:val="8"/>
      </w:pPr>
    </w:p>
    <w:p w:rsidR="005504BD" w:rsidRDefault="005504BD" w:rsidP="00AD4F41">
      <w:pPr>
        <w:jc w:val="center"/>
        <w:outlineLvl w:val="8"/>
      </w:pPr>
      <w:r>
        <w:t>Čl. LXXVI</w:t>
      </w:r>
    </w:p>
    <w:p w:rsidR="005504BD" w:rsidRDefault="005504BD" w:rsidP="00AD4F41">
      <w:pPr>
        <w:outlineLvl w:val="8"/>
      </w:pPr>
    </w:p>
    <w:p w:rsidR="005504BD" w:rsidRDefault="005504BD" w:rsidP="00AD4F41">
      <w:pPr>
        <w:ind w:firstLine="567"/>
        <w:outlineLvl w:val="8"/>
      </w:pPr>
      <w:r>
        <w:t>V zákoně č. 258/2000 Sb., o ochraně veřejného zdraví a o změně některých souvisejících zákonů, ve znění zákona č. 254/2001 Sb., zákona č. 274/2001 Sb., zákona č. 13/2002 Sb., zákona č. 76/2002 Sb., zákona č. 86/2002 Sb., zákona č. 120/2002 Sb., zákona č. 320/2002 Sb., zákona č. 274/2003 Sb., zákona č. 356/2003 Sb., zákona č. 362/2003 Sb., zákona č. 167/2004 Sb., zákona č. 326/2004 Sb., zákona č. 562/2004 Sb., zákona č. 125/2005 Sb., zákona č. 253/2005 Sb., zákona č. 381/2005 Sb., zákona č. 392/2005 Sb., zákona č. 444/2005 Sb., zákona č. 59/2006 Sb., zákona č. 74/2006 Sb., zákona č. 186/2006 Sb., zákona č. 189/2006 Sb., zákona č. 222/2006 Sb., zákona č. 264/2006 Sb., zákona č. 342/2006 Sb., zákona č. 110/2007 Sb., zákona č. 296/2007 Sb., zákona č. 378/2007 Sb., zákona č. 130/2008 Sb., zákona č. 274/2008 Sb., zákona č. 227/2009 Sb., zákona č. 281/2009 Sb., zákona č. 301/2009 Sb., zákona č. 151/2011 Sb., zákona č. 298/2011 Sb., zákona č. 375/2011 Sb., zákona č. 466/2011 Sb., zákona č. 115/2012 Sb., zákona č. 333/2012 Sb., zákona č. 223/2013 Sb., zákona č. 64/2014 Sb., zákona č. 247/2014 Sb., zákona č. 250/2014 Sb., zákona č. 252/2014 Sb., zákona č. 82/2015 Sb., zákona č. 267/2015 Sb., zákona č. 243/2016 Sb., zákona č. 250/2016 Sb., zákona č. 298/2016 Sb., zákona č. 183/2017 Sb., zákona č. 193/2017 Sb., zákona č. 202/2017 Sb., zákona č. 225/2017 Sb., zákona č. 277/2019 Sb. a zákona č. …/2020 Sb., se § 47b včetně poznámky pod čarou č. 36a zrušuje.</w:t>
      </w:r>
    </w:p>
    <w:p w:rsidR="005504BD" w:rsidRDefault="005504BD" w:rsidP="00AD4F41">
      <w:pPr>
        <w:jc w:val="center"/>
        <w:outlineLvl w:val="8"/>
      </w:pPr>
    </w:p>
    <w:p w:rsidR="005504BD" w:rsidRDefault="005504BD" w:rsidP="00AD4F41">
      <w:pPr>
        <w:jc w:val="center"/>
        <w:outlineLvl w:val="8"/>
      </w:pPr>
      <w:r>
        <w:t>ČÁST SEDMDESÁTÁ TŘETÍ</w:t>
      </w:r>
    </w:p>
    <w:p w:rsidR="005504BD" w:rsidRDefault="005504BD" w:rsidP="00AD4F41">
      <w:pPr>
        <w:jc w:val="center"/>
        <w:outlineLvl w:val="8"/>
      </w:pPr>
    </w:p>
    <w:p w:rsidR="005504BD" w:rsidRDefault="005504BD" w:rsidP="00AD4F41">
      <w:pPr>
        <w:widowControl w:val="0"/>
        <w:jc w:val="center"/>
        <w:rPr>
          <w:b/>
        </w:rPr>
      </w:pPr>
      <w:r>
        <w:rPr>
          <w:b/>
        </w:rPr>
        <w:t>Změna zákona o matrikách, jménu a příjmení</w:t>
      </w:r>
    </w:p>
    <w:p w:rsidR="005504BD" w:rsidRDefault="005504BD" w:rsidP="00AD4F41">
      <w:pPr>
        <w:jc w:val="center"/>
        <w:outlineLvl w:val="8"/>
      </w:pPr>
    </w:p>
    <w:p w:rsidR="005504BD" w:rsidRDefault="005504BD" w:rsidP="00AD4F41">
      <w:pPr>
        <w:jc w:val="center"/>
        <w:outlineLvl w:val="8"/>
      </w:pPr>
      <w:r>
        <w:t>Čl. LXXVII</w:t>
      </w:r>
    </w:p>
    <w:p w:rsidR="005504BD" w:rsidRDefault="005504BD" w:rsidP="00AD4F41">
      <w:pPr>
        <w:ind w:firstLine="709"/>
        <w:outlineLvl w:val="8"/>
      </w:pPr>
    </w:p>
    <w:p w:rsidR="005504BD" w:rsidRDefault="005504BD" w:rsidP="00AD4F41">
      <w:pPr>
        <w:ind w:firstLine="567"/>
        <w:outlineLvl w:val="8"/>
      </w:pPr>
      <w:r>
        <w:t>Zákon č. 301/2000 Sb., o matrikách, jménu a příjmení a o změně některých souvisejících zákonů, ve znění zákona č. 320/2002 Sb., zákona č. 578/2002 Sb., zákona č. 165/2004 Sb., zákona č. 422/2004 Sb., zákona č. 499/2004 Sb., zákona č. 21/2006 Sb., zákona č. 115/2006 Sb., zákona č. 165/2006 Sb., zákona č. 342/2006 Sb., zákona č. 239/2008 Sb., zákona č. 41/2009 Sb., zákona č. 190/2009 Sb., zákona č. 227/2009 Sb., zákona č. 375/2011 Sb., zákona č. 89/2012 Sb., zákona č. 142/2012 Sb., zákona č. 167/2012 Sb., zákona č. 333/2012 Sb., zákona č. 312/2013 Sb., zákona č. 101/2014 Sb., zákona č. 15/2015 Sb., zákona č. 183/2017 Sb., zákona č. 222/2017 Sb., zákona č. 279/2019 Sb. a zákona č. …/2020 Sb., se mění takto:</w:t>
      </w:r>
    </w:p>
    <w:p w:rsidR="005504BD" w:rsidRDefault="005504BD" w:rsidP="00AD4F41">
      <w:pPr>
        <w:ind w:firstLine="709"/>
        <w:outlineLvl w:val="8"/>
      </w:pPr>
    </w:p>
    <w:p w:rsidR="005504BD" w:rsidRDefault="005504BD" w:rsidP="00AD4F41">
      <w:pPr>
        <w:pStyle w:val="Odstavecseseznamem"/>
        <w:numPr>
          <w:ilvl w:val="0"/>
          <w:numId w:val="2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84 se odstavec 2 zrušuje a zároveň se zrušuje označení odstavce 1.</w:t>
      </w:r>
    </w:p>
    <w:p w:rsidR="005504BD" w:rsidRDefault="005504BD" w:rsidP="00AD4F41">
      <w:pPr>
        <w:pStyle w:val="Odstavecseseznamem"/>
        <w:spacing w:after="0" w:line="240" w:lineRule="auto"/>
        <w:ind w:left="360" w:hanging="567"/>
        <w:jc w:val="both"/>
        <w:outlineLvl w:val="8"/>
        <w:rPr>
          <w:rFonts w:ascii="Times New Roman" w:eastAsia="Arial Unicode MS" w:hAnsi="Times New Roman"/>
          <w:kern w:val="2"/>
          <w:sz w:val="24"/>
          <w:szCs w:val="24"/>
          <w:lang w:eastAsia="zh-CN" w:bidi="hi-IN"/>
        </w:rPr>
      </w:pPr>
    </w:p>
    <w:p w:rsidR="005504BD" w:rsidRPr="00A52272" w:rsidRDefault="005504BD" w:rsidP="00AD4F41">
      <w:pPr>
        <w:pStyle w:val="Odstavecseseznamem"/>
        <w:numPr>
          <w:ilvl w:val="0"/>
          <w:numId w:val="24"/>
        </w:numPr>
        <w:suppressAutoHyphens/>
        <w:spacing w:after="0" w:line="240" w:lineRule="auto"/>
        <w:ind w:left="567" w:hanging="567"/>
        <w:jc w:val="both"/>
        <w:outlineLvl w:val="8"/>
        <w:rPr>
          <w:rFonts w:ascii="Times New Roman" w:hAnsi="Times New Roman"/>
          <w:sz w:val="24"/>
          <w:szCs w:val="24"/>
        </w:rPr>
      </w:pPr>
      <w:r w:rsidRPr="00A52272">
        <w:rPr>
          <w:rFonts w:ascii="Times New Roman" w:hAnsi="Times New Roman"/>
          <w:sz w:val="24"/>
          <w:szCs w:val="24"/>
        </w:rPr>
        <w:t>§ 84a, 84b, 84d a 84e se zrušují.</w:t>
      </w:r>
    </w:p>
    <w:p w:rsidR="005504BD" w:rsidRPr="00A52272" w:rsidRDefault="005504BD" w:rsidP="00AD4F41">
      <w:pPr>
        <w:jc w:val="center"/>
        <w:outlineLvl w:val="8"/>
      </w:pPr>
    </w:p>
    <w:p w:rsidR="005504BD" w:rsidRPr="00A52272" w:rsidRDefault="005504BD" w:rsidP="00AD4F41">
      <w:pPr>
        <w:jc w:val="center"/>
      </w:pPr>
      <w:r w:rsidRPr="00A52272">
        <w:t>ČÁST SEDMDESÁTÁ ČTVRTÁ</w:t>
      </w:r>
    </w:p>
    <w:p w:rsidR="005504BD" w:rsidRPr="00A52272" w:rsidRDefault="005504BD" w:rsidP="00AD4F41">
      <w:pPr>
        <w:jc w:val="center"/>
      </w:pPr>
    </w:p>
    <w:p w:rsidR="005504BD" w:rsidRPr="00A52272" w:rsidRDefault="005504BD" w:rsidP="00AD4F41">
      <w:pPr>
        <w:widowControl w:val="0"/>
        <w:jc w:val="center"/>
        <w:rPr>
          <w:b/>
        </w:rPr>
      </w:pPr>
      <w:r w:rsidRPr="00A52272">
        <w:rPr>
          <w:b/>
        </w:rPr>
        <w:t>Změna zákona o silničním provozu</w:t>
      </w:r>
    </w:p>
    <w:p w:rsidR="005504BD" w:rsidRPr="00A52272" w:rsidRDefault="005504BD" w:rsidP="00AD4F41">
      <w:pPr>
        <w:widowControl w:val="0"/>
        <w:jc w:val="center"/>
        <w:rPr>
          <w:b/>
        </w:rPr>
      </w:pPr>
    </w:p>
    <w:p w:rsidR="005504BD" w:rsidRPr="00A52272" w:rsidRDefault="005504BD" w:rsidP="00AD4F41">
      <w:pPr>
        <w:jc w:val="center"/>
      </w:pPr>
      <w:r w:rsidRPr="00A52272">
        <w:t>Čl. LXXVIII</w:t>
      </w:r>
    </w:p>
    <w:p w:rsidR="005504BD" w:rsidRPr="00A52272" w:rsidRDefault="005504BD" w:rsidP="00AD4F41">
      <w:pPr>
        <w:jc w:val="center"/>
      </w:pPr>
    </w:p>
    <w:p w:rsidR="005504BD" w:rsidRPr="00A52272" w:rsidRDefault="005504BD" w:rsidP="00AD4F41">
      <w:pPr>
        <w:ind w:firstLine="708"/>
      </w:pPr>
      <w:r w:rsidRPr="00A52272">
        <w:t>Zákon č. 361/2000 Sb., o provozu na pozemních komunikacích a o změnách některých zákonů (zákon o silničním provozu), ve znění zákona č. 60/2001 Sb., zákona č. 478/2001 Sb., zákona č. 62/2002 Sb., zákona č. 311/2002 Sb., zákona č. 320/2002 Sb., zákona č. 436/2003 Sb., zákona č. 53/2004 Sb., zákona č. 229/2005 Sb., zákona č. 411/2005 Sb., zákona č. 76/2006 Sb., zákona č. 226/2006 Sb., zákona č. 264/2006 Sb., zákona č. 342/2006 Sb., zákona č. 170/2007 Sb., zákona č. 215/2007 Sb., zákona č. 374/2007 Sb., zákona č. 274/2008 Sb., zákona č. 480/2008 Sb., zákona č. 227/2009 Sb., zákona č. 281/2009 Sb., zákona č. 424/2010 Sb., zákona č. 133/2011 Sb., zákona č. 297/2011 Sb., zákona č. 329/2011 Sb., zákona č. 341/2011 Sb., zákona č. 375/2011 Sb., zákona č. 18/2012 Sb., zákona č. 119/2012 Sb., zákona č. 193/2012 Sb., zákona č. 197/2012 Sb., zákona č. 390/2012 Sb., zákona č. 396/2012 Sb., zákona č. 101/2013 Sb., zákona č. 233/2013 Sb., zákona č. 239/2013 Sb., zákona č. 300/2013 Sb., zákona č. 64/2014 Sb., zákona č. 230/2014 Sb., zákona č. 249/2014 Sb., zákona č. 268/2015 Sb., zákona č. 48/2016 Sb., zákona č. 250/2016 Sb., zákona č. 298/2016 Sb., zákona č. 183/2017 Sb., zákona č. 199/2017 Sb., zákona č. 193/2018 Sb., zákona č. 285/2018 Sb. a zákona č. …/2020 Sb., se mění takto:</w:t>
      </w:r>
    </w:p>
    <w:p w:rsidR="005504BD" w:rsidRPr="00A52272" w:rsidRDefault="005504BD" w:rsidP="00AD4F41">
      <w:pPr>
        <w:ind w:firstLine="708"/>
      </w:pPr>
    </w:p>
    <w:p w:rsidR="005504BD" w:rsidRPr="00A52272" w:rsidRDefault="005504BD" w:rsidP="00AD4F41">
      <w:pPr>
        <w:pBdr>
          <w:top w:val="nil"/>
          <w:left w:val="nil"/>
          <w:bottom w:val="nil"/>
          <w:right w:val="nil"/>
          <w:between w:val="nil"/>
        </w:pBdr>
        <w:ind w:firstLine="720"/>
      </w:pPr>
      <w:r w:rsidRPr="00A52272">
        <w:t>1. V § 6 odst. 7 se na konci písmene a) doplňují slova „to neplatí, pokud je oprávnění řidiče k řízení motorového vozidla na území České republiky zapsáno v centrálním registru řidičů,“.</w:t>
      </w:r>
    </w:p>
    <w:p w:rsidR="005504BD" w:rsidRPr="00A52272" w:rsidRDefault="005504BD" w:rsidP="00AD4F41">
      <w:pPr>
        <w:pBdr>
          <w:top w:val="nil"/>
          <w:left w:val="nil"/>
          <w:bottom w:val="nil"/>
          <w:right w:val="nil"/>
          <w:between w:val="nil"/>
        </w:pBdr>
      </w:pPr>
    </w:p>
    <w:p w:rsidR="005504BD" w:rsidRPr="00A52272" w:rsidRDefault="005504BD" w:rsidP="00AD4F41">
      <w:pPr>
        <w:pBdr>
          <w:top w:val="nil"/>
          <w:left w:val="nil"/>
          <w:bottom w:val="nil"/>
          <w:right w:val="nil"/>
          <w:between w:val="nil"/>
        </w:pBdr>
        <w:ind w:firstLine="720"/>
      </w:pPr>
      <w:r w:rsidRPr="00A52272">
        <w:t>2. V § 6 odst. 7 se na konci písmene b) doplňují slova „to neplatí, pokud je registrace vozidla zapsána v registru vozidel,“.</w:t>
      </w:r>
    </w:p>
    <w:p w:rsidR="005504BD" w:rsidRPr="00A52272" w:rsidRDefault="005504BD" w:rsidP="00AD4F41">
      <w:pPr>
        <w:pBdr>
          <w:top w:val="nil"/>
          <w:left w:val="nil"/>
          <w:bottom w:val="nil"/>
          <w:right w:val="nil"/>
          <w:between w:val="nil"/>
        </w:pBdr>
      </w:pPr>
    </w:p>
    <w:p w:rsidR="005504BD" w:rsidRPr="00A52272" w:rsidRDefault="005504BD" w:rsidP="00AD4F41">
      <w:pPr>
        <w:pBdr>
          <w:top w:val="nil"/>
          <w:left w:val="nil"/>
          <w:bottom w:val="nil"/>
          <w:right w:val="nil"/>
          <w:between w:val="nil"/>
        </w:pBdr>
        <w:ind w:firstLine="720"/>
      </w:pPr>
      <w:r w:rsidRPr="00A52272">
        <w:t>3. V § 6 odst. 7 se na konci písmene c) doplňují slova „nebo je tato skutečnost zapsána v centrálním registru řidičů,“.</w:t>
      </w:r>
    </w:p>
    <w:p w:rsidR="005504BD" w:rsidRPr="00A52272" w:rsidRDefault="005504BD" w:rsidP="00AD4F41">
      <w:pPr>
        <w:pBdr>
          <w:top w:val="nil"/>
          <w:left w:val="nil"/>
          <w:bottom w:val="nil"/>
          <w:right w:val="nil"/>
          <w:between w:val="nil"/>
        </w:pBdr>
      </w:pPr>
    </w:p>
    <w:p w:rsidR="005504BD" w:rsidRPr="00A52272" w:rsidRDefault="005504BD" w:rsidP="00AD4F41">
      <w:pPr>
        <w:pBdr>
          <w:top w:val="nil"/>
          <w:left w:val="nil"/>
          <w:bottom w:val="nil"/>
          <w:right w:val="nil"/>
          <w:between w:val="nil"/>
        </w:pBdr>
        <w:ind w:firstLine="720"/>
      </w:pPr>
      <w:r w:rsidRPr="00A52272">
        <w:t>4. V § 6 se na konci písmene 8 doplňuje věta “Nemá-li řidič povinnost mít doklady u sebe, je namísto jejich předložení povinen na výzvu policisty, vojenského policisty, strážníka obecní policie ve stejnokroji nebo celníka ve stejnokroji prokázat svou totožnost. Mají-li být zadrženy doklady, které řidič nemá u sebe, zaznamená se tato skutečnost do příslušného registru. Záznam provede osoba oprávněná provést zadržení dokladu. Záznam má stejné právní důsledky jako zadržení dokladu.”</w:t>
      </w:r>
    </w:p>
    <w:p w:rsidR="005504BD" w:rsidRPr="00A52272" w:rsidRDefault="005504BD" w:rsidP="00AD4F41">
      <w:pPr>
        <w:pBdr>
          <w:top w:val="nil"/>
          <w:left w:val="nil"/>
          <w:bottom w:val="nil"/>
          <w:right w:val="nil"/>
          <w:between w:val="nil"/>
        </w:pBdr>
      </w:pPr>
    </w:p>
    <w:p w:rsidR="005504BD" w:rsidRPr="00A52272" w:rsidRDefault="005504BD" w:rsidP="00AD4F41">
      <w:pPr>
        <w:pBdr>
          <w:top w:val="nil"/>
          <w:left w:val="nil"/>
          <w:bottom w:val="nil"/>
          <w:right w:val="nil"/>
          <w:between w:val="nil"/>
        </w:pBdr>
        <w:ind w:firstLine="720"/>
      </w:pPr>
      <w:r w:rsidRPr="00A52272">
        <w:t>5. V § 118b se na konci odstavce 3 doplňuje text “Potvrzení o zadržení řidičského průkazu policista vydá, i pokud průkaz nelze zadržet z důvodu, že je řidič nemá u sebe. Tato skutečnost se uvede v potvrzení.“.</w:t>
      </w:r>
    </w:p>
    <w:p w:rsidR="005504BD" w:rsidRPr="00A52272" w:rsidRDefault="005504BD" w:rsidP="00AD4F41">
      <w:pPr>
        <w:pBdr>
          <w:top w:val="nil"/>
          <w:left w:val="nil"/>
          <w:bottom w:val="nil"/>
          <w:right w:val="nil"/>
          <w:between w:val="nil"/>
        </w:pBdr>
      </w:pPr>
    </w:p>
    <w:p w:rsidR="005504BD" w:rsidRPr="00A52272" w:rsidRDefault="005504BD" w:rsidP="00AD4F41">
      <w:pPr>
        <w:pBdr>
          <w:top w:val="nil"/>
          <w:left w:val="nil"/>
          <w:bottom w:val="nil"/>
          <w:right w:val="nil"/>
          <w:between w:val="nil"/>
        </w:pBdr>
        <w:ind w:firstLine="720"/>
      </w:pPr>
      <w:r w:rsidRPr="00A52272">
        <w:t xml:space="preserve">6. V § 118b se doplňuje odstavec 7, který zní: </w:t>
      </w:r>
    </w:p>
    <w:p w:rsidR="005504BD" w:rsidRPr="00A52272" w:rsidRDefault="005504BD" w:rsidP="00AD4F41">
      <w:pPr>
        <w:pBdr>
          <w:top w:val="nil"/>
          <w:left w:val="nil"/>
          <w:bottom w:val="nil"/>
          <w:right w:val="nil"/>
          <w:between w:val="nil"/>
        </w:pBdr>
      </w:pPr>
    </w:p>
    <w:p w:rsidR="005504BD" w:rsidRPr="00A52272" w:rsidRDefault="005504BD" w:rsidP="00AD4F41">
      <w:pPr>
        <w:pBdr>
          <w:top w:val="nil"/>
          <w:left w:val="nil"/>
          <w:bottom w:val="nil"/>
          <w:right w:val="nil"/>
          <w:between w:val="nil"/>
        </w:pBdr>
      </w:pPr>
      <w:r w:rsidRPr="00A52272">
        <w:lastRenderedPageBreak/>
        <w:t xml:space="preserve">„(7) Nelze-li </w:t>
      </w:r>
      <w:r w:rsidRPr="00A52272">
        <w:rPr>
          <w:highlight w:val="white"/>
        </w:rPr>
        <w:t xml:space="preserve">řidičský průkaz </w:t>
      </w:r>
      <w:r w:rsidRPr="00A52272">
        <w:t>zadržet, neboť při zjištění důvodu pro jeho zadržení je řidič vozidla nemá u sebe, je řidič povinen průkaz odevzdat do 5 pracovních dnů ode dne vydání dokladu o jeho zadržení nebo od doručení kopie tohoto dokladu úřadu příslušnému podle odstavce 4. Policista při výkonu dohledu nad bezpečností a plynulostí provozu na pozemních komunikacích zadrží průkaz, který dosud nebyl odevzdán, a zašle jej nejpozději následující pracovní den příslušnému úřadu; osobě, která měla průkaz u sebe, o tom vydá doklad. Je-li takový průkaz předložen ke kontrole strážníku obecní policie, je strážník povinen přivolat policii a řidič je povinen setrvat na místě do příchodu policie.“.</w:t>
      </w:r>
    </w:p>
    <w:p w:rsidR="005504BD" w:rsidRPr="00A52272" w:rsidRDefault="005504BD" w:rsidP="00AD4F41">
      <w:pPr>
        <w:pBdr>
          <w:top w:val="nil"/>
          <w:left w:val="nil"/>
          <w:bottom w:val="nil"/>
          <w:right w:val="nil"/>
          <w:between w:val="nil"/>
        </w:pBdr>
      </w:pPr>
    </w:p>
    <w:p w:rsidR="005504BD" w:rsidRPr="00A52272" w:rsidRDefault="005504BD" w:rsidP="00AD4F41">
      <w:pPr>
        <w:outlineLvl w:val="8"/>
      </w:pPr>
      <w:r w:rsidRPr="00A52272">
        <w:t>7. § 122a zrušuje.</w:t>
      </w:r>
    </w:p>
    <w:p w:rsidR="005504BD" w:rsidRPr="00A52272" w:rsidRDefault="005504BD" w:rsidP="00AD4F41">
      <w:pPr>
        <w:jc w:val="center"/>
        <w:outlineLvl w:val="8"/>
      </w:pPr>
    </w:p>
    <w:p w:rsidR="005504BD" w:rsidRPr="00A52272" w:rsidRDefault="005504BD" w:rsidP="00AD4F41">
      <w:pPr>
        <w:jc w:val="center"/>
        <w:outlineLvl w:val="8"/>
      </w:pPr>
      <w:r w:rsidRPr="00A52272">
        <w:t>ČÁST SEDMDESÁTÁ PÁTÁ</w:t>
      </w:r>
    </w:p>
    <w:p w:rsidR="005504BD" w:rsidRPr="00A52272" w:rsidRDefault="005504BD" w:rsidP="00AD4F41">
      <w:pPr>
        <w:jc w:val="center"/>
        <w:outlineLvl w:val="8"/>
      </w:pPr>
    </w:p>
    <w:p w:rsidR="005504BD" w:rsidRPr="00A52272" w:rsidRDefault="005504BD" w:rsidP="00AD4F41">
      <w:pPr>
        <w:widowControl w:val="0"/>
        <w:jc w:val="center"/>
        <w:rPr>
          <w:b/>
        </w:rPr>
      </w:pPr>
      <w:r w:rsidRPr="00A52272">
        <w:rPr>
          <w:b/>
        </w:rPr>
        <w:t>Změna zákona o informačních systémech veřejné správy</w:t>
      </w:r>
    </w:p>
    <w:p w:rsidR="005504BD" w:rsidRPr="00A52272" w:rsidRDefault="005504BD" w:rsidP="00AD4F41">
      <w:pPr>
        <w:outlineLvl w:val="8"/>
      </w:pPr>
    </w:p>
    <w:p w:rsidR="005504BD" w:rsidRPr="00A52272" w:rsidRDefault="005504BD" w:rsidP="00AD4F41">
      <w:pPr>
        <w:ind w:left="709"/>
        <w:jc w:val="center"/>
      </w:pPr>
      <w:r w:rsidRPr="00A52272">
        <w:t>Čl. LXXIX</w:t>
      </w:r>
    </w:p>
    <w:p w:rsidR="005504BD" w:rsidRPr="00A52272" w:rsidRDefault="005504BD" w:rsidP="00AD4F41">
      <w:pPr>
        <w:ind w:left="709"/>
      </w:pPr>
    </w:p>
    <w:p w:rsidR="005504BD" w:rsidRPr="00A52272" w:rsidRDefault="005504BD" w:rsidP="00AD4F41">
      <w:pPr>
        <w:ind w:firstLine="708"/>
      </w:pPr>
      <w:r w:rsidRPr="00A52272">
        <w:t>Zákon č. 365/2000 Sb., o informačních systémech veřejné správy a o změně některých dalších zákonů, ve znění zákona č. 517/2002 Sb., zákona č. 413/2005 Sb., zákona č. 444/2005 Sb., zákona č. 70/2006 Sb., zákona č. 81/2006 Sb., zákona č. 110/2007 Sb., zákona č. 269/2007 Sb., zákona č. 130/2008 Sb., zákona č. 190/2009 Sb., zákona č. 223/2009 Sb., zákona č. 227/2009 Sb., zákona č. 281/2009 Sb., zákona č. 263/2011 Sb., zákona č. 18/2012 Sb., zákona č. 167/2012 Sb., zákona č. 64/2014 Sb., zákona č. 298/2016 Sb., zákona č. 301/2016 Sb., zákona č. 368/2016 Sb., zákona č. 104/2017 Sb., zákona č. 183/2017 Sb., zákona č. 195/2017 Sb., zákona č. 205/2017 Sb., zákona č. 251/2017 Sb., zákona č. 99/2019 Sb. a zákona č. 12/2020 Sb., se mění takto:</w:t>
      </w:r>
    </w:p>
    <w:p w:rsidR="005504BD" w:rsidRPr="00A52272" w:rsidRDefault="005504BD" w:rsidP="00AD4F41"/>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2 písm. a) až p), v § 4 odst. 1 písm. a) až f), v § 4 odst. 2 písm. b) až i) a v § 5 odst. 2 písm. a) až e) se středník nahrazuje čárkou.</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2 písm. b) se na konci textu věty první doplňují slova „nebo plnění jiných funkcí státu anebo dalších veřejnoprávních korporací“.</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2 písm. s) se za slova „dokumentace informačního systému veřejné správy“ vkládají slova „nebo centrálního místa služeb komunikační infrastruktury veřejné správy (dále jen „centrální místo služeb“)“ a za slova „vlastnosti informačního systému veřejné správy“ se vkládají slova „nebo centrálního místa služeb“.</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2 se na konci písmene u) tečka nahrazuje čárkou a doplňují se písmena v) až y), která znějí:</w:t>
      </w:r>
    </w:p>
    <w:p w:rsidR="005504BD" w:rsidRPr="00A52272" w:rsidRDefault="005504BD" w:rsidP="00AD4F41"/>
    <w:p w:rsidR="005504BD" w:rsidRPr="00A52272" w:rsidRDefault="005504BD" w:rsidP="00AD4F41">
      <w:pPr>
        <w:ind w:firstLine="708"/>
        <w:rPr>
          <w:shd w:val="clear" w:color="auto" w:fill="FFFFFF"/>
        </w:rPr>
      </w:pPr>
      <w:r w:rsidRPr="00A52272">
        <w:t>„</w:t>
      </w:r>
      <w:r w:rsidRPr="00A52272">
        <w:rPr>
          <w:iCs/>
        </w:rPr>
        <w:t xml:space="preserve">v) bezpečnostní úrovní cloud computingu bezpečnostní úroveň </w:t>
      </w:r>
      <w:r w:rsidRPr="00A52272">
        <w:rPr>
          <w:shd w:val="clear" w:color="auto" w:fill="FFFFFF"/>
        </w:rPr>
        <w:t>pro využívání cloud computingu orgány veřejné moci podle právního předpisu upravujícího kybernetickou bezpečnost,</w:t>
      </w:r>
    </w:p>
    <w:p w:rsidR="005504BD" w:rsidRPr="00A52272" w:rsidRDefault="005504BD" w:rsidP="00AD4F41">
      <w:pPr>
        <w:rPr>
          <w:shd w:val="clear" w:color="auto" w:fill="FFFFFF"/>
        </w:rPr>
      </w:pPr>
    </w:p>
    <w:p w:rsidR="005504BD" w:rsidRPr="00A52272" w:rsidRDefault="005504BD" w:rsidP="00AD4F41">
      <w:pPr>
        <w:ind w:firstLine="708"/>
        <w:rPr>
          <w:iCs/>
        </w:rPr>
      </w:pPr>
      <w:r w:rsidRPr="00A52272">
        <w:rPr>
          <w:shd w:val="clear" w:color="auto" w:fill="FFFFFF"/>
        </w:rPr>
        <w:t>w) cloud computingem způsob zajištění provozu informačního systému veřejné správy nebo jeho části prostřednictvím dálkového přístupu k sdílenému technickému nebo programovému prostředku, který je zpřístupněný poskytovatelem cloud computingu a nastavitelný správcem informačního systému veřejné správy,</w:t>
      </w:r>
    </w:p>
    <w:p w:rsidR="005504BD" w:rsidRPr="00A52272" w:rsidRDefault="005504BD" w:rsidP="00AD4F41">
      <w:pPr>
        <w:shd w:val="clear" w:color="auto" w:fill="FFFFFF"/>
        <w:rPr>
          <w:shd w:val="clear" w:color="auto" w:fill="FFFFFF"/>
        </w:rPr>
      </w:pPr>
    </w:p>
    <w:p w:rsidR="005504BD" w:rsidRPr="00A52272" w:rsidRDefault="005504BD" w:rsidP="00AD4F41">
      <w:pPr>
        <w:shd w:val="clear" w:color="auto" w:fill="FFFFFF"/>
        <w:ind w:firstLine="708"/>
        <w:rPr>
          <w:shd w:val="clear" w:color="auto" w:fill="FFFFFF"/>
        </w:rPr>
      </w:pPr>
      <w:r w:rsidRPr="00A52272">
        <w:rPr>
          <w:shd w:val="clear" w:color="auto" w:fill="FFFFFF"/>
        </w:rPr>
        <w:lastRenderedPageBreak/>
        <w:t xml:space="preserve">x) poptávkou cloud computingu úkon orgánu veřejné správy, </w:t>
      </w:r>
    </w:p>
    <w:p w:rsidR="005504BD" w:rsidRPr="00A52272" w:rsidRDefault="005504BD" w:rsidP="00AD4F41">
      <w:pPr>
        <w:shd w:val="clear" w:color="auto" w:fill="FFFFFF"/>
        <w:rPr>
          <w:shd w:val="clear" w:color="auto" w:fill="FFFFFF"/>
        </w:rPr>
      </w:pPr>
    </w:p>
    <w:p w:rsidR="005504BD" w:rsidRPr="00A52272" w:rsidRDefault="005504BD" w:rsidP="00AD4F41">
      <w:pPr>
        <w:shd w:val="clear" w:color="auto" w:fill="FFFFFF"/>
        <w:ind w:left="708" w:firstLine="708"/>
        <w:rPr>
          <w:shd w:val="clear" w:color="auto" w:fill="FFFFFF"/>
        </w:rPr>
      </w:pPr>
      <w:r w:rsidRPr="00A52272">
        <w:rPr>
          <w:shd w:val="clear" w:color="auto" w:fill="FFFFFF"/>
        </w:rPr>
        <w:t xml:space="preserve">1. jehož předmětem je projev vůle využít cloud computing poskytovaný osobou nebo její součástí, které jsou odlišné od tohoto orgánu veřejné správy, pro potřebu tohoto nebo jiného orgánu veřejné správy a mimo rámec vertikální nebo horizontální spolupráce podle právního předpisu upravujícího zadávání veřejných zakázek nebo obecné výjimky z povinnosti zadat veřejnou zakázku v zadávacím řízení podle právního předpisu upravujícího zadávání veřejných zakázek, </w:t>
      </w:r>
    </w:p>
    <w:p w:rsidR="005504BD" w:rsidRPr="00A52272" w:rsidRDefault="005504BD" w:rsidP="00AD4F41">
      <w:pPr>
        <w:shd w:val="clear" w:color="auto" w:fill="FFFFFF"/>
        <w:ind w:left="708" w:firstLine="708"/>
        <w:rPr>
          <w:shd w:val="clear" w:color="auto" w:fill="FFFFFF"/>
        </w:rPr>
      </w:pPr>
      <w:r w:rsidRPr="00A52272">
        <w:rPr>
          <w:shd w:val="clear" w:color="auto" w:fill="FFFFFF"/>
        </w:rPr>
        <w:t>2. obsahující charakteristiku poptávaného cloud computingu,</w:t>
      </w:r>
    </w:p>
    <w:p w:rsidR="005504BD" w:rsidRPr="00A52272" w:rsidRDefault="005504BD" w:rsidP="00AD4F41">
      <w:pPr>
        <w:shd w:val="clear" w:color="auto" w:fill="FFFFFF"/>
        <w:ind w:left="708" w:firstLine="708"/>
        <w:rPr>
          <w:shd w:val="clear" w:color="auto" w:fill="FFFFFF"/>
        </w:rPr>
      </w:pPr>
      <w:r w:rsidRPr="00A52272">
        <w:rPr>
          <w:shd w:val="clear" w:color="auto" w:fill="FFFFFF"/>
        </w:rPr>
        <w:t xml:space="preserve">3. předcházející úkonu tohoto nebo jiného orgánu veřejné správy podle právního předpisu upravujícího zadávání veřejných zakázek, má-li být cloud computing zadán podle právního předpisu upravujícího zadávání veřejných zakázek, </w:t>
      </w:r>
    </w:p>
    <w:p w:rsidR="005504BD" w:rsidRPr="00A52272" w:rsidRDefault="005504BD" w:rsidP="00AD4F41">
      <w:pPr>
        <w:shd w:val="clear" w:color="auto" w:fill="FFFFFF"/>
        <w:rPr>
          <w:shd w:val="clear" w:color="auto" w:fill="FFFFFF"/>
        </w:rPr>
      </w:pPr>
    </w:p>
    <w:p w:rsidR="005504BD" w:rsidRPr="00A52272" w:rsidRDefault="005504BD" w:rsidP="00AD4F41">
      <w:pPr>
        <w:shd w:val="clear" w:color="auto" w:fill="FFFFFF"/>
        <w:ind w:firstLine="708"/>
        <w:rPr>
          <w:shd w:val="clear" w:color="auto" w:fill="FFFFFF"/>
        </w:rPr>
      </w:pPr>
      <w:r w:rsidRPr="00A52272">
        <w:rPr>
          <w:shd w:val="clear" w:color="auto" w:fill="FFFFFF"/>
        </w:rPr>
        <w:t xml:space="preserve">y) nabídkou cloud computingu úkon poskytovatele cloud computingu, </w:t>
      </w:r>
    </w:p>
    <w:p w:rsidR="005504BD" w:rsidRPr="00A52272" w:rsidRDefault="005504BD" w:rsidP="00AD4F41">
      <w:pPr>
        <w:shd w:val="clear" w:color="auto" w:fill="FFFFFF"/>
        <w:rPr>
          <w:shd w:val="clear" w:color="auto" w:fill="FFFFFF"/>
        </w:rPr>
      </w:pPr>
    </w:p>
    <w:p w:rsidR="005504BD" w:rsidRPr="00A52272" w:rsidRDefault="005504BD" w:rsidP="00AD4F41">
      <w:pPr>
        <w:shd w:val="clear" w:color="auto" w:fill="FFFFFF"/>
        <w:ind w:left="708" w:firstLine="708"/>
        <w:rPr>
          <w:shd w:val="clear" w:color="auto" w:fill="FFFFFF"/>
        </w:rPr>
      </w:pPr>
      <w:r w:rsidRPr="00A52272">
        <w:rPr>
          <w:shd w:val="clear" w:color="auto" w:fill="FFFFFF"/>
        </w:rPr>
        <w:t xml:space="preserve">1. jehož předmětem je projev vůle poskytnout cloud computing orgánu veřejné správy mimo rámec vertikální nebo horizontální spolupráce podle právního předpisu upravujícího zadávání veřejných zakázek nebo obecné výjimky z povinnosti zadat veřejnou zakázku v zadávacím řízení podle právního předpisu upravujícího zadávání veřejných zakázek, </w:t>
      </w:r>
    </w:p>
    <w:p w:rsidR="005504BD" w:rsidRPr="00A52272" w:rsidRDefault="005504BD" w:rsidP="00AD4F41">
      <w:pPr>
        <w:shd w:val="clear" w:color="auto" w:fill="FFFFFF"/>
        <w:ind w:left="708" w:firstLine="708"/>
        <w:rPr>
          <w:shd w:val="clear" w:color="auto" w:fill="FFFFFF"/>
        </w:rPr>
      </w:pPr>
      <w:r w:rsidRPr="00A52272">
        <w:rPr>
          <w:shd w:val="clear" w:color="auto" w:fill="FFFFFF"/>
        </w:rPr>
        <w:t xml:space="preserve">2. obsahující charakteristiku nabízeného cloud computingu, </w:t>
      </w:r>
    </w:p>
    <w:p w:rsidR="005504BD" w:rsidRPr="00A52272" w:rsidRDefault="005504BD" w:rsidP="00AD4F41">
      <w:pPr>
        <w:widowControl w:val="0"/>
        <w:autoSpaceDE w:val="0"/>
        <w:autoSpaceDN w:val="0"/>
        <w:adjustRightInd w:val="0"/>
        <w:ind w:left="708" w:firstLine="708"/>
      </w:pPr>
      <w:r w:rsidRPr="00A52272">
        <w:rPr>
          <w:shd w:val="clear" w:color="auto" w:fill="FFFFFF"/>
        </w:rPr>
        <w:t>3. předcházející úkonu tohoto poskytovatele cloud computingu podle právního předpisu upravujícího zadávání veřejných zakázek, má-li být cloud computing zadán podle právního předpisu upravujícího zadávání veřejných zakázek.</w:t>
      </w:r>
      <w:r w:rsidRPr="00A52272">
        <w:t>“.</w:t>
      </w:r>
    </w:p>
    <w:p w:rsidR="005504BD" w:rsidRPr="00A52272" w:rsidRDefault="005504BD" w:rsidP="00AD4F41">
      <w:pPr>
        <w:pBdr>
          <w:top w:val="nil"/>
          <w:left w:val="nil"/>
          <w:bottom w:val="nil"/>
          <w:right w:val="nil"/>
          <w:between w:val="nil"/>
        </w:pBdr>
        <w:rPr>
          <w:b/>
        </w:rPr>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3 se na konci písmene c) tečka nahrazuje čárkou a doplňuje se písmeno d), které zní:</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r w:rsidRPr="00A52272">
        <w:rPr>
          <w:rFonts w:ascii="Times New Roman" w:hAnsi="Times New Roman"/>
          <w:sz w:val="24"/>
          <w:szCs w:val="24"/>
        </w:rPr>
        <w:t>„d) rozhoduje o projektech určených informačních systémů spravovaných státními orgány v případě nesouhlasného vyjádření ministerstva k těmto projektům.“.</w:t>
      </w:r>
    </w:p>
    <w:p w:rsidR="005504BD" w:rsidRPr="00A52272" w:rsidRDefault="005504BD" w:rsidP="00AD4F41">
      <w:pPr>
        <w:outlineLvl w:val="8"/>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4 odst. 1 písm. c) a d), v § 4 odst. 2 písm. g) a v § 5 odst. 2 písm. c) se slovo „výlučně“ zrušuje.</w:t>
      </w:r>
    </w:p>
    <w:p w:rsidR="005504BD" w:rsidRPr="00A52272" w:rsidRDefault="005504BD" w:rsidP="00AD4F41">
      <w:pPr>
        <w:outlineLvl w:val="8"/>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4 odst. 2 písm. d) se slova „pravidla pro vazby mezi jednotlivými informačními systémy veřejné správy prostřednictvím referenčního rozhraní“ nahrazují slovy „a ve Věstníku ministerstva zveřejní pravidla užívání referenčního rozhraní“.</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4 odst. 2 písm. h) se za slovo „předpisy“ vkládají slova „upravujícími informační nebo komunikační technologie“, za slovo „dokumentací“ se vkládá čárka a na konci textu písmene h) se doplňují slova „týkajícími se informačních nebo komunikačních technologií“.</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4 odst. 2 písm. l) se slova „komunikační infrastruktury veřejné správy (dále jen „centrální místo služeb“)“ zrušují.</w:t>
      </w:r>
    </w:p>
    <w:p w:rsidR="005504BD" w:rsidRPr="00A52272" w:rsidRDefault="005504BD" w:rsidP="00AD4F41">
      <w:pPr>
        <w:outlineLvl w:val="8"/>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5 odst. 2 písm. c) se za slova „informačního systému veřejné správy“ vkládají slova „jimi spravovaným“, za slovo „předpisy“ se vkládají slova „upravujícími informační nebo komunikační technologie“, za slovo „dokumentací“ se vkládá čárka a za slova „usneseními vlády“ se vkládají slova „týkajícími se informačních nebo komunikačních technologií“.</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lastRenderedPageBreak/>
        <w:t>V § 5 odst. 2 písmeno f) zní:</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spacing w:after="0" w:line="240" w:lineRule="auto"/>
        <w:ind w:left="0" w:firstLine="708"/>
        <w:jc w:val="both"/>
        <w:outlineLvl w:val="8"/>
        <w:rPr>
          <w:rFonts w:ascii="Times New Roman" w:hAnsi="Times New Roman"/>
          <w:sz w:val="24"/>
          <w:szCs w:val="24"/>
        </w:rPr>
      </w:pPr>
      <w:r w:rsidRPr="00A52272">
        <w:rPr>
          <w:rFonts w:ascii="Times New Roman" w:hAnsi="Times New Roman"/>
          <w:sz w:val="24"/>
          <w:szCs w:val="24"/>
        </w:rPr>
        <w:t>„f) předložit ministerstvu k vyjádření a v případě určených informačních systémů spravovaných orgány územních samosprávných celků, které slouží výlučně k výkonu samostatné působnosti, na vědomí projekty určených informačních systémů; část věty před středníkem se nepoužije v případě technického zhodnocení určeného informačního systému spočívajícího jen ve změnách nemajících vliv na vnitřní vazby tohoto určeného informačního systému nebo na vazby na jiné informační systémy veřejné správy.“.</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5 se na konci odstavce 2 tečka nahrazuje čárkou a doplňují se písmena g) až i), která znějí:</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widowControl w:val="0"/>
        <w:autoSpaceDE w:val="0"/>
        <w:autoSpaceDN w:val="0"/>
        <w:adjustRightInd w:val="0"/>
        <w:ind w:firstLine="708"/>
      </w:pPr>
      <w:r w:rsidRPr="00A52272">
        <w:t>„g) uskutečnit programy obsahující pořízení nebo technické zhodnocení určených informačních systémů, jejichž návrhy dokumentace jsou povinny předložit ministerstvu k vyjádření, investiční záměry akcí pořízení nebo technického zhodnocení určených informačních systémů, které jsou povinny předložit ministerstvu k vyjádření, a projekty určených informačních systémů, které jsou povinny předložit ministerstvu k vyjádření, až po souhlasném vyjádření ministerstva nebo souhlasném rozhodnutí vlády,</w:t>
      </w:r>
    </w:p>
    <w:p w:rsidR="005504BD" w:rsidRPr="00A52272" w:rsidRDefault="005504BD" w:rsidP="00AD4F41">
      <w:pPr>
        <w:widowControl w:val="0"/>
        <w:autoSpaceDE w:val="0"/>
        <w:autoSpaceDN w:val="0"/>
        <w:adjustRightInd w:val="0"/>
      </w:pPr>
    </w:p>
    <w:p w:rsidR="005504BD" w:rsidRPr="00A52272" w:rsidRDefault="005504BD" w:rsidP="00AD4F41">
      <w:pPr>
        <w:widowControl w:val="0"/>
        <w:autoSpaceDE w:val="0"/>
        <w:autoSpaceDN w:val="0"/>
        <w:adjustRightInd w:val="0"/>
        <w:ind w:firstLine="708"/>
      </w:pPr>
      <w:r w:rsidRPr="00A52272">
        <w:t>h) provádět hodnocení ekonomické výhodnosti způsobu provozu jimi spravovaných informačních systémů veřejné správy,</w:t>
      </w:r>
    </w:p>
    <w:p w:rsidR="005504BD" w:rsidRPr="00A52272" w:rsidRDefault="005504BD" w:rsidP="00AD4F41">
      <w:pPr>
        <w:widowControl w:val="0"/>
        <w:autoSpaceDE w:val="0"/>
        <w:autoSpaceDN w:val="0"/>
        <w:adjustRightInd w:val="0"/>
      </w:pPr>
    </w:p>
    <w:p w:rsidR="005504BD" w:rsidRPr="00A52272" w:rsidRDefault="005504BD" w:rsidP="00AD4F41">
      <w:pPr>
        <w:widowControl w:val="0"/>
        <w:autoSpaceDE w:val="0"/>
        <w:autoSpaceDN w:val="0"/>
        <w:adjustRightInd w:val="0"/>
        <w:ind w:firstLine="708"/>
      </w:pPr>
      <w:r w:rsidRPr="00A52272">
        <w:t>i) provádět před pořízením informačního systému veřejné správy nebo v rámci technického zhodnocení anebo rozvoje jimi spravovaného informačního systému veřejné správy hodnocení ekonomické výhodnosti jeho provozu.“.</w:t>
      </w:r>
    </w:p>
    <w:p w:rsidR="005504BD" w:rsidRPr="00A52272" w:rsidRDefault="005504BD" w:rsidP="00AD4F41">
      <w:pPr>
        <w:outlineLvl w:val="8"/>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5 odst. 2 se za písmeno g) vkládá nové písmeno h), které zní:</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spacing w:after="0" w:line="240" w:lineRule="auto"/>
        <w:ind w:left="0" w:firstLine="708"/>
        <w:jc w:val="both"/>
        <w:outlineLvl w:val="8"/>
        <w:rPr>
          <w:rFonts w:ascii="Times New Roman" w:hAnsi="Times New Roman"/>
          <w:sz w:val="24"/>
          <w:szCs w:val="24"/>
        </w:rPr>
      </w:pPr>
      <w:r w:rsidRPr="00A52272">
        <w:rPr>
          <w:rFonts w:ascii="Times New Roman" w:hAnsi="Times New Roman"/>
          <w:sz w:val="24"/>
          <w:szCs w:val="24"/>
        </w:rPr>
        <w:t>„h) zahájit poskytování služby informačního systému veřejné správy jím spravovaným určeným informačním systémem až po vyjádření ministerstva, že určený informační systém splňuje požadavky kladené na něj právními předpisy, informační koncepcí orgánu veřejné správy a provozní dokumentací, a jde-li o informační systém veřejné správy spravovaný orgánem veřejné správy, pro něhož jsou závazná usnesení vlády, rovněž informační koncepcí České republiky a jinými usneseními vlády týkajícími se informačních systémů veřejné správy; část věty před středníkem se nepoužije na službu informačního systému veřejné správy, která se týká výlučně výkonu samostatné působnosti,“</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r w:rsidRPr="00A52272">
        <w:rPr>
          <w:rFonts w:ascii="Times New Roman" w:hAnsi="Times New Roman"/>
          <w:sz w:val="24"/>
          <w:szCs w:val="24"/>
        </w:rPr>
        <w:t>Dosavadní písmena h) a i) se označují jako písmena i) a j).</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5a odstavec 2 zní:</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spacing w:after="0" w:line="240" w:lineRule="auto"/>
        <w:ind w:left="0" w:firstLine="708"/>
        <w:jc w:val="both"/>
        <w:outlineLvl w:val="8"/>
        <w:rPr>
          <w:rFonts w:ascii="Times New Roman" w:hAnsi="Times New Roman"/>
          <w:sz w:val="24"/>
          <w:szCs w:val="24"/>
        </w:rPr>
      </w:pPr>
      <w:r w:rsidRPr="00A52272">
        <w:rPr>
          <w:rFonts w:ascii="Times New Roman" w:hAnsi="Times New Roman"/>
          <w:sz w:val="24"/>
          <w:szCs w:val="24"/>
        </w:rPr>
        <w:t>„</w:t>
      </w:r>
      <w:r w:rsidRPr="00A52272">
        <w:rPr>
          <w:rFonts w:ascii="Times New Roman" w:eastAsia="Times New Roman" w:hAnsi="Times New Roman"/>
          <w:sz w:val="24"/>
          <w:szCs w:val="24"/>
          <w:lang w:eastAsia="cs-CZ"/>
        </w:rPr>
        <w:t xml:space="preserve">(2) Orgány veřejné správy vytvářejí a vydávají informační koncepci orgánu veřejné správy, uplatňují ji v praxi a vyhodnocují její dodržování. V informační koncepci orgánu veřejné správy orgány veřejné správy stanoví své dlouhodobé cíle v oblasti řízení spravovaných informačních systémů veřejné správy a vymezí obecné principy pořizování, vytváření, správy a provozování svých informačních systémů veřejné správy. V případě orgánů téhož územního samosprávného celku se vytváří jedna informační koncepce pro všechny orgány územního samosprávného celku. Orgány veřejné správy předkládají informační koncepci orgánu veřejné správy do 3 měsíců ode dne jejího vydání nebo aktualizace ministerstvu. Strukturu a náležitosti informační koncepce orgánu veřejné správy, jakož i postupy orgánů veřejné správy při jejím </w:t>
      </w:r>
      <w:r w:rsidRPr="00A52272">
        <w:rPr>
          <w:rFonts w:ascii="Times New Roman" w:eastAsia="Times New Roman" w:hAnsi="Times New Roman"/>
          <w:sz w:val="24"/>
          <w:szCs w:val="24"/>
          <w:lang w:eastAsia="cs-CZ"/>
        </w:rPr>
        <w:lastRenderedPageBreak/>
        <w:t>vytváření, vydávání a při vyhodnocování jejího dodržování a požadavky na řízení informačních systémů veřejné správy, včetně bezpečnostních úrovní informačních systémů veřejné správy, stanoví prováděcí právní předpis.“.</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5a odst. 3 se slova „Obsah a strukturu“ nahrazují slovy „Strukturu a náležitosti“.</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5b se dosavadní text označuje jako odstavec 1 a doplňuje se odstavec 2, který zní:</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r w:rsidRPr="00A52272">
        <w:rPr>
          <w:rFonts w:ascii="Times New Roman" w:hAnsi="Times New Roman"/>
          <w:sz w:val="24"/>
          <w:szCs w:val="24"/>
        </w:rPr>
        <w:t>„(2) Orgány veřejné správy při využívání cloud computingu postupují podle bezpečnostních pravidel pro orgány veřejné moci využívající služby cloud computingu podle právního předpisu upravujícího kybernetickou bezpečnost.“.</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5c se na konci textu odstavce 2 doplňují slova „a v případě nedostatku v podobě nesouladu informační koncepce orgánu veřejné správy s informační koncepcí České republiky 3 měsíce“.</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6h odst. 1 se za slovo „poskytovány“ vkládají slova „nebo využívány“.</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6h se za odstavec 2 vkládá nový odstavec 3, který zní:</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r w:rsidRPr="00A52272">
        <w:rPr>
          <w:rFonts w:ascii="Times New Roman" w:hAnsi="Times New Roman"/>
          <w:sz w:val="24"/>
          <w:szCs w:val="24"/>
        </w:rPr>
        <w:t>„(3) Správce centrálního místa služeb vytváří a vydá provozní dokumentaci centrálního místa služeb, uplatňuje ji v praxi a vyhodnocuje její dodržování.“.</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r w:rsidRPr="00A52272">
        <w:rPr>
          <w:rFonts w:ascii="Times New Roman" w:hAnsi="Times New Roman"/>
          <w:sz w:val="24"/>
          <w:szCs w:val="24"/>
        </w:rPr>
        <w:t>Dosavadní odstavce 3 a 4 se označují jako odstavce 4 a 5.</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6h odst. 4 se slova „Správci informačních systémů veřejné správy poskytují služby informačních systémů veřejné správy“ nahrazují slovy „Orgány veřejné správy zajistí, aby jimi spravované informační systémy veřejné správy“ a za slova „až d)“ se vkládají slova „uskutečňovaly vazbu mezi informačními systémy veřejné správy na informační systémy veřejné správy spravované jinými orgány veřejné správy nebo na informační systémy soukromoprávních uživatelů údajů“.</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6h odst. 5 se slova „Orgány veřejné správy využívají“ nahrazují slovy „Poskytují-li nebo využívají-li orgány veřejné správy služby informačních systémů veřejné správy s využitím“ a za slovo „komunikací“ se vkládají slova „ , zajistí, aby se tak stalo“.</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6h se doplňuje odstavec 6, který zní:</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r w:rsidRPr="00A52272">
        <w:rPr>
          <w:rFonts w:ascii="Times New Roman" w:hAnsi="Times New Roman"/>
          <w:sz w:val="24"/>
          <w:szCs w:val="24"/>
        </w:rPr>
        <w:t>„(6) Správce centrálního místa služeb a správce referenčního rozhraní zajistí, aby přístup k referenčnímu rozhraní byl možný výlučně prostřednictvím centrálního místa služeb.“.</w:t>
      </w:r>
    </w:p>
    <w:p w:rsidR="005504BD" w:rsidRPr="00A52272" w:rsidRDefault="005504BD" w:rsidP="00AD4F41">
      <w:pPr>
        <w:pStyle w:val="Odstavecseseznamem"/>
        <w:spacing w:after="0" w:line="240" w:lineRule="auto"/>
        <w:ind w:left="0"/>
        <w:jc w:val="both"/>
        <w:outlineLvl w:val="8"/>
        <w:rPr>
          <w:rFonts w:ascii="Times New Roman" w:hAnsi="Times New Roman"/>
          <w:sz w:val="24"/>
          <w:szCs w:val="24"/>
        </w:rPr>
      </w:pPr>
    </w:p>
    <w:p w:rsidR="005504BD" w:rsidRPr="00A52272" w:rsidRDefault="005504BD" w:rsidP="00AD4F41">
      <w:pPr>
        <w:pStyle w:val="Odstavecseseznamem"/>
        <w:numPr>
          <w:ilvl w:val="0"/>
          <w:numId w:val="48"/>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Hlava VI včetně nadpisu zní:</w:t>
      </w:r>
    </w:p>
    <w:p w:rsidR="005504BD" w:rsidRPr="00A52272" w:rsidRDefault="005504BD" w:rsidP="00AD4F41">
      <w:pPr>
        <w:pStyle w:val="Odstavecseseznamem"/>
        <w:spacing w:after="0" w:line="240" w:lineRule="auto"/>
        <w:ind w:left="0"/>
        <w:outlineLvl w:val="8"/>
        <w:rPr>
          <w:rFonts w:ascii="Times New Roman" w:hAnsi="Times New Roman"/>
          <w:sz w:val="24"/>
          <w:szCs w:val="24"/>
        </w:rPr>
      </w:pPr>
    </w:p>
    <w:p w:rsidR="005504BD" w:rsidRPr="00A52272" w:rsidRDefault="005504BD" w:rsidP="00AD4F41">
      <w:pPr>
        <w:pStyle w:val="Odstavecseseznamem"/>
        <w:spacing w:after="0" w:line="240" w:lineRule="auto"/>
        <w:ind w:left="0"/>
        <w:jc w:val="center"/>
        <w:outlineLvl w:val="8"/>
        <w:rPr>
          <w:rFonts w:ascii="Times New Roman" w:hAnsi="Times New Roman"/>
          <w:sz w:val="24"/>
          <w:szCs w:val="24"/>
        </w:rPr>
      </w:pPr>
      <w:r w:rsidRPr="00A52272">
        <w:rPr>
          <w:rFonts w:ascii="Times New Roman" w:hAnsi="Times New Roman"/>
          <w:sz w:val="24"/>
          <w:szCs w:val="24"/>
        </w:rPr>
        <w:t>„Hlava VI</w:t>
      </w:r>
    </w:p>
    <w:p w:rsidR="005504BD" w:rsidRPr="00A52272" w:rsidRDefault="005504BD" w:rsidP="00AD4F41">
      <w:pPr>
        <w:pStyle w:val="Odstavecseseznamem"/>
        <w:spacing w:after="0" w:line="240" w:lineRule="auto"/>
        <w:ind w:left="0"/>
        <w:jc w:val="center"/>
        <w:outlineLvl w:val="8"/>
        <w:rPr>
          <w:rFonts w:ascii="Times New Roman" w:hAnsi="Times New Roman"/>
          <w:sz w:val="24"/>
          <w:szCs w:val="24"/>
        </w:rPr>
      </w:pPr>
    </w:p>
    <w:p w:rsidR="005504BD" w:rsidRPr="00A52272" w:rsidRDefault="005504BD" w:rsidP="00AD4F41">
      <w:pPr>
        <w:widowControl w:val="0"/>
        <w:autoSpaceDE w:val="0"/>
        <w:autoSpaceDN w:val="0"/>
        <w:adjustRightInd w:val="0"/>
        <w:jc w:val="center"/>
        <w:rPr>
          <w:b/>
        </w:rPr>
      </w:pPr>
      <w:r w:rsidRPr="00A52272">
        <w:rPr>
          <w:b/>
        </w:rPr>
        <w:t>Využívání cloud computingu orgány veřejné správy</w:t>
      </w:r>
    </w:p>
    <w:p w:rsidR="005504BD" w:rsidRPr="00A52272" w:rsidRDefault="005504BD" w:rsidP="00AD4F41">
      <w:pPr>
        <w:widowControl w:val="0"/>
        <w:autoSpaceDE w:val="0"/>
        <w:autoSpaceDN w:val="0"/>
        <w:adjustRightInd w:val="0"/>
        <w:jc w:val="center"/>
      </w:pPr>
    </w:p>
    <w:p w:rsidR="005504BD" w:rsidRPr="00A52272" w:rsidRDefault="005504BD" w:rsidP="00AD4F41">
      <w:pPr>
        <w:widowControl w:val="0"/>
        <w:autoSpaceDE w:val="0"/>
        <w:autoSpaceDN w:val="0"/>
        <w:adjustRightInd w:val="0"/>
        <w:jc w:val="center"/>
      </w:pPr>
      <w:r w:rsidRPr="00A52272">
        <w:t>§ 6i</w:t>
      </w:r>
    </w:p>
    <w:p w:rsidR="005504BD" w:rsidRPr="00A52272" w:rsidRDefault="005504BD" w:rsidP="00AD4F41">
      <w:pPr>
        <w:widowControl w:val="0"/>
        <w:autoSpaceDE w:val="0"/>
        <w:autoSpaceDN w:val="0"/>
        <w:adjustRightInd w:val="0"/>
        <w:jc w:val="center"/>
        <w:rPr>
          <w:b/>
          <w:bCs/>
        </w:rPr>
      </w:pPr>
      <w:r w:rsidRPr="00A52272">
        <w:rPr>
          <w:b/>
          <w:bCs/>
        </w:rPr>
        <w:t>Působnost v oblasti využívání cloud computingu orgány veřejné správy</w:t>
      </w:r>
    </w:p>
    <w:p w:rsidR="005504BD" w:rsidRPr="00A52272" w:rsidRDefault="005504BD" w:rsidP="00AD4F41">
      <w:pPr>
        <w:widowControl w:val="0"/>
        <w:tabs>
          <w:tab w:val="left" w:pos="1134"/>
        </w:tabs>
        <w:autoSpaceDE w:val="0"/>
        <w:autoSpaceDN w:val="0"/>
        <w:adjustRightInd w:val="0"/>
        <w:rPr>
          <w:bCs/>
        </w:rPr>
      </w:pPr>
    </w:p>
    <w:p w:rsidR="005504BD" w:rsidRPr="00A52272" w:rsidRDefault="005504BD" w:rsidP="00AD4F41">
      <w:pPr>
        <w:widowControl w:val="0"/>
        <w:tabs>
          <w:tab w:val="left" w:pos="1134"/>
          <w:tab w:val="left" w:pos="1701"/>
        </w:tabs>
        <w:autoSpaceDE w:val="0"/>
        <w:autoSpaceDN w:val="0"/>
        <w:adjustRightInd w:val="0"/>
      </w:pPr>
      <w:r w:rsidRPr="00A52272">
        <w:t xml:space="preserve">(1) Vláda </w:t>
      </w:r>
    </w:p>
    <w:p w:rsidR="005504BD" w:rsidRPr="00A52272" w:rsidRDefault="005504BD" w:rsidP="00AD4F41">
      <w:pPr>
        <w:widowControl w:val="0"/>
        <w:autoSpaceDE w:val="0"/>
        <w:autoSpaceDN w:val="0"/>
        <w:adjustRightInd w:val="0"/>
        <w:ind w:firstLine="708"/>
      </w:pPr>
      <w:r w:rsidRPr="00A52272">
        <w:lastRenderedPageBreak/>
        <w:t xml:space="preserve">a) pověřuje osobu nebo jiné právní uspořádání, které jsou zřízené nebo založené státem a které splňují požadavky podle § 6m odst. 1, poskytováním cloud computingu orgánům veřejné správy (dále jen „poskytovatel státního cloud computingu“), </w:t>
      </w:r>
    </w:p>
    <w:p w:rsidR="005504BD" w:rsidRPr="00A52272" w:rsidRDefault="005504BD" w:rsidP="00AD4F41">
      <w:pPr>
        <w:widowControl w:val="0"/>
        <w:autoSpaceDE w:val="0"/>
        <w:autoSpaceDN w:val="0"/>
        <w:adjustRightInd w:val="0"/>
      </w:pPr>
    </w:p>
    <w:p w:rsidR="005504BD" w:rsidRPr="00A52272" w:rsidRDefault="005504BD" w:rsidP="00AD4F41">
      <w:pPr>
        <w:widowControl w:val="0"/>
        <w:autoSpaceDE w:val="0"/>
        <w:autoSpaceDN w:val="0"/>
        <w:adjustRightInd w:val="0"/>
        <w:ind w:firstLine="708"/>
      </w:pPr>
      <w:r w:rsidRPr="00A52272">
        <w:t xml:space="preserve">b) schvaluje plán zajištění potřebné kapacity pro poskytování cloud computingu poskytovatelem státního cloud computingu orgánům veřejné správy, včetně rozpočtového výhledu na 5 let. </w:t>
      </w:r>
    </w:p>
    <w:p w:rsidR="005504BD" w:rsidRPr="00A52272" w:rsidRDefault="005504BD" w:rsidP="00AD4F41">
      <w:pPr>
        <w:widowControl w:val="0"/>
        <w:tabs>
          <w:tab w:val="left" w:pos="1134"/>
          <w:tab w:val="left" w:pos="1276"/>
          <w:tab w:val="left" w:pos="1701"/>
          <w:tab w:val="left" w:pos="1843"/>
        </w:tabs>
        <w:autoSpaceDE w:val="0"/>
        <w:autoSpaceDN w:val="0"/>
        <w:adjustRightInd w:val="0"/>
      </w:pPr>
    </w:p>
    <w:p w:rsidR="005504BD" w:rsidRPr="00A52272" w:rsidRDefault="005504BD" w:rsidP="00AD4F41">
      <w:pPr>
        <w:widowControl w:val="0"/>
        <w:tabs>
          <w:tab w:val="left" w:pos="1134"/>
          <w:tab w:val="left" w:pos="1276"/>
          <w:tab w:val="left" w:pos="1701"/>
          <w:tab w:val="left" w:pos="1843"/>
        </w:tabs>
        <w:autoSpaceDE w:val="0"/>
        <w:autoSpaceDN w:val="0"/>
        <w:adjustRightInd w:val="0"/>
      </w:pPr>
      <w:r w:rsidRPr="00A52272">
        <w:t xml:space="preserve">(2) Ministerstvo </w:t>
      </w:r>
    </w:p>
    <w:p w:rsidR="005504BD" w:rsidRPr="00A52272" w:rsidRDefault="005504BD" w:rsidP="00AD4F41">
      <w:pPr>
        <w:widowControl w:val="0"/>
        <w:tabs>
          <w:tab w:val="left" w:pos="1701"/>
        </w:tabs>
        <w:autoSpaceDE w:val="0"/>
        <w:autoSpaceDN w:val="0"/>
        <w:adjustRightInd w:val="0"/>
      </w:pPr>
    </w:p>
    <w:p w:rsidR="005504BD" w:rsidRPr="00A52272" w:rsidRDefault="005504BD" w:rsidP="00AD4F41">
      <w:pPr>
        <w:widowControl w:val="0"/>
        <w:tabs>
          <w:tab w:val="left" w:pos="567"/>
          <w:tab w:val="left" w:pos="1701"/>
        </w:tabs>
        <w:autoSpaceDE w:val="0"/>
        <w:autoSpaceDN w:val="0"/>
        <w:adjustRightInd w:val="0"/>
      </w:pPr>
      <w:r w:rsidRPr="00A52272">
        <w:tab/>
        <w:t xml:space="preserve">a) koordinuje využívání cloud computingu orgány veřejné správy, </w:t>
      </w:r>
    </w:p>
    <w:p w:rsidR="005504BD" w:rsidRPr="00A52272" w:rsidRDefault="005504BD" w:rsidP="00AD4F41">
      <w:pPr>
        <w:widowControl w:val="0"/>
        <w:tabs>
          <w:tab w:val="left" w:pos="1701"/>
        </w:tabs>
        <w:autoSpaceDE w:val="0"/>
        <w:autoSpaceDN w:val="0"/>
        <w:adjustRightInd w:val="0"/>
      </w:pPr>
      <w:r w:rsidRPr="00A52272">
        <w:tab/>
      </w:r>
    </w:p>
    <w:p w:rsidR="005504BD" w:rsidRPr="00A52272" w:rsidRDefault="005504BD" w:rsidP="00AD4F41">
      <w:pPr>
        <w:widowControl w:val="0"/>
        <w:tabs>
          <w:tab w:val="left" w:pos="567"/>
          <w:tab w:val="left" w:pos="1701"/>
        </w:tabs>
        <w:autoSpaceDE w:val="0"/>
        <w:autoSpaceDN w:val="0"/>
        <w:adjustRightInd w:val="0"/>
      </w:pPr>
      <w:r w:rsidRPr="00A52272">
        <w:tab/>
        <w:t xml:space="preserve">b) vydává metodické pokyny pro využívání cloud computingu orgány veřejné správy, </w:t>
      </w:r>
    </w:p>
    <w:p w:rsidR="005504BD" w:rsidRPr="00A52272" w:rsidRDefault="005504BD" w:rsidP="00AD4F41">
      <w:pPr>
        <w:widowControl w:val="0"/>
        <w:tabs>
          <w:tab w:val="left" w:pos="1701"/>
        </w:tabs>
        <w:autoSpaceDE w:val="0"/>
        <w:autoSpaceDN w:val="0"/>
        <w:adjustRightInd w:val="0"/>
      </w:pPr>
    </w:p>
    <w:p w:rsidR="005504BD" w:rsidRPr="00A52272" w:rsidRDefault="005504BD" w:rsidP="00AD4F41">
      <w:pPr>
        <w:widowControl w:val="0"/>
        <w:tabs>
          <w:tab w:val="left" w:pos="567"/>
          <w:tab w:val="left" w:pos="1701"/>
        </w:tabs>
        <w:autoSpaceDE w:val="0"/>
        <w:autoSpaceDN w:val="0"/>
        <w:adjustRightInd w:val="0"/>
      </w:pPr>
      <w:r w:rsidRPr="00A52272">
        <w:tab/>
        <w:t xml:space="preserve">c) zpracovává plán zajištění potřebné kapacity pro poskytování cloud computingu poskytovatelem státního cloud computingu orgánům veřejné správy, včetně rozpočtového výhledu na 5 let a předkládá ho vládě, </w:t>
      </w:r>
    </w:p>
    <w:p w:rsidR="005504BD" w:rsidRPr="00A52272" w:rsidRDefault="005504BD" w:rsidP="00AD4F41">
      <w:pPr>
        <w:widowControl w:val="0"/>
        <w:tabs>
          <w:tab w:val="left" w:pos="1701"/>
        </w:tabs>
        <w:autoSpaceDE w:val="0"/>
        <w:autoSpaceDN w:val="0"/>
        <w:adjustRightInd w:val="0"/>
      </w:pPr>
    </w:p>
    <w:p w:rsidR="005504BD" w:rsidRPr="00A52272" w:rsidRDefault="005504BD" w:rsidP="00AD4F41">
      <w:pPr>
        <w:widowControl w:val="0"/>
        <w:tabs>
          <w:tab w:val="left" w:pos="567"/>
          <w:tab w:val="left" w:pos="1701"/>
        </w:tabs>
        <w:autoSpaceDE w:val="0"/>
        <w:autoSpaceDN w:val="0"/>
        <w:adjustRightInd w:val="0"/>
      </w:pPr>
      <w:r w:rsidRPr="00A52272">
        <w:tab/>
        <w:t xml:space="preserve">d) navrhuje opatření k zajištění dlouhodobě udržitelného financování využívání cloud computingu orgány veřejné správy, </w:t>
      </w:r>
    </w:p>
    <w:p w:rsidR="005504BD" w:rsidRPr="00A52272" w:rsidRDefault="005504BD" w:rsidP="00AD4F41">
      <w:pPr>
        <w:widowControl w:val="0"/>
        <w:tabs>
          <w:tab w:val="left" w:pos="1701"/>
        </w:tabs>
        <w:autoSpaceDE w:val="0"/>
        <w:autoSpaceDN w:val="0"/>
        <w:adjustRightInd w:val="0"/>
      </w:pPr>
    </w:p>
    <w:p w:rsidR="005504BD" w:rsidRPr="00A52272" w:rsidRDefault="005504BD" w:rsidP="00AD4F41">
      <w:pPr>
        <w:widowControl w:val="0"/>
        <w:tabs>
          <w:tab w:val="left" w:pos="284"/>
          <w:tab w:val="left" w:pos="426"/>
        </w:tabs>
        <w:autoSpaceDE w:val="0"/>
        <w:autoSpaceDN w:val="0"/>
        <w:adjustRightInd w:val="0"/>
      </w:pPr>
      <w:r w:rsidRPr="00A52272">
        <w:tab/>
      </w:r>
      <w:r w:rsidRPr="00A52272">
        <w:tab/>
      </w:r>
      <w:r w:rsidRPr="00A52272">
        <w:tab/>
        <w:t xml:space="preserve">e) kontroluje, zda cloud computing poskytovaný orgánům veřejné správy splňuje požadavky podle § 6n a kvalitu tohoto cloud computingu, </w:t>
      </w:r>
    </w:p>
    <w:p w:rsidR="005504BD" w:rsidRPr="00A52272" w:rsidRDefault="005504BD" w:rsidP="00AD4F41">
      <w:pPr>
        <w:widowControl w:val="0"/>
        <w:tabs>
          <w:tab w:val="left" w:pos="1701"/>
        </w:tabs>
        <w:autoSpaceDE w:val="0"/>
        <w:autoSpaceDN w:val="0"/>
        <w:adjustRightInd w:val="0"/>
      </w:pPr>
    </w:p>
    <w:p w:rsidR="005504BD" w:rsidRPr="00A52272" w:rsidRDefault="005504BD" w:rsidP="00AD4F41">
      <w:pPr>
        <w:widowControl w:val="0"/>
        <w:tabs>
          <w:tab w:val="left" w:pos="709"/>
          <w:tab w:val="left" w:pos="1701"/>
        </w:tabs>
        <w:autoSpaceDE w:val="0"/>
        <w:autoSpaceDN w:val="0"/>
        <w:adjustRightInd w:val="0"/>
      </w:pPr>
      <w:r w:rsidRPr="00A52272">
        <w:tab/>
        <w:t xml:space="preserve">f) spravuje informační systém cloud computingu pro orgány veřejné správy (dále jen „informační systém cloud computingu“),  </w:t>
      </w:r>
    </w:p>
    <w:p w:rsidR="005504BD" w:rsidRPr="00A52272" w:rsidRDefault="005504BD" w:rsidP="00AD4F41">
      <w:pPr>
        <w:widowControl w:val="0"/>
        <w:tabs>
          <w:tab w:val="left" w:pos="1701"/>
        </w:tabs>
        <w:autoSpaceDE w:val="0"/>
        <w:autoSpaceDN w:val="0"/>
        <w:adjustRightInd w:val="0"/>
      </w:pPr>
    </w:p>
    <w:p w:rsidR="005504BD" w:rsidRPr="00A52272" w:rsidRDefault="005504BD" w:rsidP="00AD4F41">
      <w:pPr>
        <w:widowControl w:val="0"/>
        <w:tabs>
          <w:tab w:val="left" w:pos="567"/>
          <w:tab w:val="left" w:pos="1701"/>
        </w:tabs>
        <w:autoSpaceDE w:val="0"/>
        <w:autoSpaceDN w:val="0"/>
        <w:adjustRightInd w:val="0"/>
      </w:pPr>
      <w:r w:rsidRPr="00A52272">
        <w:tab/>
        <w:t>g) vede katalog cloud computingu pro orgány veřejné správy (dále jen „katalog cloud computingu“),</w:t>
      </w:r>
    </w:p>
    <w:p w:rsidR="005504BD" w:rsidRPr="00A52272" w:rsidRDefault="005504BD" w:rsidP="00AD4F41">
      <w:pPr>
        <w:widowControl w:val="0"/>
        <w:tabs>
          <w:tab w:val="left" w:pos="1701"/>
        </w:tabs>
        <w:autoSpaceDE w:val="0"/>
        <w:autoSpaceDN w:val="0"/>
        <w:adjustRightInd w:val="0"/>
      </w:pPr>
    </w:p>
    <w:p w:rsidR="005504BD" w:rsidRPr="00A52272" w:rsidRDefault="005504BD" w:rsidP="00AD4F41">
      <w:pPr>
        <w:widowControl w:val="0"/>
        <w:tabs>
          <w:tab w:val="left" w:pos="567"/>
          <w:tab w:val="left" w:pos="1701"/>
        </w:tabs>
        <w:autoSpaceDE w:val="0"/>
        <w:autoSpaceDN w:val="0"/>
        <w:adjustRightInd w:val="0"/>
      </w:pPr>
      <w:r w:rsidRPr="00A52272">
        <w:tab/>
        <w:t xml:space="preserve">h) vykonává působnost správního orgánu příslušného k uplatňování, regulaci a kontrole cen podle právního předpisu upravujícího ceny v případě cen za poskytování cloud computingu orgánům veřejné správy. </w:t>
      </w:r>
    </w:p>
    <w:p w:rsidR="005504BD" w:rsidRPr="00A52272" w:rsidRDefault="005504BD" w:rsidP="00AD4F41">
      <w:pPr>
        <w:widowControl w:val="0"/>
        <w:tabs>
          <w:tab w:val="left" w:pos="1701"/>
        </w:tabs>
        <w:autoSpaceDE w:val="0"/>
        <w:autoSpaceDN w:val="0"/>
        <w:adjustRightInd w:val="0"/>
      </w:pPr>
      <w:r w:rsidRPr="00A52272">
        <w:tab/>
      </w:r>
    </w:p>
    <w:p w:rsidR="005504BD" w:rsidRPr="00A52272" w:rsidRDefault="005504BD" w:rsidP="00AD4F41">
      <w:pPr>
        <w:widowControl w:val="0"/>
        <w:tabs>
          <w:tab w:val="left" w:pos="709"/>
          <w:tab w:val="left" w:pos="1701"/>
        </w:tabs>
        <w:autoSpaceDE w:val="0"/>
        <w:autoSpaceDN w:val="0"/>
        <w:adjustRightInd w:val="0"/>
      </w:pPr>
      <w:r w:rsidRPr="00A52272">
        <w:tab/>
        <w:t>(3) Národní úřad pro kybernetickou a informační bezpečnost kontroluje, zda cloud computing poskytovaný orgánům veřejné správy splňuje požadavky podle § 6n, v případě, že je využíván k provozování informačního systému veřejné správy, který je informačním nebo komunikačním systémem kritické informační infrastruktury, významným informačním systémem nebo informačním systémem základní služby podle právního předpisu upravujícího kybernetickou bezpečnost.</w:t>
      </w:r>
    </w:p>
    <w:p w:rsidR="005504BD" w:rsidRPr="00A52272" w:rsidRDefault="005504BD" w:rsidP="00AD4F41">
      <w:pPr>
        <w:widowControl w:val="0"/>
        <w:tabs>
          <w:tab w:val="left" w:pos="1134"/>
          <w:tab w:val="left" w:pos="1701"/>
          <w:tab w:val="left" w:pos="1843"/>
        </w:tabs>
        <w:autoSpaceDE w:val="0"/>
        <w:autoSpaceDN w:val="0"/>
        <w:adjustRightInd w:val="0"/>
      </w:pPr>
      <w:r w:rsidRPr="00A52272">
        <w:tab/>
      </w:r>
    </w:p>
    <w:p w:rsidR="005504BD" w:rsidRPr="00A52272" w:rsidRDefault="005504BD" w:rsidP="00AD4F41">
      <w:pPr>
        <w:widowControl w:val="0"/>
        <w:tabs>
          <w:tab w:val="left" w:pos="851"/>
          <w:tab w:val="left" w:pos="1134"/>
          <w:tab w:val="left" w:pos="1701"/>
          <w:tab w:val="left" w:pos="1843"/>
        </w:tabs>
        <w:autoSpaceDE w:val="0"/>
        <w:autoSpaceDN w:val="0"/>
        <w:adjustRightInd w:val="0"/>
      </w:pPr>
      <w:r w:rsidRPr="00A52272">
        <w:tab/>
        <w:t>(4) Orgán veřejné správy poskytne na žádost ministerstva podklady pro zpracování plánu zajištění potřebné kapacity pro poskytování cloud computingu poskytovatelem státního cloud computingu orgánům veřejné správy.</w:t>
      </w:r>
    </w:p>
    <w:p w:rsidR="005504BD" w:rsidRPr="00A52272" w:rsidRDefault="005504BD" w:rsidP="00AD4F41">
      <w:pPr>
        <w:keepNext/>
        <w:keepLines/>
        <w:widowControl w:val="0"/>
        <w:autoSpaceDE w:val="0"/>
        <w:autoSpaceDN w:val="0"/>
        <w:adjustRightInd w:val="0"/>
        <w:jc w:val="center"/>
      </w:pPr>
    </w:p>
    <w:p w:rsidR="005504BD" w:rsidRPr="00A52272" w:rsidRDefault="005504BD" w:rsidP="00AD4F41">
      <w:pPr>
        <w:keepNext/>
        <w:keepLines/>
        <w:widowControl w:val="0"/>
        <w:autoSpaceDE w:val="0"/>
        <w:autoSpaceDN w:val="0"/>
        <w:adjustRightInd w:val="0"/>
        <w:jc w:val="center"/>
      </w:pPr>
      <w:r w:rsidRPr="00A52272">
        <w:t>§ 6j</w:t>
      </w:r>
    </w:p>
    <w:p w:rsidR="005504BD" w:rsidRPr="00A52272" w:rsidRDefault="005504BD" w:rsidP="00AD4F41">
      <w:pPr>
        <w:keepNext/>
        <w:keepLines/>
        <w:widowControl w:val="0"/>
        <w:autoSpaceDE w:val="0"/>
        <w:autoSpaceDN w:val="0"/>
        <w:adjustRightInd w:val="0"/>
        <w:jc w:val="center"/>
      </w:pPr>
      <w:r w:rsidRPr="00A52272">
        <w:rPr>
          <w:b/>
          <w:bCs/>
        </w:rPr>
        <w:t>Informační systém cloud computingu</w:t>
      </w:r>
    </w:p>
    <w:p w:rsidR="005504BD" w:rsidRPr="00A52272" w:rsidRDefault="005504BD" w:rsidP="00AD4F41">
      <w:pPr>
        <w:keepNext/>
        <w:keepLines/>
        <w:widowControl w:val="0"/>
        <w:autoSpaceDE w:val="0"/>
        <w:autoSpaceDN w:val="0"/>
        <w:adjustRightInd w:val="0"/>
        <w:rPr>
          <w:bCs/>
        </w:rPr>
      </w:pPr>
    </w:p>
    <w:p w:rsidR="005504BD" w:rsidRPr="00A52272" w:rsidRDefault="005504BD" w:rsidP="00AD4F41">
      <w:pPr>
        <w:keepNext/>
        <w:keepLines/>
        <w:widowControl w:val="0"/>
        <w:tabs>
          <w:tab w:val="left" w:pos="1134"/>
          <w:tab w:val="left" w:pos="1701"/>
          <w:tab w:val="left" w:pos="1843"/>
        </w:tabs>
        <w:autoSpaceDE w:val="0"/>
        <w:autoSpaceDN w:val="0"/>
        <w:adjustRightInd w:val="0"/>
      </w:pPr>
      <w:r w:rsidRPr="00A52272">
        <w:tab/>
        <w:t xml:space="preserve">(1) Zřizuje se informační systém cloud computingu, který je informačním systémem veřejné správy sloužícím k podpoře řízení využívání cloud computingu orgány veřejné správy.  </w:t>
      </w:r>
    </w:p>
    <w:p w:rsidR="005504BD" w:rsidRPr="00A52272" w:rsidRDefault="005504BD" w:rsidP="00AD4F41">
      <w:pPr>
        <w:widowControl w:val="0"/>
        <w:tabs>
          <w:tab w:val="left" w:pos="1134"/>
          <w:tab w:val="left" w:pos="1701"/>
          <w:tab w:val="left" w:pos="1843"/>
        </w:tabs>
        <w:autoSpaceDE w:val="0"/>
        <w:autoSpaceDN w:val="0"/>
        <w:adjustRightInd w:val="0"/>
      </w:pPr>
      <w:r w:rsidRPr="00A52272">
        <w:tab/>
      </w:r>
    </w:p>
    <w:p w:rsidR="005504BD" w:rsidRPr="00A52272" w:rsidRDefault="005504BD" w:rsidP="00AD4F41">
      <w:pPr>
        <w:widowControl w:val="0"/>
        <w:tabs>
          <w:tab w:val="left" w:pos="1134"/>
          <w:tab w:val="left" w:pos="1701"/>
          <w:tab w:val="left" w:pos="1843"/>
        </w:tabs>
        <w:autoSpaceDE w:val="0"/>
        <w:autoSpaceDN w:val="0"/>
        <w:adjustRightInd w:val="0"/>
      </w:pPr>
      <w:r w:rsidRPr="00A52272">
        <w:tab/>
        <w:t xml:space="preserve">(2) Správcem informačního systému cloud computingu je ministerstvo. </w:t>
      </w:r>
    </w:p>
    <w:p w:rsidR="005504BD" w:rsidRPr="00A52272" w:rsidRDefault="005504BD" w:rsidP="00AD4F41">
      <w:pPr>
        <w:widowControl w:val="0"/>
        <w:tabs>
          <w:tab w:val="left" w:pos="1134"/>
          <w:tab w:val="left" w:pos="1701"/>
          <w:tab w:val="left" w:pos="1843"/>
        </w:tabs>
        <w:autoSpaceDE w:val="0"/>
        <w:autoSpaceDN w:val="0"/>
        <w:adjustRightInd w:val="0"/>
      </w:pPr>
      <w:r w:rsidRPr="00A52272">
        <w:tab/>
      </w:r>
    </w:p>
    <w:p w:rsidR="005504BD" w:rsidRPr="00A52272" w:rsidRDefault="005504BD" w:rsidP="00AD4F41">
      <w:pPr>
        <w:widowControl w:val="0"/>
        <w:tabs>
          <w:tab w:val="left" w:pos="1134"/>
          <w:tab w:val="left" w:pos="1701"/>
          <w:tab w:val="left" w:pos="1843"/>
        </w:tabs>
        <w:autoSpaceDE w:val="0"/>
        <w:autoSpaceDN w:val="0"/>
        <w:adjustRightInd w:val="0"/>
      </w:pPr>
      <w:r w:rsidRPr="00A52272">
        <w:tab/>
        <w:t xml:space="preserve">(3) Správce informačního systému cloud computingu může prostřednictvím informačního systému cloud computingu poskytovat službu dynamického nákupního systému podle právního předpisu upravujícího zadávání veřejných zakázek. </w:t>
      </w:r>
    </w:p>
    <w:p w:rsidR="005504BD" w:rsidRPr="00A52272" w:rsidRDefault="005504BD" w:rsidP="00AD4F41">
      <w:pPr>
        <w:widowControl w:val="0"/>
        <w:tabs>
          <w:tab w:val="left" w:pos="1134"/>
          <w:tab w:val="left" w:pos="1701"/>
          <w:tab w:val="left" w:pos="1843"/>
        </w:tabs>
        <w:autoSpaceDE w:val="0"/>
        <w:autoSpaceDN w:val="0"/>
        <w:adjustRightInd w:val="0"/>
      </w:pPr>
      <w:r w:rsidRPr="00A52272">
        <w:t>(4) Správce informačního systému cloud computingu může prostřednictvím informačního systému cloud computingu poskytovat službu elektronického nástroje podle právního předpisu upravujícího zadávání veřejných zakázek.</w:t>
      </w:r>
    </w:p>
    <w:p w:rsidR="005504BD" w:rsidRPr="00A52272" w:rsidRDefault="005504BD" w:rsidP="00AD4F41">
      <w:pPr>
        <w:widowControl w:val="0"/>
        <w:autoSpaceDE w:val="0"/>
        <w:autoSpaceDN w:val="0"/>
        <w:adjustRightInd w:val="0"/>
      </w:pPr>
      <w:r w:rsidRPr="00A52272">
        <w:t xml:space="preserve"> </w:t>
      </w:r>
    </w:p>
    <w:p w:rsidR="005504BD" w:rsidRPr="00A52272" w:rsidRDefault="005504BD" w:rsidP="00AD4F41">
      <w:pPr>
        <w:widowControl w:val="0"/>
        <w:autoSpaceDE w:val="0"/>
        <w:autoSpaceDN w:val="0"/>
        <w:adjustRightInd w:val="0"/>
        <w:jc w:val="center"/>
      </w:pPr>
      <w:r w:rsidRPr="00A52272">
        <w:t>§ 6k</w:t>
      </w:r>
    </w:p>
    <w:p w:rsidR="005504BD" w:rsidRPr="00A52272" w:rsidRDefault="005504BD" w:rsidP="00AD4F41">
      <w:pPr>
        <w:widowControl w:val="0"/>
        <w:autoSpaceDE w:val="0"/>
        <w:autoSpaceDN w:val="0"/>
        <w:adjustRightInd w:val="0"/>
        <w:jc w:val="center"/>
        <w:rPr>
          <w:b/>
          <w:bCs/>
        </w:rPr>
      </w:pPr>
      <w:r w:rsidRPr="00A52272">
        <w:rPr>
          <w:b/>
          <w:bCs/>
        </w:rPr>
        <w:t>Katalog cloud computingu</w:t>
      </w:r>
    </w:p>
    <w:p w:rsidR="005504BD" w:rsidRPr="00A52272" w:rsidRDefault="005504BD" w:rsidP="00AD4F41">
      <w:pPr>
        <w:widowControl w:val="0"/>
        <w:autoSpaceDE w:val="0"/>
        <w:autoSpaceDN w:val="0"/>
        <w:adjustRightInd w:val="0"/>
        <w:rPr>
          <w:bCs/>
        </w:rPr>
      </w:pPr>
    </w:p>
    <w:p w:rsidR="005504BD" w:rsidRPr="00A52272" w:rsidRDefault="005504BD" w:rsidP="00AD4F41">
      <w:pPr>
        <w:widowControl w:val="0"/>
        <w:tabs>
          <w:tab w:val="left" w:pos="1134"/>
          <w:tab w:val="left" w:pos="1701"/>
          <w:tab w:val="left" w:pos="1843"/>
        </w:tabs>
        <w:autoSpaceDE w:val="0"/>
        <w:autoSpaceDN w:val="0"/>
        <w:adjustRightInd w:val="0"/>
      </w:pPr>
      <w:r w:rsidRPr="00A52272">
        <w:tab/>
        <w:t>(1) Katalog cloud computingu je seznam, ve kterém se vedou údaje o poptávkách cloud computingu, poskytovatelích cloud computingu, nabídkách cloud computingu a o cloud computingu využívaném orgány veřejné správy.</w:t>
      </w:r>
    </w:p>
    <w:p w:rsidR="005504BD" w:rsidRPr="00A52272" w:rsidRDefault="005504BD" w:rsidP="00AD4F41">
      <w:pPr>
        <w:shd w:val="clear" w:color="auto" w:fill="FFFFFF"/>
        <w:tabs>
          <w:tab w:val="left" w:pos="1134"/>
          <w:tab w:val="left" w:pos="1701"/>
          <w:tab w:val="left" w:pos="1843"/>
        </w:tabs>
        <w:ind w:left="1134"/>
      </w:pPr>
      <w:r w:rsidRPr="00A52272">
        <w:tab/>
      </w:r>
    </w:p>
    <w:p w:rsidR="005504BD" w:rsidRPr="00A52272" w:rsidRDefault="005504BD" w:rsidP="00AD4F41">
      <w:pPr>
        <w:shd w:val="clear" w:color="auto" w:fill="FFFFFF"/>
        <w:tabs>
          <w:tab w:val="left" w:pos="993"/>
          <w:tab w:val="left" w:pos="1701"/>
          <w:tab w:val="left" w:pos="1843"/>
        </w:tabs>
      </w:pPr>
      <w:r w:rsidRPr="00A52272">
        <w:tab/>
        <w:t>(2) Údaji vedenými v katalogu cloud computingu o</w:t>
      </w:r>
    </w:p>
    <w:p w:rsidR="005504BD" w:rsidRPr="00A52272" w:rsidRDefault="005504BD" w:rsidP="00AD4F41">
      <w:pPr>
        <w:shd w:val="clear" w:color="auto" w:fill="FFFFFF"/>
        <w:tabs>
          <w:tab w:val="left" w:pos="567"/>
          <w:tab w:val="left" w:pos="851"/>
          <w:tab w:val="left" w:pos="1701"/>
        </w:tabs>
      </w:pPr>
      <w:r w:rsidRPr="00A52272">
        <w:tab/>
        <w:t>a) poptávkách cloud computingu jsou</w:t>
      </w:r>
    </w:p>
    <w:p w:rsidR="005504BD" w:rsidRPr="00A52272" w:rsidRDefault="005504BD" w:rsidP="00AD4F41">
      <w:pPr>
        <w:shd w:val="clear" w:color="auto" w:fill="FFFFFF"/>
        <w:tabs>
          <w:tab w:val="left" w:pos="1701"/>
        </w:tabs>
      </w:pPr>
      <w:r w:rsidRPr="00A52272">
        <w:tab/>
        <w:t>1. údaje identifikující poptávku cloud computingu,</w:t>
      </w:r>
    </w:p>
    <w:p w:rsidR="005504BD" w:rsidRPr="00A52272" w:rsidRDefault="005504BD" w:rsidP="00AD4F41">
      <w:pPr>
        <w:shd w:val="clear" w:color="auto" w:fill="FFFFFF"/>
        <w:tabs>
          <w:tab w:val="left" w:pos="1701"/>
        </w:tabs>
      </w:pPr>
      <w:r w:rsidRPr="00A52272">
        <w:tab/>
        <w:t xml:space="preserve">2. údaje identifikující orgán veřejné správy, který cloud computing poptává, </w:t>
      </w:r>
    </w:p>
    <w:p w:rsidR="005504BD" w:rsidRPr="00A52272" w:rsidRDefault="005504BD" w:rsidP="00AD4F41">
      <w:pPr>
        <w:shd w:val="clear" w:color="auto" w:fill="FFFFFF"/>
        <w:tabs>
          <w:tab w:val="left" w:pos="1701"/>
        </w:tabs>
        <w:rPr>
          <w:shd w:val="clear" w:color="auto" w:fill="FFFFFF"/>
        </w:rPr>
      </w:pPr>
      <w:r w:rsidRPr="00A52272">
        <w:tab/>
        <w:t xml:space="preserve">3. údaje charakterizující poptávaný cloud computing, </w:t>
      </w:r>
      <w:r w:rsidRPr="00A52272">
        <w:rPr>
          <w:shd w:val="clear" w:color="auto" w:fill="FFFFFF"/>
        </w:rPr>
        <w:t xml:space="preserve">včetně údajů o základních parametrech poptávaného cloud computingu a požadované bezpečnostní úrovni, </w:t>
      </w:r>
    </w:p>
    <w:p w:rsidR="005504BD" w:rsidRPr="00A52272" w:rsidRDefault="005504BD" w:rsidP="00AD4F41">
      <w:pPr>
        <w:shd w:val="clear" w:color="auto" w:fill="FFFFFF"/>
        <w:tabs>
          <w:tab w:val="left" w:pos="1701"/>
        </w:tabs>
      </w:pPr>
    </w:p>
    <w:p w:rsidR="005504BD" w:rsidRPr="00A52272" w:rsidRDefault="005504BD" w:rsidP="00AD4F41">
      <w:pPr>
        <w:shd w:val="clear" w:color="auto" w:fill="FFFFFF"/>
        <w:tabs>
          <w:tab w:val="left" w:pos="851"/>
          <w:tab w:val="left" w:pos="1701"/>
        </w:tabs>
      </w:pPr>
      <w:r w:rsidRPr="00A52272">
        <w:tab/>
        <w:t>b) poskytovatelích cloud computingu jsou údaje identifikující poskytovatele cloud computingu,</w:t>
      </w:r>
    </w:p>
    <w:p w:rsidR="005504BD" w:rsidRPr="00A52272" w:rsidRDefault="005504BD" w:rsidP="00AD4F41">
      <w:pPr>
        <w:shd w:val="clear" w:color="auto" w:fill="FFFFFF"/>
        <w:tabs>
          <w:tab w:val="left" w:pos="1701"/>
        </w:tabs>
      </w:pPr>
    </w:p>
    <w:p w:rsidR="005504BD" w:rsidRPr="00A52272" w:rsidRDefault="005504BD" w:rsidP="00AD4F41">
      <w:pPr>
        <w:shd w:val="clear" w:color="auto" w:fill="FFFFFF"/>
        <w:tabs>
          <w:tab w:val="left" w:pos="709"/>
          <w:tab w:val="left" w:pos="1701"/>
        </w:tabs>
      </w:pPr>
      <w:r w:rsidRPr="00A52272">
        <w:tab/>
        <w:t>c) nabídkách cloud computingu jsou</w:t>
      </w:r>
    </w:p>
    <w:p w:rsidR="005504BD" w:rsidRPr="00A52272" w:rsidRDefault="005504BD" w:rsidP="00AD4F41">
      <w:pPr>
        <w:shd w:val="clear" w:color="auto" w:fill="FFFFFF"/>
        <w:tabs>
          <w:tab w:val="left" w:pos="1701"/>
        </w:tabs>
      </w:pPr>
      <w:r w:rsidRPr="00A52272">
        <w:tab/>
        <w:t>1. údaje identifikující nabídku cloud computingu,</w:t>
      </w:r>
    </w:p>
    <w:p w:rsidR="005504BD" w:rsidRPr="00A52272" w:rsidRDefault="005504BD" w:rsidP="00AD4F41">
      <w:pPr>
        <w:shd w:val="clear" w:color="auto" w:fill="FFFFFF"/>
        <w:tabs>
          <w:tab w:val="left" w:pos="1701"/>
        </w:tabs>
      </w:pPr>
      <w:r w:rsidRPr="00A52272">
        <w:tab/>
        <w:t xml:space="preserve">2. údaje identifikující poskytovatele cloud computingu, který cloud computing nabízí, </w:t>
      </w:r>
    </w:p>
    <w:p w:rsidR="005504BD" w:rsidRPr="00A52272" w:rsidRDefault="005504BD" w:rsidP="00AD4F41">
      <w:pPr>
        <w:shd w:val="clear" w:color="auto" w:fill="FFFFFF"/>
        <w:tabs>
          <w:tab w:val="left" w:pos="1701"/>
        </w:tabs>
      </w:pPr>
      <w:r w:rsidRPr="00A52272">
        <w:tab/>
        <w:t xml:space="preserve">3. údaje charakterizující nabízený cloud computing, </w:t>
      </w:r>
      <w:r w:rsidRPr="00A52272">
        <w:rPr>
          <w:shd w:val="clear" w:color="auto" w:fill="FFFFFF"/>
        </w:rPr>
        <w:t>včetně údajů o základních parametrech nabízeného cloud computingu a jeho bezpečnostní úrovni a údaje o </w:t>
      </w:r>
      <w:r w:rsidRPr="00A52272">
        <w:t>předpokládaném místu zpracování informací orgánu veřejné správy a předpokládané době, předpokládaném rozsahu a předpokládaném účelu zpracování informací orgánu veřejné správy v tomto místě, případně o tom, že nabízený cloud computing vyžaduje dlouhodobé uložení informací orgánu veřejné správy mimo území Evropské unie,</w:t>
      </w:r>
    </w:p>
    <w:p w:rsidR="005504BD" w:rsidRPr="00A52272" w:rsidRDefault="005504BD" w:rsidP="00AD4F41">
      <w:pPr>
        <w:shd w:val="clear" w:color="auto" w:fill="FFFFFF"/>
        <w:tabs>
          <w:tab w:val="left" w:pos="1134"/>
          <w:tab w:val="left" w:pos="1701"/>
        </w:tabs>
        <w:ind w:left="1134" w:firstLine="426"/>
      </w:pPr>
    </w:p>
    <w:p w:rsidR="005504BD" w:rsidRPr="00A52272" w:rsidRDefault="005504BD" w:rsidP="00AD4F41">
      <w:pPr>
        <w:shd w:val="clear" w:color="auto" w:fill="FFFFFF"/>
        <w:tabs>
          <w:tab w:val="left" w:pos="567"/>
          <w:tab w:val="left" w:pos="1701"/>
        </w:tabs>
      </w:pPr>
      <w:r w:rsidRPr="00A52272">
        <w:tab/>
        <w:t>d) využívaném cloud computingu jsou</w:t>
      </w:r>
    </w:p>
    <w:p w:rsidR="005504BD" w:rsidRPr="00A52272" w:rsidRDefault="005504BD" w:rsidP="00AD4F41">
      <w:pPr>
        <w:shd w:val="clear" w:color="auto" w:fill="FFFFFF"/>
        <w:tabs>
          <w:tab w:val="left" w:pos="1701"/>
        </w:tabs>
      </w:pPr>
      <w:r w:rsidRPr="00A52272">
        <w:tab/>
        <w:t>1. údaje identifikující využívaný cloud computing,</w:t>
      </w:r>
    </w:p>
    <w:p w:rsidR="005504BD" w:rsidRPr="00A52272" w:rsidRDefault="005504BD" w:rsidP="00AD4F41">
      <w:pPr>
        <w:shd w:val="clear" w:color="auto" w:fill="FFFFFF"/>
        <w:tabs>
          <w:tab w:val="left" w:pos="1701"/>
        </w:tabs>
      </w:pPr>
      <w:r w:rsidRPr="00A52272">
        <w:tab/>
        <w:t xml:space="preserve">2. údaje identifikující orgán veřejné správy, který cloud computing využívá, </w:t>
      </w:r>
    </w:p>
    <w:p w:rsidR="005504BD" w:rsidRPr="00A52272" w:rsidRDefault="005504BD" w:rsidP="00AD4F41">
      <w:pPr>
        <w:shd w:val="clear" w:color="auto" w:fill="FFFFFF"/>
        <w:tabs>
          <w:tab w:val="left" w:pos="1701"/>
        </w:tabs>
      </w:pPr>
      <w:r w:rsidRPr="00A52272">
        <w:tab/>
        <w:t xml:space="preserve">3. údaje identifikující poskytovatele cloud computingu, který cloud computing poskytuje, </w:t>
      </w:r>
    </w:p>
    <w:p w:rsidR="005504BD" w:rsidRPr="00A52272" w:rsidRDefault="005504BD" w:rsidP="00AD4F41">
      <w:pPr>
        <w:shd w:val="clear" w:color="auto" w:fill="FFFFFF"/>
        <w:tabs>
          <w:tab w:val="left" w:pos="1701"/>
        </w:tabs>
        <w:rPr>
          <w:strike/>
        </w:rPr>
      </w:pPr>
      <w:r w:rsidRPr="00A52272">
        <w:lastRenderedPageBreak/>
        <w:tab/>
        <w:t xml:space="preserve">4. údaje charakterizující využívaný cloud computing, </w:t>
      </w:r>
      <w:r w:rsidRPr="00A52272">
        <w:rPr>
          <w:shd w:val="clear" w:color="auto" w:fill="FFFFFF"/>
        </w:rPr>
        <w:t>včetně údajů o základních parametrech využívaného cloud computingu, jeho bezpečnostní úrovni a finančním objemu nákladů vynaložených v souvislosti s využíváním cloud computingu.</w:t>
      </w:r>
    </w:p>
    <w:p w:rsidR="005504BD" w:rsidRPr="00A52272" w:rsidRDefault="005504BD" w:rsidP="00AD4F41">
      <w:pPr>
        <w:widowControl w:val="0"/>
        <w:tabs>
          <w:tab w:val="left" w:pos="1701"/>
          <w:tab w:val="left" w:pos="1843"/>
        </w:tabs>
        <w:autoSpaceDE w:val="0"/>
        <w:autoSpaceDN w:val="0"/>
        <w:adjustRightInd w:val="0"/>
      </w:pPr>
      <w:r w:rsidRPr="00A52272">
        <w:tab/>
      </w:r>
    </w:p>
    <w:p w:rsidR="005504BD" w:rsidRPr="00A52272" w:rsidRDefault="005504BD" w:rsidP="00AD4F41">
      <w:pPr>
        <w:widowControl w:val="0"/>
        <w:tabs>
          <w:tab w:val="left" w:pos="993"/>
          <w:tab w:val="left" w:pos="1701"/>
          <w:tab w:val="left" w:pos="1843"/>
        </w:tabs>
        <w:autoSpaceDE w:val="0"/>
        <w:autoSpaceDN w:val="0"/>
        <w:adjustRightInd w:val="0"/>
      </w:pPr>
      <w:r w:rsidRPr="00A52272">
        <w:tab/>
        <w:t xml:space="preserve">(3) Údaje podle odstavce 2 jsou veřejné s výjimkou údajů charakterizujících poptávaný, nabízený nebo využívaný cloud computing, jejichž zveřejnění by mohlo ohrozit kybernetickou bezpečnost a které určí u konkrétního cloud computingu ministerstvo na základě požadavku orgánu veřejné správy, který cloud computing poptává nebo využívá. Po jejich vymazání z katalogu cloud computingu ministerstvo uchová údaje </w:t>
      </w:r>
      <w:r w:rsidRPr="00A52272">
        <w:rPr>
          <w:shd w:val="clear" w:color="auto" w:fill="FFFFFF"/>
        </w:rPr>
        <w:t xml:space="preserve">po dobu 5 let </w:t>
      </w:r>
      <w:r w:rsidRPr="00A52272">
        <w:t>v </w:t>
      </w:r>
      <w:r w:rsidRPr="00A52272">
        <w:rPr>
          <w:shd w:val="clear" w:color="auto" w:fill="FFFFFF"/>
        </w:rPr>
        <w:t>informačním systému cloud computingu.</w:t>
      </w:r>
      <w:r w:rsidRPr="00A52272">
        <w:t xml:space="preserve"> </w:t>
      </w:r>
    </w:p>
    <w:p w:rsidR="005504BD" w:rsidRPr="00A52272" w:rsidRDefault="005504BD" w:rsidP="00AD4F41">
      <w:pPr>
        <w:widowControl w:val="0"/>
        <w:tabs>
          <w:tab w:val="left" w:pos="1701"/>
          <w:tab w:val="left" w:pos="1843"/>
        </w:tabs>
        <w:autoSpaceDE w:val="0"/>
        <w:autoSpaceDN w:val="0"/>
        <w:adjustRightInd w:val="0"/>
      </w:pPr>
      <w:r w:rsidRPr="00A52272">
        <w:tab/>
      </w:r>
    </w:p>
    <w:p w:rsidR="005504BD" w:rsidRPr="00A52272" w:rsidRDefault="005504BD" w:rsidP="00AD4F41">
      <w:pPr>
        <w:widowControl w:val="0"/>
        <w:tabs>
          <w:tab w:val="left" w:pos="851"/>
          <w:tab w:val="left" w:pos="1701"/>
          <w:tab w:val="left" w:pos="1843"/>
        </w:tabs>
        <w:autoSpaceDE w:val="0"/>
        <w:autoSpaceDN w:val="0"/>
        <w:adjustRightInd w:val="0"/>
      </w:pPr>
      <w:r w:rsidRPr="00A52272">
        <w:tab/>
        <w:t xml:space="preserve">(4) Katalog cloud computingu je součástí informačního systému cloud computingu. </w:t>
      </w:r>
    </w:p>
    <w:p w:rsidR="005504BD" w:rsidRPr="00A52272" w:rsidRDefault="005504BD" w:rsidP="00AD4F41">
      <w:pPr>
        <w:widowControl w:val="0"/>
        <w:autoSpaceDE w:val="0"/>
        <w:autoSpaceDN w:val="0"/>
        <w:adjustRightInd w:val="0"/>
      </w:pPr>
      <w:r w:rsidRPr="00A52272">
        <w:t xml:space="preserve"> </w:t>
      </w:r>
    </w:p>
    <w:p w:rsidR="005504BD" w:rsidRPr="00A52272" w:rsidRDefault="005504BD" w:rsidP="00AD4F41">
      <w:pPr>
        <w:widowControl w:val="0"/>
        <w:autoSpaceDE w:val="0"/>
        <w:autoSpaceDN w:val="0"/>
        <w:adjustRightInd w:val="0"/>
        <w:jc w:val="center"/>
      </w:pPr>
      <w:r w:rsidRPr="00A52272">
        <w:t>§ 6l</w:t>
      </w:r>
    </w:p>
    <w:p w:rsidR="005504BD" w:rsidRPr="00A52272" w:rsidRDefault="005504BD" w:rsidP="00AD4F41">
      <w:pPr>
        <w:widowControl w:val="0"/>
        <w:autoSpaceDE w:val="0"/>
        <w:autoSpaceDN w:val="0"/>
        <w:adjustRightInd w:val="0"/>
        <w:jc w:val="center"/>
      </w:pPr>
      <w:r w:rsidRPr="00A52272">
        <w:rPr>
          <w:b/>
          <w:bCs/>
        </w:rPr>
        <w:t>Základní pravidla využívání cloud computingu orgánem veřejné správy</w:t>
      </w:r>
    </w:p>
    <w:p w:rsidR="005504BD" w:rsidRPr="00A52272" w:rsidRDefault="005504BD" w:rsidP="00AD4F41">
      <w:pPr>
        <w:widowControl w:val="0"/>
        <w:autoSpaceDE w:val="0"/>
        <w:autoSpaceDN w:val="0"/>
        <w:adjustRightInd w:val="0"/>
      </w:pPr>
    </w:p>
    <w:p w:rsidR="005504BD" w:rsidRPr="00A52272" w:rsidRDefault="005504BD" w:rsidP="00AD4F41">
      <w:pPr>
        <w:shd w:val="clear" w:color="auto" w:fill="FFFFFF"/>
        <w:tabs>
          <w:tab w:val="left" w:pos="567"/>
          <w:tab w:val="left" w:pos="1843"/>
        </w:tabs>
      </w:pPr>
      <w:r w:rsidRPr="00A52272">
        <w:tab/>
        <w:t xml:space="preserve">(1) Orgán veřejné správy může využívat pouze cloud computing, který splňuje požadavky podle § 6n a je poskytovaný  </w:t>
      </w:r>
    </w:p>
    <w:p w:rsidR="005504BD" w:rsidRPr="00A52272" w:rsidRDefault="005504BD" w:rsidP="00AD4F41">
      <w:pPr>
        <w:shd w:val="clear" w:color="auto" w:fill="FFFFFF"/>
      </w:pPr>
    </w:p>
    <w:p w:rsidR="005504BD" w:rsidRPr="00A52272" w:rsidRDefault="005504BD" w:rsidP="00AD4F41">
      <w:pPr>
        <w:shd w:val="clear" w:color="auto" w:fill="FFFFFF"/>
      </w:pPr>
      <w:r w:rsidRPr="00A52272">
        <w:t>a) poskytovatelem státního cloud computingu nebo poskytovatelem cloud computingu zapsaným v katalogu cloud computingu na základě nabídky cloud computingu tohoto poskytovatele zapsané v okamžiku jejího přijetí orgánem veřejné správy v katalogu cloud computingu,</w:t>
      </w:r>
    </w:p>
    <w:p w:rsidR="005504BD" w:rsidRPr="00A52272" w:rsidRDefault="005504BD" w:rsidP="00AD4F41">
      <w:pPr>
        <w:shd w:val="clear" w:color="auto" w:fill="FFFFFF"/>
      </w:pPr>
    </w:p>
    <w:p w:rsidR="005504BD" w:rsidRPr="00A52272" w:rsidRDefault="005504BD" w:rsidP="00AD4F41">
      <w:pPr>
        <w:shd w:val="clear" w:color="auto" w:fill="FFFFFF"/>
      </w:pPr>
      <w:r w:rsidRPr="00A52272">
        <w:t>b) v rámci vertikální nebo horizontální spolupráce podle právního předpisu upravujícího zadávání veřejných zakázek nebo</w:t>
      </w:r>
    </w:p>
    <w:p w:rsidR="005504BD" w:rsidRPr="00A52272" w:rsidRDefault="005504BD" w:rsidP="00AD4F41">
      <w:pPr>
        <w:shd w:val="clear" w:color="auto" w:fill="FFFFFF"/>
      </w:pPr>
    </w:p>
    <w:p w:rsidR="005504BD" w:rsidRPr="00A52272" w:rsidRDefault="005504BD" w:rsidP="00AD4F41">
      <w:pPr>
        <w:shd w:val="clear" w:color="auto" w:fill="FFFFFF"/>
      </w:pPr>
      <w:r w:rsidRPr="00A52272">
        <w:t xml:space="preserve">c) v rámci obecné výjimky z povinnosti zadat veřejnou zakázku v zadávacím řízení podle právního předpisu upravujícího zadávání veřejných zakázek. </w:t>
      </w:r>
    </w:p>
    <w:p w:rsidR="005504BD" w:rsidRPr="00A52272" w:rsidRDefault="005504BD" w:rsidP="00AD4F41">
      <w:pPr>
        <w:shd w:val="clear" w:color="auto" w:fill="FFFFFF"/>
        <w:tabs>
          <w:tab w:val="left" w:pos="1701"/>
          <w:tab w:val="left" w:pos="1843"/>
        </w:tabs>
      </w:pPr>
    </w:p>
    <w:p w:rsidR="005504BD" w:rsidRPr="00A52272" w:rsidRDefault="005504BD" w:rsidP="00AD4F41">
      <w:pPr>
        <w:shd w:val="clear" w:color="auto" w:fill="FFFFFF"/>
        <w:tabs>
          <w:tab w:val="left" w:pos="567"/>
        </w:tabs>
      </w:pPr>
      <w:r w:rsidRPr="00A52272">
        <w:tab/>
        <w:t>(2) Přestane-li cloud computing využívaný orgánem veřejné správy splňovat podmínky podle odstavce 1, orgán veřejné správy ukončí jeho využívání nejpozději do 12 měsíců ode dne, kdy se o této skutečnosti dozvěděl.</w:t>
      </w:r>
    </w:p>
    <w:p w:rsidR="005504BD" w:rsidRPr="00A52272" w:rsidRDefault="005504BD" w:rsidP="00AD4F41">
      <w:pPr>
        <w:shd w:val="clear" w:color="auto" w:fill="FFFFFF"/>
        <w:tabs>
          <w:tab w:val="left" w:pos="1701"/>
          <w:tab w:val="left" w:pos="1843"/>
        </w:tabs>
      </w:pPr>
    </w:p>
    <w:p w:rsidR="005504BD" w:rsidRPr="00A52272" w:rsidRDefault="005504BD" w:rsidP="00AD4F41">
      <w:pPr>
        <w:shd w:val="clear" w:color="auto" w:fill="FFFFFF"/>
        <w:tabs>
          <w:tab w:val="left" w:pos="426"/>
        </w:tabs>
      </w:pPr>
      <w:r w:rsidRPr="00A52272">
        <w:tab/>
      </w:r>
      <w:r w:rsidRPr="00A52272">
        <w:tab/>
        <w:t>(3) Orgán veřejné správy využívá cloud computing poskytovaný poskytovatelem cloud computingu na základě písemné smlouvy o poskytování cloud computingu orgánu veřejné správy.</w:t>
      </w:r>
    </w:p>
    <w:p w:rsidR="005504BD" w:rsidRPr="00A52272" w:rsidRDefault="005504BD" w:rsidP="00AD4F41">
      <w:pPr>
        <w:widowControl w:val="0"/>
        <w:tabs>
          <w:tab w:val="left" w:pos="1701"/>
          <w:tab w:val="left" w:pos="1843"/>
        </w:tabs>
        <w:autoSpaceDE w:val="0"/>
        <w:autoSpaceDN w:val="0"/>
        <w:adjustRightInd w:val="0"/>
        <w:rPr>
          <w:shd w:val="clear" w:color="auto" w:fill="FFFFFF"/>
        </w:rPr>
      </w:pPr>
    </w:p>
    <w:p w:rsidR="005504BD" w:rsidRPr="00A52272" w:rsidRDefault="005504BD" w:rsidP="00AD4F41">
      <w:pPr>
        <w:widowControl w:val="0"/>
        <w:tabs>
          <w:tab w:val="left" w:pos="709"/>
          <w:tab w:val="left" w:pos="1843"/>
        </w:tabs>
        <w:autoSpaceDE w:val="0"/>
        <w:autoSpaceDN w:val="0"/>
        <w:adjustRightInd w:val="0"/>
      </w:pPr>
      <w:r w:rsidRPr="00A52272">
        <w:rPr>
          <w:shd w:val="clear" w:color="auto" w:fill="FFFFFF"/>
        </w:rPr>
        <w:tab/>
        <w:t xml:space="preserve">(4) </w:t>
      </w:r>
      <w:r w:rsidRPr="00A52272">
        <w:t>Odstavce 1 až 3 se nepoužijí v případě cloud computingu, který slouží výlučně</w:t>
      </w:r>
    </w:p>
    <w:p w:rsidR="005504BD" w:rsidRPr="00A52272" w:rsidRDefault="005504BD" w:rsidP="00AD4F41"/>
    <w:p w:rsidR="005504BD" w:rsidRPr="00A52272" w:rsidRDefault="005504BD" w:rsidP="00AD4F41">
      <w:r w:rsidRPr="00A52272">
        <w:t xml:space="preserve">a) ke správě a řešení technických potíží nebo diagnostice programových anebo technických prostředků, případně k zabezpečení nebo přenosu s tím souvisejících signálů, </w:t>
      </w:r>
    </w:p>
    <w:p w:rsidR="005504BD" w:rsidRPr="00A52272" w:rsidRDefault="005504BD" w:rsidP="00AD4F41">
      <w:pPr>
        <w:rPr>
          <w:lang w:eastAsia="en-GB"/>
        </w:rPr>
      </w:pPr>
    </w:p>
    <w:p w:rsidR="005504BD" w:rsidRPr="00A52272" w:rsidRDefault="005504BD" w:rsidP="00AD4F41">
      <w:r w:rsidRPr="00A52272">
        <w:rPr>
          <w:lang w:eastAsia="en-GB"/>
        </w:rPr>
        <w:t xml:space="preserve">b) ke správě nebo  využívání prostředků pro elektronickou identifikaci využívajících vícefaktorové autentizace, </w:t>
      </w:r>
    </w:p>
    <w:p w:rsidR="005504BD" w:rsidRPr="00A52272" w:rsidRDefault="005504BD" w:rsidP="00AD4F41"/>
    <w:p w:rsidR="005504BD" w:rsidRPr="00A52272" w:rsidRDefault="005504BD" w:rsidP="00AD4F41">
      <w:r w:rsidRPr="00A52272">
        <w:t>c) k aktualizaci nebo opravě programového prostředku, nebo</w:t>
      </w:r>
    </w:p>
    <w:p w:rsidR="005504BD" w:rsidRPr="00A52272" w:rsidRDefault="005504BD" w:rsidP="00AD4F41">
      <w:pPr>
        <w:widowControl w:val="0"/>
        <w:tabs>
          <w:tab w:val="left" w:pos="1843"/>
        </w:tabs>
        <w:autoSpaceDE w:val="0"/>
        <w:autoSpaceDN w:val="0"/>
        <w:adjustRightInd w:val="0"/>
      </w:pPr>
    </w:p>
    <w:p w:rsidR="005504BD" w:rsidRPr="00A52272" w:rsidRDefault="005504BD" w:rsidP="00AD4F41">
      <w:pPr>
        <w:widowControl w:val="0"/>
        <w:tabs>
          <w:tab w:val="left" w:pos="1843"/>
        </w:tabs>
        <w:autoSpaceDE w:val="0"/>
        <w:autoSpaceDN w:val="0"/>
        <w:adjustRightInd w:val="0"/>
      </w:pPr>
      <w:r w:rsidRPr="00A52272">
        <w:t>d) ke shromažďování nebo výměně provozních údajů.</w:t>
      </w:r>
    </w:p>
    <w:p w:rsidR="005504BD" w:rsidRPr="00A52272" w:rsidRDefault="005504BD" w:rsidP="00AD4F41">
      <w:pPr>
        <w:widowControl w:val="0"/>
        <w:tabs>
          <w:tab w:val="left" w:pos="1701"/>
          <w:tab w:val="left" w:pos="1843"/>
        </w:tabs>
        <w:autoSpaceDE w:val="0"/>
        <w:autoSpaceDN w:val="0"/>
        <w:adjustRightInd w:val="0"/>
      </w:pPr>
    </w:p>
    <w:p w:rsidR="005504BD" w:rsidRPr="00A52272" w:rsidRDefault="005504BD" w:rsidP="00AD4F41">
      <w:pPr>
        <w:widowControl w:val="0"/>
        <w:tabs>
          <w:tab w:val="left" w:pos="709"/>
          <w:tab w:val="left" w:pos="993"/>
          <w:tab w:val="left" w:pos="1701"/>
          <w:tab w:val="left" w:pos="1843"/>
        </w:tabs>
        <w:autoSpaceDE w:val="0"/>
        <w:autoSpaceDN w:val="0"/>
        <w:adjustRightInd w:val="0"/>
      </w:pPr>
      <w:r w:rsidRPr="00A52272">
        <w:lastRenderedPageBreak/>
        <w:tab/>
        <w:t>(5) Je-li poskytování cloud computingu poskytovatelem státního cloud computingu závislé na využití cloud computingu jiného poskytovatele cloud computingu, použijí se na toto využití ustanovení tohoto zákona o využívání cloud computingu orgány veřejné správy.</w:t>
      </w:r>
    </w:p>
    <w:p w:rsidR="005504BD" w:rsidRPr="00A52272" w:rsidRDefault="005504BD" w:rsidP="00AD4F41">
      <w:pPr>
        <w:shd w:val="clear" w:color="auto" w:fill="FFFFFF"/>
      </w:pPr>
      <w:r w:rsidRPr="00A52272">
        <w:tab/>
      </w:r>
    </w:p>
    <w:p w:rsidR="005504BD" w:rsidRPr="00A52272" w:rsidRDefault="005504BD" w:rsidP="001718DA">
      <w:pPr>
        <w:keepNext/>
        <w:keepLines/>
        <w:shd w:val="clear" w:color="auto" w:fill="FFFFFF"/>
        <w:tabs>
          <w:tab w:val="left" w:pos="1134"/>
        </w:tabs>
        <w:ind w:left="1134" w:hanging="1134"/>
        <w:jc w:val="center"/>
      </w:pPr>
      <w:r w:rsidRPr="00A52272">
        <w:t>§ 6m</w:t>
      </w:r>
    </w:p>
    <w:p w:rsidR="005504BD" w:rsidRPr="00A52272" w:rsidRDefault="005504BD" w:rsidP="00AD4F41">
      <w:pPr>
        <w:keepNext/>
        <w:keepLines/>
        <w:widowControl w:val="0"/>
        <w:autoSpaceDE w:val="0"/>
        <w:autoSpaceDN w:val="0"/>
        <w:adjustRightInd w:val="0"/>
        <w:jc w:val="center"/>
        <w:rPr>
          <w:b/>
          <w:bCs/>
        </w:rPr>
      </w:pPr>
      <w:r w:rsidRPr="00A52272">
        <w:rPr>
          <w:b/>
          <w:bCs/>
        </w:rPr>
        <w:t>Požadavky na poskytovatele cloud computingu</w:t>
      </w:r>
    </w:p>
    <w:p w:rsidR="005504BD" w:rsidRPr="00A52272" w:rsidRDefault="005504BD" w:rsidP="00AD4F41">
      <w:pPr>
        <w:keepNext/>
        <w:keepLines/>
        <w:widowControl w:val="0"/>
        <w:autoSpaceDE w:val="0"/>
        <w:autoSpaceDN w:val="0"/>
        <w:adjustRightInd w:val="0"/>
        <w:jc w:val="center"/>
      </w:pPr>
      <w:r w:rsidRPr="00A52272">
        <w:rPr>
          <w:b/>
          <w:bCs/>
        </w:rPr>
        <w:t>poskytujícího cloud computing orgánu veřejné správy</w:t>
      </w:r>
    </w:p>
    <w:p w:rsidR="005504BD" w:rsidRPr="00A52272" w:rsidRDefault="005504BD" w:rsidP="00AD4F41">
      <w:pPr>
        <w:keepNext/>
        <w:keepLines/>
        <w:widowControl w:val="0"/>
        <w:autoSpaceDE w:val="0"/>
        <w:autoSpaceDN w:val="0"/>
        <w:adjustRightInd w:val="0"/>
      </w:pPr>
    </w:p>
    <w:p w:rsidR="005504BD" w:rsidRPr="00A52272" w:rsidRDefault="005504BD" w:rsidP="00AD4F41">
      <w:pPr>
        <w:keepNext/>
        <w:keepLines/>
        <w:widowControl w:val="0"/>
        <w:tabs>
          <w:tab w:val="left" w:pos="567"/>
          <w:tab w:val="left" w:pos="709"/>
          <w:tab w:val="left" w:pos="851"/>
          <w:tab w:val="left" w:pos="1701"/>
          <w:tab w:val="left" w:pos="1843"/>
        </w:tabs>
        <w:autoSpaceDE w:val="0"/>
        <w:autoSpaceDN w:val="0"/>
        <w:adjustRightInd w:val="0"/>
      </w:pPr>
      <w:r w:rsidRPr="00A52272">
        <w:tab/>
        <w:t>(1) Poskytovatelem cloud computingu poskytujícím cloud computing orgánu veřejné správy může být pouze osoba nebo jiné právní uspořádání, které jsou</w:t>
      </w:r>
    </w:p>
    <w:p w:rsidR="005504BD" w:rsidRPr="00A52272" w:rsidRDefault="005504BD" w:rsidP="00AD4F41">
      <w:pPr>
        <w:widowControl w:val="0"/>
        <w:tabs>
          <w:tab w:val="left" w:pos="1701"/>
        </w:tabs>
        <w:autoSpaceDE w:val="0"/>
        <w:autoSpaceDN w:val="0"/>
        <w:adjustRightInd w:val="0"/>
      </w:pPr>
    </w:p>
    <w:p w:rsidR="005504BD" w:rsidRPr="00A52272" w:rsidRDefault="005504BD" w:rsidP="00AD4F41">
      <w:pPr>
        <w:widowControl w:val="0"/>
        <w:tabs>
          <w:tab w:val="left" w:pos="1701"/>
        </w:tabs>
        <w:autoSpaceDE w:val="0"/>
        <w:autoSpaceDN w:val="0"/>
        <w:adjustRightInd w:val="0"/>
      </w:pPr>
      <w:r w:rsidRPr="00A52272">
        <w:t>a) způsobilé zajistit základní úroveň ochrany důvěrnosti, integrity a dostupnosti informací orgánu veřejné správy,</w:t>
      </w:r>
    </w:p>
    <w:p w:rsidR="005504BD" w:rsidRPr="00A52272" w:rsidRDefault="005504BD" w:rsidP="00AD4F41">
      <w:pPr>
        <w:widowControl w:val="0"/>
        <w:tabs>
          <w:tab w:val="left" w:pos="1701"/>
        </w:tabs>
        <w:autoSpaceDE w:val="0"/>
        <w:autoSpaceDN w:val="0"/>
        <w:adjustRightInd w:val="0"/>
      </w:pPr>
    </w:p>
    <w:p w:rsidR="005504BD" w:rsidRPr="00A52272" w:rsidRDefault="005504BD" w:rsidP="00AD4F41">
      <w:pPr>
        <w:widowControl w:val="0"/>
        <w:tabs>
          <w:tab w:val="left" w:pos="1701"/>
        </w:tabs>
        <w:autoSpaceDE w:val="0"/>
        <w:autoSpaceDN w:val="0"/>
        <w:adjustRightInd w:val="0"/>
      </w:pPr>
      <w:r w:rsidRPr="00A52272">
        <w:t>b) bezúhonné v rozsahu bezúhonnosti požadované po kvalifikovaném správci kvalifikovaného systému elektronické identifikace,</w:t>
      </w:r>
    </w:p>
    <w:p w:rsidR="005504BD" w:rsidRPr="00A52272" w:rsidRDefault="005504BD" w:rsidP="00AD4F41">
      <w:pPr>
        <w:widowControl w:val="0"/>
        <w:tabs>
          <w:tab w:val="left" w:pos="1701"/>
        </w:tabs>
        <w:autoSpaceDE w:val="0"/>
        <w:autoSpaceDN w:val="0"/>
        <w:adjustRightInd w:val="0"/>
      </w:pPr>
    </w:p>
    <w:p w:rsidR="005504BD" w:rsidRPr="00A52272" w:rsidRDefault="005504BD" w:rsidP="00AD4F41">
      <w:pPr>
        <w:widowControl w:val="0"/>
        <w:tabs>
          <w:tab w:val="left" w:pos="1701"/>
        </w:tabs>
        <w:autoSpaceDE w:val="0"/>
        <w:autoSpaceDN w:val="0"/>
        <w:adjustRightInd w:val="0"/>
      </w:pPr>
      <w:r w:rsidRPr="00A52272">
        <w:t>c) způsobilé pro poskytnutí cloud computingu orgánu veřejné správy z hlediska veřejného pořádku, bezpečnosti a dodržování práv třetích osob.</w:t>
      </w:r>
    </w:p>
    <w:p w:rsidR="005504BD" w:rsidRPr="00A52272" w:rsidRDefault="005504BD" w:rsidP="00AD4F41">
      <w:pPr>
        <w:widowControl w:val="0"/>
        <w:tabs>
          <w:tab w:val="left" w:pos="1701"/>
          <w:tab w:val="left" w:pos="1843"/>
        </w:tabs>
        <w:autoSpaceDE w:val="0"/>
        <w:autoSpaceDN w:val="0"/>
        <w:adjustRightInd w:val="0"/>
      </w:pPr>
    </w:p>
    <w:p w:rsidR="005504BD" w:rsidRPr="00A52272" w:rsidRDefault="005504BD" w:rsidP="00AD4F41">
      <w:pPr>
        <w:widowControl w:val="0"/>
        <w:tabs>
          <w:tab w:val="left" w:pos="851"/>
          <w:tab w:val="left" w:pos="1701"/>
          <w:tab w:val="left" w:pos="1843"/>
        </w:tabs>
        <w:autoSpaceDE w:val="0"/>
        <w:autoSpaceDN w:val="0"/>
        <w:adjustRightInd w:val="0"/>
      </w:pPr>
      <w:r w:rsidRPr="00A52272">
        <w:tab/>
        <w:t>(2) Poskytovatelem cloud computingu poskytujícím orgánu veřejné správy cloud computing zařazený do nejvyšší bezpečnostní úrovně může být pouze poskytovatel státního cloud computingu.</w:t>
      </w:r>
    </w:p>
    <w:p w:rsidR="005504BD" w:rsidRPr="00A52272" w:rsidRDefault="005504BD" w:rsidP="00AD4F41">
      <w:pPr>
        <w:widowControl w:val="0"/>
        <w:autoSpaceDE w:val="0"/>
        <w:autoSpaceDN w:val="0"/>
        <w:adjustRightInd w:val="0"/>
      </w:pPr>
    </w:p>
    <w:p w:rsidR="005504BD" w:rsidRPr="00A52272" w:rsidRDefault="005504BD" w:rsidP="00AD4F41">
      <w:pPr>
        <w:shd w:val="clear" w:color="auto" w:fill="FFFFFF"/>
        <w:jc w:val="center"/>
      </w:pPr>
      <w:r w:rsidRPr="00A52272">
        <w:t>§ 6n</w:t>
      </w:r>
    </w:p>
    <w:p w:rsidR="005504BD" w:rsidRPr="00A52272" w:rsidRDefault="005504BD" w:rsidP="00AD4F41">
      <w:pPr>
        <w:widowControl w:val="0"/>
        <w:autoSpaceDE w:val="0"/>
        <w:autoSpaceDN w:val="0"/>
        <w:adjustRightInd w:val="0"/>
        <w:jc w:val="center"/>
      </w:pPr>
      <w:r w:rsidRPr="00A52272">
        <w:rPr>
          <w:b/>
          <w:bCs/>
        </w:rPr>
        <w:t>Požadavky na cloud computing využívaný orgánem veřejné správy</w:t>
      </w:r>
    </w:p>
    <w:p w:rsidR="005504BD" w:rsidRPr="00A52272" w:rsidRDefault="005504BD" w:rsidP="00AD4F41">
      <w:pPr>
        <w:shd w:val="clear" w:color="auto" w:fill="FFFFFF"/>
      </w:pPr>
    </w:p>
    <w:p w:rsidR="005504BD" w:rsidRPr="00A52272" w:rsidRDefault="005504BD" w:rsidP="00AD4F41">
      <w:pPr>
        <w:shd w:val="clear" w:color="auto" w:fill="FFFFFF"/>
        <w:tabs>
          <w:tab w:val="left" w:pos="709"/>
          <w:tab w:val="left" w:pos="1701"/>
          <w:tab w:val="left" w:pos="1843"/>
        </w:tabs>
        <w:rPr>
          <w:shd w:val="clear" w:color="auto" w:fill="FFFFFF"/>
        </w:rPr>
      </w:pPr>
      <w:r w:rsidRPr="00A52272">
        <w:rPr>
          <w:shd w:val="clear" w:color="auto" w:fill="FFFFFF"/>
        </w:rPr>
        <w:tab/>
        <w:t xml:space="preserve">Orgán veřejné správy může využívat a poskytovatel cloud computingu může orgánu veřejné správy nebo poskytovateli státního cloud computingu poskytovat pouze cloud computing, </w:t>
      </w:r>
    </w:p>
    <w:p w:rsidR="005504BD" w:rsidRPr="00A52272" w:rsidRDefault="005504BD" w:rsidP="00AD4F41">
      <w:pPr>
        <w:shd w:val="clear" w:color="auto" w:fill="FFFFFF"/>
        <w:tabs>
          <w:tab w:val="left" w:pos="1701"/>
        </w:tabs>
        <w:rPr>
          <w:shd w:val="clear" w:color="auto" w:fill="FFFFFF"/>
        </w:rPr>
      </w:pPr>
    </w:p>
    <w:p w:rsidR="005504BD" w:rsidRPr="00A52272" w:rsidRDefault="005504BD" w:rsidP="00AD4F41">
      <w:pPr>
        <w:shd w:val="clear" w:color="auto" w:fill="FFFFFF"/>
        <w:tabs>
          <w:tab w:val="left" w:pos="1701"/>
        </w:tabs>
        <w:rPr>
          <w:shd w:val="clear" w:color="auto" w:fill="FFFFFF"/>
        </w:rPr>
      </w:pPr>
      <w:r w:rsidRPr="00A52272">
        <w:rPr>
          <w:shd w:val="clear" w:color="auto" w:fill="FFFFFF"/>
        </w:rPr>
        <w:t>a) který umožňuje splnění požadavků kladených na informační systém veřejné správy informační koncepcí České republiky,</w:t>
      </w:r>
    </w:p>
    <w:p w:rsidR="005504BD" w:rsidRPr="00A52272" w:rsidRDefault="005504BD" w:rsidP="00AD4F41">
      <w:pPr>
        <w:shd w:val="clear" w:color="auto" w:fill="FFFFFF"/>
        <w:tabs>
          <w:tab w:val="left" w:pos="1701"/>
        </w:tabs>
        <w:rPr>
          <w:shd w:val="clear" w:color="auto" w:fill="FFFFFF"/>
        </w:rPr>
      </w:pPr>
    </w:p>
    <w:p w:rsidR="005504BD" w:rsidRPr="00A52272" w:rsidRDefault="005504BD" w:rsidP="00AD4F41">
      <w:pPr>
        <w:shd w:val="clear" w:color="auto" w:fill="FFFFFF"/>
        <w:tabs>
          <w:tab w:val="left" w:pos="1701"/>
        </w:tabs>
        <w:rPr>
          <w:shd w:val="clear" w:color="auto" w:fill="FFFFFF"/>
        </w:rPr>
      </w:pPr>
      <w:r w:rsidRPr="00A52272">
        <w:rPr>
          <w:shd w:val="clear" w:color="auto" w:fill="FFFFFF"/>
        </w:rPr>
        <w:t xml:space="preserve">b) který umožňuje dosažení alespoň základní úrovně ochrany důvěrnosti, integrity a dostupnosti informací orgánu veřejné správy, </w:t>
      </w:r>
    </w:p>
    <w:p w:rsidR="005504BD" w:rsidRPr="00A52272" w:rsidRDefault="005504BD" w:rsidP="00AD4F41">
      <w:pPr>
        <w:shd w:val="clear" w:color="auto" w:fill="FFFFFF"/>
        <w:tabs>
          <w:tab w:val="left" w:pos="1701"/>
        </w:tabs>
        <w:rPr>
          <w:shd w:val="clear" w:color="auto" w:fill="FFFFFF"/>
        </w:rPr>
      </w:pPr>
    </w:p>
    <w:p w:rsidR="005504BD" w:rsidRPr="00A52272" w:rsidRDefault="005504BD" w:rsidP="00AD4F41">
      <w:pPr>
        <w:shd w:val="clear" w:color="auto" w:fill="FFFFFF"/>
        <w:tabs>
          <w:tab w:val="left" w:pos="1701"/>
        </w:tabs>
      </w:pPr>
      <w:r w:rsidRPr="00A52272">
        <w:rPr>
          <w:shd w:val="clear" w:color="auto" w:fill="FFFFFF"/>
        </w:rPr>
        <w:t xml:space="preserve">c) který umožňuje orgánu veřejné správy </w:t>
      </w:r>
      <w:r w:rsidRPr="00A52272">
        <w:t>postupovat podle bezpečnostních pravidel pro orgány veřejné moci využívající služby cloud computingu podle právního předpisu upravujícího kybernetickou bezpečnost,</w:t>
      </w:r>
    </w:p>
    <w:p w:rsidR="005504BD" w:rsidRPr="00A52272" w:rsidRDefault="005504BD" w:rsidP="00AD4F41">
      <w:pPr>
        <w:shd w:val="clear" w:color="auto" w:fill="FFFFFF"/>
        <w:tabs>
          <w:tab w:val="left" w:pos="1701"/>
        </w:tabs>
        <w:rPr>
          <w:shd w:val="clear" w:color="auto" w:fill="FFFFFF"/>
        </w:rPr>
      </w:pPr>
    </w:p>
    <w:p w:rsidR="005504BD" w:rsidRPr="003201CE" w:rsidRDefault="005504BD" w:rsidP="00AD4F41">
      <w:pPr>
        <w:shd w:val="clear" w:color="auto" w:fill="FFFFFF"/>
        <w:tabs>
          <w:tab w:val="left" w:pos="1701"/>
        </w:tabs>
        <w:rPr>
          <w:shd w:val="clear" w:color="auto" w:fill="FFFFFF"/>
        </w:rPr>
      </w:pPr>
      <w:r w:rsidRPr="00A52272">
        <w:rPr>
          <w:shd w:val="clear" w:color="auto" w:fill="FFFFFF"/>
        </w:rPr>
        <w:t>d) jehož bezpečnostní úroveň je stejná nebo vyšší než bezpečnostní úroveň informačního systému veřejné správy nebo jeho části, k </w:t>
      </w:r>
      <w:r w:rsidRPr="003201CE">
        <w:rPr>
          <w:shd w:val="clear" w:color="auto" w:fill="FFFFFF"/>
        </w:rPr>
        <w:t>zajištění jehož provozu je využíván,</w:t>
      </w:r>
    </w:p>
    <w:p w:rsidR="005504BD" w:rsidRPr="003201CE" w:rsidRDefault="005504BD" w:rsidP="00AD4F41">
      <w:pPr>
        <w:shd w:val="clear" w:color="auto" w:fill="FFFFFF"/>
        <w:tabs>
          <w:tab w:val="left" w:pos="1701"/>
        </w:tabs>
        <w:rPr>
          <w:shd w:val="clear" w:color="auto" w:fill="FFFFFF"/>
        </w:rPr>
      </w:pPr>
    </w:p>
    <w:p w:rsidR="005504BD" w:rsidRPr="003201CE" w:rsidRDefault="005504BD" w:rsidP="00AD4F41">
      <w:pPr>
        <w:shd w:val="clear" w:color="auto" w:fill="FFFFFF"/>
        <w:tabs>
          <w:tab w:val="left" w:pos="1701"/>
        </w:tabs>
        <w:rPr>
          <w:shd w:val="clear" w:color="auto" w:fill="FFFFFF"/>
        </w:rPr>
      </w:pPr>
      <w:r w:rsidRPr="003201CE">
        <w:rPr>
          <w:shd w:val="clear" w:color="auto" w:fill="FFFFFF"/>
        </w:rPr>
        <w:t xml:space="preserve">e) který v případě, že je jeho poskytování závislé na jiném cloud computingu, je poskytovaný s využitím cloud computingu splňujícího požadavky podle písmen </w:t>
      </w:r>
      <w:r w:rsidRPr="003201CE">
        <w:rPr>
          <w:shd w:val="clear" w:color="auto" w:fill="FFFFFF"/>
        </w:rPr>
        <w:br/>
        <w:t>b) až d) a poskytovaného poskytovatelem státního cloud computingu nebo poskytovatelem cloud computingu zapsaným v katalogu cloud computingu; část věty před středníkem se nepoužije v případě cloud computingu poskytovaného podle § 6l odst. 1 písm. c),</w:t>
      </w:r>
    </w:p>
    <w:p w:rsidR="005504BD" w:rsidRPr="003201CE" w:rsidRDefault="005504BD" w:rsidP="00AD4F41">
      <w:pPr>
        <w:shd w:val="clear" w:color="auto" w:fill="FFFFFF"/>
        <w:tabs>
          <w:tab w:val="left" w:pos="1701"/>
        </w:tabs>
        <w:rPr>
          <w:shd w:val="clear" w:color="auto" w:fill="FFFFFF"/>
        </w:rPr>
      </w:pPr>
    </w:p>
    <w:p w:rsidR="005504BD" w:rsidRPr="00A52272" w:rsidRDefault="005504BD" w:rsidP="00AD4F41">
      <w:pPr>
        <w:shd w:val="clear" w:color="auto" w:fill="FFFFFF"/>
        <w:tabs>
          <w:tab w:val="left" w:pos="1701"/>
        </w:tabs>
      </w:pPr>
      <w:r w:rsidRPr="003201CE">
        <w:rPr>
          <w:shd w:val="clear" w:color="auto" w:fill="FFFFFF"/>
        </w:rPr>
        <w:lastRenderedPageBreak/>
        <w:t>f) u něhož v případě, že je jeho poskytování závislé na více poskytovatelích cloud computingu, je každý poskytovatel cloud computingu poskytovatelem státního cloud computingu nebo poskytovatelem cloud computingu zapsaným v katalogu cloud computingu; část věty</w:t>
      </w:r>
      <w:r w:rsidRPr="00A52272">
        <w:rPr>
          <w:shd w:val="clear" w:color="auto" w:fill="FFFFFF"/>
        </w:rPr>
        <w:t xml:space="preserve"> před středníkem se nepoužije v případě cloud computingu poskytovaného podle § 6l odst. 1 </w:t>
      </w:r>
      <w:r w:rsidRPr="00A52272">
        <w:rPr>
          <w:shd w:val="clear" w:color="auto" w:fill="FFFFFF"/>
        </w:rPr>
        <w:br/>
        <w:t xml:space="preserve">písm. c).   </w:t>
      </w:r>
    </w:p>
    <w:p w:rsidR="005504BD" w:rsidRPr="00A52272" w:rsidRDefault="005504BD" w:rsidP="00AD4F41">
      <w:pPr>
        <w:shd w:val="clear" w:color="auto" w:fill="FFFFFF"/>
      </w:pPr>
    </w:p>
    <w:p w:rsidR="005504BD" w:rsidRPr="00A52272" w:rsidRDefault="005504BD" w:rsidP="00AD4F41">
      <w:pPr>
        <w:shd w:val="clear" w:color="auto" w:fill="FFFFFF"/>
        <w:jc w:val="center"/>
      </w:pPr>
      <w:r w:rsidRPr="00A52272">
        <w:t>§ 6o</w:t>
      </w:r>
    </w:p>
    <w:p w:rsidR="005504BD" w:rsidRPr="00A52272" w:rsidRDefault="005504BD" w:rsidP="00AD4F41">
      <w:pPr>
        <w:widowControl w:val="0"/>
        <w:autoSpaceDE w:val="0"/>
        <w:autoSpaceDN w:val="0"/>
        <w:adjustRightInd w:val="0"/>
        <w:jc w:val="center"/>
      </w:pPr>
      <w:r w:rsidRPr="00A52272">
        <w:rPr>
          <w:b/>
          <w:bCs/>
        </w:rPr>
        <w:t>Zápis poptávky cloud computingu do katalogu cloud computingu</w:t>
      </w:r>
    </w:p>
    <w:p w:rsidR="005504BD" w:rsidRPr="00A52272" w:rsidRDefault="005504BD" w:rsidP="00AD4F41">
      <w:pPr>
        <w:keepNext/>
        <w:shd w:val="clear" w:color="auto" w:fill="FFFFFF"/>
        <w:outlineLvl w:val="1"/>
      </w:pPr>
    </w:p>
    <w:p w:rsidR="005504BD" w:rsidRPr="00A52272" w:rsidRDefault="005504BD" w:rsidP="00AD4F41">
      <w:pPr>
        <w:shd w:val="clear" w:color="auto" w:fill="FFFFFF"/>
        <w:tabs>
          <w:tab w:val="left" w:pos="567"/>
          <w:tab w:val="left" w:pos="1701"/>
        </w:tabs>
        <w:rPr>
          <w:shd w:val="clear" w:color="auto" w:fill="FFFFFF"/>
        </w:rPr>
      </w:pPr>
      <w:r w:rsidRPr="00A52272">
        <w:rPr>
          <w:shd w:val="clear" w:color="auto" w:fill="FFFFFF"/>
        </w:rPr>
        <w:tab/>
        <w:t xml:space="preserve">(1) Ministerstvo zapíše poptávku cloud computingu do katalogu cloud computingu na základě požadavku orgánu veřejné správy, který poptává poskytnutí cloud computingu, a to do 15 dnů ode dne uplatnění požadavku. Ministerstvo dále zapíše poptávku cloud computingu do katalogu cloud computingu na základě vlastního vyhodnocení potřeby využívání cloud computingu orgány veřejné správy. </w:t>
      </w:r>
    </w:p>
    <w:p w:rsidR="005504BD" w:rsidRPr="00A52272" w:rsidRDefault="005504BD" w:rsidP="00AD4F41">
      <w:pPr>
        <w:shd w:val="clear" w:color="auto" w:fill="FFFFFF"/>
        <w:tabs>
          <w:tab w:val="left" w:pos="1701"/>
          <w:tab w:val="left" w:pos="1843"/>
        </w:tabs>
        <w:rPr>
          <w:shd w:val="clear" w:color="auto" w:fill="FFFFFF"/>
        </w:rPr>
      </w:pPr>
    </w:p>
    <w:p w:rsidR="005504BD" w:rsidRPr="00A52272" w:rsidRDefault="001718DA" w:rsidP="001718DA">
      <w:pPr>
        <w:shd w:val="clear" w:color="auto" w:fill="FFFFFF"/>
        <w:tabs>
          <w:tab w:val="left" w:pos="709"/>
          <w:tab w:val="left" w:pos="851"/>
          <w:tab w:val="left" w:pos="1701"/>
          <w:tab w:val="left" w:pos="1843"/>
        </w:tabs>
        <w:rPr>
          <w:shd w:val="clear" w:color="auto" w:fill="FFFFFF"/>
        </w:rPr>
      </w:pPr>
      <w:r>
        <w:rPr>
          <w:shd w:val="clear" w:color="auto" w:fill="FFFFFF"/>
        </w:rPr>
        <w:tab/>
      </w:r>
      <w:r w:rsidR="005504BD" w:rsidRPr="00A52272">
        <w:rPr>
          <w:shd w:val="clear" w:color="auto" w:fill="FFFFFF"/>
        </w:rPr>
        <w:t xml:space="preserve">(2) Orgán veřejné správy uplatňuje požadavek elektronicky ve strojově čitelném formátu. </w:t>
      </w:r>
    </w:p>
    <w:p w:rsidR="005504BD" w:rsidRPr="00A52272" w:rsidRDefault="005504BD" w:rsidP="00AD4F41">
      <w:pPr>
        <w:shd w:val="clear" w:color="auto" w:fill="FFFFFF"/>
        <w:tabs>
          <w:tab w:val="left" w:pos="1134"/>
          <w:tab w:val="left" w:pos="1701"/>
          <w:tab w:val="left" w:pos="1843"/>
        </w:tabs>
        <w:ind w:left="1134" w:firstLine="426"/>
        <w:rPr>
          <w:shd w:val="clear" w:color="auto" w:fill="FFFFFF"/>
        </w:rPr>
      </w:pPr>
    </w:p>
    <w:p w:rsidR="005504BD" w:rsidRPr="00A52272" w:rsidRDefault="005504BD" w:rsidP="00AD4F41">
      <w:pPr>
        <w:shd w:val="clear" w:color="auto" w:fill="FFFFFF"/>
        <w:tabs>
          <w:tab w:val="left" w:pos="0"/>
          <w:tab w:val="left" w:pos="567"/>
          <w:tab w:val="left" w:pos="709"/>
          <w:tab w:val="left" w:pos="1701"/>
          <w:tab w:val="left" w:pos="1843"/>
        </w:tabs>
        <w:rPr>
          <w:shd w:val="clear" w:color="auto" w:fill="FFFFFF"/>
        </w:rPr>
      </w:pPr>
      <w:r w:rsidRPr="00A52272">
        <w:rPr>
          <w:shd w:val="clear" w:color="auto" w:fill="FFFFFF"/>
        </w:rPr>
        <w:tab/>
      </w:r>
      <w:r w:rsidRPr="00A52272">
        <w:rPr>
          <w:shd w:val="clear" w:color="auto" w:fill="FFFFFF"/>
        </w:rPr>
        <w:tab/>
        <w:t>(3) Orgán veřejné správy uvede v požadavku údaje o popt</w:t>
      </w:r>
      <w:r w:rsidR="001718DA">
        <w:rPr>
          <w:shd w:val="clear" w:color="auto" w:fill="FFFFFF"/>
        </w:rPr>
        <w:t xml:space="preserve">ávce cloud computingu v rozsahu </w:t>
      </w:r>
      <w:r w:rsidRPr="00A52272">
        <w:rPr>
          <w:shd w:val="clear" w:color="auto" w:fill="FFFFFF"/>
        </w:rPr>
        <w:t>údajů, které se o poptávce cloud co</w:t>
      </w:r>
      <w:r w:rsidR="001718DA">
        <w:rPr>
          <w:shd w:val="clear" w:color="auto" w:fill="FFFFFF"/>
        </w:rPr>
        <w:t xml:space="preserve">mputingu vedou v katalogu cloud </w:t>
      </w:r>
      <w:r w:rsidRPr="00A52272">
        <w:rPr>
          <w:shd w:val="clear" w:color="auto" w:fill="FFFFFF"/>
        </w:rPr>
        <w:t xml:space="preserve">computingu. </w:t>
      </w:r>
    </w:p>
    <w:p w:rsidR="005504BD" w:rsidRPr="00A52272" w:rsidRDefault="005504BD" w:rsidP="00AD4F41">
      <w:pPr>
        <w:shd w:val="clear" w:color="auto" w:fill="FFFFFF"/>
        <w:tabs>
          <w:tab w:val="left" w:pos="142"/>
          <w:tab w:val="left" w:pos="1701"/>
          <w:tab w:val="left" w:pos="1843"/>
        </w:tabs>
        <w:ind w:left="1134" w:hanging="992"/>
        <w:rPr>
          <w:shd w:val="clear" w:color="auto" w:fill="FFFFFF"/>
        </w:rPr>
      </w:pPr>
    </w:p>
    <w:p w:rsidR="005504BD" w:rsidRPr="00A52272" w:rsidRDefault="005504BD" w:rsidP="00AD4F41">
      <w:pPr>
        <w:shd w:val="clear" w:color="auto" w:fill="FFFFFF"/>
        <w:tabs>
          <w:tab w:val="left" w:pos="142"/>
          <w:tab w:val="left" w:pos="709"/>
          <w:tab w:val="left" w:pos="1701"/>
          <w:tab w:val="left" w:pos="1843"/>
        </w:tabs>
        <w:rPr>
          <w:shd w:val="clear" w:color="auto" w:fill="FFFFFF"/>
        </w:rPr>
      </w:pPr>
      <w:r w:rsidRPr="00A52272">
        <w:rPr>
          <w:shd w:val="clear" w:color="auto" w:fill="FFFFFF"/>
        </w:rPr>
        <w:tab/>
      </w:r>
      <w:r w:rsidRPr="00A52272">
        <w:rPr>
          <w:shd w:val="clear" w:color="auto" w:fill="FFFFFF"/>
        </w:rPr>
        <w:tab/>
        <w:t xml:space="preserve">(4) Orgán veřejné správy připojí k požadavku hodnocení ekonomické výhodnosti využití poptávaného cloud computingu. </w:t>
      </w:r>
    </w:p>
    <w:p w:rsidR="005504BD" w:rsidRPr="00A52272" w:rsidRDefault="005504BD" w:rsidP="00AD4F41">
      <w:pPr>
        <w:shd w:val="clear" w:color="auto" w:fill="FFFFFF"/>
        <w:tabs>
          <w:tab w:val="left" w:pos="142"/>
          <w:tab w:val="left" w:pos="1701"/>
          <w:tab w:val="left" w:pos="1843"/>
        </w:tabs>
        <w:rPr>
          <w:shd w:val="clear" w:color="auto" w:fill="FFFFFF"/>
        </w:rPr>
      </w:pPr>
    </w:p>
    <w:p w:rsidR="005504BD" w:rsidRPr="00A52272" w:rsidRDefault="005504BD" w:rsidP="00047C28">
      <w:pPr>
        <w:shd w:val="clear" w:color="auto" w:fill="FFFFFF"/>
        <w:tabs>
          <w:tab w:val="left" w:pos="142"/>
          <w:tab w:val="left" w:pos="709"/>
          <w:tab w:val="left" w:pos="1134"/>
          <w:tab w:val="left" w:pos="1701"/>
          <w:tab w:val="left" w:pos="1843"/>
        </w:tabs>
        <w:rPr>
          <w:shd w:val="clear" w:color="auto" w:fill="FFFFFF"/>
        </w:rPr>
      </w:pPr>
      <w:r w:rsidRPr="00A52272">
        <w:rPr>
          <w:shd w:val="clear" w:color="auto" w:fill="FFFFFF"/>
        </w:rPr>
        <w:tab/>
      </w:r>
      <w:r w:rsidRPr="00A52272">
        <w:rPr>
          <w:shd w:val="clear" w:color="auto" w:fill="FFFFFF"/>
        </w:rPr>
        <w:tab/>
        <w:t>(5) Odpovídá-li poptávka cloud computingu zapsaná v katalogu cloud computingu charakteristikou poptávaného cloud computingu jiné poptávce cloud computingu zapsané v katalogu cloud computingu, ministerstvo tyto poptávky sdruží.</w:t>
      </w:r>
    </w:p>
    <w:p w:rsidR="005504BD" w:rsidRPr="00A52272" w:rsidRDefault="005504BD" w:rsidP="00AD4F41">
      <w:pPr>
        <w:shd w:val="clear" w:color="auto" w:fill="FFFFFF"/>
        <w:tabs>
          <w:tab w:val="left" w:pos="142"/>
        </w:tabs>
      </w:pPr>
    </w:p>
    <w:p w:rsidR="005504BD" w:rsidRPr="00A52272" w:rsidRDefault="005504BD" w:rsidP="00AD4F41">
      <w:pPr>
        <w:shd w:val="clear" w:color="auto" w:fill="FFFFFF"/>
        <w:tabs>
          <w:tab w:val="left" w:pos="142"/>
        </w:tabs>
        <w:jc w:val="center"/>
      </w:pPr>
      <w:r w:rsidRPr="00A52272">
        <w:t>§ 6p</w:t>
      </w:r>
    </w:p>
    <w:p w:rsidR="005504BD" w:rsidRPr="00A52272" w:rsidRDefault="005504BD" w:rsidP="00AD4F41">
      <w:pPr>
        <w:widowControl w:val="0"/>
        <w:tabs>
          <w:tab w:val="left" w:pos="142"/>
        </w:tabs>
        <w:autoSpaceDE w:val="0"/>
        <w:autoSpaceDN w:val="0"/>
        <w:adjustRightInd w:val="0"/>
        <w:jc w:val="center"/>
      </w:pPr>
      <w:r w:rsidRPr="00A52272">
        <w:rPr>
          <w:b/>
          <w:bCs/>
        </w:rPr>
        <w:t>Výmaz poptávky cloud computingu z katalogu cloud computingu</w:t>
      </w:r>
    </w:p>
    <w:p w:rsidR="005504BD" w:rsidRPr="00A52272" w:rsidRDefault="005504BD" w:rsidP="00AD4F41">
      <w:pPr>
        <w:widowControl w:val="0"/>
        <w:tabs>
          <w:tab w:val="left" w:pos="142"/>
        </w:tabs>
        <w:autoSpaceDE w:val="0"/>
        <w:autoSpaceDN w:val="0"/>
        <w:adjustRightInd w:val="0"/>
      </w:pPr>
    </w:p>
    <w:p w:rsidR="005504BD" w:rsidRPr="00A52272" w:rsidRDefault="005504BD" w:rsidP="00AD4F41">
      <w:pPr>
        <w:shd w:val="clear" w:color="auto" w:fill="FFFFFF"/>
        <w:tabs>
          <w:tab w:val="left" w:pos="142"/>
          <w:tab w:val="left" w:pos="1701"/>
          <w:tab w:val="left" w:pos="1843"/>
        </w:tabs>
        <w:rPr>
          <w:shd w:val="clear" w:color="auto" w:fill="FFFFFF"/>
        </w:rPr>
      </w:pPr>
      <w:r w:rsidRPr="00A52272">
        <w:rPr>
          <w:shd w:val="clear" w:color="auto" w:fill="FFFFFF"/>
        </w:rPr>
        <w:tab/>
        <w:t xml:space="preserve">(1) Ministerstvo vymaže z katalogu cloud computingu poptávku cloud computingu, </w:t>
      </w:r>
    </w:p>
    <w:p w:rsidR="005504BD" w:rsidRPr="00A52272" w:rsidRDefault="005504BD" w:rsidP="00AD4F41">
      <w:pPr>
        <w:shd w:val="clear" w:color="auto" w:fill="FFFFFF"/>
        <w:tabs>
          <w:tab w:val="left" w:pos="142"/>
          <w:tab w:val="left" w:pos="1701"/>
        </w:tabs>
        <w:rPr>
          <w:shd w:val="clear" w:color="auto" w:fill="FFFFFF"/>
        </w:rPr>
      </w:pPr>
    </w:p>
    <w:p w:rsidR="005504BD" w:rsidRPr="00A52272" w:rsidRDefault="005504BD" w:rsidP="00AD4F41">
      <w:pPr>
        <w:shd w:val="clear" w:color="auto" w:fill="FFFFFF"/>
        <w:tabs>
          <w:tab w:val="left" w:pos="142"/>
          <w:tab w:val="left" w:pos="1701"/>
        </w:tabs>
        <w:rPr>
          <w:shd w:val="clear" w:color="auto" w:fill="FFFFFF"/>
        </w:rPr>
      </w:pPr>
      <w:r w:rsidRPr="00A52272">
        <w:rPr>
          <w:shd w:val="clear" w:color="auto" w:fill="FFFFFF"/>
        </w:rPr>
        <w:t>a) o jejíž zápis do katalogu cloud computingu požádal orgán veřejné správy, na základě požadavku tohoto orgánu veřejné správy, a to do 15 dnů ode dne uplatnění požadavku,</w:t>
      </w:r>
    </w:p>
    <w:p w:rsidR="005504BD" w:rsidRPr="00A52272" w:rsidRDefault="005504BD" w:rsidP="00AD4F41">
      <w:pPr>
        <w:shd w:val="clear" w:color="auto" w:fill="FFFFFF"/>
        <w:tabs>
          <w:tab w:val="left" w:pos="142"/>
          <w:tab w:val="left" w:pos="1701"/>
        </w:tabs>
        <w:rPr>
          <w:shd w:val="clear" w:color="auto" w:fill="FFFFFF"/>
        </w:rPr>
      </w:pPr>
    </w:p>
    <w:p w:rsidR="005504BD" w:rsidRPr="00A52272" w:rsidRDefault="005504BD" w:rsidP="00AD4F41">
      <w:pPr>
        <w:shd w:val="clear" w:color="auto" w:fill="FFFFFF"/>
        <w:tabs>
          <w:tab w:val="left" w:pos="142"/>
          <w:tab w:val="left" w:pos="1701"/>
        </w:tabs>
        <w:rPr>
          <w:shd w:val="clear" w:color="auto" w:fill="FFFFFF"/>
        </w:rPr>
      </w:pPr>
      <w:r w:rsidRPr="00A52272">
        <w:rPr>
          <w:shd w:val="clear" w:color="auto" w:fill="FFFFFF"/>
        </w:rPr>
        <w:t xml:space="preserve">b) o jejíž zápis do katalogu cloud computingu požádal orgán veřejné správy, po uplynutí doby 1 roku ode dne, kdy byla poptávka cloud computingu do katalogu cloud computingu zapsána, </w:t>
      </w:r>
    </w:p>
    <w:p w:rsidR="005504BD" w:rsidRPr="00A52272" w:rsidRDefault="005504BD" w:rsidP="00AD4F41">
      <w:pPr>
        <w:shd w:val="clear" w:color="auto" w:fill="FFFFFF"/>
        <w:tabs>
          <w:tab w:val="left" w:pos="142"/>
          <w:tab w:val="left" w:pos="1701"/>
        </w:tabs>
        <w:rPr>
          <w:shd w:val="clear" w:color="auto" w:fill="FFFFFF"/>
        </w:rPr>
      </w:pPr>
    </w:p>
    <w:p w:rsidR="005504BD" w:rsidRPr="00A52272" w:rsidRDefault="005504BD" w:rsidP="00AD4F41">
      <w:pPr>
        <w:shd w:val="clear" w:color="auto" w:fill="FFFFFF"/>
        <w:tabs>
          <w:tab w:val="left" w:pos="142"/>
          <w:tab w:val="left" w:pos="1701"/>
        </w:tabs>
        <w:rPr>
          <w:shd w:val="clear" w:color="auto" w:fill="FFFFFF"/>
        </w:rPr>
      </w:pPr>
      <w:r w:rsidRPr="00A52272">
        <w:rPr>
          <w:shd w:val="clear" w:color="auto" w:fill="FFFFFF"/>
        </w:rPr>
        <w:t>c) o jejíž zápis do katalogu cloud computingu požádal orgán veřejné správy, na základě zápisu cloud computingu, který je předmětem poptávky cloud computingu, do katalogu cloud computingu podle § 6x,</w:t>
      </w:r>
    </w:p>
    <w:p w:rsidR="005504BD" w:rsidRPr="00A52272" w:rsidRDefault="005504BD" w:rsidP="00AD4F41">
      <w:pPr>
        <w:shd w:val="clear" w:color="auto" w:fill="FFFFFF"/>
        <w:tabs>
          <w:tab w:val="left" w:pos="142"/>
          <w:tab w:val="left" w:pos="1701"/>
        </w:tabs>
        <w:rPr>
          <w:shd w:val="clear" w:color="auto" w:fill="FFFFFF"/>
        </w:rPr>
      </w:pPr>
    </w:p>
    <w:p w:rsidR="005504BD" w:rsidRPr="00A52272" w:rsidRDefault="005504BD" w:rsidP="00AD4F41">
      <w:pPr>
        <w:shd w:val="clear" w:color="auto" w:fill="FFFFFF"/>
        <w:tabs>
          <w:tab w:val="left" w:pos="142"/>
          <w:tab w:val="left" w:pos="1701"/>
        </w:tabs>
        <w:rPr>
          <w:shd w:val="clear" w:color="auto" w:fill="FFFFFF"/>
        </w:rPr>
      </w:pPr>
      <w:r w:rsidRPr="00A52272">
        <w:rPr>
          <w:shd w:val="clear" w:color="auto" w:fill="FFFFFF"/>
        </w:rPr>
        <w:t>d) kterou zapsalo do katalogu cloud computingu podle § 6o odst. 1 věty druhé, na základě vlastního vyhodnocení potřeby využívání cloud computingu orgány veřejné správy.</w:t>
      </w:r>
    </w:p>
    <w:p w:rsidR="005504BD" w:rsidRPr="00A52272" w:rsidRDefault="005504BD" w:rsidP="00AD4F41">
      <w:pPr>
        <w:shd w:val="clear" w:color="auto" w:fill="FFFFFF"/>
        <w:tabs>
          <w:tab w:val="left" w:pos="142"/>
          <w:tab w:val="left" w:pos="1701"/>
          <w:tab w:val="left" w:pos="1843"/>
        </w:tabs>
        <w:rPr>
          <w:shd w:val="clear" w:color="auto" w:fill="FFFFFF"/>
        </w:rPr>
      </w:pPr>
    </w:p>
    <w:p w:rsidR="005504BD" w:rsidRPr="00A52272" w:rsidRDefault="005504BD" w:rsidP="00AD4F41">
      <w:pPr>
        <w:shd w:val="clear" w:color="auto" w:fill="FFFFFF"/>
        <w:tabs>
          <w:tab w:val="left" w:pos="142"/>
          <w:tab w:val="left" w:pos="1701"/>
          <w:tab w:val="left" w:pos="1843"/>
        </w:tabs>
        <w:rPr>
          <w:shd w:val="clear" w:color="auto" w:fill="FFFFFF"/>
        </w:rPr>
      </w:pPr>
      <w:r w:rsidRPr="00A52272">
        <w:rPr>
          <w:shd w:val="clear" w:color="auto" w:fill="FFFFFF"/>
        </w:rPr>
        <w:tab/>
        <w:t>(2) Ministerstvo vyrozumí prostřednictvím informačního systému cloud computingu orgán veřejné správy, na základě jehož požadavku byla poptávka cloud computingu do katalogu cloud computingu zapsána, o výmazu poptávky cloud computingu podle odstavce 1 písm. a) a b).</w:t>
      </w:r>
    </w:p>
    <w:p w:rsidR="005504BD" w:rsidRPr="00A52272" w:rsidRDefault="005504BD" w:rsidP="00AD4F41">
      <w:pPr>
        <w:widowControl w:val="0"/>
        <w:tabs>
          <w:tab w:val="left" w:pos="142"/>
        </w:tabs>
        <w:autoSpaceDE w:val="0"/>
        <w:autoSpaceDN w:val="0"/>
        <w:adjustRightInd w:val="0"/>
      </w:pPr>
    </w:p>
    <w:p w:rsidR="005504BD" w:rsidRPr="00A52272" w:rsidRDefault="005504BD" w:rsidP="00AD4F41">
      <w:pPr>
        <w:widowControl w:val="0"/>
        <w:tabs>
          <w:tab w:val="left" w:pos="142"/>
        </w:tabs>
        <w:autoSpaceDE w:val="0"/>
        <w:autoSpaceDN w:val="0"/>
        <w:adjustRightInd w:val="0"/>
        <w:jc w:val="center"/>
      </w:pPr>
      <w:r w:rsidRPr="00A52272">
        <w:rPr>
          <w:b/>
          <w:bCs/>
        </w:rPr>
        <w:lastRenderedPageBreak/>
        <w:t>Zápis poskytovatele cloud computingu do katalogu cloud computingu</w:t>
      </w:r>
    </w:p>
    <w:p w:rsidR="005504BD" w:rsidRPr="00A52272" w:rsidRDefault="005504BD" w:rsidP="00AD4F41">
      <w:pPr>
        <w:widowControl w:val="0"/>
        <w:tabs>
          <w:tab w:val="left" w:pos="142"/>
        </w:tabs>
        <w:autoSpaceDE w:val="0"/>
        <w:autoSpaceDN w:val="0"/>
        <w:adjustRightInd w:val="0"/>
        <w:jc w:val="center"/>
      </w:pPr>
    </w:p>
    <w:p w:rsidR="005504BD" w:rsidRPr="00A52272" w:rsidRDefault="005504BD" w:rsidP="00AD4F41">
      <w:pPr>
        <w:widowControl w:val="0"/>
        <w:tabs>
          <w:tab w:val="left" w:pos="142"/>
        </w:tabs>
        <w:autoSpaceDE w:val="0"/>
        <w:autoSpaceDN w:val="0"/>
        <w:adjustRightInd w:val="0"/>
        <w:jc w:val="center"/>
      </w:pPr>
      <w:r w:rsidRPr="00A52272">
        <w:t>§ 6q</w:t>
      </w:r>
    </w:p>
    <w:p w:rsidR="005504BD" w:rsidRPr="00A52272" w:rsidRDefault="005504BD" w:rsidP="00AD4F41">
      <w:pPr>
        <w:shd w:val="clear" w:color="auto" w:fill="FFFFFF"/>
        <w:tabs>
          <w:tab w:val="left" w:pos="142"/>
        </w:tabs>
        <w:rPr>
          <w:shd w:val="clear" w:color="auto" w:fill="FFFFFF"/>
        </w:rPr>
      </w:pPr>
      <w:r w:rsidRPr="00A52272">
        <w:rPr>
          <w:shd w:val="clear" w:color="auto" w:fill="FFFFFF"/>
        </w:rPr>
        <w:t xml:space="preserve"> </w:t>
      </w:r>
    </w:p>
    <w:p w:rsidR="005504BD" w:rsidRPr="003201CE" w:rsidRDefault="005504BD" w:rsidP="00AD4F41">
      <w:pPr>
        <w:shd w:val="clear" w:color="auto" w:fill="FFFFFF"/>
        <w:tabs>
          <w:tab w:val="left" w:pos="142"/>
          <w:tab w:val="left" w:pos="1701"/>
        </w:tabs>
        <w:rPr>
          <w:shd w:val="clear" w:color="auto" w:fill="FFFFFF"/>
        </w:rPr>
      </w:pPr>
      <w:r w:rsidRPr="00A52272">
        <w:rPr>
          <w:shd w:val="clear" w:color="auto" w:fill="FFFFFF"/>
        </w:rPr>
        <w:tab/>
        <w:t xml:space="preserve">(1) Ministerstvo rozhodne o zápisu poskytovatele cloud computingu do katalogu cloud computingu na základě jeho žádosti, splňuje-li poskytovatel cloud computingu požadavky podle § 6m odst. 1. O žádosti rozhodne ministerstvo do 45 dnů ode dne jejího podání; proti </w:t>
      </w:r>
      <w:r w:rsidRPr="003201CE">
        <w:rPr>
          <w:shd w:val="clear" w:color="auto" w:fill="FFFFFF"/>
        </w:rPr>
        <w:t xml:space="preserve">rozhodnutí o žádosti není rozklad přípustný. </w:t>
      </w:r>
    </w:p>
    <w:p w:rsidR="005504BD" w:rsidRPr="003201CE" w:rsidRDefault="005504BD" w:rsidP="00AD4F41">
      <w:pPr>
        <w:widowControl w:val="0"/>
        <w:tabs>
          <w:tab w:val="left" w:pos="142"/>
          <w:tab w:val="left" w:pos="1701"/>
        </w:tabs>
        <w:autoSpaceDE w:val="0"/>
        <w:autoSpaceDN w:val="0"/>
        <w:adjustRightInd w:val="0"/>
        <w:rPr>
          <w:shd w:val="clear" w:color="auto" w:fill="FFFFFF"/>
        </w:rPr>
      </w:pPr>
    </w:p>
    <w:p w:rsidR="005504BD" w:rsidRPr="003201CE" w:rsidRDefault="005504BD" w:rsidP="00AD4F41">
      <w:pPr>
        <w:widowControl w:val="0"/>
        <w:tabs>
          <w:tab w:val="left" w:pos="142"/>
          <w:tab w:val="left" w:pos="1701"/>
        </w:tabs>
        <w:autoSpaceDE w:val="0"/>
        <w:autoSpaceDN w:val="0"/>
        <w:adjustRightInd w:val="0"/>
      </w:pPr>
      <w:r w:rsidRPr="003201CE">
        <w:rPr>
          <w:shd w:val="clear" w:color="auto" w:fill="FFFFFF"/>
        </w:rPr>
        <w:tab/>
        <w:t>(2) Je-li žádosti v plném rozsahu vyhověno, písemné vyhotovení rozhodnutí se nevydává. Takové rozhodnutí nabývá právní moci dnem zápisu poskytovatele cloud computingu do katalogu cloud computingu. O zápisu do katalogu cloud computingu ministerstvo vyrozumí poskytovatele cloud computingu, který o zápis požádal.</w:t>
      </w:r>
    </w:p>
    <w:p w:rsidR="005504BD" w:rsidRPr="003201CE" w:rsidRDefault="005504BD" w:rsidP="00AD4F41">
      <w:pPr>
        <w:shd w:val="clear" w:color="auto" w:fill="FFFFFF"/>
        <w:tabs>
          <w:tab w:val="left" w:pos="142"/>
          <w:tab w:val="left" w:pos="1701"/>
        </w:tabs>
        <w:rPr>
          <w:shd w:val="clear" w:color="auto" w:fill="FFFFFF"/>
        </w:rPr>
      </w:pPr>
    </w:p>
    <w:p w:rsidR="005504BD" w:rsidRPr="003201CE" w:rsidRDefault="005504BD" w:rsidP="00AD4F41">
      <w:pPr>
        <w:shd w:val="clear" w:color="auto" w:fill="FFFFFF"/>
        <w:tabs>
          <w:tab w:val="left" w:pos="142"/>
          <w:tab w:val="left" w:pos="1701"/>
        </w:tabs>
        <w:rPr>
          <w:shd w:val="clear" w:color="auto" w:fill="FFFFFF"/>
        </w:rPr>
      </w:pPr>
      <w:r w:rsidRPr="003201CE">
        <w:rPr>
          <w:shd w:val="clear" w:color="auto" w:fill="FFFFFF"/>
        </w:rPr>
        <w:tab/>
        <w:t xml:space="preserve">(3) Poskytovatel cloud computingu podává žádost elektronicky ve strojově čitelném formátu. </w:t>
      </w:r>
    </w:p>
    <w:p w:rsidR="005504BD" w:rsidRPr="003201CE" w:rsidRDefault="005504BD" w:rsidP="00AD4F41">
      <w:pPr>
        <w:shd w:val="clear" w:color="auto" w:fill="FFFFFF"/>
        <w:tabs>
          <w:tab w:val="left" w:pos="142"/>
          <w:tab w:val="left" w:pos="1701"/>
        </w:tabs>
        <w:rPr>
          <w:shd w:val="clear" w:color="auto" w:fill="FFFFFF"/>
        </w:rPr>
      </w:pPr>
    </w:p>
    <w:p w:rsidR="005504BD" w:rsidRPr="003201CE" w:rsidRDefault="005504BD" w:rsidP="00AD4F41">
      <w:pPr>
        <w:shd w:val="clear" w:color="auto" w:fill="FFFFFF"/>
        <w:tabs>
          <w:tab w:val="left" w:pos="142"/>
          <w:tab w:val="left" w:pos="1701"/>
        </w:tabs>
        <w:rPr>
          <w:shd w:val="clear" w:color="auto" w:fill="FFFFFF"/>
        </w:rPr>
      </w:pPr>
      <w:r w:rsidRPr="003201CE">
        <w:rPr>
          <w:shd w:val="clear" w:color="auto" w:fill="FFFFFF"/>
        </w:rPr>
        <w:tab/>
        <w:t xml:space="preserve">(4) Poskytovatel cloud computingu uvede v žádosti </w:t>
      </w:r>
    </w:p>
    <w:p w:rsidR="005504BD" w:rsidRPr="003201CE" w:rsidRDefault="005504BD" w:rsidP="00AD4F41">
      <w:pPr>
        <w:shd w:val="clear" w:color="auto" w:fill="FFFFFF"/>
        <w:tabs>
          <w:tab w:val="left" w:pos="142"/>
          <w:tab w:val="left" w:pos="1701"/>
        </w:tabs>
        <w:rPr>
          <w:shd w:val="clear" w:color="auto" w:fill="FFFFFF"/>
        </w:rPr>
      </w:pPr>
    </w:p>
    <w:p w:rsidR="005504BD" w:rsidRPr="003201CE" w:rsidRDefault="005504BD" w:rsidP="00AD4F41">
      <w:pPr>
        <w:shd w:val="clear" w:color="auto" w:fill="FFFFFF"/>
        <w:tabs>
          <w:tab w:val="left" w:pos="142"/>
          <w:tab w:val="left" w:pos="1701"/>
        </w:tabs>
        <w:rPr>
          <w:shd w:val="clear" w:color="auto" w:fill="FFFFFF"/>
        </w:rPr>
      </w:pPr>
      <w:r w:rsidRPr="003201CE">
        <w:rPr>
          <w:shd w:val="clear" w:color="auto" w:fill="FFFFFF"/>
        </w:rPr>
        <w:t>a) údaje o sobě v rozsahu údajů, které se o poskytovateli cloud computingu vedou v katalogu cloud computingu,</w:t>
      </w:r>
    </w:p>
    <w:p w:rsidR="005504BD" w:rsidRPr="003201CE" w:rsidRDefault="005504BD" w:rsidP="00AD4F41">
      <w:pPr>
        <w:shd w:val="clear" w:color="auto" w:fill="FFFFFF"/>
        <w:tabs>
          <w:tab w:val="left" w:pos="142"/>
          <w:tab w:val="left" w:pos="1701"/>
        </w:tabs>
        <w:rPr>
          <w:shd w:val="clear" w:color="auto" w:fill="FFFFFF"/>
        </w:rPr>
      </w:pPr>
    </w:p>
    <w:p w:rsidR="005504BD" w:rsidRPr="003201CE" w:rsidRDefault="005504BD" w:rsidP="00AD4F41">
      <w:pPr>
        <w:shd w:val="clear" w:color="auto" w:fill="FFFFFF"/>
        <w:tabs>
          <w:tab w:val="left" w:pos="142"/>
          <w:tab w:val="left" w:pos="1701"/>
        </w:tabs>
        <w:rPr>
          <w:shd w:val="clear" w:color="auto" w:fill="FFFFFF"/>
        </w:rPr>
      </w:pPr>
      <w:r w:rsidRPr="003201CE">
        <w:rPr>
          <w:shd w:val="clear" w:color="auto" w:fill="FFFFFF"/>
        </w:rPr>
        <w:t>b) adresu svého sídla, má-li jej mimo území České republiky.</w:t>
      </w:r>
    </w:p>
    <w:p w:rsidR="005504BD" w:rsidRPr="003201CE" w:rsidRDefault="005504BD" w:rsidP="00AD4F41">
      <w:pPr>
        <w:shd w:val="clear" w:color="auto" w:fill="FFFFFF"/>
        <w:tabs>
          <w:tab w:val="left" w:pos="142"/>
          <w:tab w:val="left" w:pos="1701"/>
        </w:tabs>
      </w:pPr>
    </w:p>
    <w:p w:rsidR="005504BD" w:rsidRPr="003201CE" w:rsidRDefault="005504BD" w:rsidP="00AD4F41">
      <w:pPr>
        <w:shd w:val="clear" w:color="auto" w:fill="FFFFFF"/>
        <w:tabs>
          <w:tab w:val="left" w:pos="142"/>
          <w:tab w:val="left" w:pos="1701"/>
        </w:tabs>
      </w:pPr>
      <w:r w:rsidRPr="003201CE">
        <w:tab/>
        <w:t>(5) Poskytovatel cloud computingu k žádosti připojí</w:t>
      </w:r>
    </w:p>
    <w:p w:rsidR="005504BD" w:rsidRPr="003201CE" w:rsidRDefault="005504BD" w:rsidP="00AD4F41">
      <w:pPr>
        <w:shd w:val="clear" w:color="auto" w:fill="FFFFFF"/>
        <w:tabs>
          <w:tab w:val="left" w:pos="142"/>
          <w:tab w:val="left" w:pos="1701"/>
        </w:tabs>
      </w:pPr>
    </w:p>
    <w:p w:rsidR="005504BD" w:rsidRPr="003201CE" w:rsidRDefault="005504BD" w:rsidP="00AD4F41">
      <w:pPr>
        <w:shd w:val="clear" w:color="auto" w:fill="FFFFFF"/>
        <w:tabs>
          <w:tab w:val="left" w:pos="142"/>
          <w:tab w:val="left" w:pos="851"/>
          <w:tab w:val="left" w:pos="1701"/>
        </w:tabs>
        <w:rPr>
          <w:shd w:val="clear" w:color="auto" w:fill="FFFFFF"/>
        </w:rPr>
      </w:pPr>
      <w:r w:rsidRPr="003201CE">
        <w:tab/>
      </w:r>
      <w:r w:rsidRPr="003201CE">
        <w:tab/>
        <w:t xml:space="preserve">a) doklad vydaný orgánem státu, v němž má sídlo, obsahující identifikační údaje osob, které jsou jeho skutečným majitelem; část věty před středníkem se nepoužije, </w:t>
      </w:r>
      <w:r w:rsidRPr="003201CE">
        <w:rPr>
          <w:shd w:val="clear" w:color="auto" w:fill="FFFFFF"/>
        </w:rPr>
        <w:t>má-li poskytovatel cloud computingu sídlo na území České republiky</w:t>
      </w:r>
      <w:r w:rsidRPr="003201CE">
        <w:t>,</w:t>
      </w:r>
    </w:p>
    <w:p w:rsidR="005504BD" w:rsidRPr="003201CE" w:rsidRDefault="005504BD" w:rsidP="00AD4F41">
      <w:pPr>
        <w:shd w:val="clear" w:color="auto" w:fill="FFFFFF"/>
        <w:tabs>
          <w:tab w:val="left" w:pos="142"/>
          <w:tab w:val="left" w:pos="1701"/>
        </w:tabs>
        <w:ind w:left="1134" w:hanging="992"/>
        <w:rPr>
          <w:shd w:val="clear" w:color="auto" w:fill="FFFFFF"/>
        </w:rPr>
      </w:pPr>
    </w:p>
    <w:p w:rsidR="005504BD" w:rsidRPr="003201CE" w:rsidRDefault="005504BD" w:rsidP="00AD4F41">
      <w:pPr>
        <w:shd w:val="clear" w:color="auto" w:fill="FFFFFF"/>
        <w:tabs>
          <w:tab w:val="left" w:pos="0"/>
          <w:tab w:val="left" w:pos="567"/>
          <w:tab w:val="left" w:pos="851"/>
          <w:tab w:val="left" w:pos="1701"/>
        </w:tabs>
        <w:rPr>
          <w:shd w:val="clear" w:color="auto" w:fill="FFFFFF"/>
        </w:rPr>
      </w:pPr>
      <w:r w:rsidRPr="003201CE">
        <w:rPr>
          <w:shd w:val="clear" w:color="auto" w:fill="FFFFFF"/>
        </w:rPr>
        <w:tab/>
      </w:r>
      <w:r w:rsidRPr="003201CE">
        <w:rPr>
          <w:shd w:val="clear" w:color="auto" w:fill="FFFFFF"/>
        </w:rPr>
        <w:tab/>
        <w:t xml:space="preserve">b) doklad o svých zkušenostech s poskytováním cloud computingu za posledních </w:t>
      </w:r>
      <w:r w:rsidRPr="003201CE">
        <w:rPr>
          <w:shd w:val="clear" w:color="auto" w:fill="FFFFFF"/>
        </w:rPr>
        <w:br/>
        <w:t xml:space="preserve">5 let, </w:t>
      </w:r>
    </w:p>
    <w:p w:rsidR="005504BD" w:rsidRPr="003201CE" w:rsidRDefault="005504BD" w:rsidP="00AD4F41">
      <w:pPr>
        <w:shd w:val="clear" w:color="auto" w:fill="FFFFFF"/>
        <w:tabs>
          <w:tab w:val="left" w:pos="0"/>
          <w:tab w:val="left" w:pos="1701"/>
        </w:tabs>
        <w:rPr>
          <w:shd w:val="clear" w:color="auto" w:fill="FFFFFF"/>
        </w:rPr>
      </w:pPr>
    </w:p>
    <w:p w:rsidR="005504BD" w:rsidRPr="003201CE" w:rsidRDefault="005504BD" w:rsidP="00AD4F41">
      <w:pPr>
        <w:shd w:val="clear" w:color="auto" w:fill="FFFFFF"/>
        <w:tabs>
          <w:tab w:val="left" w:pos="0"/>
          <w:tab w:val="left" w:pos="709"/>
          <w:tab w:val="left" w:pos="1701"/>
        </w:tabs>
        <w:rPr>
          <w:shd w:val="clear" w:color="auto" w:fill="FFFFFF"/>
        </w:rPr>
      </w:pPr>
      <w:r w:rsidRPr="003201CE">
        <w:rPr>
          <w:shd w:val="clear" w:color="auto" w:fill="FFFFFF"/>
        </w:rPr>
        <w:tab/>
        <w:t>c) doklad o tom, že splňuje požadavky pro certifikaci nebo audit pro oblast ochrany důvěrnosti, integrity a dostupnosti informací, pokud jsou požadovány právním předpisem upravujícím kybernetickou bezpečnost,</w:t>
      </w:r>
    </w:p>
    <w:p w:rsidR="005504BD" w:rsidRPr="003201CE" w:rsidRDefault="005504BD" w:rsidP="00AD4F41">
      <w:pPr>
        <w:shd w:val="clear" w:color="auto" w:fill="FFFFFF"/>
        <w:tabs>
          <w:tab w:val="left" w:pos="0"/>
          <w:tab w:val="left" w:pos="1701"/>
        </w:tabs>
      </w:pPr>
    </w:p>
    <w:p w:rsidR="005504BD" w:rsidRPr="003201CE" w:rsidRDefault="005504BD" w:rsidP="00AD4F41">
      <w:pPr>
        <w:shd w:val="clear" w:color="auto" w:fill="FFFFFF"/>
        <w:tabs>
          <w:tab w:val="left" w:pos="0"/>
          <w:tab w:val="left" w:pos="567"/>
          <w:tab w:val="left" w:pos="1701"/>
        </w:tabs>
      </w:pPr>
      <w:r w:rsidRPr="003201CE">
        <w:tab/>
        <w:t>d) doklad o své bezúhonnosti, nelze-li bezúhonnost potvrdit postupem podle § 12 zákona o Rejstříku trestů; ustanovení právního předpisu upravujícího elektronickou identifikaci o dokladech prokazujících bezúhonnost kvalifikovaného správce kvalifikovaného systému elektronické identifikace se použijí obdobně,</w:t>
      </w:r>
    </w:p>
    <w:p w:rsidR="005504BD" w:rsidRPr="003201CE" w:rsidRDefault="005504BD" w:rsidP="00AD4F41">
      <w:pPr>
        <w:shd w:val="clear" w:color="auto" w:fill="FFFFFF"/>
        <w:tabs>
          <w:tab w:val="left" w:pos="0"/>
          <w:tab w:val="left" w:pos="1701"/>
        </w:tabs>
      </w:pPr>
    </w:p>
    <w:p w:rsidR="005504BD" w:rsidRPr="003201CE" w:rsidRDefault="005504BD" w:rsidP="00AD4F41">
      <w:pPr>
        <w:shd w:val="clear" w:color="auto" w:fill="FFFFFF"/>
        <w:tabs>
          <w:tab w:val="left" w:pos="0"/>
          <w:tab w:val="left" w:pos="567"/>
          <w:tab w:val="left" w:pos="1701"/>
        </w:tabs>
        <w:rPr>
          <w:shd w:val="clear" w:color="auto" w:fill="FFFFFF"/>
        </w:rPr>
      </w:pPr>
      <w:r w:rsidRPr="003201CE">
        <w:tab/>
        <w:t xml:space="preserve">e) doklad vydaný orgánem státu, v němž má sídlo, </w:t>
      </w:r>
      <w:r w:rsidRPr="003201CE">
        <w:rPr>
          <w:shd w:val="clear" w:color="auto" w:fill="FFFFFF"/>
        </w:rPr>
        <w:t xml:space="preserve">a doklad vydaný </w:t>
      </w:r>
      <w:r w:rsidRPr="003201CE">
        <w:t xml:space="preserve">orgánem státu, na jehož území předpokládá dlouhodobé uložení informací orgánu veřejné správy, že </w:t>
      </w:r>
      <w:r w:rsidRPr="003201CE">
        <w:rPr>
          <w:shd w:val="clear" w:color="auto" w:fill="FFFFFF"/>
        </w:rPr>
        <w:t>nemá splatný nedoplatek vůči žádnému z orgánů těchto států;</w:t>
      </w:r>
      <w:r w:rsidRPr="003201CE">
        <w:t xml:space="preserve"> část věty před středníkem se ve vztahu k dokladu vydanému orgánem státu, v němž má poskytovatel cloud computingu sídlo, nepoužije, </w:t>
      </w:r>
      <w:r w:rsidRPr="003201CE">
        <w:rPr>
          <w:shd w:val="clear" w:color="auto" w:fill="FFFFFF"/>
        </w:rPr>
        <w:t>má-li poskytovatel cloud computingu sídlo na území České republiky</w:t>
      </w:r>
      <w:r w:rsidRPr="003201CE">
        <w:t>.</w:t>
      </w:r>
    </w:p>
    <w:p w:rsidR="005504BD" w:rsidRPr="003201CE" w:rsidRDefault="005504BD" w:rsidP="00AD4F41">
      <w:pPr>
        <w:shd w:val="clear" w:color="auto" w:fill="FFFFFF"/>
        <w:tabs>
          <w:tab w:val="left" w:pos="0"/>
          <w:tab w:val="left" w:pos="1701"/>
        </w:tabs>
        <w:rPr>
          <w:shd w:val="clear" w:color="auto" w:fill="FFFFFF"/>
        </w:rPr>
      </w:pPr>
    </w:p>
    <w:p w:rsidR="005504BD" w:rsidRPr="003201CE" w:rsidRDefault="005504BD" w:rsidP="00AD4F41">
      <w:pPr>
        <w:shd w:val="clear" w:color="auto" w:fill="FFFFFF"/>
        <w:tabs>
          <w:tab w:val="left" w:pos="0"/>
          <w:tab w:val="left" w:pos="284"/>
          <w:tab w:val="left" w:pos="1701"/>
        </w:tabs>
        <w:rPr>
          <w:shd w:val="clear" w:color="auto" w:fill="FFFFFF"/>
        </w:rPr>
      </w:pPr>
      <w:r w:rsidRPr="003201CE">
        <w:rPr>
          <w:shd w:val="clear" w:color="auto" w:fill="FFFFFF"/>
        </w:rPr>
        <w:tab/>
        <w:t>(6) Nevydává-li orgán státu doklad podle odstavce 5 písm. a) nebo e), poskytovatel cloud computingu jej může nahradit čestným prohlášením.</w:t>
      </w:r>
    </w:p>
    <w:p w:rsidR="005504BD" w:rsidRPr="003201CE" w:rsidRDefault="005504BD" w:rsidP="00AD4F41">
      <w:pPr>
        <w:shd w:val="clear" w:color="auto" w:fill="FFFFFF"/>
        <w:tabs>
          <w:tab w:val="left" w:pos="0"/>
        </w:tabs>
        <w:rPr>
          <w:shd w:val="clear" w:color="auto" w:fill="FFFFFF"/>
        </w:rPr>
      </w:pPr>
    </w:p>
    <w:p w:rsidR="005504BD" w:rsidRPr="003201CE" w:rsidRDefault="005504BD" w:rsidP="00AD4F41">
      <w:pPr>
        <w:widowControl w:val="0"/>
        <w:tabs>
          <w:tab w:val="left" w:pos="0"/>
        </w:tabs>
        <w:autoSpaceDE w:val="0"/>
        <w:autoSpaceDN w:val="0"/>
        <w:adjustRightInd w:val="0"/>
        <w:jc w:val="center"/>
      </w:pPr>
      <w:r w:rsidRPr="003201CE">
        <w:lastRenderedPageBreak/>
        <w:t>§ 6r</w:t>
      </w:r>
    </w:p>
    <w:p w:rsidR="005504BD" w:rsidRPr="003201CE" w:rsidRDefault="005504BD" w:rsidP="00AD4F41">
      <w:pPr>
        <w:shd w:val="clear" w:color="auto" w:fill="FFFFFF"/>
        <w:tabs>
          <w:tab w:val="left" w:pos="0"/>
          <w:tab w:val="left" w:pos="1701"/>
          <w:tab w:val="left" w:pos="1843"/>
        </w:tabs>
        <w:rPr>
          <w:shd w:val="clear" w:color="auto" w:fill="FFFFFF"/>
        </w:rPr>
      </w:pPr>
    </w:p>
    <w:p w:rsidR="005504BD" w:rsidRPr="003201CE" w:rsidRDefault="005504BD" w:rsidP="00AD4F41">
      <w:pPr>
        <w:shd w:val="clear" w:color="auto" w:fill="FFFFFF"/>
        <w:tabs>
          <w:tab w:val="left" w:pos="0"/>
          <w:tab w:val="left" w:pos="567"/>
          <w:tab w:val="left" w:pos="1701"/>
          <w:tab w:val="left" w:pos="1843"/>
        </w:tabs>
      </w:pPr>
      <w:r w:rsidRPr="003201CE">
        <w:rPr>
          <w:shd w:val="clear" w:color="auto" w:fill="FFFFFF"/>
        </w:rPr>
        <w:tab/>
        <w:t>(1) Ministerstvo si vyžádá pro účely posouzení splnění požadavků podle § 6m odst. 1 písm. a) závazné stanovisko Národního úřadu pro kybernetickou a informační bezpečnost.</w:t>
      </w:r>
      <w:r w:rsidRPr="003201CE">
        <w:t xml:space="preserve"> Národní úřad pro kybernetickou a informační bezpečnost vydá závazné stanovisko do 3 měsíců od jeho vyžádání.</w:t>
      </w:r>
    </w:p>
    <w:p w:rsidR="005504BD" w:rsidRPr="003201CE" w:rsidRDefault="005504BD" w:rsidP="00AD4F41">
      <w:pPr>
        <w:shd w:val="clear" w:color="auto" w:fill="FFFFFF"/>
        <w:tabs>
          <w:tab w:val="left" w:pos="0"/>
          <w:tab w:val="left" w:pos="1701"/>
          <w:tab w:val="left" w:pos="1843"/>
        </w:tabs>
        <w:rPr>
          <w:shd w:val="clear" w:color="auto" w:fill="FFFFFF"/>
        </w:rPr>
      </w:pPr>
    </w:p>
    <w:p w:rsidR="005504BD" w:rsidRPr="003201CE" w:rsidRDefault="005504BD" w:rsidP="00AD4F41">
      <w:pPr>
        <w:shd w:val="clear" w:color="auto" w:fill="FFFFFF"/>
        <w:tabs>
          <w:tab w:val="left" w:pos="0"/>
          <w:tab w:val="left" w:pos="567"/>
          <w:tab w:val="left" w:pos="1701"/>
          <w:tab w:val="left" w:pos="1843"/>
        </w:tabs>
        <w:rPr>
          <w:shd w:val="clear" w:color="auto" w:fill="FFFFFF"/>
        </w:rPr>
      </w:pPr>
      <w:r w:rsidRPr="003201CE">
        <w:rPr>
          <w:shd w:val="clear" w:color="auto" w:fill="FFFFFF"/>
        </w:rPr>
        <w:tab/>
        <w:t>(2) Ministerstvo si vyžádá pro účely posouzení splnění požadavku podle § 6m odst. 1 písm. c) vyjádření</w:t>
      </w:r>
    </w:p>
    <w:p w:rsidR="005504BD" w:rsidRPr="003201CE" w:rsidRDefault="005504BD" w:rsidP="00AD4F41">
      <w:pPr>
        <w:shd w:val="clear" w:color="auto" w:fill="FFFFFF"/>
        <w:tabs>
          <w:tab w:val="left" w:pos="0"/>
          <w:tab w:val="left" w:pos="1701"/>
        </w:tabs>
        <w:rPr>
          <w:shd w:val="clear" w:color="auto" w:fill="FFFFFF"/>
        </w:rPr>
      </w:pPr>
    </w:p>
    <w:p w:rsidR="005504BD" w:rsidRPr="003201CE" w:rsidRDefault="005504BD" w:rsidP="00AD4F41">
      <w:pPr>
        <w:shd w:val="clear" w:color="auto" w:fill="FFFFFF"/>
        <w:tabs>
          <w:tab w:val="left" w:pos="0"/>
          <w:tab w:val="left" w:pos="709"/>
          <w:tab w:val="left" w:pos="1701"/>
        </w:tabs>
        <w:rPr>
          <w:shd w:val="clear" w:color="auto" w:fill="FFFFFF"/>
        </w:rPr>
      </w:pPr>
      <w:r w:rsidRPr="003201CE">
        <w:rPr>
          <w:shd w:val="clear" w:color="auto" w:fill="FFFFFF"/>
        </w:rPr>
        <w:tab/>
        <w:t>a) orgánu Finanční správy České republiky nebo orgánu Celní správy České republiky, zda poskytovatel cloud computingu má splatný daňový nedoplatek, včetně příslušného penále,</w:t>
      </w:r>
    </w:p>
    <w:p w:rsidR="005504BD" w:rsidRPr="003201CE" w:rsidRDefault="005504BD" w:rsidP="00AD4F41">
      <w:pPr>
        <w:shd w:val="clear" w:color="auto" w:fill="FFFFFF"/>
        <w:tabs>
          <w:tab w:val="left" w:pos="0"/>
          <w:tab w:val="left" w:pos="1701"/>
        </w:tabs>
        <w:rPr>
          <w:shd w:val="clear" w:color="auto" w:fill="FFFFFF"/>
        </w:rPr>
      </w:pPr>
    </w:p>
    <w:p w:rsidR="005504BD" w:rsidRPr="003201CE" w:rsidRDefault="005504BD" w:rsidP="006C7093">
      <w:pPr>
        <w:shd w:val="clear" w:color="auto" w:fill="FFFFFF"/>
        <w:tabs>
          <w:tab w:val="left" w:pos="0"/>
          <w:tab w:val="left" w:pos="567"/>
          <w:tab w:val="left" w:pos="709"/>
          <w:tab w:val="left" w:pos="851"/>
          <w:tab w:val="left" w:pos="1701"/>
        </w:tabs>
        <w:rPr>
          <w:shd w:val="clear" w:color="auto" w:fill="FFFFFF"/>
        </w:rPr>
      </w:pPr>
      <w:r w:rsidRPr="003201CE">
        <w:rPr>
          <w:shd w:val="clear" w:color="auto" w:fill="FFFFFF"/>
        </w:rPr>
        <w:tab/>
      </w:r>
      <w:r w:rsidR="006C7093">
        <w:rPr>
          <w:shd w:val="clear" w:color="auto" w:fill="FFFFFF"/>
        </w:rPr>
        <w:tab/>
      </w:r>
      <w:r w:rsidRPr="003201CE">
        <w:rPr>
          <w:shd w:val="clear" w:color="auto" w:fill="FFFFFF"/>
        </w:rPr>
        <w:t>b) orgánu sociálního zabezpečení, zda poskytovatel cloud computingu má splatný nedoplatek na pojistném na sociální zabezpečení a na příspěvku na státní politiku zaměstnanosti, včetně příslušného penále,</w:t>
      </w:r>
    </w:p>
    <w:p w:rsidR="005504BD" w:rsidRPr="003201CE" w:rsidRDefault="005504BD" w:rsidP="00AD4F41">
      <w:pPr>
        <w:shd w:val="clear" w:color="auto" w:fill="FFFFFF"/>
        <w:tabs>
          <w:tab w:val="left" w:pos="1134"/>
          <w:tab w:val="left" w:pos="1701"/>
        </w:tabs>
        <w:ind w:left="1134" w:firstLine="426"/>
        <w:rPr>
          <w:shd w:val="clear" w:color="auto" w:fill="FFFFFF"/>
        </w:rPr>
      </w:pPr>
    </w:p>
    <w:p w:rsidR="005504BD" w:rsidRPr="003201CE" w:rsidRDefault="005504BD" w:rsidP="00AD4F41">
      <w:pPr>
        <w:shd w:val="clear" w:color="auto" w:fill="FFFFFF"/>
        <w:tabs>
          <w:tab w:val="left" w:pos="426"/>
          <w:tab w:val="left" w:pos="709"/>
          <w:tab w:val="left" w:pos="1701"/>
        </w:tabs>
        <w:rPr>
          <w:shd w:val="clear" w:color="auto" w:fill="FFFFFF"/>
        </w:rPr>
      </w:pPr>
      <w:r w:rsidRPr="003201CE">
        <w:rPr>
          <w:shd w:val="clear" w:color="auto" w:fill="FFFFFF"/>
        </w:rPr>
        <w:tab/>
      </w:r>
      <w:r w:rsidRPr="003201CE">
        <w:rPr>
          <w:shd w:val="clear" w:color="auto" w:fill="FFFFFF"/>
        </w:rPr>
        <w:tab/>
        <w:t>c) zdravotní pojišťovny, zda poskytovatel cloud computingu má splatný nedoplatek na pojistném na veřejném zdravotním pojištění, včetně příslušného penále.</w:t>
      </w:r>
    </w:p>
    <w:p w:rsidR="005504BD" w:rsidRPr="003201CE" w:rsidRDefault="005504BD" w:rsidP="00AD4F41">
      <w:pPr>
        <w:shd w:val="clear" w:color="auto" w:fill="FFFFFF"/>
        <w:tabs>
          <w:tab w:val="left" w:pos="426"/>
          <w:tab w:val="left" w:pos="1701"/>
          <w:tab w:val="left" w:pos="1843"/>
        </w:tabs>
        <w:rPr>
          <w:shd w:val="clear" w:color="auto" w:fill="FFFFFF"/>
        </w:rPr>
      </w:pPr>
    </w:p>
    <w:p w:rsidR="005504BD" w:rsidRPr="003201CE" w:rsidRDefault="005504BD" w:rsidP="00AD4F41">
      <w:pPr>
        <w:shd w:val="clear" w:color="auto" w:fill="FFFFFF"/>
        <w:tabs>
          <w:tab w:val="left" w:pos="426"/>
          <w:tab w:val="left" w:pos="1701"/>
          <w:tab w:val="left" w:pos="1843"/>
        </w:tabs>
        <w:rPr>
          <w:shd w:val="clear" w:color="auto" w:fill="FFFFFF"/>
        </w:rPr>
      </w:pPr>
      <w:r w:rsidRPr="003201CE">
        <w:rPr>
          <w:shd w:val="clear" w:color="auto" w:fill="FFFFFF"/>
        </w:rPr>
        <w:tab/>
        <w:t xml:space="preserve">(3) Ministerstvo si vyžádá pro účely posouzení splnění požadavku podle § 6m odst. 1 písm. c) údaje o skutečném majiteli poskytovatele cloud computingu z evidence údajů o skutečných majitelích; pro tento účel umožní Ministerstvo spravedlnosti ministerstvu dálkový přístup k údajům o skutečném majiteli podle </w:t>
      </w:r>
      <w:r w:rsidRPr="003201CE">
        <w:t>právního předpisu</w:t>
      </w:r>
      <w:r w:rsidRPr="003201CE">
        <w:rPr>
          <w:shd w:val="clear" w:color="auto" w:fill="FFFFFF"/>
        </w:rPr>
        <w:t xml:space="preserve"> upravujícího veřejné rejstříky právnických a fyzických osob.</w:t>
      </w:r>
    </w:p>
    <w:p w:rsidR="005504BD" w:rsidRPr="003201CE" w:rsidRDefault="005504BD" w:rsidP="00AD4F41">
      <w:pPr>
        <w:shd w:val="clear" w:color="auto" w:fill="FFFFFF"/>
        <w:tabs>
          <w:tab w:val="left" w:pos="426"/>
          <w:tab w:val="left" w:pos="1701"/>
          <w:tab w:val="left" w:pos="1843"/>
        </w:tabs>
        <w:rPr>
          <w:shd w:val="clear" w:color="auto" w:fill="FFFFFF"/>
        </w:rPr>
      </w:pPr>
    </w:p>
    <w:p w:rsidR="005504BD" w:rsidRPr="003201CE" w:rsidRDefault="005504BD" w:rsidP="00AD4F41">
      <w:pPr>
        <w:shd w:val="clear" w:color="auto" w:fill="FFFFFF"/>
        <w:tabs>
          <w:tab w:val="left" w:pos="426"/>
          <w:tab w:val="left" w:pos="1701"/>
          <w:tab w:val="left" w:pos="1843"/>
        </w:tabs>
        <w:rPr>
          <w:shd w:val="clear" w:color="auto" w:fill="FFFFFF"/>
        </w:rPr>
      </w:pPr>
      <w:r w:rsidRPr="003201CE">
        <w:rPr>
          <w:shd w:val="clear" w:color="auto" w:fill="FFFFFF"/>
        </w:rPr>
        <w:tab/>
        <w:t xml:space="preserve">(4) Ministerstvo je oprávněno si vyžádat pro účely posouzení splnění požadavku podle </w:t>
      </w:r>
      <w:r w:rsidRPr="003201CE">
        <w:rPr>
          <w:shd w:val="clear" w:color="auto" w:fill="FFFFFF"/>
        </w:rPr>
        <w:br/>
        <w:t>§ 6m odst. 1 písm. c) informace Národního úřadu pro kybernetickou a informační bezpečnost, Policie České republiky, zpravodajské služby nebo jiného orgánu.</w:t>
      </w:r>
    </w:p>
    <w:p w:rsidR="005504BD" w:rsidRPr="003201CE" w:rsidRDefault="005504BD" w:rsidP="00AD4F41">
      <w:pPr>
        <w:shd w:val="clear" w:color="auto" w:fill="FFFFFF"/>
        <w:tabs>
          <w:tab w:val="left" w:pos="426"/>
          <w:tab w:val="left" w:pos="1701"/>
          <w:tab w:val="left" w:pos="1843"/>
        </w:tabs>
        <w:rPr>
          <w:shd w:val="clear" w:color="auto" w:fill="FFFFFF"/>
        </w:rPr>
      </w:pPr>
    </w:p>
    <w:p w:rsidR="005504BD" w:rsidRPr="003201CE" w:rsidRDefault="005504BD" w:rsidP="00AD4F41">
      <w:pPr>
        <w:shd w:val="clear" w:color="auto" w:fill="FFFFFF"/>
        <w:tabs>
          <w:tab w:val="left" w:pos="426"/>
          <w:tab w:val="left" w:pos="1701"/>
          <w:tab w:val="left" w:pos="1843"/>
        </w:tabs>
        <w:rPr>
          <w:shd w:val="clear" w:color="auto" w:fill="FFFFFF"/>
        </w:rPr>
      </w:pPr>
      <w:r w:rsidRPr="003201CE">
        <w:rPr>
          <w:shd w:val="clear" w:color="auto" w:fill="FFFFFF"/>
        </w:rPr>
        <w:tab/>
        <w:t>(5) Po dobu od vyžádání vyjádření nebo informace podle odstavců 2 až 4 do jejich poskytnutí lhůta podle § 6q odst. 1 neběží, nejdéle však po dobu 3 měsíců.</w:t>
      </w:r>
    </w:p>
    <w:p w:rsidR="005504BD" w:rsidRPr="003201CE" w:rsidRDefault="005504BD" w:rsidP="00AD4F41">
      <w:pPr>
        <w:shd w:val="clear" w:color="auto" w:fill="FFFFFF"/>
        <w:tabs>
          <w:tab w:val="left" w:pos="426"/>
          <w:tab w:val="left" w:pos="1701"/>
          <w:tab w:val="left" w:pos="1843"/>
        </w:tabs>
        <w:rPr>
          <w:shd w:val="clear" w:color="auto" w:fill="FFFFFF"/>
        </w:rPr>
      </w:pPr>
    </w:p>
    <w:p w:rsidR="005504BD" w:rsidRPr="003201CE" w:rsidRDefault="005504BD" w:rsidP="00AD4F41">
      <w:pPr>
        <w:shd w:val="clear" w:color="auto" w:fill="FFFFFF"/>
        <w:tabs>
          <w:tab w:val="left" w:pos="426"/>
          <w:tab w:val="left" w:pos="1701"/>
          <w:tab w:val="left" w:pos="1843"/>
        </w:tabs>
        <w:rPr>
          <w:shd w:val="clear" w:color="auto" w:fill="FFFFFF"/>
        </w:rPr>
      </w:pPr>
      <w:r w:rsidRPr="003201CE">
        <w:rPr>
          <w:shd w:val="clear" w:color="auto" w:fill="FFFFFF"/>
        </w:rPr>
        <w:tab/>
        <w:t>(6) Dokumenty týkající se posuzování splnění požadavků podle § 6m odst. 1, které obsahují utajované informace nebo jiné informace, na něž se vztahuje zákonem uložená nebo uznaná povinnost mlčenlivosti, se uchovávají odděleně mimo spis.</w:t>
      </w:r>
    </w:p>
    <w:p w:rsidR="005504BD" w:rsidRPr="003201CE" w:rsidRDefault="005504BD" w:rsidP="00AD4F41">
      <w:pPr>
        <w:widowControl w:val="0"/>
        <w:tabs>
          <w:tab w:val="left" w:pos="426"/>
        </w:tabs>
        <w:autoSpaceDE w:val="0"/>
        <w:autoSpaceDN w:val="0"/>
        <w:adjustRightInd w:val="0"/>
      </w:pPr>
    </w:p>
    <w:p w:rsidR="005504BD" w:rsidRPr="003201CE" w:rsidRDefault="005504BD" w:rsidP="00AD4F41">
      <w:pPr>
        <w:widowControl w:val="0"/>
        <w:tabs>
          <w:tab w:val="left" w:pos="426"/>
        </w:tabs>
        <w:autoSpaceDE w:val="0"/>
        <w:autoSpaceDN w:val="0"/>
        <w:adjustRightInd w:val="0"/>
        <w:jc w:val="center"/>
      </w:pPr>
      <w:r w:rsidRPr="003201CE">
        <w:t>§ 6s</w:t>
      </w:r>
    </w:p>
    <w:p w:rsidR="005504BD" w:rsidRPr="003201CE" w:rsidRDefault="005504BD" w:rsidP="00AD4F41">
      <w:pPr>
        <w:widowControl w:val="0"/>
        <w:tabs>
          <w:tab w:val="left" w:pos="426"/>
        </w:tabs>
        <w:autoSpaceDE w:val="0"/>
        <w:autoSpaceDN w:val="0"/>
        <w:adjustRightInd w:val="0"/>
        <w:jc w:val="center"/>
      </w:pPr>
      <w:r w:rsidRPr="003201CE">
        <w:rPr>
          <w:b/>
          <w:bCs/>
        </w:rPr>
        <w:t>Výmaz poskytovatele cloud computingu z katalogu cloud computingu</w:t>
      </w:r>
    </w:p>
    <w:p w:rsidR="005504BD" w:rsidRPr="003201CE" w:rsidRDefault="005504BD" w:rsidP="00AD4F41">
      <w:pPr>
        <w:widowControl w:val="0"/>
        <w:tabs>
          <w:tab w:val="left" w:pos="426"/>
        </w:tabs>
        <w:autoSpaceDE w:val="0"/>
        <w:autoSpaceDN w:val="0"/>
        <w:adjustRightInd w:val="0"/>
      </w:pPr>
    </w:p>
    <w:p w:rsidR="005504BD" w:rsidRPr="003201CE" w:rsidRDefault="005504BD" w:rsidP="00AD4F41">
      <w:pPr>
        <w:shd w:val="clear" w:color="auto" w:fill="FFFFFF"/>
        <w:tabs>
          <w:tab w:val="left" w:pos="426"/>
          <w:tab w:val="left" w:pos="1701"/>
          <w:tab w:val="left" w:pos="1843"/>
        </w:tabs>
        <w:rPr>
          <w:shd w:val="clear" w:color="auto" w:fill="FFFFFF"/>
        </w:rPr>
      </w:pPr>
      <w:r w:rsidRPr="003201CE">
        <w:rPr>
          <w:shd w:val="clear" w:color="auto" w:fill="FFFFFF"/>
        </w:rPr>
        <w:tab/>
        <w:t xml:space="preserve">(1) Ministerstvo rozhodne o výmazu poskytovatele cloud computingu z katalogu cloud computingu, </w:t>
      </w:r>
    </w:p>
    <w:p w:rsidR="005504BD" w:rsidRPr="003201CE" w:rsidRDefault="005504BD" w:rsidP="00AD4F41">
      <w:pPr>
        <w:shd w:val="clear" w:color="auto" w:fill="FFFFFF"/>
        <w:tabs>
          <w:tab w:val="left" w:pos="426"/>
          <w:tab w:val="left" w:pos="1701"/>
        </w:tabs>
        <w:rPr>
          <w:shd w:val="clear" w:color="auto" w:fill="FFFFFF"/>
        </w:rPr>
      </w:pPr>
    </w:p>
    <w:p w:rsidR="005504BD" w:rsidRPr="003201CE" w:rsidRDefault="005504BD" w:rsidP="00AD4F41">
      <w:pPr>
        <w:shd w:val="clear" w:color="auto" w:fill="FFFFFF"/>
        <w:tabs>
          <w:tab w:val="left" w:pos="426"/>
          <w:tab w:val="left" w:pos="1701"/>
        </w:tabs>
        <w:rPr>
          <w:shd w:val="clear" w:color="auto" w:fill="FFFFFF"/>
        </w:rPr>
      </w:pPr>
      <w:r w:rsidRPr="003201CE">
        <w:rPr>
          <w:shd w:val="clear" w:color="auto" w:fill="FFFFFF"/>
        </w:rPr>
        <w:tab/>
        <w:t>a) požádá-li o to poskytovatel cloud computingu, a to do 15 dnů ode dne podání žádosti, nebo</w:t>
      </w:r>
    </w:p>
    <w:p w:rsidR="005504BD" w:rsidRPr="003201CE" w:rsidRDefault="005504BD" w:rsidP="00AD4F41">
      <w:pPr>
        <w:shd w:val="clear" w:color="auto" w:fill="FFFFFF"/>
        <w:tabs>
          <w:tab w:val="left" w:pos="426"/>
          <w:tab w:val="left" w:pos="1701"/>
        </w:tabs>
      </w:pPr>
    </w:p>
    <w:p w:rsidR="005504BD" w:rsidRPr="003201CE" w:rsidRDefault="005504BD" w:rsidP="00AD4F41">
      <w:pPr>
        <w:shd w:val="clear" w:color="auto" w:fill="FFFFFF"/>
        <w:tabs>
          <w:tab w:val="left" w:pos="426"/>
          <w:tab w:val="left" w:pos="1701"/>
        </w:tabs>
        <w:rPr>
          <w:shd w:val="clear" w:color="auto" w:fill="FFFFFF"/>
        </w:rPr>
      </w:pPr>
      <w:r w:rsidRPr="003201CE">
        <w:tab/>
        <w:t xml:space="preserve">b) zjistí-li, že poskytovatel cloud computingu přestal </w:t>
      </w:r>
      <w:r w:rsidRPr="003201CE">
        <w:rPr>
          <w:shd w:val="clear" w:color="auto" w:fill="FFFFFF"/>
        </w:rPr>
        <w:t>splňovat požadavek podle § 6m odst. 1 písm. a) a nezjednal-li nápravu ve lhůtě stanovené ministerstvem, která nesmí být kratší než 30 dnů, nebo zjistí-li, že poskytovatel cloud computingu přestal splňovat požadavek podle § 6m odst. 1 písm. b) nebo c).</w:t>
      </w:r>
    </w:p>
    <w:p w:rsidR="005504BD" w:rsidRPr="003201CE" w:rsidRDefault="005504BD" w:rsidP="00AD4F41">
      <w:pPr>
        <w:shd w:val="clear" w:color="auto" w:fill="FFFFFF"/>
        <w:tabs>
          <w:tab w:val="left" w:pos="426"/>
          <w:tab w:val="left" w:pos="1701"/>
          <w:tab w:val="left" w:pos="1843"/>
        </w:tabs>
        <w:rPr>
          <w:shd w:val="clear" w:color="auto" w:fill="FFFFFF"/>
        </w:rPr>
      </w:pPr>
    </w:p>
    <w:p w:rsidR="005504BD" w:rsidRPr="003201CE" w:rsidRDefault="005504BD" w:rsidP="00AD4F41">
      <w:pPr>
        <w:shd w:val="clear" w:color="auto" w:fill="FFFFFF"/>
        <w:tabs>
          <w:tab w:val="left" w:pos="426"/>
          <w:tab w:val="left" w:pos="1701"/>
          <w:tab w:val="left" w:pos="1843"/>
        </w:tabs>
        <w:rPr>
          <w:shd w:val="clear" w:color="auto" w:fill="FFFFFF"/>
        </w:rPr>
      </w:pPr>
      <w:r w:rsidRPr="003201CE">
        <w:rPr>
          <w:shd w:val="clear" w:color="auto" w:fill="FFFFFF"/>
        </w:rPr>
        <w:tab/>
        <w:t>(2) Proti rozhodnutí podle odstavce 1 není rozklad přípustný.</w:t>
      </w:r>
    </w:p>
    <w:p w:rsidR="005504BD" w:rsidRPr="003201CE" w:rsidRDefault="005504BD" w:rsidP="00AD4F41">
      <w:pPr>
        <w:shd w:val="clear" w:color="auto" w:fill="FFFFFF"/>
        <w:tabs>
          <w:tab w:val="left" w:pos="426"/>
          <w:tab w:val="left" w:pos="1701"/>
          <w:tab w:val="left" w:pos="1843"/>
        </w:tabs>
        <w:rPr>
          <w:shd w:val="clear" w:color="auto" w:fill="FFFFFF"/>
        </w:rPr>
      </w:pPr>
    </w:p>
    <w:p w:rsidR="005504BD" w:rsidRPr="003201CE" w:rsidRDefault="005504BD" w:rsidP="00AD4F41">
      <w:pPr>
        <w:shd w:val="clear" w:color="auto" w:fill="FFFFFF"/>
        <w:tabs>
          <w:tab w:val="left" w:pos="426"/>
          <w:tab w:val="left" w:pos="1701"/>
          <w:tab w:val="left" w:pos="1843"/>
        </w:tabs>
        <w:rPr>
          <w:shd w:val="clear" w:color="auto" w:fill="FFFFFF"/>
        </w:rPr>
      </w:pPr>
      <w:r w:rsidRPr="003201CE">
        <w:rPr>
          <w:shd w:val="clear" w:color="auto" w:fill="FFFFFF"/>
        </w:rPr>
        <w:tab/>
        <w:t>(3) Ministerstvo vyrozumí prostřednictvím informačního systému cloud computingu o výmazu poskytovatele cloud computingu z katalogu cloud computingu orgán veřejné správy, který využívá cloud computing tohoto poskytovatele cloud computingu; ve vyrozumění uvede datum výmazu a jeho důvody.</w:t>
      </w:r>
    </w:p>
    <w:p w:rsidR="005504BD" w:rsidRPr="003201CE" w:rsidRDefault="005504BD" w:rsidP="00AD4F41">
      <w:pPr>
        <w:widowControl w:val="0"/>
        <w:tabs>
          <w:tab w:val="left" w:pos="426"/>
          <w:tab w:val="left" w:pos="1701"/>
          <w:tab w:val="left" w:pos="1843"/>
        </w:tabs>
        <w:autoSpaceDE w:val="0"/>
        <w:autoSpaceDN w:val="0"/>
        <w:adjustRightInd w:val="0"/>
        <w:rPr>
          <w:shd w:val="clear" w:color="auto" w:fill="FFFFFF"/>
        </w:rPr>
      </w:pPr>
    </w:p>
    <w:p w:rsidR="005504BD" w:rsidRPr="003201CE" w:rsidRDefault="005504BD" w:rsidP="00AD4F41">
      <w:pPr>
        <w:widowControl w:val="0"/>
        <w:tabs>
          <w:tab w:val="left" w:pos="426"/>
          <w:tab w:val="left" w:pos="1701"/>
          <w:tab w:val="left" w:pos="1843"/>
        </w:tabs>
        <w:autoSpaceDE w:val="0"/>
        <w:autoSpaceDN w:val="0"/>
        <w:adjustRightInd w:val="0"/>
        <w:rPr>
          <w:shd w:val="clear" w:color="auto" w:fill="FFFFFF"/>
        </w:rPr>
      </w:pPr>
      <w:r w:rsidRPr="003201CE">
        <w:rPr>
          <w:shd w:val="clear" w:color="auto" w:fill="FFFFFF"/>
        </w:rPr>
        <w:tab/>
        <w:t>(4) Ustanovení § 6r se na výmaz poskytovatele cloud computingu z katalogu cloud computingu použijí obdobně.</w:t>
      </w:r>
    </w:p>
    <w:p w:rsidR="005504BD" w:rsidRPr="003201CE" w:rsidRDefault="005504BD" w:rsidP="00AD4F41">
      <w:pPr>
        <w:widowControl w:val="0"/>
        <w:tabs>
          <w:tab w:val="left" w:pos="426"/>
        </w:tabs>
        <w:autoSpaceDE w:val="0"/>
        <w:autoSpaceDN w:val="0"/>
        <w:adjustRightInd w:val="0"/>
        <w:rPr>
          <w:shd w:val="clear" w:color="auto" w:fill="FFFFFF"/>
        </w:rPr>
      </w:pPr>
    </w:p>
    <w:p w:rsidR="005504BD" w:rsidRPr="003201CE" w:rsidRDefault="005504BD" w:rsidP="00AD4F41">
      <w:pPr>
        <w:widowControl w:val="0"/>
        <w:tabs>
          <w:tab w:val="left" w:pos="426"/>
        </w:tabs>
        <w:autoSpaceDE w:val="0"/>
        <w:autoSpaceDN w:val="0"/>
        <w:adjustRightInd w:val="0"/>
        <w:jc w:val="center"/>
        <w:rPr>
          <w:shd w:val="clear" w:color="auto" w:fill="FFFFFF"/>
        </w:rPr>
      </w:pPr>
      <w:r w:rsidRPr="003201CE">
        <w:rPr>
          <w:b/>
          <w:bCs/>
        </w:rPr>
        <w:t>Zápis nabídky cloud computingu do katalogu cloud computingu</w:t>
      </w:r>
    </w:p>
    <w:p w:rsidR="005504BD" w:rsidRPr="003201CE" w:rsidRDefault="005504BD" w:rsidP="00AD4F41">
      <w:pPr>
        <w:widowControl w:val="0"/>
        <w:tabs>
          <w:tab w:val="left" w:pos="426"/>
        </w:tabs>
        <w:autoSpaceDE w:val="0"/>
        <w:autoSpaceDN w:val="0"/>
        <w:adjustRightInd w:val="0"/>
        <w:jc w:val="center"/>
      </w:pPr>
    </w:p>
    <w:p w:rsidR="005504BD" w:rsidRPr="003201CE" w:rsidRDefault="005504BD" w:rsidP="00AD4F41">
      <w:pPr>
        <w:widowControl w:val="0"/>
        <w:tabs>
          <w:tab w:val="left" w:pos="426"/>
        </w:tabs>
        <w:autoSpaceDE w:val="0"/>
        <w:autoSpaceDN w:val="0"/>
        <w:adjustRightInd w:val="0"/>
        <w:jc w:val="center"/>
      </w:pPr>
      <w:r w:rsidRPr="003201CE">
        <w:t>§ 6t</w:t>
      </w:r>
    </w:p>
    <w:p w:rsidR="005504BD" w:rsidRPr="003201CE" w:rsidRDefault="005504BD" w:rsidP="00AD4F41">
      <w:pPr>
        <w:widowControl w:val="0"/>
        <w:tabs>
          <w:tab w:val="left" w:pos="426"/>
        </w:tabs>
        <w:autoSpaceDE w:val="0"/>
        <w:autoSpaceDN w:val="0"/>
        <w:adjustRightInd w:val="0"/>
      </w:pPr>
    </w:p>
    <w:p w:rsidR="005504BD" w:rsidRPr="003201CE" w:rsidRDefault="005504BD" w:rsidP="00AD4F41">
      <w:pPr>
        <w:shd w:val="clear" w:color="auto" w:fill="FFFFFF"/>
        <w:tabs>
          <w:tab w:val="left" w:pos="426"/>
          <w:tab w:val="left" w:pos="1701"/>
          <w:tab w:val="left" w:pos="1843"/>
        </w:tabs>
        <w:rPr>
          <w:shd w:val="clear" w:color="auto" w:fill="FFFFFF"/>
        </w:rPr>
      </w:pPr>
      <w:r w:rsidRPr="003201CE">
        <w:rPr>
          <w:shd w:val="clear" w:color="auto" w:fill="FFFFFF"/>
        </w:rPr>
        <w:tab/>
        <w:t xml:space="preserve">(1) Ministerstvo rozhodne o zápisu nabídky cloud computingu zařazeného do jiné než nejnižší bezpečnostní úrovně do katalogu cloud computingu na základě žádosti poskytovatele státního cloud computingu nebo poskytovatele cloud computingu zapsaného v katalogu cloud computingu, splňuje-li nabízený cloud computing požadavky podle § 6n písm. a), b), d) a f) </w:t>
      </w:r>
      <w:r w:rsidRPr="003201CE">
        <w:rPr>
          <w:bCs/>
          <w:shd w:val="clear" w:color="auto" w:fill="FFFFFF"/>
        </w:rPr>
        <w:t xml:space="preserve">a požadavek podle § 6n písm. e), pokud jde o požadavky podle § 6n písm. b) a d) a požadavek na poskytování podpůrného cloud computingu poskytovatelem státního cloud computingu nebo poskytovatelem cloud computingu zapsaným v katalogu cloud computingu. </w:t>
      </w:r>
      <w:r w:rsidRPr="003201CE">
        <w:rPr>
          <w:shd w:val="clear" w:color="auto" w:fill="FFFFFF"/>
        </w:rPr>
        <w:t>Ministerstvo rozhodne o zápisu nabídky cloud computingu zařazeného do nejnižší bezpečnostní úrovně do katalogu cloud computingu na základě žádosti poskytovatele podle věty první, splňuje-li nabízený cloud computing požadavky podle § 6n písm. a) a f) a požadavek podle § 6n písm. e), pokud jde o požadavek na poskytování podpůrného cloud computingu poskytovatelem státního cloud computingu nebo poskytovatelem cloud computingu zapsaným v katalogu cloud computingu. O</w:t>
      </w:r>
      <w:r w:rsidRPr="003201CE">
        <w:t> </w:t>
      </w:r>
      <w:r w:rsidRPr="003201CE">
        <w:rPr>
          <w:shd w:val="clear" w:color="auto" w:fill="FFFFFF"/>
        </w:rPr>
        <w:t>žádosti podle věty první a druhé rozhodne ministerstvo do 30 dnů ode dne jejího podání; proti rozhodnutí o žádosti není rozklad přípustný.</w:t>
      </w:r>
    </w:p>
    <w:p w:rsidR="005504BD" w:rsidRPr="003201CE" w:rsidRDefault="005504BD" w:rsidP="00AD4F41">
      <w:pPr>
        <w:shd w:val="clear" w:color="auto" w:fill="FFFFFF"/>
        <w:tabs>
          <w:tab w:val="left" w:pos="426"/>
          <w:tab w:val="left" w:pos="1701"/>
          <w:tab w:val="left" w:pos="1843"/>
        </w:tabs>
        <w:rPr>
          <w:shd w:val="clear" w:color="auto" w:fill="FFFFFF"/>
        </w:rPr>
      </w:pPr>
    </w:p>
    <w:p w:rsidR="005504BD" w:rsidRPr="003201CE" w:rsidRDefault="005504BD" w:rsidP="00AD4F41">
      <w:pPr>
        <w:shd w:val="clear" w:color="auto" w:fill="FFFFFF"/>
        <w:tabs>
          <w:tab w:val="left" w:pos="426"/>
          <w:tab w:val="left" w:pos="1701"/>
          <w:tab w:val="left" w:pos="1843"/>
        </w:tabs>
        <w:rPr>
          <w:shd w:val="clear" w:color="auto" w:fill="FFFFFF"/>
        </w:rPr>
      </w:pPr>
      <w:r w:rsidRPr="003201CE">
        <w:rPr>
          <w:shd w:val="clear" w:color="auto" w:fill="FFFFFF"/>
        </w:rPr>
        <w:tab/>
        <w:t>(2) Je-li žádosti v plném rozsahu vyhověno, písemné vyhotovení rozhodnutí se nevydává. Takové rozhodnutí nabývá právní moci dnem zápisu nabídky cloud computingu do katalogu cloud computingu. Ministerstvo o zápisu do katalogu cloud computingu vyrozumí poskytovatele cloud computingu, který o zápis požádal.</w:t>
      </w:r>
    </w:p>
    <w:p w:rsidR="005504BD" w:rsidRPr="003201CE" w:rsidRDefault="005504BD" w:rsidP="00AD4F41">
      <w:pPr>
        <w:shd w:val="clear" w:color="auto" w:fill="FFFFFF"/>
        <w:tabs>
          <w:tab w:val="left" w:pos="426"/>
          <w:tab w:val="left" w:pos="1701"/>
          <w:tab w:val="left" w:pos="1843"/>
        </w:tabs>
        <w:rPr>
          <w:shd w:val="clear" w:color="auto" w:fill="FFFFFF"/>
        </w:rPr>
      </w:pPr>
    </w:p>
    <w:p w:rsidR="005504BD" w:rsidRPr="003201CE" w:rsidRDefault="005504BD" w:rsidP="00AD4F41">
      <w:pPr>
        <w:shd w:val="clear" w:color="auto" w:fill="FFFFFF"/>
        <w:tabs>
          <w:tab w:val="left" w:pos="426"/>
          <w:tab w:val="left" w:pos="1701"/>
          <w:tab w:val="left" w:pos="1843"/>
        </w:tabs>
        <w:rPr>
          <w:shd w:val="clear" w:color="auto" w:fill="FFFFFF"/>
        </w:rPr>
      </w:pPr>
      <w:r w:rsidRPr="003201CE">
        <w:rPr>
          <w:shd w:val="clear" w:color="auto" w:fill="FFFFFF"/>
        </w:rPr>
        <w:tab/>
        <w:t xml:space="preserve">(3) Poskytovatel cloud computingu podává žádost elektronicky ve strojově čitelném formátu. </w:t>
      </w:r>
    </w:p>
    <w:p w:rsidR="005504BD" w:rsidRPr="003201CE" w:rsidRDefault="005504BD" w:rsidP="00AD4F41">
      <w:pPr>
        <w:shd w:val="clear" w:color="auto" w:fill="FFFFFF"/>
        <w:tabs>
          <w:tab w:val="left" w:pos="426"/>
          <w:tab w:val="left" w:pos="1701"/>
          <w:tab w:val="left" w:pos="1843"/>
        </w:tabs>
        <w:rPr>
          <w:shd w:val="clear" w:color="auto" w:fill="FFFFFF"/>
        </w:rPr>
      </w:pPr>
    </w:p>
    <w:p w:rsidR="005504BD" w:rsidRPr="003201CE" w:rsidRDefault="005504BD" w:rsidP="00AD4F41">
      <w:pPr>
        <w:shd w:val="clear" w:color="auto" w:fill="FFFFFF"/>
        <w:tabs>
          <w:tab w:val="left" w:pos="426"/>
          <w:tab w:val="left" w:pos="1701"/>
          <w:tab w:val="left" w:pos="1843"/>
        </w:tabs>
        <w:rPr>
          <w:shd w:val="clear" w:color="auto" w:fill="FFFFFF"/>
        </w:rPr>
      </w:pPr>
      <w:r w:rsidRPr="003201CE">
        <w:rPr>
          <w:shd w:val="clear" w:color="auto" w:fill="FFFFFF"/>
        </w:rPr>
        <w:tab/>
        <w:t xml:space="preserve">(4) Poskytovatel cloud computingu může v žádosti uvést pouze jednu nabídku jednoho cloud computingu nebo jednu nabídku více cloud computingů zařazených do stejné bezpečnostní úrovně. </w:t>
      </w:r>
    </w:p>
    <w:p w:rsidR="005504BD" w:rsidRPr="003201CE" w:rsidRDefault="005504BD" w:rsidP="00AD4F41">
      <w:pPr>
        <w:shd w:val="clear" w:color="auto" w:fill="FFFFFF"/>
        <w:tabs>
          <w:tab w:val="left" w:pos="426"/>
          <w:tab w:val="left" w:pos="1701"/>
          <w:tab w:val="left" w:pos="1843"/>
        </w:tabs>
        <w:rPr>
          <w:shd w:val="clear" w:color="auto" w:fill="FFFFFF"/>
        </w:rPr>
      </w:pPr>
    </w:p>
    <w:p w:rsidR="005504BD" w:rsidRPr="003201CE" w:rsidRDefault="005504BD" w:rsidP="00AD4F41">
      <w:pPr>
        <w:shd w:val="clear" w:color="auto" w:fill="FFFFFF"/>
        <w:tabs>
          <w:tab w:val="left" w:pos="426"/>
          <w:tab w:val="left" w:pos="1701"/>
          <w:tab w:val="left" w:pos="1843"/>
        </w:tabs>
        <w:rPr>
          <w:shd w:val="clear" w:color="auto" w:fill="FFFFFF"/>
        </w:rPr>
      </w:pPr>
      <w:r w:rsidRPr="003201CE">
        <w:rPr>
          <w:shd w:val="clear" w:color="auto" w:fill="FFFFFF"/>
        </w:rPr>
        <w:tab/>
        <w:t xml:space="preserve">(5) Poskytovatel cloud computingu uvede v žádosti </w:t>
      </w:r>
    </w:p>
    <w:p w:rsidR="005504BD" w:rsidRPr="003201CE" w:rsidRDefault="005504BD" w:rsidP="00AD4F41">
      <w:pPr>
        <w:shd w:val="clear" w:color="auto" w:fill="FFFFFF"/>
        <w:tabs>
          <w:tab w:val="left" w:pos="426"/>
          <w:tab w:val="left" w:pos="1701"/>
        </w:tabs>
        <w:rPr>
          <w:shd w:val="clear" w:color="auto" w:fill="FFFFFF"/>
        </w:rPr>
      </w:pPr>
    </w:p>
    <w:p w:rsidR="005504BD" w:rsidRPr="003201CE" w:rsidRDefault="005504BD" w:rsidP="00AD4F41">
      <w:pPr>
        <w:shd w:val="clear" w:color="auto" w:fill="FFFFFF"/>
        <w:tabs>
          <w:tab w:val="left" w:pos="426"/>
          <w:tab w:val="left" w:pos="1701"/>
        </w:tabs>
        <w:rPr>
          <w:shd w:val="clear" w:color="auto" w:fill="FFFFFF"/>
        </w:rPr>
      </w:pPr>
      <w:r w:rsidRPr="003201CE">
        <w:rPr>
          <w:shd w:val="clear" w:color="auto" w:fill="FFFFFF"/>
        </w:rPr>
        <w:t>a) údaje o nabídce cloud computingu v rozsahu údajů, které se o nabídce cloud computingu vedou v katalogu cloud computingu,</w:t>
      </w:r>
    </w:p>
    <w:p w:rsidR="005504BD" w:rsidRPr="003201CE" w:rsidRDefault="005504BD" w:rsidP="00AD4F41">
      <w:pPr>
        <w:shd w:val="clear" w:color="auto" w:fill="FFFFFF"/>
        <w:tabs>
          <w:tab w:val="left" w:pos="426"/>
          <w:tab w:val="left" w:pos="1701"/>
        </w:tabs>
        <w:rPr>
          <w:shd w:val="clear" w:color="auto" w:fill="FFFFFF"/>
        </w:rPr>
      </w:pPr>
    </w:p>
    <w:p w:rsidR="005504BD" w:rsidRPr="003201CE" w:rsidRDefault="005504BD" w:rsidP="00AD4F41">
      <w:pPr>
        <w:shd w:val="clear" w:color="auto" w:fill="FFFFFF"/>
        <w:tabs>
          <w:tab w:val="left" w:pos="426"/>
          <w:tab w:val="left" w:pos="1701"/>
        </w:tabs>
        <w:rPr>
          <w:shd w:val="clear" w:color="auto" w:fill="FFFFFF"/>
        </w:rPr>
      </w:pPr>
      <w:r w:rsidRPr="003201CE">
        <w:rPr>
          <w:shd w:val="clear" w:color="auto" w:fill="FFFFFF"/>
        </w:rPr>
        <w:t>b) údaj, zda je poskytování nabízeného cloud computingu závislé na využití jiného cloud computingu, identifikaci tohoto cloud computingu a jeho poskytovatele a popis využití jiného cloud computingu, včetně rozsahu využití,</w:t>
      </w:r>
    </w:p>
    <w:p w:rsidR="005504BD" w:rsidRPr="003201CE" w:rsidRDefault="005504BD" w:rsidP="00AD4F41">
      <w:pPr>
        <w:shd w:val="clear" w:color="auto" w:fill="FFFFFF"/>
        <w:tabs>
          <w:tab w:val="left" w:pos="426"/>
          <w:tab w:val="left" w:pos="1701"/>
        </w:tabs>
        <w:rPr>
          <w:shd w:val="clear" w:color="auto" w:fill="FFFFFF"/>
        </w:rPr>
      </w:pPr>
    </w:p>
    <w:p w:rsidR="005504BD" w:rsidRPr="003201CE" w:rsidRDefault="005504BD" w:rsidP="00AD4F41">
      <w:pPr>
        <w:shd w:val="clear" w:color="auto" w:fill="FFFFFF"/>
        <w:tabs>
          <w:tab w:val="left" w:pos="426"/>
          <w:tab w:val="left" w:pos="1701"/>
        </w:tabs>
      </w:pPr>
      <w:r w:rsidRPr="003201CE">
        <w:rPr>
          <w:shd w:val="clear" w:color="auto" w:fill="FFFFFF"/>
        </w:rPr>
        <w:t xml:space="preserve">c) údaj, zda je poskytování nabízeného cloud computingu závislé na více poskytovatelích cloud computingu, identifikaci těchto poskytovatelů cloud computingu a popis jejich zapojení do poskytování nabízeného cloud computingu, včetně rozsahu zapojení.   </w:t>
      </w:r>
    </w:p>
    <w:p w:rsidR="005504BD" w:rsidRPr="003201CE" w:rsidRDefault="005504BD" w:rsidP="00AD4F41">
      <w:pPr>
        <w:shd w:val="clear" w:color="auto" w:fill="FFFFFF"/>
        <w:tabs>
          <w:tab w:val="left" w:pos="426"/>
          <w:tab w:val="left" w:pos="1701"/>
          <w:tab w:val="left" w:pos="1843"/>
        </w:tabs>
      </w:pPr>
    </w:p>
    <w:p w:rsidR="005504BD" w:rsidRPr="003201CE" w:rsidRDefault="005504BD" w:rsidP="00AD4F41">
      <w:pPr>
        <w:shd w:val="clear" w:color="auto" w:fill="FFFFFF"/>
        <w:tabs>
          <w:tab w:val="left" w:pos="426"/>
          <w:tab w:val="left" w:pos="1701"/>
          <w:tab w:val="left" w:pos="1843"/>
        </w:tabs>
      </w:pPr>
      <w:r w:rsidRPr="003201CE">
        <w:tab/>
        <w:t>(6) Poskytovatel cloud computingu k žádosti připojí</w:t>
      </w:r>
    </w:p>
    <w:p w:rsidR="005504BD" w:rsidRPr="003201CE" w:rsidRDefault="005504BD" w:rsidP="00AD4F41">
      <w:pPr>
        <w:shd w:val="clear" w:color="auto" w:fill="FFFFFF"/>
        <w:tabs>
          <w:tab w:val="left" w:pos="426"/>
          <w:tab w:val="left" w:pos="1701"/>
        </w:tabs>
        <w:rPr>
          <w:shd w:val="clear" w:color="auto" w:fill="FFFFFF"/>
        </w:rPr>
      </w:pPr>
    </w:p>
    <w:p w:rsidR="005504BD" w:rsidRPr="003201CE" w:rsidRDefault="006C7093" w:rsidP="006C7093">
      <w:pPr>
        <w:shd w:val="clear" w:color="auto" w:fill="FFFFFF"/>
        <w:tabs>
          <w:tab w:val="left" w:pos="142"/>
          <w:tab w:val="left" w:pos="284"/>
          <w:tab w:val="left" w:pos="426"/>
          <w:tab w:val="left" w:pos="1701"/>
        </w:tabs>
        <w:rPr>
          <w:shd w:val="clear" w:color="auto" w:fill="FFFFFF"/>
        </w:rPr>
      </w:pPr>
      <w:r>
        <w:rPr>
          <w:shd w:val="clear" w:color="auto" w:fill="FFFFFF"/>
        </w:rPr>
        <w:tab/>
      </w:r>
      <w:r w:rsidR="005504BD" w:rsidRPr="003201CE">
        <w:rPr>
          <w:shd w:val="clear" w:color="auto" w:fill="FFFFFF"/>
        </w:rPr>
        <w:t>a) seznam svých dodavatelů, u kterých předpokládá zpracovávání informací orgánu veřejné správy,</w:t>
      </w:r>
    </w:p>
    <w:p w:rsidR="005504BD" w:rsidRPr="003201CE" w:rsidRDefault="005504BD" w:rsidP="00AD4F41">
      <w:pPr>
        <w:shd w:val="clear" w:color="auto" w:fill="FFFFFF"/>
        <w:tabs>
          <w:tab w:val="left" w:pos="1701"/>
        </w:tabs>
        <w:ind w:left="1134"/>
        <w:rPr>
          <w:shd w:val="clear" w:color="auto" w:fill="FFFFFF"/>
        </w:rPr>
      </w:pPr>
    </w:p>
    <w:p w:rsidR="005504BD" w:rsidRPr="003201CE" w:rsidRDefault="005504BD" w:rsidP="00AD4F41">
      <w:pPr>
        <w:shd w:val="clear" w:color="auto" w:fill="FFFFFF"/>
        <w:tabs>
          <w:tab w:val="left" w:pos="1701"/>
        </w:tabs>
        <w:ind w:left="142"/>
        <w:rPr>
          <w:shd w:val="clear" w:color="auto" w:fill="FFFFFF"/>
        </w:rPr>
      </w:pPr>
      <w:r w:rsidRPr="003201CE">
        <w:rPr>
          <w:shd w:val="clear" w:color="auto" w:fill="FFFFFF"/>
        </w:rPr>
        <w:t>b) doklad o tom, že nabízený cloud computing splňuje požadavky pro certifikaci nebo audit pro oblast ochrany důvěrnosti, integrity a dostupnosti informací, pokud jsou požadovány právním předpisem upravujícím kybernetickou bezpečnost,</w:t>
      </w:r>
    </w:p>
    <w:p w:rsidR="005504BD" w:rsidRPr="003201CE" w:rsidRDefault="005504BD" w:rsidP="00AD4F41">
      <w:pPr>
        <w:shd w:val="clear" w:color="auto" w:fill="FFFFFF"/>
        <w:tabs>
          <w:tab w:val="left" w:pos="1701"/>
        </w:tabs>
        <w:ind w:left="142"/>
      </w:pPr>
    </w:p>
    <w:p w:rsidR="005504BD" w:rsidRPr="003201CE" w:rsidRDefault="005504BD" w:rsidP="00AD4F41">
      <w:pPr>
        <w:shd w:val="clear" w:color="auto" w:fill="FFFFFF"/>
        <w:tabs>
          <w:tab w:val="left" w:pos="1701"/>
        </w:tabs>
        <w:ind w:left="142"/>
      </w:pPr>
      <w:r w:rsidRPr="003201CE">
        <w:t>c) dokumentaci nabízeného cloud computingu,</w:t>
      </w:r>
    </w:p>
    <w:p w:rsidR="005504BD" w:rsidRPr="003201CE" w:rsidRDefault="005504BD" w:rsidP="00AD4F41">
      <w:pPr>
        <w:shd w:val="clear" w:color="auto" w:fill="FFFFFF"/>
        <w:tabs>
          <w:tab w:val="left" w:pos="1701"/>
        </w:tabs>
        <w:ind w:left="142"/>
      </w:pPr>
    </w:p>
    <w:p w:rsidR="005504BD" w:rsidRPr="003201CE" w:rsidRDefault="005504BD" w:rsidP="00AD4F41">
      <w:pPr>
        <w:shd w:val="clear" w:color="auto" w:fill="FFFFFF"/>
        <w:tabs>
          <w:tab w:val="left" w:pos="1701"/>
        </w:tabs>
        <w:ind w:left="142"/>
      </w:pPr>
      <w:r w:rsidRPr="003201CE">
        <w:t xml:space="preserve">d) zprávu o provedení penetračního testu nabízeného cloud computingu, pokud je požadována </w:t>
      </w:r>
      <w:r w:rsidRPr="003201CE">
        <w:rPr>
          <w:shd w:val="clear" w:color="auto" w:fill="FFFFFF"/>
        </w:rPr>
        <w:t>právním předpisem upravujícím kybernetickou bezpečnost</w:t>
      </w:r>
      <w:r w:rsidRPr="003201CE">
        <w:t>,</w:t>
      </w:r>
    </w:p>
    <w:p w:rsidR="005504BD" w:rsidRPr="003201CE" w:rsidRDefault="005504BD" w:rsidP="00AD4F41">
      <w:pPr>
        <w:shd w:val="clear" w:color="auto" w:fill="FFFFFF"/>
        <w:tabs>
          <w:tab w:val="left" w:pos="1701"/>
        </w:tabs>
        <w:ind w:left="142"/>
      </w:pPr>
    </w:p>
    <w:p w:rsidR="005504BD" w:rsidRPr="003201CE" w:rsidRDefault="005504BD" w:rsidP="00AD4F41">
      <w:pPr>
        <w:shd w:val="clear" w:color="auto" w:fill="FFFFFF"/>
        <w:tabs>
          <w:tab w:val="left" w:pos="1701"/>
        </w:tabs>
        <w:ind w:left="142"/>
      </w:pPr>
      <w:r w:rsidRPr="003201CE">
        <w:t>e) plán zajištění kontinuity provozu nabízeného cloud computingu a plán na obnovu poskytování nabízeného cloud computingu po havárii, pokud jsou požadovány právním předpisem upravujícím kybernetickou bezpečnost; namísto plánů lze připojit auditní zprávu osvědčující jejich existenci,</w:t>
      </w:r>
    </w:p>
    <w:p w:rsidR="005504BD" w:rsidRPr="003201CE" w:rsidRDefault="005504BD" w:rsidP="00AD4F41">
      <w:pPr>
        <w:shd w:val="clear" w:color="auto" w:fill="FFFFFF"/>
        <w:tabs>
          <w:tab w:val="left" w:pos="1701"/>
        </w:tabs>
        <w:ind w:left="142"/>
      </w:pPr>
    </w:p>
    <w:p w:rsidR="005504BD" w:rsidRPr="003201CE" w:rsidRDefault="005504BD" w:rsidP="00AD4F41">
      <w:pPr>
        <w:shd w:val="clear" w:color="auto" w:fill="FFFFFF"/>
        <w:tabs>
          <w:tab w:val="left" w:pos="1701"/>
        </w:tabs>
        <w:ind w:left="142"/>
      </w:pPr>
      <w:r w:rsidRPr="003201CE">
        <w:t>f) doklad o zhodnocení zdrojů rizik nabízeného cloud computingu, pokud je požadován právním předpisem upravujícím kybernetickou bezpečnost,</w:t>
      </w:r>
    </w:p>
    <w:p w:rsidR="005504BD" w:rsidRPr="003201CE" w:rsidRDefault="005504BD" w:rsidP="00AD4F41">
      <w:pPr>
        <w:shd w:val="clear" w:color="auto" w:fill="FFFFFF"/>
        <w:tabs>
          <w:tab w:val="left" w:pos="1701"/>
        </w:tabs>
        <w:ind w:left="142"/>
      </w:pPr>
    </w:p>
    <w:p w:rsidR="005504BD" w:rsidRPr="003201CE" w:rsidRDefault="005504BD" w:rsidP="00AD4F41">
      <w:pPr>
        <w:shd w:val="clear" w:color="auto" w:fill="FFFFFF"/>
        <w:tabs>
          <w:tab w:val="left" w:pos="1701"/>
        </w:tabs>
        <w:ind w:left="142"/>
      </w:pPr>
      <w:r w:rsidRPr="003201CE">
        <w:t>g) podklady k ověření splnění požadavku na zajištění důvěrnosti, integrity a dostupnosti informací nabízeným cloud computingem, pokud jsou požadovány právním předpisem upravujícím kybernetickou bezpečnost.</w:t>
      </w:r>
    </w:p>
    <w:p w:rsidR="005504BD" w:rsidRPr="003201CE" w:rsidRDefault="005504BD" w:rsidP="00AD4F41">
      <w:pPr>
        <w:shd w:val="clear" w:color="auto" w:fill="FFFFFF"/>
        <w:tabs>
          <w:tab w:val="left" w:pos="1134"/>
          <w:tab w:val="left" w:pos="1701"/>
          <w:tab w:val="left" w:pos="1843"/>
        </w:tabs>
        <w:ind w:left="142"/>
        <w:rPr>
          <w:shd w:val="clear" w:color="auto" w:fill="FFFFFF"/>
        </w:rPr>
      </w:pPr>
    </w:p>
    <w:p w:rsidR="005504BD" w:rsidRPr="003201CE" w:rsidRDefault="005504BD" w:rsidP="00AD4F41">
      <w:pPr>
        <w:shd w:val="clear" w:color="auto" w:fill="FFFFFF"/>
        <w:tabs>
          <w:tab w:val="left" w:pos="1134"/>
          <w:tab w:val="left" w:pos="1701"/>
          <w:tab w:val="left" w:pos="1843"/>
        </w:tabs>
        <w:ind w:left="142"/>
      </w:pPr>
      <w:r w:rsidRPr="003201CE">
        <w:rPr>
          <w:shd w:val="clear" w:color="auto" w:fill="FFFFFF"/>
        </w:rPr>
        <w:tab/>
        <w:t xml:space="preserve">(7) Je-li poskytování nabízeného cloud computingu závislé na využití jiného cloud computingu a není-li jiný cloud computing ke dni podání žádosti předmětem nabídky cloud computingu zapsané v katalogu cloud computingu, poskytovatel cloud computingu k žádosti dále připojí </w:t>
      </w:r>
    </w:p>
    <w:p w:rsidR="005504BD" w:rsidRPr="003201CE" w:rsidRDefault="005504BD" w:rsidP="00AD4F41">
      <w:pPr>
        <w:shd w:val="clear" w:color="auto" w:fill="FFFFFF"/>
        <w:tabs>
          <w:tab w:val="left" w:pos="1701"/>
        </w:tabs>
        <w:ind w:left="142"/>
      </w:pPr>
    </w:p>
    <w:p w:rsidR="005504BD" w:rsidRPr="003201CE" w:rsidRDefault="005504BD" w:rsidP="00AD4F41">
      <w:pPr>
        <w:shd w:val="clear" w:color="auto" w:fill="FFFFFF"/>
        <w:tabs>
          <w:tab w:val="left" w:pos="1701"/>
        </w:tabs>
        <w:ind w:left="142"/>
      </w:pPr>
      <w:r w:rsidRPr="003201CE">
        <w:t>a) smlouvu s poskytovatelem cloud computingu, který poskytuje cloud computing, na jehož využití je závislé poskytování nabízeného cloud computingu, (dále jen „podpůrný cloud computing“),</w:t>
      </w:r>
    </w:p>
    <w:p w:rsidR="005504BD" w:rsidRPr="003201CE" w:rsidRDefault="005504BD" w:rsidP="00AD4F41">
      <w:pPr>
        <w:shd w:val="clear" w:color="auto" w:fill="FFFFFF"/>
        <w:tabs>
          <w:tab w:val="left" w:pos="1701"/>
        </w:tabs>
        <w:ind w:left="142"/>
        <w:rPr>
          <w:shd w:val="clear" w:color="auto" w:fill="FFFFFF"/>
        </w:rPr>
      </w:pPr>
    </w:p>
    <w:p w:rsidR="005504BD" w:rsidRPr="003201CE" w:rsidRDefault="005504BD" w:rsidP="00AD4F41">
      <w:pPr>
        <w:shd w:val="clear" w:color="auto" w:fill="FFFFFF"/>
        <w:tabs>
          <w:tab w:val="left" w:pos="1701"/>
        </w:tabs>
        <w:ind w:left="142"/>
      </w:pPr>
      <w:r w:rsidRPr="003201CE">
        <w:rPr>
          <w:shd w:val="clear" w:color="auto" w:fill="FFFFFF"/>
        </w:rPr>
        <w:t>b) seznam dodavatelů poskytovatele podpůrného cloud computingu, u kterých poskytovatel podpůrného cloud computingu</w:t>
      </w:r>
      <w:r w:rsidRPr="003201CE">
        <w:t xml:space="preserve"> </w:t>
      </w:r>
      <w:r w:rsidRPr="003201CE">
        <w:rPr>
          <w:shd w:val="clear" w:color="auto" w:fill="FFFFFF"/>
        </w:rPr>
        <w:t>předpokládá zpracovávání informací orgánu veřejné správy</w:t>
      </w:r>
      <w:r w:rsidRPr="003201CE">
        <w:t>,</w:t>
      </w:r>
    </w:p>
    <w:p w:rsidR="005504BD" w:rsidRPr="003201CE" w:rsidRDefault="005504BD" w:rsidP="00AD4F41">
      <w:pPr>
        <w:shd w:val="clear" w:color="auto" w:fill="FFFFFF"/>
        <w:tabs>
          <w:tab w:val="left" w:pos="1701"/>
        </w:tabs>
        <w:ind w:left="142"/>
        <w:rPr>
          <w:shd w:val="clear" w:color="auto" w:fill="FFFFFF"/>
        </w:rPr>
      </w:pPr>
    </w:p>
    <w:p w:rsidR="005504BD" w:rsidRPr="003201CE" w:rsidRDefault="005504BD" w:rsidP="00AD4F41">
      <w:pPr>
        <w:shd w:val="clear" w:color="auto" w:fill="FFFFFF"/>
        <w:tabs>
          <w:tab w:val="left" w:pos="1701"/>
        </w:tabs>
        <w:ind w:left="142"/>
        <w:rPr>
          <w:shd w:val="clear" w:color="auto" w:fill="FFFFFF"/>
        </w:rPr>
      </w:pPr>
      <w:r w:rsidRPr="003201CE">
        <w:rPr>
          <w:shd w:val="clear" w:color="auto" w:fill="FFFFFF"/>
        </w:rPr>
        <w:t>c) doklad o tom, že podpůrný cloud computing splňuje požadavky pro certifikaci nebo audit pro oblast ochrany důvěrnosti, integrity a dostupnosti informací podpůrným cloud computingem, pokud jsou požadovány právním předpisem upravujícím kybernetickou bezpečnost,</w:t>
      </w:r>
    </w:p>
    <w:p w:rsidR="005504BD" w:rsidRPr="003201CE" w:rsidRDefault="005504BD" w:rsidP="00AD4F41">
      <w:pPr>
        <w:shd w:val="clear" w:color="auto" w:fill="FFFFFF"/>
        <w:tabs>
          <w:tab w:val="left" w:pos="1701"/>
        </w:tabs>
        <w:ind w:left="142"/>
      </w:pPr>
    </w:p>
    <w:p w:rsidR="005504BD" w:rsidRPr="003201CE" w:rsidRDefault="005504BD" w:rsidP="00AD4F41">
      <w:pPr>
        <w:shd w:val="clear" w:color="auto" w:fill="FFFFFF"/>
        <w:tabs>
          <w:tab w:val="left" w:pos="1701"/>
        </w:tabs>
        <w:ind w:left="142"/>
      </w:pPr>
      <w:r w:rsidRPr="003201CE">
        <w:t>d) dokumentaci podpůrného cloud computingu,</w:t>
      </w:r>
    </w:p>
    <w:p w:rsidR="005504BD" w:rsidRPr="003201CE" w:rsidRDefault="005504BD" w:rsidP="00AD4F41">
      <w:pPr>
        <w:shd w:val="clear" w:color="auto" w:fill="FFFFFF"/>
        <w:tabs>
          <w:tab w:val="left" w:pos="1701"/>
        </w:tabs>
        <w:ind w:left="142"/>
      </w:pPr>
    </w:p>
    <w:p w:rsidR="005504BD" w:rsidRPr="003201CE" w:rsidRDefault="005504BD" w:rsidP="00AD4F41">
      <w:pPr>
        <w:shd w:val="clear" w:color="auto" w:fill="FFFFFF"/>
        <w:tabs>
          <w:tab w:val="left" w:pos="1701"/>
        </w:tabs>
        <w:ind w:left="142"/>
      </w:pPr>
      <w:r w:rsidRPr="003201CE">
        <w:lastRenderedPageBreak/>
        <w:t>e) zprávu o provedení penetračního testu podpůrného cloud computingu, pokud je požadována právním předpisem upravujícím kybernetickou bezpečnost,</w:t>
      </w:r>
    </w:p>
    <w:p w:rsidR="005504BD" w:rsidRPr="003201CE" w:rsidRDefault="005504BD" w:rsidP="00AD4F41">
      <w:pPr>
        <w:shd w:val="clear" w:color="auto" w:fill="FFFFFF"/>
        <w:tabs>
          <w:tab w:val="left" w:pos="1701"/>
        </w:tabs>
        <w:ind w:left="142"/>
      </w:pPr>
    </w:p>
    <w:p w:rsidR="005504BD" w:rsidRPr="003201CE" w:rsidRDefault="005504BD" w:rsidP="00AD4F41">
      <w:pPr>
        <w:shd w:val="clear" w:color="auto" w:fill="FFFFFF"/>
        <w:tabs>
          <w:tab w:val="left" w:pos="1701"/>
        </w:tabs>
        <w:ind w:left="142"/>
      </w:pPr>
      <w:r w:rsidRPr="003201CE">
        <w:t>f) plán zajištění kontinuity provozu podpůrného cloud comutingu a plán na obnovu poskytování podpůrného cloud computingu po havárii, pokud jsou požadovány právním předpisem upravujícím kybernetickou bezpečnost; namísto plánů lze připojit auditní zprávu osvědčující jejich existenci,</w:t>
      </w:r>
    </w:p>
    <w:p w:rsidR="005504BD" w:rsidRPr="003201CE" w:rsidRDefault="005504BD" w:rsidP="00AD4F41">
      <w:pPr>
        <w:shd w:val="clear" w:color="auto" w:fill="FFFFFF"/>
        <w:tabs>
          <w:tab w:val="left" w:pos="1701"/>
        </w:tabs>
        <w:ind w:left="142"/>
      </w:pPr>
    </w:p>
    <w:p w:rsidR="005504BD" w:rsidRPr="003201CE" w:rsidRDefault="005504BD" w:rsidP="00AD4F41">
      <w:pPr>
        <w:shd w:val="clear" w:color="auto" w:fill="FFFFFF"/>
        <w:tabs>
          <w:tab w:val="left" w:pos="1701"/>
        </w:tabs>
        <w:ind w:left="142"/>
      </w:pPr>
      <w:r w:rsidRPr="003201CE">
        <w:t xml:space="preserve">g) doklad o zhodnocení zdrojů rizik podpůrného cloud computingu, </w:t>
      </w:r>
      <w:r w:rsidRPr="003201CE">
        <w:rPr>
          <w:shd w:val="clear" w:color="auto" w:fill="FFFFFF"/>
        </w:rPr>
        <w:t>pokud je požadován právním předpisem upravujícím kybernetickou bezpečnost,</w:t>
      </w:r>
    </w:p>
    <w:p w:rsidR="005504BD" w:rsidRPr="003201CE" w:rsidRDefault="005504BD" w:rsidP="00AD4F41">
      <w:pPr>
        <w:shd w:val="clear" w:color="auto" w:fill="FFFFFF"/>
        <w:tabs>
          <w:tab w:val="left" w:pos="1701"/>
        </w:tabs>
        <w:ind w:left="142"/>
      </w:pPr>
    </w:p>
    <w:p w:rsidR="005504BD" w:rsidRPr="003201CE" w:rsidRDefault="005504BD" w:rsidP="00AD4F41">
      <w:pPr>
        <w:shd w:val="clear" w:color="auto" w:fill="FFFFFF"/>
        <w:tabs>
          <w:tab w:val="left" w:pos="1701"/>
        </w:tabs>
        <w:ind w:left="142"/>
      </w:pPr>
      <w:r w:rsidRPr="003201CE">
        <w:t xml:space="preserve">h) podklady k ověření splnění požadavku na zajištění důvěrnosti, integrity a dostupnosti informací podpůrným cloud computingem, </w:t>
      </w:r>
      <w:r w:rsidRPr="003201CE">
        <w:rPr>
          <w:shd w:val="clear" w:color="auto" w:fill="FFFFFF"/>
        </w:rPr>
        <w:t>pokud jsou požadovány právním předpisem upravujícím kybernetickou bezpečnost</w:t>
      </w:r>
      <w:r w:rsidRPr="003201CE">
        <w:t>.</w:t>
      </w:r>
    </w:p>
    <w:p w:rsidR="005504BD" w:rsidRPr="003201CE" w:rsidRDefault="005504BD" w:rsidP="00AD4F41">
      <w:pPr>
        <w:shd w:val="clear" w:color="auto" w:fill="FFFFFF"/>
        <w:tabs>
          <w:tab w:val="left" w:pos="1134"/>
          <w:tab w:val="left" w:pos="1701"/>
          <w:tab w:val="left" w:pos="1843"/>
        </w:tabs>
        <w:ind w:left="142"/>
        <w:rPr>
          <w:shd w:val="clear" w:color="auto" w:fill="FFFFFF"/>
        </w:rPr>
      </w:pPr>
    </w:p>
    <w:p w:rsidR="005504BD" w:rsidRPr="003201CE" w:rsidRDefault="005504BD" w:rsidP="00AD4F41">
      <w:pPr>
        <w:shd w:val="clear" w:color="auto" w:fill="FFFFFF"/>
        <w:tabs>
          <w:tab w:val="left" w:pos="1134"/>
          <w:tab w:val="left" w:pos="1701"/>
          <w:tab w:val="left" w:pos="1843"/>
        </w:tabs>
        <w:ind w:left="142"/>
      </w:pPr>
      <w:r w:rsidRPr="003201CE">
        <w:rPr>
          <w:shd w:val="clear" w:color="auto" w:fill="FFFFFF"/>
        </w:rPr>
        <w:tab/>
        <w:t xml:space="preserve">(8) Je-li poskytování nabízeného cloud computingu závislé na více poskytovatelích cloud computingu, poskytovatel cloud computingu k žádosti dále připojí </w:t>
      </w:r>
    </w:p>
    <w:p w:rsidR="005504BD" w:rsidRPr="003201CE" w:rsidRDefault="005504BD" w:rsidP="00AD4F41">
      <w:pPr>
        <w:shd w:val="clear" w:color="auto" w:fill="FFFFFF"/>
        <w:tabs>
          <w:tab w:val="left" w:pos="1701"/>
        </w:tabs>
        <w:ind w:left="142"/>
      </w:pPr>
    </w:p>
    <w:p w:rsidR="005504BD" w:rsidRPr="003201CE" w:rsidRDefault="005504BD" w:rsidP="00AD4F41">
      <w:pPr>
        <w:shd w:val="clear" w:color="auto" w:fill="FFFFFF"/>
        <w:tabs>
          <w:tab w:val="left" w:pos="1701"/>
        </w:tabs>
        <w:ind w:left="142"/>
      </w:pPr>
      <w:r w:rsidRPr="003201CE">
        <w:t>a) smlouvu o poskytování nabízeného cloud computingu s těmito poskytovateli cloud computingu,</w:t>
      </w:r>
    </w:p>
    <w:p w:rsidR="005504BD" w:rsidRPr="003201CE" w:rsidRDefault="005504BD" w:rsidP="00AD4F41">
      <w:pPr>
        <w:shd w:val="clear" w:color="auto" w:fill="FFFFFF"/>
        <w:tabs>
          <w:tab w:val="left" w:pos="1701"/>
        </w:tabs>
        <w:ind w:left="142"/>
        <w:rPr>
          <w:shd w:val="clear" w:color="auto" w:fill="FFFFFF"/>
        </w:rPr>
      </w:pPr>
    </w:p>
    <w:p w:rsidR="005504BD" w:rsidRPr="003201CE" w:rsidRDefault="005504BD" w:rsidP="00AD4F41">
      <w:pPr>
        <w:shd w:val="clear" w:color="auto" w:fill="FFFFFF"/>
        <w:tabs>
          <w:tab w:val="left" w:pos="1701"/>
        </w:tabs>
        <w:ind w:left="142"/>
      </w:pPr>
      <w:r w:rsidRPr="003201CE">
        <w:rPr>
          <w:shd w:val="clear" w:color="auto" w:fill="FFFFFF"/>
        </w:rPr>
        <w:t>b) seznam dodavatelů těchto poskytovatelů cloud computingu</w:t>
      </w:r>
      <w:r w:rsidRPr="003201CE">
        <w:t xml:space="preserve">, </w:t>
      </w:r>
      <w:r w:rsidRPr="003201CE">
        <w:rPr>
          <w:shd w:val="clear" w:color="auto" w:fill="FFFFFF"/>
        </w:rPr>
        <w:t>u kterých tito poskytovatelé cloud computingu</w:t>
      </w:r>
      <w:r w:rsidRPr="003201CE">
        <w:t xml:space="preserve"> </w:t>
      </w:r>
      <w:r w:rsidRPr="003201CE">
        <w:rPr>
          <w:shd w:val="clear" w:color="auto" w:fill="FFFFFF"/>
        </w:rPr>
        <w:t>předpokládají zpracovávání informací orgánu veřejné správy.</w:t>
      </w:r>
    </w:p>
    <w:p w:rsidR="005504BD" w:rsidRPr="003201CE" w:rsidRDefault="005504BD" w:rsidP="00AD4F41">
      <w:pPr>
        <w:shd w:val="clear" w:color="auto" w:fill="FFFFFF"/>
        <w:ind w:left="142"/>
      </w:pPr>
      <w:r w:rsidRPr="003201CE">
        <w:t xml:space="preserve"> </w:t>
      </w:r>
      <w:r w:rsidRPr="003201CE">
        <w:tab/>
      </w:r>
    </w:p>
    <w:p w:rsidR="005504BD" w:rsidRPr="003201CE" w:rsidRDefault="005504BD" w:rsidP="00AD4F41">
      <w:pPr>
        <w:shd w:val="clear" w:color="auto" w:fill="FFFFFF"/>
        <w:ind w:left="142"/>
        <w:jc w:val="center"/>
      </w:pPr>
      <w:r w:rsidRPr="003201CE">
        <w:t>§ 6u</w:t>
      </w:r>
    </w:p>
    <w:p w:rsidR="005504BD" w:rsidRPr="003201CE" w:rsidRDefault="005504BD" w:rsidP="00AD4F41">
      <w:pPr>
        <w:shd w:val="clear" w:color="auto" w:fill="FFFFFF"/>
        <w:tabs>
          <w:tab w:val="left" w:pos="1134"/>
          <w:tab w:val="left" w:pos="1701"/>
          <w:tab w:val="left" w:pos="1843"/>
        </w:tabs>
        <w:ind w:left="142"/>
        <w:rPr>
          <w:shd w:val="clear" w:color="auto" w:fill="FFFFFF"/>
        </w:rPr>
      </w:pPr>
      <w:r w:rsidRPr="003201CE">
        <w:rPr>
          <w:shd w:val="clear" w:color="auto" w:fill="FFFFFF"/>
        </w:rPr>
        <w:tab/>
        <w:t>(1) Ministerstvo si vyžádá pro účely posouzení splnění požadavků podle § 6n písm. b) a e) závazné stanovisko Národního úřadu pro kybernetickou a informační bezpečnost</w:t>
      </w:r>
      <w:r w:rsidRPr="003201CE">
        <w:rPr>
          <w:bCs/>
          <w:shd w:val="clear" w:color="auto" w:fill="FFFFFF"/>
        </w:rPr>
        <w:t>; část věty před středníkem se nepoužije v případě žádosti o zápis nabídky cloud computingu zařazeného do nejnižší bezpečnostní úrovně</w:t>
      </w:r>
      <w:r w:rsidRPr="003201CE">
        <w:rPr>
          <w:shd w:val="clear" w:color="auto" w:fill="FFFFFF"/>
        </w:rPr>
        <w:t>.</w:t>
      </w:r>
      <w:r w:rsidRPr="003201CE">
        <w:t xml:space="preserve"> Národní úřad pro kybernetickou a informační bezpečnost vydá závazné stanovisko podle věty první do 30 dnů od jeho vyžádání</w:t>
      </w:r>
      <w:r w:rsidRPr="003201CE">
        <w:rPr>
          <w:shd w:val="clear" w:color="auto" w:fill="FFFFFF"/>
        </w:rPr>
        <w:t>.</w:t>
      </w:r>
    </w:p>
    <w:p w:rsidR="005504BD" w:rsidRPr="003201CE" w:rsidRDefault="005504BD" w:rsidP="00AD4F41">
      <w:pPr>
        <w:widowControl w:val="0"/>
        <w:tabs>
          <w:tab w:val="left" w:pos="1134"/>
          <w:tab w:val="left" w:pos="1701"/>
          <w:tab w:val="left" w:pos="1843"/>
        </w:tabs>
        <w:autoSpaceDE w:val="0"/>
        <w:autoSpaceDN w:val="0"/>
        <w:adjustRightInd w:val="0"/>
        <w:ind w:left="142"/>
      </w:pPr>
    </w:p>
    <w:p w:rsidR="005504BD" w:rsidRPr="003201CE" w:rsidRDefault="005504BD" w:rsidP="00AD4F41">
      <w:pPr>
        <w:widowControl w:val="0"/>
        <w:tabs>
          <w:tab w:val="left" w:pos="1134"/>
          <w:tab w:val="left" w:pos="1701"/>
          <w:tab w:val="left" w:pos="1843"/>
        </w:tabs>
        <w:autoSpaceDE w:val="0"/>
        <w:autoSpaceDN w:val="0"/>
        <w:adjustRightInd w:val="0"/>
        <w:ind w:left="142"/>
      </w:pPr>
      <w:r w:rsidRPr="003201CE">
        <w:tab/>
        <w:t xml:space="preserve">(2) Ustanovení § 6r odst. 6 se na zápis nabídky cloud computingu do katalogu cloud computingu použije obdobně. </w:t>
      </w:r>
    </w:p>
    <w:p w:rsidR="005504BD" w:rsidRPr="003201CE" w:rsidRDefault="005504BD" w:rsidP="00AD4F41">
      <w:pPr>
        <w:widowControl w:val="0"/>
        <w:tabs>
          <w:tab w:val="left" w:pos="1134"/>
          <w:tab w:val="left" w:pos="1701"/>
          <w:tab w:val="left" w:pos="1843"/>
        </w:tabs>
        <w:autoSpaceDE w:val="0"/>
        <w:autoSpaceDN w:val="0"/>
        <w:adjustRightInd w:val="0"/>
        <w:ind w:left="142"/>
      </w:pPr>
    </w:p>
    <w:p w:rsidR="005504BD" w:rsidRPr="003201CE" w:rsidRDefault="005504BD" w:rsidP="00AD4F41">
      <w:pPr>
        <w:shd w:val="clear" w:color="auto" w:fill="FFFFFF"/>
        <w:jc w:val="center"/>
        <w:rPr>
          <w:shd w:val="clear" w:color="auto" w:fill="FFFFFF"/>
        </w:rPr>
      </w:pPr>
      <w:r w:rsidRPr="003201CE">
        <w:rPr>
          <w:shd w:val="clear" w:color="auto" w:fill="FFFFFF"/>
        </w:rPr>
        <w:t>§ 6v</w:t>
      </w:r>
    </w:p>
    <w:p w:rsidR="005504BD" w:rsidRPr="003201CE" w:rsidRDefault="005504BD" w:rsidP="00AD4F41">
      <w:pPr>
        <w:shd w:val="clear" w:color="auto" w:fill="FFFFFF"/>
        <w:jc w:val="center"/>
        <w:rPr>
          <w:b/>
          <w:shd w:val="clear" w:color="auto" w:fill="FFFFFF"/>
        </w:rPr>
      </w:pPr>
    </w:p>
    <w:p w:rsidR="005504BD" w:rsidRPr="003201CE" w:rsidRDefault="005504BD" w:rsidP="00AD4F41">
      <w:pPr>
        <w:shd w:val="clear" w:color="auto" w:fill="FFFFFF"/>
        <w:jc w:val="center"/>
        <w:rPr>
          <w:b/>
          <w:shd w:val="clear" w:color="auto" w:fill="FFFFFF"/>
        </w:rPr>
      </w:pPr>
      <w:r w:rsidRPr="003201CE">
        <w:rPr>
          <w:b/>
          <w:shd w:val="clear" w:color="auto" w:fill="FFFFFF"/>
        </w:rPr>
        <w:t>Aktualizace nabídky cloud computingu zapsané v katalogu cloud computingu</w:t>
      </w:r>
    </w:p>
    <w:p w:rsidR="005504BD" w:rsidRPr="003201CE" w:rsidRDefault="005504BD" w:rsidP="00AD4F41">
      <w:pPr>
        <w:shd w:val="clear" w:color="auto" w:fill="FFFFFF"/>
        <w:rPr>
          <w:shd w:val="clear" w:color="auto" w:fill="FFFFFF"/>
        </w:rPr>
      </w:pPr>
    </w:p>
    <w:p w:rsidR="005504BD" w:rsidRPr="003201CE" w:rsidRDefault="005504BD" w:rsidP="00AD4F41">
      <w:pPr>
        <w:shd w:val="clear" w:color="auto" w:fill="FFFFFF"/>
        <w:tabs>
          <w:tab w:val="left" w:pos="1134"/>
          <w:tab w:val="left" w:pos="1701"/>
          <w:tab w:val="left" w:pos="1843"/>
        </w:tabs>
        <w:rPr>
          <w:shd w:val="clear" w:color="auto" w:fill="FFFFFF"/>
        </w:rPr>
      </w:pPr>
      <w:r w:rsidRPr="003201CE">
        <w:rPr>
          <w:shd w:val="clear" w:color="auto" w:fill="FFFFFF"/>
        </w:rPr>
        <w:tab/>
        <w:t>(1) Ministerstvo rozhodne o zápisu aktualizace nabídky cloud computingu zapsané v katalogu cloud computingu na základě žádosti poskytovatele cloud computingu, který požádal o její zápis do katalogu cloud computingu, je-li splněna podmínka podle odstavce 4. O žádosti rozhodne ministerstvo do 30 dnů ode dne jejího podání; proti rozhodnutí o žádosti není rozklad přípustný.</w:t>
      </w:r>
    </w:p>
    <w:p w:rsidR="005504BD" w:rsidRPr="003201CE" w:rsidRDefault="005504BD" w:rsidP="00AD4F41">
      <w:pPr>
        <w:shd w:val="clear" w:color="auto" w:fill="FFFFFF"/>
        <w:tabs>
          <w:tab w:val="left" w:pos="1134"/>
          <w:tab w:val="left" w:pos="1701"/>
          <w:tab w:val="left" w:pos="1843"/>
        </w:tabs>
        <w:rPr>
          <w:shd w:val="clear" w:color="auto" w:fill="FFFFFF"/>
        </w:rPr>
      </w:pPr>
    </w:p>
    <w:p w:rsidR="005504BD" w:rsidRPr="003201CE" w:rsidRDefault="005504BD" w:rsidP="00AD4F41">
      <w:pPr>
        <w:shd w:val="clear" w:color="auto" w:fill="FFFFFF"/>
        <w:tabs>
          <w:tab w:val="left" w:pos="1134"/>
          <w:tab w:val="left" w:pos="1701"/>
          <w:tab w:val="left" w:pos="1843"/>
        </w:tabs>
        <w:rPr>
          <w:shd w:val="clear" w:color="auto" w:fill="FFFFFF"/>
        </w:rPr>
      </w:pPr>
      <w:r w:rsidRPr="003201CE">
        <w:rPr>
          <w:shd w:val="clear" w:color="auto" w:fill="FFFFFF"/>
        </w:rPr>
        <w:tab/>
        <w:t>(2) Je-li žádosti v plném rozsahu vyhověno, písemné vyhotovení rozhodnutí se nevydává. Takové rozhodnutí nabývá právní moci dnem zápisu aktualizace nabídky cloud computingu do katalogu cloud computingu. O zápisu do katalogu cloud computingu ministerstvo vyrozumí poskytovatele cloud computingu, který o zápis požádal.</w:t>
      </w:r>
    </w:p>
    <w:p w:rsidR="005504BD" w:rsidRPr="003201CE" w:rsidRDefault="005504BD" w:rsidP="00AD4F41">
      <w:pPr>
        <w:shd w:val="clear" w:color="auto" w:fill="FFFFFF"/>
        <w:tabs>
          <w:tab w:val="left" w:pos="1134"/>
          <w:tab w:val="left" w:pos="1701"/>
          <w:tab w:val="left" w:pos="1843"/>
        </w:tabs>
        <w:rPr>
          <w:shd w:val="clear" w:color="auto" w:fill="FFFFFF"/>
        </w:rPr>
      </w:pPr>
    </w:p>
    <w:p w:rsidR="005504BD" w:rsidRPr="003201CE" w:rsidRDefault="005504BD" w:rsidP="00AD4F41">
      <w:pPr>
        <w:shd w:val="clear" w:color="auto" w:fill="FFFFFF"/>
        <w:tabs>
          <w:tab w:val="left" w:pos="1134"/>
          <w:tab w:val="left" w:pos="1701"/>
          <w:tab w:val="left" w:pos="1843"/>
        </w:tabs>
        <w:rPr>
          <w:shd w:val="clear" w:color="auto" w:fill="FFFFFF"/>
        </w:rPr>
      </w:pPr>
      <w:r w:rsidRPr="003201CE">
        <w:rPr>
          <w:shd w:val="clear" w:color="auto" w:fill="FFFFFF"/>
        </w:rPr>
        <w:lastRenderedPageBreak/>
        <w:tab/>
        <w:t xml:space="preserve">(3) Poskytovatel cloud computingu uvede v žádosti údaje o nabídce cloud computingu v rozsahu údajů, které se o nabídce cloud computingu vedou v katalogu cloud computingu a které jsou aktualizací dotčeny. </w:t>
      </w:r>
      <w:r w:rsidRPr="003201CE">
        <w:t>Poskytovatel cloud computingu k žádosti připojí podklady podle § 6t odst. 6 až 8, v nichž jsou vyjádřeny skutečnosti, jež jsou aktualizací dotčeny.</w:t>
      </w:r>
    </w:p>
    <w:p w:rsidR="005504BD" w:rsidRPr="003201CE" w:rsidRDefault="005504BD" w:rsidP="00AD4F41">
      <w:pPr>
        <w:shd w:val="clear" w:color="auto" w:fill="FFFFFF"/>
        <w:tabs>
          <w:tab w:val="left" w:pos="1134"/>
          <w:tab w:val="left" w:pos="1701"/>
          <w:tab w:val="left" w:pos="1843"/>
        </w:tabs>
        <w:rPr>
          <w:shd w:val="clear" w:color="auto" w:fill="FFFFFF"/>
        </w:rPr>
      </w:pPr>
    </w:p>
    <w:p w:rsidR="005504BD" w:rsidRPr="003201CE" w:rsidRDefault="005504BD" w:rsidP="00AD4F41">
      <w:pPr>
        <w:shd w:val="clear" w:color="auto" w:fill="FFFFFF"/>
        <w:tabs>
          <w:tab w:val="left" w:pos="1134"/>
          <w:tab w:val="left" w:pos="1701"/>
          <w:tab w:val="left" w:pos="1843"/>
        </w:tabs>
        <w:rPr>
          <w:shd w:val="clear" w:color="auto" w:fill="FFFFFF"/>
        </w:rPr>
      </w:pPr>
      <w:r w:rsidRPr="003201CE">
        <w:rPr>
          <w:shd w:val="clear" w:color="auto" w:fill="FFFFFF"/>
        </w:rPr>
        <w:tab/>
        <w:t xml:space="preserve">(4) Podmínkou aktualizace nabídky cloud computingu zapsané v katalogu cloud computingu je, že </w:t>
      </w:r>
    </w:p>
    <w:p w:rsidR="005504BD" w:rsidRPr="003201CE" w:rsidRDefault="005504BD" w:rsidP="00AD4F41">
      <w:pPr>
        <w:shd w:val="clear" w:color="auto" w:fill="FFFFFF"/>
        <w:tabs>
          <w:tab w:val="left" w:pos="1701"/>
        </w:tabs>
        <w:rPr>
          <w:shd w:val="clear" w:color="auto" w:fill="FFFFFF"/>
        </w:rPr>
      </w:pPr>
    </w:p>
    <w:p w:rsidR="005504BD" w:rsidRPr="003201CE" w:rsidRDefault="005504BD" w:rsidP="00AD4F41">
      <w:pPr>
        <w:shd w:val="clear" w:color="auto" w:fill="FFFFFF"/>
        <w:tabs>
          <w:tab w:val="left" w:pos="1701"/>
        </w:tabs>
        <w:rPr>
          <w:shd w:val="clear" w:color="auto" w:fill="FFFFFF"/>
        </w:rPr>
      </w:pPr>
      <w:r w:rsidRPr="003201CE">
        <w:rPr>
          <w:shd w:val="clear" w:color="auto" w:fill="FFFFFF"/>
        </w:rPr>
        <w:t>a) nabízený cloud computing bude po aktualizaci nadále splňovat podmínky pro zápis do katalogu cloud computingu,</w:t>
      </w:r>
    </w:p>
    <w:p w:rsidR="005504BD" w:rsidRPr="003201CE" w:rsidRDefault="005504BD" w:rsidP="00AD4F41">
      <w:pPr>
        <w:shd w:val="clear" w:color="auto" w:fill="FFFFFF"/>
        <w:tabs>
          <w:tab w:val="left" w:pos="1701"/>
        </w:tabs>
        <w:rPr>
          <w:shd w:val="clear" w:color="auto" w:fill="FFFFFF"/>
        </w:rPr>
      </w:pPr>
    </w:p>
    <w:p w:rsidR="005504BD" w:rsidRPr="003201CE" w:rsidRDefault="005504BD" w:rsidP="00AD4F41">
      <w:pPr>
        <w:shd w:val="clear" w:color="auto" w:fill="FFFFFF"/>
        <w:tabs>
          <w:tab w:val="left" w:pos="1701"/>
        </w:tabs>
        <w:rPr>
          <w:shd w:val="clear" w:color="auto" w:fill="FFFFFF"/>
        </w:rPr>
      </w:pPr>
      <w:r w:rsidRPr="003201CE">
        <w:rPr>
          <w:shd w:val="clear" w:color="auto" w:fill="FFFFFF"/>
        </w:rPr>
        <w:t>b) aktualizace se nedotýká údajů charakterizujících nabízený cloud computing s výjimkou objemu, rámcové ceny nebo názvu konkrétní cloudové služby.</w:t>
      </w:r>
    </w:p>
    <w:p w:rsidR="005504BD" w:rsidRPr="003201CE" w:rsidRDefault="005504BD" w:rsidP="00AD4F41">
      <w:pPr>
        <w:shd w:val="clear" w:color="auto" w:fill="FFFFFF"/>
        <w:tabs>
          <w:tab w:val="left" w:pos="1134"/>
          <w:tab w:val="left" w:pos="1701"/>
          <w:tab w:val="left" w:pos="1843"/>
        </w:tabs>
        <w:rPr>
          <w:shd w:val="clear" w:color="auto" w:fill="FFFFFF"/>
        </w:rPr>
      </w:pPr>
    </w:p>
    <w:p w:rsidR="005504BD" w:rsidRPr="003201CE" w:rsidRDefault="005504BD" w:rsidP="00AD4F41">
      <w:pPr>
        <w:shd w:val="clear" w:color="auto" w:fill="FFFFFF"/>
        <w:tabs>
          <w:tab w:val="left" w:pos="1134"/>
          <w:tab w:val="left" w:pos="1701"/>
          <w:tab w:val="left" w:pos="1843"/>
        </w:tabs>
        <w:rPr>
          <w:shd w:val="clear" w:color="auto" w:fill="FFFFFF"/>
        </w:rPr>
      </w:pPr>
      <w:r w:rsidRPr="003201CE">
        <w:rPr>
          <w:shd w:val="clear" w:color="auto" w:fill="FFFFFF"/>
        </w:rPr>
        <w:tab/>
        <w:t xml:space="preserve">(5) </w:t>
      </w:r>
      <w:r w:rsidRPr="003201CE">
        <w:t>Ustanovení § 6r odst. 6</w:t>
      </w:r>
      <w:r w:rsidRPr="003201CE">
        <w:rPr>
          <w:shd w:val="clear" w:color="auto" w:fill="FFFFFF"/>
        </w:rPr>
        <w:t xml:space="preserve"> </w:t>
      </w:r>
      <w:r w:rsidRPr="003201CE">
        <w:t>a § 6u odst. 1</w:t>
      </w:r>
      <w:r w:rsidRPr="003201CE">
        <w:rPr>
          <w:b/>
          <w:shd w:val="clear" w:color="auto" w:fill="FFFFFF"/>
        </w:rPr>
        <w:t xml:space="preserve"> </w:t>
      </w:r>
      <w:r w:rsidRPr="003201CE">
        <w:rPr>
          <w:shd w:val="clear" w:color="auto" w:fill="FFFFFF"/>
        </w:rPr>
        <w:t>se na aktualizaci nabídky cloud computingu zapsané v katalogu cloud computingu použijí obdobně.</w:t>
      </w:r>
    </w:p>
    <w:p w:rsidR="005504BD" w:rsidRPr="003201CE" w:rsidRDefault="005504BD" w:rsidP="00AD4F41">
      <w:pPr>
        <w:widowControl w:val="0"/>
        <w:autoSpaceDE w:val="0"/>
        <w:autoSpaceDN w:val="0"/>
        <w:adjustRightInd w:val="0"/>
      </w:pPr>
    </w:p>
    <w:p w:rsidR="005504BD" w:rsidRPr="003201CE" w:rsidRDefault="005504BD" w:rsidP="00AD4F41">
      <w:pPr>
        <w:widowControl w:val="0"/>
        <w:autoSpaceDE w:val="0"/>
        <w:autoSpaceDN w:val="0"/>
        <w:adjustRightInd w:val="0"/>
        <w:jc w:val="center"/>
      </w:pPr>
      <w:r w:rsidRPr="003201CE">
        <w:t>§ 6w</w:t>
      </w:r>
    </w:p>
    <w:p w:rsidR="005504BD" w:rsidRPr="003201CE" w:rsidRDefault="005504BD" w:rsidP="00AD4F41">
      <w:pPr>
        <w:shd w:val="clear" w:color="auto" w:fill="FFFFFF"/>
        <w:jc w:val="center"/>
        <w:rPr>
          <w:b/>
          <w:shd w:val="clear" w:color="auto" w:fill="FFFFFF"/>
        </w:rPr>
      </w:pPr>
    </w:p>
    <w:p w:rsidR="005504BD" w:rsidRPr="003201CE" w:rsidRDefault="005504BD" w:rsidP="00AD4F41">
      <w:pPr>
        <w:shd w:val="clear" w:color="auto" w:fill="FFFFFF"/>
        <w:jc w:val="center"/>
      </w:pPr>
      <w:r w:rsidRPr="003201CE">
        <w:rPr>
          <w:b/>
          <w:shd w:val="clear" w:color="auto" w:fill="FFFFFF"/>
        </w:rPr>
        <w:t>Výmaz nabídky cloud computingu z katalogu cloud computingu</w:t>
      </w:r>
    </w:p>
    <w:p w:rsidR="005504BD" w:rsidRPr="003201CE" w:rsidRDefault="005504BD" w:rsidP="00AD4F41">
      <w:pPr>
        <w:shd w:val="clear" w:color="auto" w:fill="FFFFFF"/>
        <w:jc w:val="center"/>
        <w:rPr>
          <w:shd w:val="clear" w:color="auto" w:fill="FFFFFF"/>
        </w:rPr>
      </w:pPr>
    </w:p>
    <w:p w:rsidR="005504BD" w:rsidRPr="003201CE" w:rsidRDefault="005504BD" w:rsidP="00AD4F41">
      <w:pPr>
        <w:shd w:val="clear" w:color="auto" w:fill="FFFFFF"/>
        <w:tabs>
          <w:tab w:val="left" w:pos="1134"/>
          <w:tab w:val="left" w:pos="1701"/>
          <w:tab w:val="left" w:pos="1843"/>
        </w:tabs>
        <w:rPr>
          <w:shd w:val="clear" w:color="auto" w:fill="FFFFFF"/>
        </w:rPr>
      </w:pPr>
      <w:r w:rsidRPr="003201CE">
        <w:rPr>
          <w:shd w:val="clear" w:color="auto" w:fill="FFFFFF"/>
        </w:rPr>
        <w:tab/>
        <w:t>(1) Ministerstvo rozhodne o výmazu nabídky cloud computingu z katalogu cloud computingu,</w:t>
      </w:r>
    </w:p>
    <w:p w:rsidR="005504BD" w:rsidRPr="003201CE" w:rsidRDefault="005504BD" w:rsidP="00AD4F41">
      <w:pPr>
        <w:shd w:val="clear" w:color="auto" w:fill="FFFFFF"/>
        <w:tabs>
          <w:tab w:val="left" w:pos="1701"/>
        </w:tabs>
        <w:rPr>
          <w:shd w:val="clear" w:color="auto" w:fill="FFFFFF"/>
        </w:rPr>
      </w:pPr>
    </w:p>
    <w:p w:rsidR="005504BD" w:rsidRPr="003201CE" w:rsidRDefault="005504BD" w:rsidP="00AD4F41">
      <w:pPr>
        <w:shd w:val="clear" w:color="auto" w:fill="FFFFFF"/>
        <w:tabs>
          <w:tab w:val="left" w:pos="1701"/>
        </w:tabs>
        <w:rPr>
          <w:shd w:val="clear" w:color="auto" w:fill="FFFFFF"/>
        </w:rPr>
      </w:pPr>
      <w:r w:rsidRPr="003201CE">
        <w:rPr>
          <w:shd w:val="clear" w:color="auto" w:fill="FFFFFF"/>
        </w:rPr>
        <w:t>a) požádá-li o výmaz poskytovatel cloud computingu, o jehož nabídku se jedná, a to do 15 dnů ode dne podání žádosti,</w:t>
      </w:r>
    </w:p>
    <w:p w:rsidR="005504BD" w:rsidRPr="003201CE" w:rsidRDefault="005504BD" w:rsidP="00AD4F41">
      <w:pPr>
        <w:shd w:val="clear" w:color="auto" w:fill="FFFFFF"/>
        <w:tabs>
          <w:tab w:val="left" w:pos="1701"/>
        </w:tabs>
      </w:pPr>
    </w:p>
    <w:p w:rsidR="005504BD" w:rsidRPr="003201CE" w:rsidRDefault="005504BD" w:rsidP="00AD4F41">
      <w:pPr>
        <w:shd w:val="clear" w:color="auto" w:fill="FFFFFF"/>
        <w:tabs>
          <w:tab w:val="left" w:pos="1701"/>
        </w:tabs>
        <w:rPr>
          <w:shd w:val="clear" w:color="auto" w:fill="FFFFFF"/>
        </w:rPr>
      </w:pPr>
      <w:r w:rsidRPr="003201CE">
        <w:t xml:space="preserve">b) zjistí-li, že nabízený cloud computing přestal </w:t>
      </w:r>
      <w:r w:rsidRPr="003201CE">
        <w:rPr>
          <w:shd w:val="clear" w:color="auto" w:fill="FFFFFF"/>
        </w:rPr>
        <w:t xml:space="preserve">splňovat požadavky podle § 6n a nezjednal-li poskytovatel cloud computingu nápravu ve lhůtě stanovené ministerstvem, která nesmí být kratší než 15 dnů, </w:t>
      </w:r>
    </w:p>
    <w:p w:rsidR="005504BD" w:rsidRPr="003201CE" w:rsidRDefault="005504BD" w:rsidP="00AD4F41">
      <w:pPr>
        <w:shd w:val="clear" w:color="auto" w:fill="FFFFFF"/>
        <w:tabs>
          <w:tab w:val="left" w:pos="1701"/>
        </w:tabs>
        <w:rPr>
          <w:shd w:val="clear" w:color="auto" w:fill="FFFFFF"/>
        </w:rPr>
      </w:pPr>
    </w:p>
    <w:p w:rsidR="005504BD" w:rsidRPr="003201CE" w:rsidRDefault="005504BD" w:rsidP="00AD4F41">
      <w:pPr>
        <w:shd w:val="clear" w:color="auto" w:fill="FFFFFF"/>
        <w:tabs>
          <w:tab w:val="left" w:pos="1701"/>
        </w:tabs>
        <w:rPr>
          <w:shd w:val="clear" w:color="auto" w:fill="FFFFFF"/>
        </w:rPr>
      </w:pPr>
      <w:r w:rsidRPr="003201CE">
        <w:rPr>
          <w:shd w:val="clear" w:color="auto" w:fill="FFFFFF"/>
        </w:rPr>
        <w:t>c) uplyne-li doba 3 let ode dne, kdy byla nabídka cloud computingu do katalogu cloud computingu zapsána, pokud poskytovatel cloud computingu nepotvrdil ministerstvu, že nabídka cloud computingu je stále platná, nebo uplyne-li doba 3 let ode dne, kdy poskytovatel cloud computingu naposledy potvrdil ministerstvu, že nabídka cloud computingu je stále platná; ministerstvo vyzve prostřednictvím informačního systému cloud computingu poskytovatele cloud computingu, aby potvrdil platnost nabídky cloud computingu po uplynutí doby 30 měsíců ode dne, kdy byla nabídka cloud computingu do katalogu cloud computingu zapsána, a dále vždy po uplynutí doby 30 měsíců ode dne, kdy mu poskytovatel cloud computingu potvrdil, že nabídka cloud computingu je stále platná,</w:t>
      </w:r>
    </w:p>
    <w:p w:rsidR="005504BD" w:rsidRPr="003201CE" w:rsidRDefault="005504BD" w:rsidP="00AD4F41">
      <w:pPr>
        <w:shd w:val="clear" w:color="auto" w:fill="FFFFFF"/>
        <w:tabs>
          <w:tab w:val="left" w:pos="1701"/>
        </w:tabs>
        <w:rPr>
          <w:shd w:val="clear" w:color="auto" w:fill="FFFFFF"/>
        </w:rPr>
      </w:pPr>
    </w:p>
    <w:p w:rsidR="005504BD" w:rsidRPr="003201CE" w:rsidRDefault="005504BD" w:rsidP="00AD4F41">
      <w:pPr>
        <w:shd w:val="clear" w:color="auto" w:fill="FFFFFF"/>
        <w:tabs>
          <w:tab w:val="left" w:pos="1701"/>
        </w:tabs>
      </w:pPr>
      <w:r w:rsidRPr="003201CE">
        <w:rPr>
          <w:shd w:val="clear" w:color="auto" w:fill="FFFFFF"/>
        </w:rPr>
        <w:t xml:space="preserve">d) o jejíž zápis do katalogu cloud computingu požádal poskytovatel cloud computingu, u něhož došlo k výmazu z katalogu cloud computingu, a to současně s výmazem poskytovatele cloud computingu; je-li poskytování nabízeného cloud computingu závislé na více poskytovatelích cloud computingu zapsaných do katalogu cloud computingu, postačí výmaz kteréhokoliv z těchto poskytovatelů cloud computingu,   </w:t>
      </w:r>
    </w:p>
    <w:p w:rsidR="005504BD" w:rsidRPr="003201CE" w:rsidRDefault="005504BD" w:rsidP="00AD4F41">
      <w:pPr>
        <w:shd w:val="clear" w:color="auto" w:fill="FFFFFF"/>
        <w:tabs>
          <w:tab w:val="left" w:pos="1701"/>
        </w:tabs>
        <w:rPr>
          <w:shd w:val="clear" w:color="auto" w:fill="FFFFFF"/>
        </w:rPr>
      </w:pPr>
    </w:p>
    <w:p w:rsidR="005504BD" w:rsidRPr="003201CE" w:rsidRDefault="005504BD" w:rsidP="00AD4F41">
      <w:pPr>
        <w:shd w:val="clear" w:color="auto" w:fill="FFFFFF"/>
        <w:tabs>
          <w:tab w:val="left" w:pos="1701"/>
        </w:tabs>
        <w:rPr>
          <w:shd w:val="clear" w:color="auto" w:fill="FFFFFF"/>
        </w:rPr>
      </w:pPr>
      <w:r w:rsidRPr="003201CE">
        <w:rPr>
          <w:shd w:val="clear" w:color="auto" w:fill="FFFFFF"/>
        </w:rPr>
        <w:lastRenderedPageBreak/>
        <w:t>e) o jejíž zápis do katalogu cloud computingu požádal poskytovatel cloud computingu, a u níž došlo k výmazu poskytovatele podpůrného cloud computingu z katalogu cloud computingu, a to současně s výmazem poskytovatele podpůrného cloud computingu.</w:t>
      </w:r>
    </w:p>
    <w:p w:rsidR="005504BD" w:rsidRPr="003201CE" w:rsidRDefault="005504BD" w:rsidP="00AD4F41">
      <w:pPr>
        <w:shd w:val="clear" w:color="auto" w:fill="FFFFFF"/>
        <w:tabs>
          <w:tab w:val="left" w:pos="1134"/>
          <w:tab w:val="left" w:pos="1701"/>
          <w:tab w:val="left" w:pos="1843"/>
        </w:tabs>
        <w:rPr>
          <w:shd w:val="clear" w:color="auto" w:fill="FFFFFF"/>
        </w:rPr>
      </w:pPr>
    </w:p>
    <w:p w:rsidR="005504BD" w:rsidRPr="003201CE" w:rsidRDefault="005504BD" w:rsidP="00AD4F41">
      <w:pPr>
        <w:shd w:val="clear" w:color="auto" w:fill="FFFFFF"/>
        <w:tabs>
          <w:tab w:val="left" w:pos="1134"/>
          <w:tab w:val="left" w:pos="1701"/>
          <w:tab w:val="left" w:pos="1843"/>
        </w:tabs>
        <w:rPr>
          <w:shd w:val="clear" w:color="auto" w:fill="FFFFFF"/>
        </w:rPr>
      </w:pPr>
      <w:r w:rsidRPr="003201CE">
        <w:rPr>
          <w:shd w:val="clear" w:color="auto" w:fill="FFFFFF"/>
        </w:rPr>
        <w:tab/>
        <w:t xml:space="preserve">(2) Týká-li se žádost o výmaz nabídky cloud computingu podle odstavce 1 písm. a), </w:t>
      </w:r>
      <w:r w:rsidRPr="003201CE">
        <w:t xml:space="preserve">zjištění podle odstavce 1 písm. b) </w:t>
      </w:r>
      <w:r w:rsidRPr="003201CE">
        <w:rPr>
          <w:shd w:val="clear" w:color="auto" w:fill="FFFFFF"/>
        </w:rPr>
        <w:t>nebo potvrzení platnosti nabídky cloud computingu podle odstavce 1 písm. c) nabídky cloud computingu obsahující více cloud computingů zařazených do stejné bezpečnostní úrovně, ministerstvo vymaže z katalogu cloud computingu u nabídky cloud computingu pouze cloud computing, jehož se žádost, zjištění nebo potvrzení platnosti týká.</w:t>
      </w:r>
    </w:p>
    <w:p w:rsidR="005504BD" w:rsidRPr="003201CE" w:rsidRDefault="005504BD" w:rsidP="00AD4F41">
      <w:pPr>
        <w:shd w:val="clear" w:color="auto" w:fill="FFFFFF"/>
        <w:tabs>
          <w:tab w:val="left" w:pos="1134"/>
          <w:tab w:val="left" w:pos="1701"/>
          <w:tab w:val="left" w:pos="1843"/>
        </w:tabs>
        <w:rPr>
          <w:shd w:val="clear" w:color="auto" w:fill="FFFFFF"/>
        </w:rPr>
      </w:pPr>
    </w:p>
    <w:p w:rsidR="005504BD" w:rsidRPr="003201CE" w:rsidRDefault="005504BD" w:rsidP="006C7093">
      <w:pPr>
        <w:shd w:val="clear" w:color="auto" w:fill="FFFFFF"/>
        <w:tabs>
          <w:tab w:val="left" w:pos="284"/>
          <w:tab w:val="left" w:pos="426"/>
          <w:tab w:val="left" w:pos="1134"/>
          <w:tab w:val="left" w:pos="1701"/>
          <w:tab w:val="left" w:pos="1843"/>
        </w:tabs>
        <w:rPr>
          <w:shd w:val="clear" w:color="auto" w:fill="FFFFFF"/>
        </w:rPr>
      </w:pPr>
      <w:r w:rsidRPr="003201CE">
        <w:rPr>
          <w:shd w:val="clear" w:color="auto" w:fill="FFFFFF"/>
        </w:rPr>
        <w:tab/>
      </w:r>
      <w:r w:rsidR="00B461A1">
        <w:rPr>
          <w:shd w:val="clear" w:color="auto" w:fill="FFFFFF"/>
        </w:rPr>
        <w:tab/>
      </w:r>
      <w:r w:rsidR="00B461A1">
        <w:rPr>
          <w:shd w:val="clear" w:color="auto" w:fill="FFFFFF"/>
        </w:rPr>
        <w:tab/>
      </w:r>
      <w:r w:rsidRPr="003201CE">
        <w:rPr>
          <w:shd w:val="clear" w:color="auto" w:fill="FFFFFF"/>
        </w:rPr>
        <w:t>(3) Proti rozhodnutí podle odstavce 1 není rozklad přípustný.</w:t>
      </w:r>
    </w:p>
    <w:p w:rsidR="005504BD" w:rsidRPr="003201CE" w:rsidRDefault="005504BD" w:rsidP="00AD4F41">
      <w:pPr>
        <w:shd w:val="clear" w:color="auto" w:fill="FFFFFF"/>
        <w:tabs>
          <w:tab w:val="left" w:pos="1134"/>
          <w:tab w:val="left" w:pos="1701"/>
          <w:tab w:val="left" w:pos="1843"/>
        </w:tabs>
        <w:rPr>
          <w:shd w:val="clear" w:color="auto" w:fill="FFFFFF"/>
        </w:rPr>
      </w:pPr>
    </w:p>
    <w:p w:rsidR="005504BD" w:rsidRPr="003201CE" w:rsidRDefault="00B461A1" w:rsidP="00B461A1">
      <w:pPr>
        <w:shd w:val="clear" w:color="auto" w:fill="FFFFFF"/>
        <w:tabs>
          <w:tab w:val="left" w:pos="284"/>
          <w:tab w:val="left" w:pos="851"/>
          <w:tab w:val="left" w:pos="1134"/>
          <w:tab w:val="left" w:pos="1701"/>
          <w:tab w:val="left" w:pos="1843"/>
        </w:tabs>
        <w:rPr>
          <w:shd w:val="clear" w:color="auto" w:fill="FFFFFF"/>
        </w:rPr>
      </w:pPr>
      <w:r>
        <w:rPr>
          <w:shd w:val="clear" w:color="auto" w:fill="FFFFFF"/>
        </w:rPr>
        <w:tab/>
      </w:r>
      <w:r>
        <w:rPr>
          <w:shd w:val="clear" w:color="auto" w:fill="FFFFFF"/>
        </w:rPr>
        <w:tab/>
      </w:r>
      <w:r>
        <w:rPr>
          <w:shd w:val="clear" w:color="auto" w:fill="FFFFFF"/>
        </w:rPr>
        <w:tab/>
      </w:r>
      <w:r w:rsidR="005504BD" w:rsidRPr="003201CE">
        <w:rPr>
          <w:shd w:val="clear" w:color="auto" w:fill="FFFFFF"/>
        </w:rPr>
        <w:t>(4)</w:t>
      </w:r>
      <w:r w:rsidR="005504BD" w:rsidRPr="003201CE">
        <w:rPr>
          <w:b/>
          <w:shd w:val="clear" w:color="auto" w:fill="FFFFFF"/>
        </w:rPr>
        <w:t xml:space="preserve"> </w:t>
      </w:r>
      <w:r w:rsidR="005504BD" w:rsidRPr="003201CE">
        <w:rPr>
          <w:shd w:val="clear" w:color="auto" w:fill="FFFFFF"/>
        </w:rPr>
        <w:t>Ministerstvo vyrozumí prostřednictvím informačního systému cloud computingu o výmazu nabídky cloud computingu nebo její části</w:t>
      </w:r>
      <w:r w:rsidR="005504BD" w:rsidRPr="003201CE" w:rsidDel="005228D1">
        <w:rPr>
          <w:shd w:val="clear" w:color="auto" w:fill="FFFFFF"/>
        </w:rPr>
        <w:t xml:space="preserve"> </w:t>
      </w:r>
      <w:r w:rsidR="005504BD" w:rsidRPr="003201CE">
        <w:rPr>
          <w:shd w:val="clear" w:color="auto" w:fill="FFFFFF"/>
        </w:rPr>
        <w:t>z katalogu cloud computingu orgán veřejné správy, který využívá cloud computing, který je předmětem nabídky; ve vyrozumění uvede datum výmazu a jeho důvody.</w:t>
      </w:r>
    </w:p>
    <w:p w:rsidR="005504BD" w:rsidRPr="003201CE" w:rsidRDefault="005504BD" w:rsidP="00AD4F41">
      <w:pPr>
        <w:widowControl w:val="0"/>
        <w:tabs>
          <w:tab w:val="left" w:pos="284"/>
          <w:tab w:val="left" w:pos="1701"/>
          <w:tab w:val="left" w:pos="1843"/>
        </w:tabs>
        <w:autoSpaceDE w:val="0"/>
        <w:autoSpaceDN w:val="0"/>
        <w:adjustRightInd w:val="0"/>
        <w:rPr>
          <w:shd w:val="clear" w:color="auto" w:fill="FFFFFF"/>
        </w:rPr>
      </w:pPr>
    </w:p>
    <w:p w:rsidR="005504BD" w:rsidRPr="003201CE" w:rsidRDefault="005504BD" w:rsidP="00B461A1">
      <w:pPr>
        <w:widowControl w:val="0"/>
        <w:tabs>
          <w:tab w:val="left" w:pos="284"/>
          <w:tab w:val="left" w:pos="1134"/>
          <w:tab w:val="left" w:pos="1701"/>
          <w:tab w:val="left" w:pos="1843"/>
        </w:tabs>
        <w:autoSpaceDE w:val="0"/>
        <w:autoSpaceDN w:val="0"/>
        <w:adjustRightInd w:val="0"/>
        <w:rPr>
          <w:shd w:val="clear" w:color="auto" w:fill="FFFFFF"/>
        </w:rPr>
      </w:pPr>
      <w:r w:rsidRPr="003201CE">
        <w:rPr>
          <w:shd w:val="clear" w:color="auto" w:fill="FFFFFF"/>
        </w:rPr>
        <w:tab/>
      </w:r>
      <w:r w:rsidR="00B461A1">
        <w:rPr>
          <w:shd w:val="clear" w:color="auto" w:fill="FFFFFF"/>
        </w:rPr>
        <w:tab/>
      </w:r>
      <w:r w:rsidRPr="003201CE">
        <w:rPr>
          <w:shd w:val="clear" w:color="auto" w:fill="FFFFFF"/>
        </w:rPr>
        <w:t xml:space="preserve">(5) </w:t>
      </w:r>
      <w:r w:rsidRPr="003201CE">
        <w:t>Ustanovení § 6r odst. 6</w:t>
      </w:r>
      <w:r w:rsidRPr="003201CE">
        <w:rPr>
          <w:shd w:val="clear" w:color="auto" w:fill="FFFFFF"/>
        </w:rPr>
        <w:t xml:space="preserve"> se na výmaz nabídky cloud computingu nebo její části z katalogu cloud computingu použije obdobně.</w:t>
      </w:r>
    </w:p>
    <w:p w:rsidR="005504BD" w:rsidRPr="003201CE" w:rsidRDefault="005504BD" w:rsidP="00AD4F41">
      <w:pPr>
        <w:widowControl w:val="0"/>
        <w:tabs>
          <w:tab w:val="left" w:pos="284"/>
        </w:tabs>
        <w:autoSpaceDE w:val="0"/>
        <w:autoSpaceDN w:val="0"/>
        <w:adjustRightInd w:val="0"/>
      </w:pPr>
    </w:p>
    <w:p w:rsidR="005504BD" w:rsidRPr="003201CE" w:rsidRDefault="005504BD" w:rsidP="00AD4F41">
      <w:pPr>
        <w:widowControl w:val="0"/>
        <w:tabs>
          <w:tab w:val="left" w:pos="284"/>
        </w:tabs>
        <w:autoSpaceDE w:val="0"/>
        <w:autoSpaceDN w:val="0"/>
        <w:adjustRightInd w:val="0"/>
        <w:jc w:val="center"/>
      </w:pPr>
      <w:r w:rsidRPr="003201CE">
        <w:t>§ 6x</w:t>
      </w:r>
    </w:p>
    <w:p w:rsidR="005504BD" w:rsidRPr="003201CE" w:rsidRDefault="005504BD" w:rsidP="00AD4F41">
      <w:pPr>
        <w:shd w:val="clear" w:color="auto" w:fill="FFFFFF"/>
        <w:tabs>
          <w:tab w:val="left" w:pos="284"/>
        </w:tabs>
        <w:jc w:val="center"/>
        <w:rPr>
          <w:b/>
          <w:shd w:val="clear" w:color="auto" w:fill="FFFFFF"/>
        </w:rPr>
      </w:pPr>
    </w:p>
    <w:p w:rsidR="005504BD" w:rsidRPr="003201CE" w:rsidRDefault="005504BD" w:rsidP="00AD4F41">
      <w:pPr>
        <w:shd w:val="clear" w:color="auto" w:fill="FFFFFF"/>
        <w:tabs>
          <w:tab w:val="left" w:pos="284"/>
        </w:tabs>
        <w:jc w:val="center"/>
      </w:pPr>
      <w:r w:rsidRPr="003201CE">
        <w:rPr>
          <w:b/>
          <w:shd w:val="clear" w:color="auto" w:fill="FFFFFF"/>
        </w:rPr>
        <w:t>Zápis využívaného cloud computingu do katalogu cloud computingu</w:t>
      </w:r>
    </w:p>
    <w:p w:rsidR="005504BD" w:rsidRPr="003201CE" w:rsidRDefault="005504BD" w:rsidP="00AD4F41">
      <w:pPr>
        <w:widowControl w:val="0"/>
        <w:tabs>
          <w:tab w:val="left" w:pos="284"/>
        </w:tabs>
        <w:autoSpaceDE w:val="0"/>
        <w:autoSpaceDN w:val="0"/>
        <w:adjustRightInd w:val="0"/>
      </w:pPr>
    </w:p>
    <w:p w:rsidR="005504BD" w:rsidRPr="003201CE" w:rsidRDefault="005504BD" w:rsidP="00AD4F41">
      <w:pPr>
        <w:widowControl w:val="0"/>
        <w:tabs>
          <w:tab w:val="left" w:pos="284"/>
          <w:tab w:val="left" w:pos="1701"/>
          <w:tab w:val="left" w:pos="1843"/>
        </w:tabs>
        <w:autoSpaceDE w:val="0"/>
        <w:autoSpaceDN w:val="0"/>
        <w:adjustRightInd w:val="0"/>
        <w:rPr>
          <w:shd w:val="clear" w:color="auto" w:fill="FFFFFF"/>
        </w:rPr>
      </w:pPr>
      <w:r w:rsidRPr="003201CE">
        <w:rPr>
          <w:shd w:val="clear" w:color="auto" w:fill="FFFFFF"/>
        </w:rPr>
        <w:tab/>
        <w:t>Orgán veřejné správy zapíše cloud computing, který využívá, do katalogu cloud computingu, a to do 45 dnů ode dne nabytí platnosti smlouvy o poskytnutí cloud computingu. Věta první se nepoužije v případě cloud computingu poskytovaného podle § 6l odst. 1 písm. c).</w:t>
      </w:r>
    </w:p>
    <w:p w:rsidR="005504BD" w:rsidRPr="003201CE" w:rsidRDefault="005504BD" w:rsidP="00AD4F41">
      <w:pPr>
        <w:widowControl w:val="0"/>
        <w:tabs>
          <w:tab w:val="left" w:pos="284"/>
        </w:tabs>
        <w:autoSpaceDE w:val="0"/>
        <w:autoSpaceDN w:val="0"/>
        <w:adjustRightInd w:val="0"/>
        <w:rPr>
          <w:shd w:val="clear" w:color="auto" w:fill="FFFFFF"/>
        </w:rPr>
      </w:pPr>
    </w:p>
    <w:p w:rsidR="005504BD" w:rsidRPr="003201CE" w:rsidRDefault="005504BD" w:rsidP="00AD4F41">
      <w:pPr>
        <w:shd w:val="clear" w:color="auto" w:fill="FFFFFF"/>
        <w:tabs>
          <w:tab w:val="left" w:pos="284"/>
        </w:tabs>
        <w:jc w:val="center"/>
        <w:rPr>
          <w:shd w:val="clear" w:color="auto" w:fill="FFFFFF"/>
        </w:rPr>
      </w:pPr>
      <w:r w:rsidRPr="003201CE">
        <w:rPr>
          <w:shd w:val="clear" w:color="auto" w:fill="FFFFFF"/>
        </w:rPr>
        <w:t>§ 6y</w:t>
      </w:r>
    </w:p>
    <w:p w:rsidR="005504BD" w:rsidRPr="003201CE" w:rsidRDefault="005504BD" w:rsidP="00AD4F41">
      <w:pPr>
        <w:shd w:val="clear" w:color="auto" w:fill="FFFFFF"/>
        <w:tabs>
          <w:tab w:val="left" w:pos="284"/>
        </w:tabs>
        <w:jc w:val="center"/>
        <w:rPr>
          <w:b/>
          <w:shd w:val="clear" w:color="auto" w:fill="FFFFFF"/>
        </w:rPr>
      </w:pPr>
    </w:p>
    <w:p w:rsidR="005504BD" w:rsidRPr="003201CE" w:rsidRDefault="005504BD" w:rsidP="00AD4F41">
      <w:pPr>
        <w:shd w:val="clear" w:color="auto" w:fill="FFFFFF"/>
        <w:tabs>
          <w:tab w:val="left" w:pos="284"/>
        </w:tabs>
        <w:jc w:val="center"/>
        <w:rPr>
          <w:shd w:val="clear" w:color="auto" w:fill="FFFFFF"/>
        </w:rPr>
      </w:pPr>
      <w:r w:rsidRPr="003201CE">
        <w:rPr>
          <w:b/>
          <w:shd w:val="clear" w:color="auto" w:fill="FFFFFF"/>
        </w:rPr>
        <w:t>Poskytování informací a podkladů týkajících se poskytovatelů cloud computingu, nabídky cloud computingu nebo využívaného cloud computingu</w:t>
      </w:r>
    </w:p>
    <w:p w:rsidR="005504BD" w:rsidRPr="003201CE" w:rsidRDefault="005504BD" w:rsidP="00AD4F41">
      <w:pPr>
        <w:tabs>
          <w:tab w:val="left" w:pos="284"/>
        </w:tabs>
      </w:pPr>
    </w:p>
    <w:p w:rsidR="005504BD" w:rsidRPr="003201CE" w:rsidRDefault="005504BD" w:rsidP="00AD4F41">
      <w:pPr>
        <w:tabs>
          <w:tab w:val="left" w:pos="284"/>
          <w:tab w:val="left" w:pos="1701"/>
          <w:tab w:val="left" w:pos="1843"/>
        </w:tabs>
      </w:pPr>
      <w:r w:rsidRPr="003201CE">
        <w:tab/>
        <w:t xml:space="preserve">(1) Dojde-li v době, kdy je cloud computing předmětem nabídky cloud computingu zapsané v katalogu cloud computingu nebo kdy je poskytován orgánu veřejné správy, ke změně údajů vedených v katalogu cloud computingu, které poskytuje poskytovatel cloud computingu, anebo skutečností vyjádřených v podkladech podle § 6q odst. 5 nebo § 6t odst. 6 až 8, poskytovatel cloud computingu o této změně bezodkladně vyrozumí ministerstvo a současně mu předloží aktuální podklady. </w:t>
      </w:r>
    </w:p>
    <w:p w:rsidR="005504BD" w:rsidRPr="003201CE" w:rsidRDefault="005504BD" w:rsidP="00AD4F41">
      <w:pPr>
        <w:tabs>
          <w:tab w:val="left" w:pos="284"/>
          <w:tab w:val="left" w:pos="1701"/>
          <w:tab w:val="left" w:pos="1843"/>
        </w:tabs>
      </w:pPr>
    </w:p>
    <w:p w:rsidR="005504BD" w:rsidRPr="003201CE" w:rsidRDefault="005504BD" w:rsidP="00AD4F41">
      <w:pPr>
        <w:tabs>
          <w:tab w:val="left" w:pos="284"/>
          <w:tab w:val="left" w:pos="1701"/>
          <w:tab w:val="left" w:pos="1843"/>
        </w:tabs>
        <w:rPr>
          <w:shd w:val="clear" w:color="auto" w:fill="FFFFFF"/>
        </w:rPr>
      </w:pPr>
      <w:r w:rsidRPr="003201CE">
        <w:tab/>
        <w:t xml:space="preserve">(2) Poskytovatel cloud computingu předkládá po dobu, kdy je cloud computing předmětem nabídky cloud computingu zapsané v katalogu cloud computingu nebo kdy je poskytován orgánu veřejné správy, </w:t>
      </w:r>
      <w:r w:rsidRPr="003201CE">
        <w:rPr>
          <w:shd w:val="clear" w:color="auto" w:fill="FFFFFF"/>
        </w:rPr>
        <w:t>v intervalech stanovených prováděcím právním předpisem</w:t>
      </w:r>
      <w:r w:rsidRPr="003201CE">
        <w:t xml:space="preserve"> ministerstvu d</w:t>
      </w:r>
      <w:r w:rsidRPr="003201CE">
        <w:rPr>
          <w:shd w:val="clear" w:color="auto" w:fill="FFFFFF"/>
        </w:rPr>
        <w:t xml:space="preserve">oklady o splnění požadavku pro certifikaci nebo audit pro oblast ochrany důvěrnosti, integrity a dostupnosti informací podle § 6q odst. 5 písm. c), § 6t odst. 6 písm. b) a § 6t odst. 7 písm. c) a zprávu o provedení penetračního testu podle § 6t odst. 6 písm. d) a § 6t odst. 7 písm. e). </w:t>
      </w:r>
    </w:p>
    <w:p w:rsidR="005504BD" w:rsidRPr="003201CE" w:rsidRDefault="005504BD" w:rsidP="00AD4F41">
      <w:pPr>
        <w:widowControl w:val="0"/>
        <w:tabs>
          <w:tab w:val="left" w:pos="284"/>
          <w:tab w:val="left" w:pos="1701"/>
          <w:tab w:val="left" w:pos="1843"/>
        </w:tabs>
        <w:autoSpaceDE w:val="0"/>
        <w:autoSpaceDN w:val="0"/>
        <w:adjustRightInd w:val="0"/>
        <w:rPr>
          <w:shd w:val="clear" w:color="auto" w:fill="FFFFFF"/>
        </w:rPr>
      </w:pPr>
    </w:p>
    <w:p w:rsidR="005504BD" w:rsidRPr="003201CE" w:rsidRDefault="005504BD" w:rsidP="00AD4F41">
      <w:pPr>
        <w:widowControl w:val="0"/>
        <w:tabs>
          <w:tab w:val="left" w:pos="284"/>
          <w:tab w:val="left" w:pos="1701"/>
          <w:tab w:val="left" w:pos="1843"/>
        </w:tabs>
        <w:autoSpaceDE w:val="0"/>
        <w:autoSpaceDN w:val="0"/>
        <w:adjustRightInd w:val="0"/>
        <w:rPr>
          <w:shd w:val="clear" w:color="auto" w:fill="FFFFFF"/>
        </w:rPr>
      </w:pPr>
      <w:r w:rsidRPr="003201CE">
        <w:rPr>
          <w:shd w:val="clear" w:color="auto" w:fill="FFFFFF"/>
        </w:rPr>
        <w:tab/>
        <w:t xml:space="preserve">(3) Orgán veřejné správy zapíše do katalogu cloud computingu vždy do 3 měsíců od skončení rozpočtového období údaje o finančním objemu nákladů vynaložených </w:t>
      </w:r>
      <w:r w:rsidRPr="003201CE">
        <w:rPr>
          <w:shd w:val="clear" w:color="auto" w:fill="FFFFFF"/>
        </w:rPr>
        <w:lastRenderedPageBreak/>
        <w:t>v souvislosti s využívaním cloud computingu za uplynulé rozpočtové období za každý informační systém veřejné správy, pro který orgán veřejné správy využívá nebo využíval cloud computing.</w:t>
      </w:r>
    </w:p>
    <w:p w:rsidR="005504BD" w:rsidRPr="003201CE" w:rsidRDefault="005504BD" w:rsidP="00AD4F41">
      <w:pPr>
        <w:widowControl w:val="0"/>
        <w:tabs>
          <w:tab w:val="left" w:pos="284"/>
        </w:tabs>
        <w:autoSpaceDE w:val="0"/>
        <w:autoSpaceDN w:val="0"/>
        <w:adjustRightInd w:val="0"/>
      </w:pPr>
    </w:p>
    <w:p w:rsidR="005504BD" w:rsidRPr="003201CE" w:rsidRDefault="005504BD" w:rsidP="00AD4F41">
      <w:pPr>
        <w:widowControl w:val="0"/>
        <w:tabs>
          <w:tab w:val="left" w:pos="284"/>
        </w:tabs>
        <w:autoSpaceDE w:val="0"/>
        <w:autoSpaceDN w:val="0"/>
        <w:adjustRightInd w:val="0"/>
        <w:jc w:val="center"/>
      </w:pPr>
      <w:r w:rsidRPr="003201CE">
        <w:t>§ 6z</w:t>
      </w:r>
    </w:p>
    <w:p w:rsidR="005504BD" w:rsidRPr="003201CE" w:rsidRDefault="005504BD" w:rsidP="00AD4F41">
      <w:pPr>
        <w:widowControl w:val="0"/>
        <w:tabs>
          <w:tab w:val="left" w:pos="284"/>
        </w:tabs>
        <w:autoSpaceDE w:val="0"/>
        <w:autoSpaceDN w:val="0"/>
        <w:adjustRightInd w:val="0"/>
        <w:jc w:val="center"/>
        <w:rPr>
          <w:b/>
        </w:rPr>
      </w:pPr>
    </w:p>
    <w:p w:rsidR="005504BD" w:rsidRPr="003201CE" w:rsidRDefault="005504BD" w:rsidP="00AD4F41">
      <w:pPr>
        <w:widowControl w:val="0"/>
        <w:tabs>
          <w:tab w:val="left" w:pos="284"/>
        </w:tabs>
        <w:autoSpaceDE w:val="0"/>
        <w:autoSpaceDN w:val="0"/>
        <w:adjustRightInd w:val="0"/>
        <w:jc w:val="center"/>
        <w:rPr>
          <w:b/>
        </w:rPr>
      </w:pPr>
      <w:r w:rsidRPr="003201CE">
        <w:rPr>
          <w:b/>
        </w:rPr>
        <w:t>Výmaz využívaného cloud computingu z katalogu cloud computingu</w:t>
      </w:r>
    </w:p>
    <w:p w:rsidR="005504BD" w:rsidRPr="003201CE" w:rsidRDefault="005504BD" w:rsidP="00AD4F41">
      <w:pPr>
        <w:widowControl w:val="0"/>
        <w:tabs>
          <w:tab w:val="left" w:pos="284"/>
        </w:tabs>
        <w:autoSpaceDE w:val="0"/>
        <w:autoSpaceDN w:val="0"/>
        <w:adjustRightInd w:val="0"/>
      </w:pPr>
    </w:p>
    <w:p w:rsidR="005504BD" w:rsidRPr="003201CE" w:rsidRDefault="005504BD" w:rsidP="00AD4F41">
      <w:pPr>
        <w:pStyle w:val="Odstavecseseznamem"/>
        <w:tabs>
          <w:tab w:val="left" w:pos="284"/>
          <w:tab w:val="left" w:pos="1701"/>
          <w:tab w:val="left" w:pos="1843"/>
        </w:tabs>
        <w:spacing w:after="0" w:line="240" w:lineRule="auto"/>
        <w:ind w:left="0"/>
        <w:jc w:val="both"/>
        <w:outlineLvl w:val="8"/>
        <w:rPr>
          <w:rFonts w:ascii="Times New Roman" w:hAnsi="Times New Roman"/>
          <w:sz w:val="24"/>
          <w:szCs w:val="24"/>
        </w:rPr>
      </w:pPr>
      <w:r w:rsidRPr="003201CE">
        <w:rPr>
          <w:rFonts w:ascii="Times New Roman" w:hAnsi="Times New Roman"/>
          <w:sz w:val="24"/>
          <w:szCs w:val="24"/>
          <w:shd w:val="clear" w:color="auto" w:fill="FFFFFF"/>
        </w:rPr>
        <w:tab/>
        <w:t>Orgán veřejné správy vymaže cloud computing, jehož využívání ukončil, z katalogu cloud computingu, a to do 45 dnů ode dne pozbytí platnosti smlouvy o poskytnutí cloud computingu.“.</w:t>
      </w:r>
    </w:p>
    <w:p w:rsidR="005504BD" w:rsidRPr="003201CE" w:rsidRDefault="005504BD" w:rsidP="00AD4F41">
      <w:pPr>
        <w:widowControl w:val="0"/>
        <w:tabs>
          <w:tab w:val="left" w:pos="284"/>
        </w:tabs>
        <w:autoSpaceDE w:val="0"/>
        <w:autoSpaceDN w:val="0"/>
        <w:adjustRightInd w:val="0"/>
      </w:pPr>
    </w:p>
    <w:p w:rsidR="005504BD" w:rsidRPr="003201CE" w:rsidRDefault="005504BD" w:rsidP="00AD4F41">
      <w:pPr>
        <w:pStyle w:val="Odstavecseseznamem"/>
        <w:widowControl w:val="0"/>
        <w:numPr>
          <w:ilvl w:val="0"/>
          <w:numId w:val="48"/>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201CE">
        <w:rPr>
          <w:rFonts w:ascii="Times New Roman" w:hAnsi="Times New Roman"/>
          <w:sz w:val="24"/>
          <w:szCs w:val="24"/>
        </w:rPr>
        <w:t>V § 7 odst. 2 písm. b) se slova „způsobilost žadatele o atestaci (§ 6b) k realizaci vazeb informačního systému veřejné správy s jinými informačními systémy prostřednictvím referenčního rozhraní nebo“ zrušují.</w:t>
      </w:r>
    </w:p>
    <w:p w:rsidR="005504BD" w:rsidRPr="003201CE" w:rsidRDefault="005504BD" w:rsidP="00AD4F41">
      <w:pPr>
        <w:pStyle w:val="Odstavecseseznamem"/>
        <w:widowControl w:val="0"/>
        <w:tabs>
          <w:tab w:val="left" w:pos="284"/>
        </w:tabs>
        <w:autoSpaceDE w:val="0"/>
        <w:autoSpaceDN w:val="0"/>
        <w:adjustRightInd w:val="0"/>
        <w:spacing w:after="0" w:line="240" w:lineRule="auto"/>
        <w:ind w:left="0"/>
        <w:jc w:val="both"/>
        <w:rPr>
          <w:rFonts w:ascii="Times New Roman" w:hAnsi="Times New Roman"/>
          <w:sz w:val="24"/>
          <w:szCs w:val="24"/>
        </w:rPr>
      </w:pPr>
    </w:p>
    <w:p w:rsidR="005504BD" w:rsidRPr="003201CE" w:rsidRDefault="005504BD" w:rsidP="00AD4F41">
      <w:pPr>
        <w:pStyle w:val="Odstavecseseznamem"/>
        <w:widowControl w:val="0"/>
        <w:numPr>
          <w:ilvl w:val="0"/>
          <w:numId w:val="48"/>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201CE">
        <w:rPr>
          <w:rFonts w:ascii="Times New Roman" w:hAnsi="Times New Roman"/>
          <w:sz w:val="24"/>
          <w:szCs w:val="24"/>
        </w:rPr>
        <w:t>V § 7 odst. 2 písm. c) se slova „na způsobilost k realizaci vazeb informačního systému veřejné správy s jinými informačními systémy prostřednictvím referenčního rozhraní nebo“ zrušují.</w:t>
      </w:r>
    </w:p>
    <w:p w:rsidR="005504BD" w:rsidRPr="003201CE" w:rsidRDefault="005504BD" w:rsidP="00AD4F41">
      <w:pPr>
        <w:pStyle w:val="Odstavecseseznamem"/>
        <w:widowControl w:val="0"/>
        <w:tabs>
          <w:tab w:val="left" w:pos="284"/>
        </w:tabs>
        <w:autoSpaceDE w:val="0"/>
        <w:autoSpaceDN w:val="0"/>
        <w:adjustRightInd w:val="0"/>
        <w:spacing w:after="0" w:line="240" w:lineRule="auto"/>
        <w:ind w:left="0"/>
        <w:jc w:val="both"/>
        <w:rPr>
          <w:rFonts w:ascii="Times New Roman" w:hAnsi="Times New Roman"/>
          <w:sz w:val="24"/>
          <w:szCs w:val="24"/>
        </w:rPr>
      </w:pPr>
    </w:p>
    <w:p w:rsidR="005504BD" w:rsidRPr="003201CE" w:rsidRDefault="005504BD" w:rsidP="00AD4F41">
      <w:pPr>
        <w:pStyle w:val="Odstavecseseznamem"/>
        <w:widowControl w:val="0"/>
        <w:numPr>
          <w:ilvl w:val="0"/>
          <w:numId w:val="48"/>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201CE">
        <w:rPr>
          <w:rFonts w:ascii="Times New Roman" w:hAnsi="Times New Roman"/>
          <w:sz w:val="24"/>
          <w:szCs w:val="24"/>
        </w:rPr>
        <w:t>V části první se za hlavu VII vkládá nová hlava VIII, která včetně nadpisu zní:</w:t>
      </w:r>
    </w:p>
    <w:p w:rsidR="005504BD" w:rsidRPr="003201CE" w:rsidRDefault="005504BD" w:rsidP="00AD4F41">
      <w:pPr>
        <w:pStyle w:val="Odstavecseseznamem"/>
        <w:tabs>
          <w:tab w:val="left" w:pos="284"/>
        </w:tabs>
        <w:spacing w:after="0" w:line="240" w:lineRule="auto"/>
        <w:ind w:left="0"/>
        <w:outlineLvl w:val="8"/>
        <w:rPr>
          <w:rFonts w:ascii="Times New Roman" w:hAnsi="Times New Roman"/>
          <w:sz w:val="24"/>
          <w:szCs w:val="24"/>
        </w:rPr>
      </w:pPr>
    </w:p>
    <w:p w:rsidR="005504BD" w:rsidRPr="003201CE" w:rsidRDefault="005504BD" w:rsidP="00AD4F41">
      <w:pPr>
        <w:pStyle w:val="Odstavecseseznamem"/>
        <w:tabs>
          <w:tab w:val="left" w:pos="284"/>
        </w:tabs>
        <w:spacing w:after="0" w:line="240" w:lineRule="auto"/>
        <w:ind w:left="0"/>
        <w:jc w:val="center"/>
        <w:outlineLvl w:val="8"/>
        <w:rPr>
          <w:rFonts w:ascii="Times New Roman" w:hAnsi="Times New Roman"/>
          <w:sz w:val="24"/>
          <w:szCs w:val="24"/>
        </w:rPr>
      </w:pPr>
      <w:r w:rsidRPr="003201CE">
        <w:rPr>
          <w:rFonts w:ascii="Times New Roman" w:hAnsi="Times New Roman"/>
          <w:sz w:val="24"/>
          <w:szCs w:val="24"/>
        </w:rPr>
        <w:t>„Hlava VIII</w:t>
      </w:r>
    </w:p>
    <w:p w:rsidR="005504BD" w:rsidRPr="003201CE" w:rsidRDefault="005504BD" w:rsidP="00AD4F41">
      <w:pPr>
        <w:pStyle w:val="Odstavecseseznamem"/>
        <w:tabs>
          <w:tab w:val="left" w:pos="284"/>
        </w:tabs>
        <w:spacing w:after="0" w:line="240" w:lineRule="auto"/>
        <w:ind w:left="0"/>
        <w:jc w:val="center"/>
        <w:outlineLvl w:val="8"/>
        <w:rPr>
          <w:rFonts w:ascii="Times New Roman" w:hAnsi="Times New Roman"/>
          <w:sz w:val="24"/>
          <w:szCs w:val="24"/>
        </w:rPr>
      </w:pPr>
    </w:p>
    <w:p w:rsidR="005504BD" w:rsidRPr="003201CE" w:rsidRDefault="005504BD" w:rsidP="00AD4F41">
      <w:pPr>
        <w:pStyle w:val="Odstavecseseznamem"/>
        <w:tabs>
          <w:tab w:val="left" w:pos="284"/>
        </w:tabs>
        <w:spacing w:after="0" w:line="240" w:lineRule="auto"/>
        <w:ind w:left="0"/>
        <w:jc w:val="center"/>
        <w:outlineLvl w:val="8"/>
        <w:rPr>
          <w:rFonts w:ascii="Times New Roman" w:hAnsi="Times New Roman"/>
          <w:sz w:val="24"/>
          <w:szCs w:val="24"/>
        </w:rPr>
      </w:pPr>
      <w:r w:rsidRPr="003201CE">
        <w:rPr>
          <w:rFonts w:ascii="Times New Roman" w:hAnsi="Times New Roman"/>
          <w:b/>
          <w:sz w:val="24"/>
          <w:szCs w:val="24"/>
        </w:rPr>
        <w:t>Účinky podpisu</w:t>
      </w:r>
    </w:p>
    <w:p w:rsidR="005504BD" w:rsidRPr="003201CE" w:rsidRDefault="005504BD" w:rsidP="00AD4F41">
      <w:pPr>
        <w:tabs>
          <w:tab w:val="left" w:pos="284"/>
        </w:tabs>
        <w:jc w:val="center"/>
      </w:pPr>
    </w:p>
    <w:p w:rsidR="005504BD" w:rsidRPr="003201CE" w:rsidRDefault="005504BD" w:rsidP="00AD4F41">
      <w:pPr>
        <w:tabs>
          <w:tab w:val="left" w:pos="284"/>
        </w:tabs>
        <w:jc w:val="center"/>
      </w:pPr>
      <w:r w:rsidRPr="003201CE">
        <w:t>§ 8</w:t>
      </w:r>
    </w:p>
    <w:p w:rsidR="005504BD" w:rsidRPr="003201CE" w:rsidRDefault="005504BD" w:rsidP="00AD4F41">
      <w:pPr>
        <w:tabs>
          <w:tab w:val="left" w:pos="284"/>
          <w:tab w:val="left" w:pos="1701"/>
        </w:tabs>
        <w:rPr>
          <w:b/>
        </w:rPr>
      </w:pPr>
    </w:p>
    <w:p w:rsidR="005504BD" w:rsidRPr="003201CE" w:rsidRDefault="005504BD" w:rsidP="00AD4F41">
      <w:pPr>
        <w:pStyle w:val="Odstavecseseznamem"/>
        <w:tabs>
          <w:tab w:val="left" w:pos="284"/>
        </w:tabs>
        <w:spacing w:after="0" w:line="240" w:lineRule="auto"/>
        <w:ind w:left="0"/>
        <w:jc w:val="both"/>
        <w:outlineLvl w:val="8"/>
        <w:rPr>
          <w:rFonts w:ascii="Times New Roman" w:hAnsi="Times New Roman"/>
          <w:sz w:val="24"/>
          <w:szCs w:val="24"/>
        </w:rPr>
      </w:pPr>
      <w:r w:rsidRPr="003201CE">
        <w:rPr>
          <w:rFonts w:ascii="Times New Roman" w:hAnsi="Times New Roman"/>
          <w:sz w:val="24"/>
          <w:szCs w:val="24"/>
        </w:rPr>
        <w:t>Úkon, jehož náležitostí má být podpis toho, kdo jej činí, učiněný prostřednictvím informačního systému veřejné správy se považuje za podepsaný, umožňuje-li informační systém veřejné správy prokázání totožnosti toho, kdo úkon činí, s využitím elektronické identifikace, autorizaci úkonu tím, kdo úkon činí, a zpětné prokázání projevu vůle toho, kdo úkon činí.“.</w:t>
      </w:r>
    </w:p>
    <w:p w:rsidR="005504BD" w:rsidRPr="003201CE" w:rsidRDefault="005504BD" w:rsidP="00AD4F41">
      <w:pPr>
        <w:pStyle w:val="Odstavecseseznamem"/>
        <w:tabs>
          <w:tab w:val="left" w:pos="284"/>
        </w:tabs>
        <w:spacing w:after="0" w:line="240" w:lineRule="auto"/>
        <w:ind w:left="0"/>
        <w:jc w:val="both"/>
        <w:outlineLvl w:val="8"/>
        <w:rPr>
          <w:rFonts w:ascii="Times New Roman" w:hAnsi="Times New Roman"/>
          <w:sz w:val="24"/>
          <w:szCs w:val="24"/>
        </w:rPr>
      </w:pPr>
    </w:p>
    <w:p w:rsidR="005504BD" w:rsidRPr="003201CE" w:rsidRDefault="005504BD" w:rsidP="00AD4F41">
      <w:pPr>
        <w:tabs>
          <w:tab w:val="left" w:pos="284"/>
        </w:tabs>
        <w:outlineLvl w:val="8"/>
      </w:pPr>
      <w:r w:rsidRPr="003201CE">
        <w:t>Dosavadní hlavy VIII až X se označují jako hlavy IX až XI.</w:t>
      </w:r>
    </w:p>
    <w:p w:rsidR="005504BD" w:rsidRPr="003201CE" w:rsidRDefault="005504BD" w:rsidP="00AD4F41">
      <w:pPr>
        <w:widowControl w:val="0"/>
        <w:tabs>
          <w:tab w:val="left" w:pos="284"/>
        </w:tabs>
        <w:autoSpaceDE w:val="0"/>
        <w:autoSpaceDN w:val="0"/>
        <w:adjustRightInd w:val="0"/>
      </w:pPr>
    </w:p>
    <w:p w:rsidR="005504BD" w:rsidRPr="003201CE" w:rsidRDefault="005504BD" w:rsidP="00AD4F41">
      <w:pPr>
        <w:pStyle w:val="Odstavecseseznamem"/>
        <w:widowControl w:val="0"/>
        <w:numPr>
          <w:ilvl w:val="0"/>
          <w:numId w:val="48"/>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201CE">
        <w:rPr>
          <w:rFonts w:ascii="Times New Roman" w:hAnsi="Times New Roman"/>
          <w:sz w:val="24"/>
          <w:szCs w:val="24"/>
        </w:rPr>
        <w:t>V § 8a odst. 2 písm. g) a v § 8b odst. 1 se slova „zákona o elektronických komunikacích“ nahrazují slovy „právního předpisu upravujícího elektronické komunikace“.</w:t>
      </w:r>
    </w:p>
    <w:p w:rsidR="005504BD" w:rsidRPr="003201CE" w:rsidRDefault="005504BD" w:rsidP="00AD4F41">
      <w:pPr>
        <w:pStyle w:val="Odstavecseseznamem"/>
        <w:widowControl w:val="0"/>
        <w:tabs>
          <w:tab w:val="left" w:pos="284"/>
        </w:tabs>
        <w:autoSpaceDE w:val="0"/>
        <w:autoSpaceDN w:val="0"/>
        <w:adjustRightInd w:val="0"/>
        <w:spacing w:after="0" w:line="240" w:lineRule="auto"/>
        <w:ind w:left="0"/>
        <w:jc w:val="both"/>
        <w:rPr>
          <w:rFonts w:ascii="Times New Roman" w:hAnsi="Times New Roman"/>
          <w:sz w:val="24"/>
          <w:szCs w:val="24"/>
        </w:rPr>
      </w:pPr>
    </w:p>
    <w:p w:rsidR="005504BD" w:rsidRPr="003201CE" w:rsidRDefault="005504BD" w:rsidP="00AD4F41">
      <w:pPr>
        <w:pStyle w:val="Odstavecseseznamem"/>
        <w:widowControl w:val="0"/>
        <w:numPr>
          <w:ilvl w:val="0"/>
          <w:numId w:val="48"/>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201CE">
        <w:rPr>
          <w:rFonts w:ascii="Times New Roman" w:hAnsi="Times New Roman"/>
          <w:sz w:val="24"/>
          <w:szCs w:val="24"/>
        </w:rPr>
        <w:t>V § 8a odst. 3 se slova „zákoně o správních poplatcích“ nahrazují slovy „právním předpisu upravujícím správní poplatky“.</w:t>
      </w:r>
    </w:p>
    <w:p w:rsidR="005504BD" w:rsidRPr="003201CE" w:rsidRDefault="005504BD" w:rsidP="00AD4F41">
      <w:pPr>
        <w:pStyle w:val="Odstavecseseznamem"/>
        <w:widowControl w:val="0"/>
        <w:tabs>
          <w:tab w:val="left" w:pos="284"/>
        </w:tabs>
        <w:autoSpaceDE w:val="0"/>
        <w:autoSpaceDN w:val="0"/>
        <w:adjustRightInd w:val="0"/>
        <w:spacing w:after="0" w:line="240" w:lineRule="auto"/>
        <w:ind w:left="0"/>
        <w:jc w:val="both"/>
        <w:rPr>
          <w:rFonts w:ascii="Times New Roman" w:hAnsi="Times New Roman"/>
          <w:sz w:val="24"/>
          <w:szCs w:val="24"/>
        </w:rPr>
      </w:pPr>
    </w:p>
    <w:p w:rsidR="005504BD" w:rsidRPr="003201CE" w:rsidRDefault="005504BD" w:rsidP="00AD4F41">
      <w:pPr>
        <w:pStyle w:val="Odstavecseseznamem"/>
        <w:widowControl w:val="0"/>
        <w:numPr>
          <w:ilvl w:val="0"/>
          <w:numId w:val="48"/>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201CE">
        <w:rPr>
          <w:rFonts w:ascii="Times New Roman" w:hAnsi="Times New Roman"/>
          <w:sz w:val="24"/>
          <w:szCs w:val="24"/>
        </w:rPr>
        <w:t>Za § 9d se vkládá označení a nadpis hlavy XI, které znějí:</w:t>
      </w:r>
    </w:p>
    <w:p w:rsidR="005504BD" w:rsidRPr="003201CE" w:rsidRDefault="005504BD" w:rsidP="00AD4F41">
      <w:pPr>
        <w:pStyle w:val="Odstavecseseznamem"/>
        <w:widowControl w:val="0"/>
        <w:tabs>
          <w:tab w:val="left" w:pos="284"/>
        </w:tabs>
        <w:autoSpaceDE w:val="0"/>
        <w:autoSpaceDN w:val="0"/>
        <w:adjustRightInd w:val="0"/>
        <w:spacing w:after="0" w:line="240" w:lineRule="auto"/>
        <w:ind w:left="0"/>
        <w:jc w:val="both"/>
        <w:rPr>
          <w:rFonts w:ascii="Times New Roman" w:hAnsi="Times New Roman"/>
          <w:sz w:val="24"/>
          <w:szCs w:val="24"/>
        </w:rPr>
      </w:pPr>
    </w:p>
    <w:p w:rsidR="005504BD" w:rsidRPr="003201CE" w:rsidRDefault="005504BD" w:rsidP="00AD4F41">
      <w:pPr>
        <w:pStyle w:val="Odstavecseseznamem"/>
        <w:widowControl w:val="0"/>
        <w:tabs>
          <w:tab w:val="left" w:pos="284"/>
        </w:tabs>
        <w:autoSpaceDE w:val="0"/>
        <w:autoSpaceDN w:val="0"/>
        <w:adjustRightInd w:val="0"/>
        <w:spacing w:after="0" w:line="240" w:lineRule="auto"/>
        <w:ind w:left="0"/>
        <w:jc w:val="center"/>
        <w:rPr>
          <w:rFonts w:ascii="Times New Roman" w:hAnsi="Times New Roman"/>
          <w:sz w:val="24"/>
          <w:szCs w:val="24"/>
        </w:rPr>
      </w:pPr>
      <w:r w:rsidRPr="003201CE">
        <w:rPr>
          <w:rFonts w:ascii="Times New Roman" w:hAnsi="Times New Roman"/>
          <w:sz w:val="24"/>
          <w:szCs w:val="24"/>
        </w:rPr>
        <w:t>„Hlava XI</w:t>
      </w:r>
    </w:p>
    <w:p w:rsidR="005504BD" w:rsidRPr="003201CE" w:rsidRDefault="005504BD" w:rsidP="00AD4F41">
      <w:pPr>
        <w:pStyle w:val="Odstavecseseznamem"/>
        <w:widowControl w:val="0"/>
        <w:tabs>
          <w:tab w:val="left" w:pos="284"/>
        </w:tabs>
        <w:autoSpaceDE w:val="0"/>
        <w:autoSpaceDN w:val="0"/>
        <w:adjustRightInd w:val="0"/>
        <w:spacing w:after="0" w:line="240" w:lineRule="auto"/>
        <w:ind w:left="0"/>
        <w:jc w:val="center"/>
        <w:rPr>
          <w:rFonts w:ascii="Times New Roman" w:hAnsi="Times New Roman"/>
          <w:sz w:val="24"/>
          <w:szCs w:val="24"/>
        </w:rPr>
      </w:pPr>
    </w:p>
    <w:p w:rsidR="005504BD" w:rsidRPr="003201CE" w:rsidRDefault="005504BD" w:rsidP="00AD4F41">
      <w:pPr>
        <w:pStyle w:val="Odstavecseseznamem"/>
        <w:widowControl w:val="0"/>
        <w:tabs>
          <w:tab w:val="left" w:pos="284"/>
        </w:tabs>
        <w:autoSpaceDE w:val="0"/>
        <w:autoSpaceDN w:val="0"/>
        <w:adjustRightInd w:val="0"/>
        <w:spacing w:after="0" w:line="240" w:lineRule="auto"/>
        <w:ind w:left="0"/>
        <w:jc w:val="center"/>
        <w:rPr>
          <w:rFonts w:ascii="Times New Roman" w:hAnsi="Times New Roman"/>
          <w:sz w:val="24"/>
          <w:szCs w:val="24"/>
        </w:rPr>
      </w:pPr>
      <w:r w:rsidRPr="003201CE">
        <w:rPr>
          <w:rFonts w:ascii="Times New Roman" w:hAnsi="Times New Roman"/>
          <w:b/>
          <w:sz w:val="24"/>
          <w:szCs w:val="24"/>
        </w:rPr>
        <w:t>Součinnost provozovatele informačního systému veřejné správy</w:t>
      </w:r>
      <w:r w:rsidRPr="003201CE">
        <w:rPr>
          <w:rFonts w:ascii="Times New Roman" w:hAnsi="Times New Roman"/>
          <w:sz w:val="24"/>
          <w:szCs w:val="24"/>
        </w:rPr>
        <w:t>“.</w:t>
      </w:r>
    </w:p>
    <w:p w:rsidR="005504BD" w:rsidRPr="003201CE" w:rsidRDefault="005504BD" w:rsidP="00AD4F41">
      <w:pPr>
        <w:pStyle w:val="Odstavecseseznamem"/>
        <w:widowControl w:val="0"/>
        <w:tabs>
          <w:tab w:val="left" w:pos="284"/>
        </w:tabs>
        <w:autoSpaceDE w:val="0"/>
        <w:autoSpaceDN w:val="0"/>
        <w:adjustRightInd w:val="0"/>
        <w:spacing w:after="0" w:line="240" w:lineRule="auto"/>
        <w:ind w:left="0"/>
        <w:rPr>
          <w:rFonts w:ascii="Times New Roman" w:hAnsi="Times New Roman"/>
          <w:sz w:val="24"/>
          <w:szCs w:val="24"/>
        </w:rPr>
      </w:pPr>
    </w:p>
    <w:p w:rsidR="005504BD" w:rsidRPr="003201CE" w:rsidRDefault="005504BD" w:rsidP="00AD4F41">
      <w:pPr>
        <w:pStyle w:val="Odstavecseseznamem"/>
        <w:widowControl w:val="0"/>
        <w:tabs>
          <w:tab w:val="left" w:pos="284"/>
        </w:tabs>
        <w:autoSpaceDE w:val="0"/>
        <w:autoSpaceDN w:val="0"/>
        <w:adjustRightInd w:val="0"/>
        <w:spacing w:after="0" w:line="240" w:lineRule="auto"/>
        <w:ind w:left="0"/>
        <w:jc w:val="both"/>
        <w:rPr>
          <w:rFonts w:ascii="Times New Roman" w:hAnsi="Times New Roman"/>
          <w:sz w:val="24"/>
          <w:szCs w:val="24"/>
        </w:rPr>
      </w:pPr>
      <w:r w:rsidRPr="003201CE">
        <w:rPr>
          <w:rFonts w:ascii="Times New Roman" w:hAnsi="Times New Roman"/>
          <w:sz w:val="24"/>
          <w:szCs w:val="24"/>
        </w:rPr>
        <w:t>Dosavadní hlava XI se označuje jako hlava XII.</w:t>
      </w:r>
    </w:p>
    <w:p w:rsidR="005504BD" w:rsidRPr="003201CE" w:rsidRDefault="005504BD" w:rsidP="00AD4F41">
      <w:pPr>
        <w:pStyle w:val="Odstavecseseznamem"/>
        <w:widowControl w:val="0"/>
        <w:tabs>
          <w:tab w:val="left" w:pos="284"/>
        </w:tabs>
        <w:autoSpaceDE w:val="0"/>
        <w:autoSpaceDN w:val="0"/>
        <w:adjustRightInd w:val="0"/>
        <w:spacing w:after="0" w:line="240" w:lineRule="auto"/>
        <w:ind w:left="0"/>
        <w:jc w:val="both"/>
        <w:rPr>
          <w:rFonts w:ascii="Times New Roman" w:hAnsi="Times New Roman"/>
          <w:sz w:val="24"/>
          <w:szCs w:val="24"/>
        </w:rPr>
      </w:pPr>
    </w:p>
    <w:p w:rsidR="005504BD" w:rsidRPr="003201CE" w:rsidRDefault="005504BD" w:rsidP="00AD4F41">
      <w:pPr>
        <w:pStyle w:val="Odstavecseseznamem"/>
        <w:widowControl w:val="0"/>
        <w:numPr>
          <w:ilvl w:val="0"/>
          <w:numId w:val="48"/>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201CE">
        <w:rPr>
          <w:rFonts w:ascii="Times New Roman" w:hAnsi="Times New Roman"/>
          <w:sz w:val="24"/>
          <w:szCs w:val="24"/>
        </w:rPr>
        <w:t xml:space="preserve">V § 9e odst. 3 se věta první nahrazuje větou „Provozovatel informačního systému </w:t>
      </w:r>
      <w:r w:rsidRPr="003201CE">
        <w:rPr>
          <w:rFonts w:ascii="Times New Roman" w:hAnsi="Times New Roman"/>
          <w:sz w:val="24"/>
          <w:szCs w:val="24"/>
        </w:rPr>
        <w:lastRenderedPageBreak/>
        <w:t>veřejné správy postupuje při likvidaci kopií dat a provozních údajů týkajících se provozovaného informačního systému veřejné správy podle pravidel stanovených právním předpisem upravujícím kybernetickou bezpečnost pro likvidaci dat, provozních údajů, informací a jejich kopií správci a provozovateli významného informačního systému.“ a na konci textu odstavce 3 se doplňují slova „</w:t>
      </w:r>
      <w:r w:rsidR="00CE5405">
        <w:rPr>
          <w:rFonts w:ascii="Times New Roman" w:hAnsi="Times New Roman"/>
          <w:sz w:val="24"/>
          <w:szCs w:val="24"/>
        </w:rPr>
        <w:t xml:space="preserve"> </w:t>
      </w:r>
      <w:r w:rsidRPr="003201CE">
        <w:rPr>
          <w:rFonts w:ascii="Times New Roman" w:hAnsi="Times New Roman"/>
          <w:sz w:val="24"/>
          <w:szCs w:val="24"/>
        </w:rPr>
        <w:t>, nevylučuje-li to způsob provozování informačního systému veřejné správy“.</w:t>
      </w:r>
    </w:p>
    <w:p w:rsidR="005504BD" w:rsidRPr="003201CE" w:rsidRDefault="005504BD" w:rsidP="00AD4F41">
      <w:pPr>
        <w:pStyle w:val="Odstavecseseznamem"/>
        <w:widowControl w:val="0"/>
        <w:tabs>
          <w:tab w:val="left" w:pos="284"/>
        </w:tabs>
        <w:autoSpaceDE w:val="0"/>
        <w:autoSpaceDN w:val="0"/>
        <w:adjustRightInd w:val="0"/>
        <w:spacing w:after="0" w:line="240" w:lineRule="auto"/>
        <w:ind w:left="0"/>
        <w:jc w:val="both"/>
        <w:rPr>
          <w:rFonts w:ascii="Times New Roman" w:hAnsi="Times New Roman"/>
          <w:sz w:val="24"/>
          <w:szCs w:val="24"/>
        </w:rPr>
      </w:pPr>
    </w:p>
    <w:p w:rsidR="005504BD" w:rsidRPr="003201CE" w:rsidRDefault="005504BD" w:rsidP="00AD4F41">
      <w:pPr>
        <w:pStyle w:val="Odstavecseseznamem"/>
        <w:widowControl w:val="0"/>
        <w:numPr>
          <w:ilvl w:val="0"/>
          <w:numId w:val="48"/>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201CE">
        <w:rPr>
          <w:rFonts w:ascii="Times New Roman" w:hAnsi="Times New Roman"/>
          <w:sz w:val="24"/>
          <w:szCs w:val="24"/>
        </w:rPr>
        <w:t>V § 9e se odstavec 4 zrušuje.</w:t>
      </w:r>
    </w:p>
    <w:p w:rsidR="005504BD" w:rsidRPr="003201CE" w:rsidRDefault="005504BD" w:rsidP="00AD4F41">
      <w:pPr>
        <w:widowControl w:val="0"/>
        <w:tabs>
          <w:tab w:val="left" w:pos="284"/>
        </w:tabs>
        <w:autoSpaceDE w:val="0"/>
        <w:autoSpaceDN w:val="0"/>
        <w:adjustRightInd w:val="0"/>
      </w:pPr>
    </w:p>
    <w:p w:rsidR="005504BD" w:rsidRPr="003201CE" w:rsidRDefault="005504BD" w:rsidP="00AD4F41">
      <w:pPr>
        <w:pStyle w:val="Odstavecseseznamem"/>
        <w:widowControl w:val="0"/>
        <w:tabs>
          <w:tab w:val="left" w:pos="284"/>
        </w:tabs>
        <w:autoSpaceDE w:val="0"/>
        <w:autoSpaceDN w:val="0"/>
        <w:adjustRightInd w:val="0"/>
        <w:spacing w:after="0" w:line="240" w:lineRule="auto"/>
        <w:ind w:left="0"/>
        <w:jc w:val="both"/>
        <w:rPr>
          <w:rFonts w:ascii="Times New Roman" w:hAnsi="Times New Roman"/>
          <w:sz w:val="24"/>
          <w:szCs w:val="24"/>
        </w:rPr>
      </w:pPr>
      <w:r w:rsidRPr="003201CE">
        <w:rPr>
          <w:rFonts w:ascii="Times New Roman" w:hAnsi="Times New Roman"/>
          <w:sz w:val="24"/>
          <w:szCs w:val="24"/>
        </w:rPr>
        <w:t xml:space="preserve">Dosavadní odstavce 5 a 6 se označují jako odstavce 4 a 5. </w:t>
      </w:r>
    </w:p>
    <w:p w:rsidR="005504BD" w:rsidRPr="003201CE" w:rsidRDefault="005504BD" w:rsidP="00AD4F41">
      <w:pPr>
        <w:pStyle w:val="Odstavecseseznamem"/>
        <w:tabs>
          <w:tab w:val="left" w:pos="284"/>
        </w:tabs>
        <w:spacing w:after="0" w:line="240" w:lineRule="auto"/>
        <w:ind w:left="0"/>
        <w:rPr>
          <w:rFonts w:ascii="Times New Roman" w:hAnsi="Times New Roman"/>
          <w:sz w:val="24"/>
          <w:szCs w:val="24"/>
        </w:rPr>
      </w:pPr>
    </w:p>
    <w:p w:rsidR="005504BD" w:rsidRPr="003201CE" w:rsidRDefault="005504BD" w:rsidP="00AD4F41">
      <w:pPr>
        <w:pStyle w:val="Odstavecseseznamem"/>
        <w:widowControl w:val="0"/>
        <w:numPr>
          <w:ilvl w:val="0"/>
          <w:numId w:val="48"/>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201CE">
        <w:rPr>
          <w:rFonts w:ascii="Times New Roman" w:hAnsi="Times New Roman"/>
          <w:sz w:val="24"/>
          <w:szCs w:val="24"/>
        </w:rPr>
        <w:t>§ 12 zní:</w:t>
      </w:r>
    </w:p>
    <w:p w:rsidR="005504BD" w:rsidRPr="003201CE" w:rsidRDefault="005504BD" w:rsidP="00AD4F41">
      <w:pPr>
        <w:tabs>
          <w:tab w:val="left" w:pos="284"/>
        </w:tabs>
      </w:pPr>
    </w:p>
    <w:p w:rsidR="005504BD" w:rsidRPr="003201CE" w:rsidRDefault="005504BD" w:rsidP="00AD4F41">
      <w:pPr>
        <w:widowControl w:val="0"/>
        <w:tabs>
          <w:tab w:val="left" w:pos="284"/>
        </w:tabs>
        <w:autoSpaceDE w:val="0"/>
        <w:autoSpaceDN w:val="0"/>
        <w:adjustRightInd w:val="0"/>
        <w:jc w:val="center"/>
      </w:pPr>
      <w:r w:rsidRPr="003201CE">
        <w:t>„§ 12</w:t>
      </w:r>
    </w:p>
    <w:p w:rsidR="005504BD" w:rsidRPr="003201CE" w:rsidRDefault="005504BD" w:rsidP="00AD4F41">
      <w:pPr>
        <w:tabs>
          <w:tab w:val="left" w:pos="284"/>
        </w:tabs>
        <w:autoSpaceDE w:val="0"/>
        <w:autoSpaceDN w:val="0"/>
        <w:adjustRightInd w:val="0"/>
      </w:pPr>
    </w:p>
    <w:p w:rsidR="005504BD" w:rsidRPr="003201CE" w:rsidRDefault="005504BD" w:rsidP="00AD4F41">
      <w:pPr>
        <w:tabs>
          <w:tab w:val="left" w:pos="284"/>
          <w:tab w:val="left" w:pos="567"/>
        </w:tabs>
        <w:autoSpaceDE w:val="0"/>
        <w:autoSpaceDN w:val="0"/>
        <w:adjustRightInd w:val="0"/>
      </w:pPr>
      <w:r w:rsidRPr="003201CE">
        <w:tab/>
      </w:r>
      <w:r w:rsidRPr="003201CE">
        <w:tab/>
        <w:t>(1) Ministerstvo stanoví vyhláškou</w:t>
      </w:r>
    </w:p>
    <w:p w:rsidR="005504BD" w:rsidRPr="003201CE" w:rsidRDefault="005504BD" w:rsidP="00AD4F41">
      <w:pPr>
        <w:tabs>
          <w:tab w:val="left" w:pos="284"/>
          <w:tab w:val="left" w:pos="6255"/>
        </w:tabs>
        <w:autoSpaceDE w:val="0"/>
        <w:autoSpaceDN w:val="0"/>
        <w:adjustRightInd w:val="0"/>
      </w:pPr>
      <w:r w:rsidRPr="003201CE">
        <w:tab/>
      </w:r>
    </w:p>
    <w:p w:rsidR="005504BD" w:rsidRPr="003201CE" w:rsidRDefault="005504BD" w:rsidP="00AD4F41">
      <w:pPr>
        <w:tabs>
          <w:tab w:val="left" w:pos="284"/>
        </w:tabs>
        <w:autoSpaceDE w:val="0"/>
        <w:autoSpaceDN w:val="0"/>
        <w:adjustRightInd w:val="0"/>
      </w:pPr>
      <w:r w:rsidRPr="003201CE">
        <w:t>a) p</w:t>
      </w:r>
      <w:r w:rsidRPr="003201CE">
        <w:rPr>
          <w:shd w:val="clear" w:color="auto" w:fill="FFFFFF"/>
        </w:rPr>
        <w:t xml:space="preserve">ožadavky na strukturu a náležitosti hodnocení </w:t>
      </w:r>
      <w:r w:rsidRPr="003201CE">
        <w:t>ekonomické výhodnosti způsobu provozu</w:t>
      </w:r>
      <w:r w:rsidRPr="003201CE">
        <w:rPr>
          <w:shd w:val="clear" w:color="auto" w:fill="FFFFFF"/>
        </w:rPr>
        <w:t xml:space="preserve"> informačních systémů veřejné správy podle § 5 odst. 2 písm. i), hodnocení ekonomické výhodnosti provozu informačního systému veřejné správy podle § 5 odst. 2 písm. j) a hodnocení ekonomické výhodnosti využití poptávaného cloud computingu podle §</w:t>
      </w:r>
      <w:r w:rsidRPr="003201CE">
        <w:t xml:space="preserve"> 6o odst. 4 a </w:t>
      </w:r>
      <w:r w:rsidRPr="003201CE">
        <w:rPr>
          <w:shd w:val="clear" w:color="auto" w:fill="FFFFFF"/>
        </w:rPr>
        <w:t>postup při jejich provádění</w:t>
      </w:r>
      <w:r w:rsidRPr="003201CE">
        <w:t>,</w:t>
      </w:r>
    </w:p>
    <w:p w:rsidR="005504BD" w:rsidRPr="003201CE" w:rsidRDefault="005504BD" w:rsidP="00AD4F41">
      <w:pPr>
        <w:autoSpaceDE w:val="0"/>
        <w:autoSpaceDN w:val="0"/>
        <w:adjustRightInd w:val="0"/>
        <w:ind w:left="1134" w:firstLine="567"/>
      </w:pPr>
    </w:p>
    <w:p w:rsidR="005504BD" w:rsidRPr="003201CE" w:rsidRDefault="005504BD" w:rsidP="00AD4F41">
      <w:pPr>
        <w:autoSpaceDE w:val="0"/>
        <w:autoSpaceDN w:val="0"/>
        <w:adjustRightInd w:val="0"/>
        <w:ind w:left="142"/>
      </w:pPr>
      <w:r w:rsidRPr="003201CE">
        <w:t>b) požadavky na strukturu</w:t>
      </w:r>
      <w:r w:rsidRPr="003201CE" w:rsidDel="00712DFA">
        <w:t xml:space="preserve"> </w:t>
      </w:r>
      <w:r w:rsidRPr="003201CE">
        <w:t>a náležitosti informační koncepce orgánu veřejné správy, postupy orgánů veřejné správy při jejím vytváření, vydávání, při vyhodnocování jejího dodržování a požadavky na řízení informačních systémů veřejné správy, včetně bezpečnostních úrovní informačních systémů veřejné správy, podle § 5a odst. 2,</w:t>
      </w:r>
    </w:p>
    <w:p w:rsidR="005504BD" w:rsidRPr="003201CE" w:rsidRDefault="005504BD" w:rsidP="00AD4F41">
      <w:pPr>
        <w:autoSpaceDE w:val="0"/>
        <w:autoSpaceDN w:val="0"/>
        <w:adjustRightInd w:val="0"/>
        <w:ind w:left="142" w:firstLine="567"/>
      </w:pPr>
    </w:p>
    <w:p w:rsidR="005504BD" w:rsidRPr="003201CE" w:rsidRDefault="005504BD" w:rsidP="00AD4F41">
      <w:pPr>
        <w:autoSpaceDE w:val="0"/>
        <w:autoSpaceDN w:val="0"/>
        <w:adjustRightInd w:val="0"/>
        <w:ind w:left="142"/>
      </w:pPr>
      <w:r w:rsidRPr="003201CE">
        <w:t>c) požadavky na strukturu a náležitosti provozní dokumentace podle § 5a odst. 3 a na rozsah provozní dokumentace předkládané při atestaci podle § 5a odst. 4,</w:t>
      </w:r>
    </w:p>
    <w:p w:rsidR="005504BD" w:rsidRPr="003201CE" w:rsidRDefault="005504BD" w:rsidP="00AD4F41">
      <w:pPr>
        <w:autoSpaceDE w:val="0"/>
        <w:autoSpaceDN w:val="0"/>
        <w:adjustRightInd w:val="0"/>
        <w:ind w:left="142" w:firstLine="567"/>
        <w:rPr>
          <w:strike/>
        </w:rPr>
      </w:pPr>
    </w:p>
    <w:p w:rsidR="005504BD" w:rsidRPr="003201CE" w:rsidRDefault="005504BD" w:rsidP="00AD4F41">
      <w:pPr>
        <w:autoSpaceDE w:val="0"/>
        <w:autoSpaceDN w:val="0"/>
        <w:adjustRightInd w:val="0"/>
        <w:ind w:left="142"/>
      </w:pPr>
      <w:r w:rsidRPr="003201CE">
        <w:t>d) postupy atestačních středisek při posuzování dlouhodobého řízení informačních systémů veřejné správy podle § 6d odst. 1 písm. b),</w:t>
      </w:r>
    </w:p>
    <w:p w:rsidR="005504BD" w:rsidRPr="003201CE" w:rsidRDefault="005504BD" w:rsidP="00AD4F41">
      <w:pPr>
        <w:autoSpaceDE w:val="0"/>
        <w:autoSpaceDN w:val="0"/>
        <w:adjustRightInd w:val="0"/>
        <w:ind w:left="142" w:firstLine="567"/>
      </w:pPr>
    </w:p>
    <w:p w:rsidR="005504BD" w:rsidRPr="003201CE" w:rsidRDefault="005504BD" w:rsidP="00AD4F41">
      <w:pPr>
        <w:autoSpaceDE w:val="0"/>
        <w:autoSpaceDN w:val="0"/>
        <w:adjustRightInd w:val="0"/>
        <w:ind w:left="142"/>
      </w:pPr>
      <w:r w:rsidRPr="003201CE">
        <w:t xml:space="preserve">e) údaje o poptávkách cloud computingu, poskytovatelích cloud computingu, nabídkách cloud computingu a o cloud computingu využívaném orgány veřejné správy </w:t>
      </w:r>
      <w:r w:rsidRPr="003201CE">
        <w:rPr>
          <w:shd w:val="clear" w:color="auto" w:fill="FFFFFF"/>
        </w:rPr>
        <w:t>podle § 6k odst. 2</w:t>
      </w:r>
      <w:r w:rsidRPr="003201CE">
        <w:t>,</w:t>
      </w:r>
    </w:p>
    <w:p w:rsidR="005504BD" w:rsidRPr="003201CE" w:rsidRDefault="005504BD" w:rsidP="00AD4F41">
      <w:pPr>
        <w:autoSpaceDE w:val="0"/>
        <w:autoSpaceDN w:val="0"/>
        <w:adjustRightInd w:val="0"/>
        <w:ind w:left="142" w:firstLine="567"/>
      </w:pPr>
    </w:p>
    <w:p w:rsidR="005504BD" w:rsidRPr="003201CE" w:rsidRDefault="005504BD" w:rsidP="00AD4F41">
      <w:pPr>
        <w:autoSpaceDE w:val="0"/>
        <w:autoSpaceDN w:val="0"/>
        <w:adjustRightInd w:val="0"/>
        <w:ind w:left="142"/>
      </w:pPr>
      <w:r w:rsidRPr="003201CE">
        <w:t>f) požadavky na náležitosti smlouvy o poskytování cloud computingu orgánu veřejné správy podle § 6l odst. 3,</w:t>
      </w:r>
    </w:p>
    <w:p w:rsidR="005504BD" w:rsidRPr="003201CE" w:rsidRDefault="005504BD" w:rsidP="00AD4F41">
      <w:pPr>
        <w:autoSpaceDE w:val="0"/>
        <w:autoSpaceDN w:val="0"/>
        <w:adjustRightInd w:val="0"/>
        <w:ind w:left="142" w:firstLine="567"/>
      </w:pPr>
    </w:p>
    <w:p w:rsidR="005504BD" w:rsidRPr="003201CE" w:rsidRDefault="005504BD" w:rsidP="00AD4F41">
      <w:pPr>
        <w:autoSpaceDE w:val="0"/>
        <w:autoSpaceDN w:val="0"/>
        <w:adjustRightInd w:val="0"/>
        <w:ind w:left="142"/>
      </w:pPr>
      <w:r w:rsidRPr="003201CE">
        <w:t xml:space="preserve">g) požadavky na náležitosti </w:t>
      </w:r>
      <w:r w:rsidRPr="003201CE">
        <w:rPr>
          <w:shd w:val="clear" w:color="auto" w:fill="FFFFFF"/>
        </w:rPr>
        <w:t>dokladu o zkušenostech poskytovatele cloud computingu s poskytováním cloud computingu podle § 6q odst. 5 písm. b),</w:t>
      </w:r>
    </w:p>
    <w:p w:rsidR="005504BD" w:rsidRPr="003201CE" w:rsidRDefault="005504BD" w:rsidP="00AD4F41">
      <w:pPr>
        <w:autoSpaceDE w:val="0"/>
        <w:autoSpaceDN w:val="0"/>
        <w:adjustRightInd w:val="0"/>
        <w:ind w:left="142" w:firstLine="567"/>
        <w:rPr>
          <w:bCs/>
        </w:rPr>
      </w:pPr>
    </w:p>
    <w:p w:rsidR="005504BD" w:rsidRPr="003201CE" w:rsidRDefault="005504BD" w:rsidP="00AD4F41">
      <w:pPr>
        <w:autoSpaceDE w:val="0"/>
        <w:autoSpaceDN w:val="0"/>
        <w:adjustRightInd w:val="0"/>
        <w:ind w:left="142"/>
      </w:pPr>
      <w:r w:rsidRPr="003201CE">
        <w:rPr>
          <w:bCs/>
        </w:rPr>
        <w:t xml:space="preserve">h) požadavky na strukturu a náležitosti dokumentace nabízeného cloud computingu podle </w:t>
      </w:r>
      <w:r w:rsidRPr="003201CE">
        <w:t>§ 6t odst. 6 písm. c) a dokumentace podpůrného cloud computingu podle § 6t odst. 7 písm. d),</w:t>
      </w:r>
    </w:p>
    <w:p w:rsidR="005504BD" w:rsidRPr="003201CE" w:rsidRDefault="005504BD" w:rsidP="00AD4F41">
      <w:pPr>
        <w:autoSpaceDE w:val="0"/>
        <w:autoSpaceDN w:val="0"/>
        <w:adjustRightInd w:val="0"/>
        <w:ind w:left="142" w:firstLine="567"/>
        <w:rPr>
          <w:strike/>
        </w:rPr>
      </w:pPr>
    </w:p>
    <w:p w:rsidR="005504BD" w:rsidRPr="003201CE" w:rsidRDefault="005504BD" w:rsidP="00AD4F41">
      <w:pPr>
        <w:autoSpaceDE w:val="0"/>
        <w:autoSpaceDN w:val="0"/>
        <w:adjustRightInd w:val="0"/>
        <w:ind w:left="142"/>
      </w:pPr>
      <w:r w:rsidRPr="003201CE">
        <w:t>i) seznam obecních úřadů, úřadů městských částí nebo městských obvodů územně členěných statutárních měst a úřadů městských částí hlavního města Prahy podle § 8a odst. 2 písm. d).</w:t>
      </w:r>
    </w:p>
    <w:p w:rsidR="005504BD" w:rsidRPr="003201CE" w:rsidRDefault="005504BD" w:rsidP="00AD4F41">
      <w:pPr>
        <w:widowControl w:val="0"/>
        <w:autoSpaceDE w:val="0"/>
        <w:autoSpaceDN w:val="0"/>
        <w:adjustRightInd w:val="0"/>
        <w:ind w:left="142" w:firstLine="567"/>
      </w:pPr>
    </w:p>
    <w:p w:rsidR="005504BD" w:rsidRPr="003201CE" w:rsidRDefault="005504BD" w:rsidP="00AD4F41">
      <w:pPr>
        <w:widowControl w:val="0"/>
        <w:autoSpaceDE w:val="0"/>
        <w:autoSpaceDN w:val="0"/>
        <w:adjustRightInd w:val="0"/>
        <w:ind w:left="142" w:firstLine="567"/>
      </w:pPr>
      <w:r w:rsidRPr="003201CE">
        <w:t xml:space="preserve">(2) Národní úřad pro kybernetickou a informační bezpečnost stanoví vyhláškou </w:t>
      </w:r>
    </w:p>
    <w:p w:rsidR="005504BD" w:rsidRPr="003201CE" w:rsidRDefault="005504BD" w:rsidP="00AD4F41">
      <w:pPr>
        <w:ind w:left="142" w:firstLine="567"/>
      </w:pPr>
    </w:p>
    <w:p w:rsidR="005504BD" w:rsidRPr="003201CE" w:rsidRDefault="005504BD" w:rsidP="00AD4F41">
      <w:pPr>
        <w:ind w:left="142"/>
      </w:pPr>
      <w:r w:rsidRPr="003201CE">
        <w:t>a) požadavky na zajištění základní úrovně ochrany důvěrnosti, integrity a dostupnosti informací orgánu veřejné správy podle § 6m odst. 1 písm. a) a § 6n písm. b),</w:t>
      </w:r>
    </w:p>
    <w:p w:rsidR="005504BD" w:rsidRPr="003201CE" w:rsidRDefault="005504BD" w:rsidP="00AD4F41">
      <w:pPr>
        <w:ind w:left="142" w:firstLine="567"/>
      </w:pPr>
    </w:p>
    <w:p w:rsidR="005504BD" w:rsidRPr="003201CE" w:rsidRDefault="005504BD" w:rsidP="00AD4F41">
      <w:pPr>
        <w:widowControl w:val="0"/>
        <w:autoSpaceDE w:val="0"/>
        <w:autoSpaceDN w:val="0"/>
        <w:adjustRightInd w:val="0"/>
        <w:ind w:left="142"/>
        <w:rPr>
          <w:shd w:val="clear" w:color="auto" w:fill="FFFFFF"/>
        </w:rPr>
      </w:pPr>
      <w:r w:rsidRPr="003201CE">
        <w:rPr>
          <w:shd w:val="clear" w:color="auto" w:fill="FFFFFF"/>
        </w:rPr>
        <w:t>b) seznam certifikací a auditů pro oblast ochrany důvěrnosti, integrity a dostupnosti informací podle § 6q odst. 5 písm. c), § 6t odst. 6 písm. b) a § 6t odst. 7 písm. c), doklady o jejich splnění a intervaly pro předkládání těchto dokladů podle § 6y odst. 2,</w:t>
      </w:r>
    </w:p>
    <w:p w:rsidR="005504BD" w:rsidRPr="003201CE" w:rsidRDefault="005504BD" w:rsidP="00AD4F41">
      <w:pPr>
        <w:ind w:left="142" w:firstLine="567"/>
        <w:rPr>
          <w:shd w:val="clear" w:color="auto" w:fill="FFFFFF"/>
        </w:rPr>
      </w:pPr>
    </w:p>
    <w:p w:rsidR="005504BD" w:rsidRPr="003201CE" w:rsidRDefault="005504BD" w:rsidP="00AD4F41">
      <w:pPr>
        <w:ind w:left="142"/>
      </w:pPr>
      <w:r w:rsidRPr="003201CE">
        <w:t xml:space="preserve">c) </w:t>
      </w:r>
      <w:r w:rsidRPr="003201CE">
        <w:rPr>
          <w:shd w:val="clear" w:color="auto" w:fill="FFFFFF"/>
        </w:rPr>
        <w:t xml:space="preserve">požadavky na strukturu a náležitosti </w:t>
      </w:r>
      <w:r w:rsidRPr="003201CE">
        <w:t xml:space="preserve">zprávy o provedení penetračního testu podle </w:t>
      </w:r>
      <w:r w:rsidRPr="003201CE">
        <w:rPr>
          <w:shd w:val="clear" w:color="auto" w:fill="FFFFFF"/>
        </w:rPr>
        <w:t>§ 6t odst. 6 písm. d) a § 6t odst. 7 písm. e) a intervaly pro její překládání</w:t>
      </w:r>
      <w:r w:rsidRPr="003201CE">
        <w:t>,</w:t>
      </w:r>
    </w:p>
    <w:p w:rsidR="005504BD" w:rsidRPr="003201CE" w:rsidRDefault="005504BD" w:rsidP="00AD4F41">
      <w:pPr>
        <w:ind w:left="142" w:firstLine="567"/>
        <w:rPr>
          <w:shd w:val="clear" w:color="auto" w:fill="FFFFFF"/>
        </w:rPr>
      </w:pPr>
    </w:p>
    <w:p w:rsidR="005504BD" w:rsidRPr="003201CE" w:rsidRDefault="005504BD" w:rsidP="00AD4F41">
      <w:pPr>
        <w:ind w:left="142"/>
      </w:pPr>
      <w:r w:rsidRPr="003201CE">
        <w:t>d) požadavky na náležitosti auditní zprávy osvědčující existenci plánu zajištění kontinuity provozu nabízeného cloud computingu a plánu na obnovu poskytování nabízeného cloud computingu po havárii podle § 6t odst. 6 písm. e) a § 6t odst. 7 písm. f),</w:t>
      </w:r>
    </w:p>
    <w:p w:rsidR="005504BD" w:rsidRPr="003201CE" w:rsidRDefault="005504BD" w:rsidP="00AD4F41">
      <w:pPr>
        <w:ind w:left="142" w:firstLine="567"/>
      </w:pPr>
    </w:p>
    <w:p w:rsidR="005504BD" w:rsidRPr="003201CE" w:rsidRDefault="005504BD" w:rsidP="00AD4F41">
      <w:pPr>
        <w:ind w:left="142"/>
      </w:pPr>
      <w:r w:rsidRPr="003201CE">
        <w:t xml:space="preserve">e) </w:t>
      </w:r>
      <w:r w:rsidRPr="003201CE">
        <w:rPr>
          <w:shd w:val="clear" w:color="auto" w:fill="FFFFFF"/>
        </w:rPr>
        <w:t xml:space="preserve">požadavky na strukturu a náležitosti </w:t>
      </w:r>
      <w:r w:rsidRPr="003201CE">
        <w:t xml:space="preserve">dokladu o zhodnocení zdrojů rizik podle </w:t>
      </w:r>
      <w:r w:rsidRPr="003201CE">
        <w:rPr>
          <w:shd w:val="clear" w:color="auto" w:fill="FFFFFF"/>
        </w:rPr>
        <w:t>§ 6t odst. 6 písm. f) a § 6t odst. 7 písm. g),</w:t>
      </w:r>
    </w:p>
    <w:p w:rsidR="005504BD" w:rsidRPr="003201CE" w:rsidRDefault="005504BD" w:rsidP="00AD4F41">
      <w:pPr>
        <w:ind w:left="142" w:firstLine="567"/>
      </w:pPr>
    </w:p>
    <w:p w:rsidR="005504BD" w:rsidRPr="003201CE" w:rsidRDefault="005504BD" w:rsidP="00AD4F41">
      <w:pPr>
        <w:widowControl w:val="0"/>
        <w:autoSpaceDE w:val="0"/>
        <w:autoSpaceDN w:val="0"/>
        <w:adjustRightInd w:val="0"/>
        <w:ind w:left="142"/>
        <w:rPr>
          <w:b/>
          <w:strike/>
        </w:rPr>
      </w:pPr>
      <w:r w:rsidRPr="003201CE">
        <w:t>f) požadavky na strukturu a náležitosti podkladů k ověření splnění požadavku na zajištění důvěrnosti, integrity a dostupnosti informací podle § 6t odst. 6 písm. g) a § 6t odst. 7 písm. h).“.</w:t>
      </w:r>
    </w:p>
    <w:p w:rsidR="005504BD" w:rsidRPr="003201CE" w:rsidRDefault="005504BD" w:rsidP="00AD4F41">
      <w:pPr>
        <w:jc w:val="center"/>
      </w:pPr>
    </w:p>
    <w:p w:rsidR="005504BD" w:rsidRPr="003201CE" w:rsidRDefault="005504BD" w:rsidP="00AD4F41">
      <w:pPr>
        <w:jc w:val="center"/>
        <w:outlineLvl w:val="8"/>
      </w:pPr>
      <w:r w:rsidRPr="003201CE">
        <w:t>Čl. LXXX</w:t>
      </w:r>
    </w:p>
    <w:p w:rsidR="005504BD" w:rsidRPr="003201CE" w:rsidRDefault="005504BD" w:rsidP="00AD4F41">
      <w:pPr>
        <w:jc w:val="center"/>
        <w:rPr>
          <w:b/>
        </w:rPr>
      </w:pPr>
    </w:p>
    <w:p w:rsidR="005504BD" w:rsidRPr="003201CE" w:rsidRDefault="005504BD" w:rsidP="00AD4F41">
      <w:pPr>
        <w:jc w:val="center"/>
        <w:rPr>
          <w:b/>
        </w:rPr>
      </w:pPr>
      <w:r w:rsidRPr="003201CE">
        <w:rPr>
          <w:b/>
        </w:rPr>
        <w:t>Přechodná ustanovení</w:t>
      </w:r>
    </w:p>
    <w:p w:rsidR="005504BD" w:rsidRPr="003201CE" w:rsidRDefault="005504BD" w:rsidP="00AD4F41">
      <w:pPr>
        <w:ind w:left="567"/>
        <w:jc w:val="center"/>
      </w:pPr>
    </w:p>
    <w:p w:rsidR="005504BD" w:rsidRPr="003201CE" w:rsidRDefault="005504BD" w:rsidP="00AD4F41">
      <w:pPr>
        <w:pStyle w:val="Odstavecseseznamem"/>
        <w:numPr>
          <w:ilvl w:val="0"/>
          <w:numId w:val="45"/>
        </w:numPr>
        <w:suppressAutoHyphens/>
        <w:spacing w:after="0" w:line="240" w:lineRule="auto"/>
        <w:ind w:left="567" w:hanging="567"/>
        <w:jc w:val="both"/>
        <w:rPr>
          <w:rFonts w:ascii="Times New Roman" w:hAnsi="Times New Roman"/>
          <w:sz w:val="24"/>
          <w:szCs w:val="24"/>
        </w:rPr>
      </w:pPr>
      <w:r w:rsidRPr="003201CE">
        <w:rPr>
          <w:rFonts w:ascii="Times New Roman" w:hAnsi="Times New Roman"/>
          <w:sz w:val="24"/>
          <w:szCs w:val="24"/>
        </w:rPr>
        <w:t>Orgány veřejné správy mohou využívat cloud computing, jehož využívání započaly přede dnem 1. března 2021 a který nesplňuje požadavky podle zákona č. 365/2000 Sb., o informačních systémech veřejné správy a o změně některých dalších zákonů, ve znění účinném ode dne 1. března</w:t>
      </w:r>
      <w:r w:rsidRPr="003201CE" w:rsidDel="0094483A">
        <w:rPr>
          <w:rFonts w:ascii="Times New Roman" w:hAnsi="Times New Roman"/>
          <w:sz w:val="24"/>
          <w:szCs w:val="24"/>
        </w:rPr>
        <w:t xml:space="preserve"> </w:t>
      </w:r>
      <w:r w:rsidRPr="003201CE">
        <w:rPr>
          <w:rFonts w:ascii="Times New Roman" w:hAnsi="Times New Roman"/>
          <w:sz w:val="24"/>
          <w:szCs w:val="24"/>
        </w:rPr>
        <w:t>2021, a cloud computing, který mohou využívat na základě smlouvy uzavřené přede dnem 1. března 2021 nebo smlouvy uzavřené na základě této smlouvy a který nesplňuje požadavky podle zákona č. 365/2000 Sb., ve znění účinném ode dne 1. března</w:t>
      </w:r>
      <w:r w:rsidRPr="003201CE" w:rsidDel="0094483A">
        <w:rPr>
          <w:rFonts w:ascii="Times New Roman" w:hAnsi="Times New Roman"/>
          <w:sz w:val="24"/>
          <w:szCs w:val="24"/>
        </w:rPr>
        <w:t xml:space="preserve"> </w:t>
      </w:r>
      <w:r w:rsidRPr="003201CE">
        <w:rPr>
          <w:rFonts w:ascii="Times New Roman" w:hAnsi="Times New Roman"/>
          <w:sz w:val="24"/>
          <w:szCs w:val="24"/>
        </w:rPr>
        <w:t>2021, do 31. prosince 2023.</w:t>
      </w:r>
    </w:p>
    <w:p w:rsidR="005504BD" w:rsidRPr="003201CE" w:rsidRDefault="005504BD" w:rsidP="00AD4F41">
      <w:pPr>
        <w:pStyle w:val="Odstavecseseznamem"/>
        <w:suppressAutoHyphens/>
        <w:spacing w:after="0" w:line="240" w:lineRule="auto"/>
        <w:ind w:left="567"/>
        <w:jc w:val="both"/>
        <w:rPr>
          <w:rFonts w:ascii="Times New Roman" w:hAnsi="Times New Roman"/>
          <w:sz w:val="24"/>
          <w:szCs w:val="24"/>
        </w:rPr>
      </w:pPr>
      <w:r w:rsidRPr="003201CE">
        <w:rPr>
          <w:rFonts w:ascii="Times New Roman" w:hAnsi="Times New Roman"/>
          <w:sz w:val="24"/>
          <w:szCs w:val="24"/>
        </w:rPr>
        <w:t xml:space="preserve"> </w:t>
      </w:r>
    </w:p>
    <w:p w:rsidR="005504BD" w:rsidRPr="003201CE" w:rsidRDefault="005504BD" w:rsidP="00AD4F41">
      <w:pPr>
        <w:pStyle w:val="Odstavecseseznamem"/>
        <w:numPr>
          <w:ilvl w:val="0"/>
          <w:numId w:val="45"/>
        </w:numPr>
        <w:suppressAutoHyphens/>
        <w:spacing w:after="0" w:line="240" w:lineRule="auto"/>
        <w:ind w:left="567" w:hanging="567"/>
        <w:jc w:val="both"/>
        <w:rPr>
          <w:rFonts w:ascii="Times New Roman" w:hAnsi="Times New Roman"/>
          <w:sz w:val="24"/>
          <w:szCs w:val="24"/>
        </w:rPr>
      </w:pPr>
      <w:r w:rsidRPr="003201CE">
        <w:rPr>
          <w:rFonts w:ascii="Times New Roman" w:hAnsi="Times New Roman"/>
          <w:sz w:val="24"/>
          <w:szCs w:val="24"/>
        </w:rPr>
        <w:t xml:space="preserve">Orgány veřejné správy mohou využívat cloud computing, který byl předmětem poptávky cloud computingu zapsané do katalogu cloud computingu přede dnem 1. března 2021 </w:t>
      </w:r>
      <w:r w:rsidRPr="003201CE">
        <w:rPr>
          <w:rFonts w:ascii="Times New Roman" w:hAnsi="Times New Roman"/>
          <w:sz w:val="24"/>
          <w:szCs w:val="24"/>
        </w:rPr>
        <w:br/>
        <w:t>a který nesplňuje požadavky podle zákona č. 365/2000 Sb</w:t>
      </w:r>
      <w:r>
        <w:rPr>
          <w:rFonts w:ascii="Times New Roman" w:hAnsi="Times New Roman"/>
          <w:sz w:val="24"/>
          <w:szCs w:val="24"/>
        </w:rPr>
        <w:t>., ve znění účinném ode dne 1. </w:t>
      </w:r>
      <w:r w:rsidRPr="00CA4A30">
        <w:rPr>
          <w:rFonts w:ascii="Times New Roman" w:hAnsi="Times New Roman"/>
          <w:color w:val="000000" w:themeColor="text1"/>
          <w:sz w:val="24"/>
          <w:szCs w:val="24"/>
        </w:rPr>
        <w:t>března</w:t>
      </w:r>
      <w:r w:rsidRPr="003201CE">
        <w:rPr>
          <w:rFonts w:ascii="Times New Roman" w:hAnsi="Times New Roman"/>
          <w:sz w:val="24"/>
          <w:szCs w:val="24"/>
        </w:rPr>
        <w:t xml:space="preserve"> 2021 do 31. prosince 2023.</w:t>
      </w:r>
    </w:p>
    <w:p w:rsidR="005504BD" w:rsidRPr="003201CE" w:rsidRDefault="005504BD" w:rsidP="00AD4F41">
      <w:pPr>
        <w:pStyle w:val="Odstavecseseznamem"/>
        <w:spacing w:after="0" w:line="240" w:lineRule="auto"/>
        <w:ind w:left="567"/>
        <w:jc w:val="both"/>
        <w:rPr>
          <w:rFonts w:ascii="Times New Roman" w:hAnsi="Times New Roman"/>
          <w:sz w:val="24"/>
          <w:szCs w:val="24"/>
        </w:rPr>
      </w:pPr>
    </w:p>
    <w:p w:rsidR="005504BD" w:rsidRPr="003201CE" w:rsidRDefault="005504BD" w:rsidP="00AD4F41">
      <w:pPr>
        <w:pStyle w:val="Odstavecseseznamem"/>
        <w:numPr>
          <w:ilvl w:val="0"/>
          <w:numId w:val="45"/>
        </w:numPr>
        <w:suppressAutoHyphens/>
        <w:spacing w:after="0" w:line="240" w:lineRule="auto"/>
        <w:ind w:left="567" w:hanging="567"/>
        <w:jc w:val="both"/>
        <w:rPr>
          <w:rFonts w:ascii="Times New Roman" w:hAnsi="Times New Roman"/>
          <w:sz w:val="24"/>
          <w:szCs w:val="24"/>
        </w:rPr>
      </w:pPr>
      <w:r w:rsidRPr="003201CE">
        <w:rPr>
          <w:rFonts w:ascii="Times New Roman" w:hAnsi="Times New Roman"/>
          <w:sz w:val="24"/>
          <w:szCs w:val="24"/>
        </w:rPr>
        <w:t xml:space="preserve">Řízení podle části první hlavy VI zákona č. 365/2000 Sb., ve znění účinném ode dne </w:t>
      </w:r>
      <w:r w:rsidRPr="003201CE">
        <w:rPr>
          <w:rFonts w:ascii="Times New Roman" w:hAnsi="Times New Roman"/>
          <w:sz w:val="24"/>
          <w:szCs w:val="24"/>
        </w:rPr>
        <w:br/>
        <w:t>1. března 2021, zahájen</w:t>
      </w:r>
      <w:r>
        <w:rPr>
          <w:rFonts w:ascii="Times New Roman" w:hAnsi="Times New Roman"/>
          <w:sz w:val="24"/>
          <w:szCs w:val="24"/>
        </w:rPr>
        <w:t>á</w:t>
      </w:r>
      <w:r w:rsidRPr="003201CE">
        <w:rPr>
          <w:rFonts w:ascii="Times New Roman" w:hAnsi="Times New Roman"/>
          <w:sz w:val="24"/>
          <w:szCs w:val="24"/>
        </w:rPr>
        <w:t xml:space="preserve"> přede dnem 1. března 2021, se dokončí podle dosavadních předpisů.</w:t>
      </w:r>
    </w:p>
    <w:p w:rsidR="005504BD" w:rsidRPr="003201CE" w:rsidRDefault="005504BD" w:rsidP="00AD4F41">
      <w:pPr>
        <w:ind w:firstLine="708"/>
      </w:pPr>
    </w:p>
    <w:p w:rsidR="005504BD" w:rsidRPr="003201CE" w:rsidRDefault="005504BD" w:rsidP="00AD4F41">
      <w:pPr>
        <w:jc w:val="center"/>
      </w:pPr>
      <w:r w:rsidRPr="003201CE">
        <w:t>ČÁST SEDMDESÁTÁ ŠESTÁ</w:t>
      </w:r>
    </w:p>
    <w:p w:rsidR="005504BD" w:rsidRPr="003201CE" w:rsidRDefault="005504BD" w:rsidP="00AD4F41">
      <w:pPr>
        <w:outlineLvl w:val="8"/>
      </w:pPr>
    </w:p>
    <w:p w:rsidR="005504BD" w:rsidRPr="003201CE" w:rsidRDefault="005504BD" w:rsidP="00AD4F41">
      <w:pPr>
        <w:widowControl w:val="0"/>
        <w:jc w:val="center"/>
        <w:rPr>
          <w:b/>
        </w:rPr>
      </w:pPr>
      <w:r w:rsidRPr="003201CE">
        <w:rPr>
          <w:b/>
        </w:rPr>
        <w:t>Změna zákona o hospodaření energií</w:t>
      </w:r>
    </w:p>
    <w:p w:rsidR="005504BD" w:rsidRPr="003201CE" w:rsidRDefault="005504BD" w:rsidP="00AD4F41">
      <w:pPr>
        <w:outlineLvl w:val="8"/>
      </w:pPr>
    </w:p>
    <w:p w:rsidR="005504BD" w:rsidRPr="003201CE" w:rsidRDefault="005504BD" w:rsidP="00AD4F41">
      <w:pPr>
        <w:jc w:val="center"/>
        <w:outlineLvl w:val="8"/>
      </w:pPr>
      <w:r w:rsidRPr="003201CE">
        <w:t>Čl. LXXXI</w:t>
      </w:r>
    </w:p>
    <w:p w:rsidR="005504BD" w:rsidRPr="003201CE" w:rsidRDefault="005504BD" w:rsidP="00AD4F41">
      <w:pPr>
        <w:outlineLvl w:val="8"/>
      </w:pPr>
    </w:p>
    <w:p w:rsidR="005504BD" w:rsidRPr="003201CE" w:rsidRDefault="005504BD" w:rsidP="00AD4F41">
      <w:pPr>
        <w:ind w:firstLine="567"/>
        <w:outlineLvl w:val="8"/>
      </w:pPr>
      <w:r w:rsidRPr="003201CE">
        <w:lastRenderedPageBreak/>
        <w:t>V zákoně č. 406/2000 Sb., o hospodaření energií, ve znění zákona č. 359/2003 Sb., zákona č. 694/2004 Sb., zákona č. 180/2005 Sb., zákona č. 177/2006 Sb., zákona č. 186/2006 Sb., zákona č. 214/2006 Sb., zákona č. 574/2006 Sb., zákona č. 393/2007 Sb., zákona č. 223/2009 Sb., zákona č. 299/2011 Sb., zákona č. 53/2012 Sb., zákona č. 165/2012 Sb., zákona č. 318/2012 Sb., zákona č. 310/2013 Sb., zákona č. 103/2015 Sb., zákona č. 131/2015 Sb., zákona č. 183/2017 Sb., zákona č. 225/2017 Sb. a zákona č. 3/2020 Sb., se § 10h včetně nadpisu zrušuje.</w:t>
      </w:r>
    </w:p>
    <w:p w:rsidR="005504BD" w:rsidRPr="003201CE" w:rsidRDefault="005504BD" w:rsidP="00AD4F41">
      <w:pPr>
        <w:jc w:val="center"/>
        <w:outlineLvl w:val="8"/>
      </w:pPr>
    </w:p>
    <w:p w:rsidR="005504BD" w:rsidRPr="003201CE" w:rsidRDefault="005504BD" w:rsidP="00AD4F41">
      <w:pPr>
        <w:jc w:val="center"/>
        <w:outlineLvl w:val="8"/>
      </w:pPr>
      <w:r w:rsidRPr="003201CE">
        <w:t>ČÁST SEDMDESÁTÁ SEDMÁ</w:t>
      </w:r>
    </w:p>
    <w:p w:rsidR="005504BD" w:rsidRPr="003201CE" w:rsidRDefault="005504BD" w:rsidP="00AD4F41">
      <w:pPr>
        <w:outlineLvl w:val="8"/>
      </w:pPr>
    </w:p>
    <w:p w:rsidR="005504BD" w:rsidRPr="003201CE" w:rsidRDefault="005504BD" w:rsidP="00AD4F41">
      <w:pPr>
        <w:jc w:val="center"/>
        <w:outlineLvl w:val="8"/>
        <w:rPr>
          <w:b/>
        </w:rPr>
      </w:pPr>
      <w:r w:rsidRPr="003201CE">
        <w:rPr>
          <w:b/>
        </w:rPr>
        <w:t>Změna energetického zákona</w:t>
      </w:r>
    </w:p>
    <w:p w:rsidR="005504BD" w:rsidRPr="003201CE" w:rsidRDefault="005504BD" w:rsidP="00AD4F41">
      <w:pPr>
        <w:jc w:val="center"/>
        <w:outlineLvl w:val="8"/>
      </w:pPr>
    </w:p>
    <w:p w:rsidR="005504BD" w:rsidRPr="003201CE" w:rsidRDefault="005504BD" w:rsidP="00AD4F41">
      <w:pPr>
        <w:jc w:val="center"/>
        <w:outlineLvl w:val="8"/>
      </w:pPr>
      <w:r w:rsidRPr="003201CE">
        <w:t>Čl. LXXXII</w:t>
      </w:r>
    </w:p>
    <w:p w:rsidR="005504BD" w:rsidRPr="003201CE" w:rsidRDefault="005504BD" w:rsidP="00AD4F41">
      <w:pPr>
        <w:jc w:val="center"/>
        <w:outlineLvl w:val="8"/>
      </w:pPr>
    </w:p>
    <w:p w:rsidR="005504BD" w:rsidRPr="003201CE" w:rsidRDefault="005504BD" w:rsidP="00AD4F41">
      <w:pPr>
        <w:tabs>
          <w:tab w:val="left" w:pos="567"/>
        </w:tabs>
        <w:outlineLvl w:val="8"/>
      </w:pPr>
      <w:r w:rsidRPr="003201CE">
        <w:tab/>
        <w:t>V zákoně č. 458/2000 Sb., o podmínkách podnikání a o výkonu státní správy v energetických odvětvích a o změně některých zákonů (energetický zákon), ve znění zákona č. 151/2002 Sb., zákona č. 262/2002 Sb., zákona č. 278/2003 Sb., zákona č. 356/2003 Sb., zákona č. 670/2004 Sb., zákona č. 186/2006 Sb., zákona č. 342/2006 Sb., zákona č. 296/2007 Sb., zákona č. 158/2009 Sb., zákona č. 223/2009 Sb., zákona č. 227/2009 Sb., zákona č. 281/2009 Sb., zákona č. 155/2010 Sb., zákona č. 211/2011 Sb., zákona č. 299/2011 Sb., zákona č. 420/2011 Sb., zákona č. 165/2012 Sb., zákona č. 350/2012 Sb., zákona č. 90/2014 Sb., zákona č. 250/2014 Sb., zákona č. 104/2015 Sb., zákona č. 131/2015 Sb., zákona č. 152/2017 Sb., zákona č. 183/2017 Sb., zákona č. 225/2017 Sb., zákona č. 277/2019 Sb. a zákona č. 1/2020 Sb., se § 17a zrušuje.</w:t>
      </w:r>
    </w:p>
    <w:p w:rsidR="005504BD" w:rsidRPr="003201CE" w:rsidRDefault="005504BD" w:rsidP="00AD4F41">
      <w:pPr>
        <w:jc w:val="center"/>
        <w:outlineLvl w:val="8"/>
      </w:pPr>
    </w:p>
    <w:p w:rsidR="005504BD" w:rsidRDefault="005504BD" w:rsidP="00AD4F41">
      <w:pPr>
        <w:jc w:val="center"/>
        <w:outlineLvl w:val="8"/>
      </w:pPr>
      <w:r>
        <w:t>ČÁST SEDMDESÁTÁ OSMÁ</w:t>
      </w:r>
    </w:p>
    <w:p w:rsidR="005504BD" w:rsidRDefault="005504BD" w:rsidP="00AD4F41">
      <w:pPr>
        <w:jc w:val="center"/>
        <w:outlineLvl w:val="8"/>
      </w:pPr>
    </w:p>
    <w:p w:rsidR="005504BD" w:rsidRDefault="005504BD" w:rsidP="00AD4F41">
      <w:pPr>
        <w:widowControl w:val="0"/>
        <w:jc w:val="center"/>
        <w:rPr>
          <w:b/>
        </w:rPr>
      </w:pPr>
      <w:r>
        <w:rPr>
          <w:b/>
        </w:rPr>
        <w:t>Změna zákona o podmínkách provozu vozidel na pozemních komunikacích</w:t>
      </w:r>
    </w:p>
    <w:p w:rsidR="005504BD" w:rsidRDefault="005504BD" w:rsidP="00AD4F41">
      <w:pPr>
        <w:outlineLvl w:val="8"/>
      </w:pPr>
    </w:p>
    <w:p w:rsidR="005504BD" w:rsidRDefault="005504BD" w:rsidP="00AD4F41">
      <w:pPr>
        <w:jc w:val="center"/>
        <w:outlineLvl w:val="8"/>
      </w:pPr>
      <w:r>
        <w:t>Čl. LXXXIII</w:t>
      </w:r>
    </w:p>
    <w:p w:rsidR="005504BD" w:rsidRDefault="005504BD" w:rsidP="00AD4F41">
      <w:pPr>
        <w:jc w:val="center"/>
        <w:outlineLvl w:val="8"/>
      </w:pPr>
    </w:p>
    <w:p w:rsidR="005504BD" w:rsidRDefault="005504BD" w:rsidP="00AD4F41">
      <w:pPr>
        <w:ind w:firstLine="567"/>
        <w:outlineLvl w:val="8"/>
      </w:pPr>
      <w:r>
        <w:t xml:space="preserve">V zákoně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zákona č. 478/2001 Sb., zákona č. 175/2002 Sb., zákona č. 320/2002 Sb., zákona č. 193/2003 Sb., zákona č. 103/2004 Sb., zákona </w:t>
      </w:r>
      <w:r>
        <w:br/>
        <w:t xml:space="preserve">č. 186/2004 Sb., zákona č. 237/2004 Sb., zákona č. 411/2005 Sb., zákona č. 226/2006 Sb., zákona č. 311/2006 Sb., zákona č. 342/2006 Sb., zákona č. 170/2007 Sb., zákona č. 137/2008 Sb., zákona č. 383/2008 Sb., zákona č. 227/2009 Sb., zákona č. 297/2009 Sb., zákona </w:t>
      </w:r>
      <w:r>
        <w:br/>
        <w:t>č. 347/2009 Sb., zákona č. 30/2011 Sb., zákona č. 152/2011 Sb., zákona č. 341/2011 Sb., zákona č. 457/2011 Sb., zákona č. 18/2012 Sb., zákona č. 169/2013 Sb., zákona č. 239/2013 Sb., zákona č. 243/2016 Sb., zákona č. 298/2016 Sb., zákona č. 63/2017 Sb., zákona č. 183/2017 Sb., zákona č. 193/2018 Sb., zákona č. 227/2019 Sb. a zákona č. …/2020 Sb., se § 4a zrušuje.</w:t>
      </w:r>
    </w:p>
    <w:p w:rsidR="005504BD" w:rsidRDefault="005504BD" w:rsidP="00AD4F41">
      <w:pPr>
        <w:jc w:val="center"/>
        <w:outlineLvl w:val="8"/>
      </w:pPr>
    </w:p>
    <w:p w:rsidR="005504BD" w:rsidRDefault="005504BD" w:rsidP="00AD4F41">
      <w:pPr>
        <w:jc w:val="center"/>
        <w:outlineLvl w:val="8"/>
      </w:pPr>
      <w:r>
        <w:t>ČÁST SEDMDESÁTÁ DEVÁTÁ</w:t>
      </w:r>
    </w:p>
    <w:p w:rsidR="005504BD" w:rsidRDefault="005504BD" w:rsidP="00AD4F41">
      <w:pPr>
        <w:jc w:val="center"/>
        <w:outlineLvl w:val="8"/>
      </w:pPr>
    </w:p>
    <w:p w:rsidR="005504BD" w:rsidRDefault="005504BD" w:rsidP="00AD4F41">
      <w:pPr>
        <w:widowControl w:val="0"/>
        <w:jc w:val="center"/>
        <w:rPr>
          <w:b/>
        </w:rPr>
      </w:pPr>
      <w:r>
        <w:rPr>
          <w:b/>
        </w:rPr>
        <w:t>Změna zákona o posuzování vlivů na životní prostředí</w:t>
      </w:r>
    </w:p>
    <w:p w:rsidR="005504BD" w:rsidRDefault="005504BD" w:rsidP="00AD4F41">
      <w:pPr>
        <w:jc w:val="center"/>
        <w:outlineLvl w:val="8"/>
      </w:pPr>
    </w:p>
    <w:p w:rsidR="005504BD" w:rsidRDefault="005504BD" w:rsidP="00AD4F41">
      <w:pPr>
        <w:jc w:val="center"/>
        <w:outlineLvl w:val="8"/>
      </w:pPr>
      <w:r>
        <w:t>Čl. LXXXIV</w:t>
      </w:r>
    </w:p>
    <w:p w:rsidR="005504BD" w:rsidRDefault="005504BD" w:rsidP="00AD4F41">
      <w:pPr>
        <w:jc w:val="center"/>
        <w:outlineLvl w:val="8"/>
      </w:pPr>
    </w:p>
    <w:p w:rsidR="005504BD" w:rsidRDefault="005504BD" w:rsidP="00AD4F41">
      <w:pPr>
        <w:ind w:firstLine="567"/>
        <w:outlineLvl w:val="8"/>
      </w:pPr>
      <w:r>
        <w:lastRenderedPageBreak/>
        <w:t>V zákoně č. 100/2001 Sb., o posuzování vlivů na životní prostředí a o změně některých souvisejících zákonů (zákon o posuzování vlivů na životní prostředí), ve znění zákona č. 93/2004 Sb., zákona č. 163/2006 Sb., zákona č. 186/2006 Sb., zákona č. 216/2007 Sb., zákona č. 223/2009 Sb., zákona č. 227/2009 Sb., zákona č. 436/2009 Sb., zákona č. 38/2012 Sb., zákona č. 85/2012 Sb., zákona č. 167/2012 Sb., zákona č. 350/2012 Sb., zákona č. 39/2015 Sb., zákona č. 268/2015 Sb., zákona č. 256/2016 Sb., zákona č. 298/2016 Sb., zákona č. 225/2017 Sb. a zákona č. 326/2017 Sb., se § 20a zrušuje.</w:t>
      </w:r>
    </w:p>
    <w:p w:rsidR="005504BD" w:rsidRDefault="005504BD" w:rsidP="00AD4F41">
      <w:pPr>
        <w:ind w:firstLine="567"/>
        <w:outlineLvl w:val="8"/>
      </w:pPr>
    </w:p>
    <w:p w:rsidR="005504BD" w:rsidRDefault="005504BD" w:rsidP="00AD4F41">
      <w:pPr>
        <w:jc w:val="center"/>
        <w:outlineLvl w:val="8"/>
      </w:pPr>
      <w:r>
        <w:t>ČÁST OSMDESÁTÁ</w:t>
      </w:r>
    </w:p>
    <w:p w:rsidR="005504BD" w:rsidRDefault="005504BD" w:rsidP="00AD4F41">
      <w:pPr>
        <w:jc w:val="center"/>
        <w:outlineLvl w:val="8"/>
      </w:pPr>
    </w:p>
    <w:p w:rsidR="005504BD" w:rsidRDefault="005504BD" w:rsidP="00AD4F41">
      <w:pPr>
        <w:widowControl w:val="0"/>
        <w:jc w:val="center"/>
        <w:rPr>
          <w:b/>
        </w:rPr>
      </w:pPr>
      <w:r>
        <w:rPr>
          <w:b/>
        </w:rPr>
        <w:t>Změna zákona o podpoře sportu</w:t>
      </w:r>
    </w:p>
    <w:p w:rsidR="005504BD" w:rsidRDefault="005504BD" w:rsidP="00AD4F41">
      <w:pPr>
        <w:jc w:val="center"/>
        <w:outlineLvl w:val="8"/>
      </w:pPr>
    </w:p>
    <w:p w:rsidR="005504BD" w:rsidRDefault="005504BD" w:rsidP="00AD4F41">
      <w:pPr>
        <w:jc w:val="center"/>
        <w:outlineLvl w:val="8"/>
      </w:pPr>
      <w:r>
        <w:t>Čl. LXXXV</w:t>
      </w:r>
    </w:p>
    <w:p w:rsidR="005504BD" w:rsidRDefault="005504BD" w:rsidP="00AD4F41">
      <w:pPr>
        <w:jc w:val="center"/>
        <w:outlineLvl w:val="8"/>
      </w:pPr>
    </w:p>
    <w:p w:rsidR="005504BD" w:rsidRDefault="005504BD" w:rsidP="00AD4F41">
      <w:pPr>
        <w:widowControl w:val="0"/>
        <w:ind w:firstLine="567"/>
      </w:pPr>
      <w:r>
        <w:t>V zákoně č. 115/2001 Sb., o podpoře sportu, ve znění zákona č. 219/2005 Sb., zákona č. 186/2006 Sb., zákona č. 274/2008 Sb., zákona č. 183/2010 Sb., zákona č. 375/2011 Sb., zákona č. 230/2016 Sb., zákona č. 183/2017 Sb. a zákona č. 178/2019 Sb., se § 3f včetně nadpisu zrušuje.</w:t>
      </w:r>
    </w:p>
    <w:p w:rsidR="005504BD" w:rsidRDefault="005504BD" w:rsidP="00AD4F41">
      <w:pPr>
        <w:outlineLvl w:val="8"/>
      </w:pPr>
    </w:p>
    <w:p w:rsidR="005504BD" w:rsidRDefault="005504BD" w:rsidP="00AD4F41">
      <w:pPr>
        <w:jc w:val="center"/>
        <w:outlineLvl w:val="8"/>
      </w:pPr>
      <w:r>
        <w:t>ČÁST OSMDESÁTÁ PRVNÍ</w:t>
      </w:r>
    </w:p>
    <w:p w:rsidR="005504BD" w:rsidRDefault="005504BD" w:rsidP="00AD4F41">
      <w:pPr>
        <w:jc w:val="center"/>
        <w:outlineLvl w:val="8"/>
      </w:pPr>
    </w:p>
    <w:p w:rsidR="005504BD" w:rsidRDefault="005504BD" w:rsidP="00AD4F41">
      <w:pPr>
        <w:widowControl w:val="0"/>
        <w:jc w:val="center"/>
        <w:rPr>
          <w:b/>
        </w:rPr>
      </w:pPr>
      <w:r>
        <w:rPr>
          <w:b/>
        </w:rPr>
        <w:t>Změna zákona o veřejných sbírkách</w:t>
      </w:r>
    </w:p>
    <w:p w:rsidR="005504BD" w:rsidRDefault="005504BD" w:rsidP="00AD4F41">
      <w:pPr>
        <w:jc w:val="center"/>
        <w:outlineLvl w:val="8"/>
      </w:pPr>
    </w:p>
    <w:p w:rsidR="005504BD" w:rsidRDefault="005504BD" w:rsidP="00AD4F41">
      <w:pPr>
        <w:jc w:val="center"/>
        <w:outlineLvl w:val="8"/>
      </w:pPr>
      <w:r>
        <w:t>Čl. LXXXVI</w:t>
      </w:r>
    </w:p>
    <w:p w:rsidR="005504BD" w:rsidRDefault="005504BD" w:rsidP="00AD4F41">
      <w:pPr>
        <w:jc w:val="center"/>
        <w:outlineLvl w:val="8"/>
      </w:pPr>
    </w:p>
    <w:p w:rsidR="005504BD" w:rsidRDefault="005504BD" w:rsidP="00AD4F41">
      <w:pPr>
        <w:widowControl w:val="0"/>
        <w:ind w:firstLine="567"/>
        <w:rPr>
          <w:b/>
        </w:rPr>
      </w:pPr>
      <w:r>
        <w:t>V zákoně č. 117/2001 Sb., o veřejných sbírkách a o změně některých zákonů (zákon o veřejných sbírkách), ve znění zákona č. 296/2007 Sb., zákona č. 227/2009 Sb., zákona č. 281/2009 Sb., zákona č. 420/2011 Sb., zákona č. 120/2012 Sb., zákona č. 142/2012 Sb., zákona č. 303/2013 Sb., zákonného opatření Senátu č. 340/2013 Sb., zákonného opatření Senátu č. 344/2013 Sb., zákona č. 375/2015 Sb., zákona č. 183/2017 Sb. a zákona č. 287/2018 Sb., se § 27a zrušuje.</w:t>
      </w:r>
    </w:p>
    <w:p w:rsidR="005504BD" w:rsidRDefault="005504BD" w:rsidP="00AD4F41">
      <w:pPr>
        <w:jc w:val="center"/>
        <w:outlineLvl w:val="8"/>
      </w:pPr>
    </w:p>
    <w:p w:rsidR="005504BD" w:rsidRDefault="005504BD" w:rsidP="00AD4F41">
      <w:pPr>
        <w:jc w:val="center"/>
        <w:outlineLvl w:val="8"/>
      </w:pPr>
      <w:r>
        <w:t>ČÁST OSMDESÁTÁ DRUHÁ</w:t>
      </w:r>
    </w:p>
    <w:p w:rsidR="005504BD" w:rsidRDefault="005504BD" w:rsidP="00AD4F41">
      <w:pPr>
        <w:outlineLvl w:val="8"/>
      </w:pPr>
    </w:p>
    <w:p w:rsidR="005504BD" w:rsidRDefault="005504BD" w:rsidP="00AD4F41">
      <w:pPr>
        <w:widowControl w:val="0"/>
        <w:jc w:val="center"/>
        <w:rPr>
          <w:b/>
        </w:rPr>
      </w:pPr>
      <w:r>
        <w:rPr>
          <w:b/>
        </w:rPr>
        <w:t>Změna exekučního řádu</w:t>
      </w:r>
    </w:p>
    <w:p w:rsidR="005504BD" w:rsidRDefault="005504BD" w:rsidP="00AD4F41">
      <w:pPr>
        <w:outlineLvl w:val="8"/>
      </w:pPr>
    </w:p>
    <w:p w:rsidR="005504BD" w:rsidRDefault="005504BD" w:rsidP="00AD4F41">
      <w:pPr>
        <w:jc w:val="center"/>
        <w:outlineLvl w:val="8"/>
      </w:pPr>
      <w:r>
        <w:t>Čl. LXXXVII</w:t>
      </w:r>
    </w:p>
    <w:p w:rsidR="005504BD" w:rsidRDefault="005504BD" w:rsidP="00AD4F41">
      <w:pPr>
        <w:jc w:val="center"/>
        <w:outlineLvl w:val="8"/>
      </w:pPr>
    </w:p>
    <w:p w:rsidR="005504BD" w:rsidRDefault="005504BD" w:rsidP="00AD4F41">
      <w:pPr>
        <w:ind w:firstLine="567"/>
        <w:outlineLvl w:val="8"/>
      </w:pPr>
      <w:r>
        <w:t xml:space="preserve">V zákoně č. 120/2001 Sb., o soudních exekutorech a exekuční činnosti (exekuční řád) a o změně dalších zákonů, ve znění zákona č. 6/2002 Sb., zákona č. 279/2003 Sb., zákona č. 360/2003 Sb., zákona č. 53/2004 Sb., zákona č. 257/2004 Sb., zákona č. 284/2004 Sb., zákona č. 499/2004 Sb., zákona č. 501/2004 Sb., zákona č. 377/2005 Sb., zákona č. 57/2006 Sb., zákona č. 70/2006 Sb., zákona č. 79/2006 Sb., zákona č. 133/2006 Sb., zákona č. 253/2006 Sb., zákona č. 296/2007 Sb., zákona č. 347/2007 Sb., zákona č. 254/2008 Sb., zákona č. 259/2008 Sb., zákona č. 274/2008 Sb., zákona č. 301/2008 Sb., zákona č. 7/2009 Sb., zákona č. 41/2009 Sb., zákona č. 183/2009 Sb., zákona č. 227/2009 Sb., zákona č. 281/2009 Sb., zákona č. 285/2009 Sb., zákona č. 286/2009 Sb., zákona č. 409/2010 Sb., zákona č. 188/2011 Sb., zákona č. 428/2011 Sb., zákona č. 89/2012 Sb., zákona č. 396/2012 Sb., zákona č. 45/2013 Sb., zákona č. 170/2013 Sb., zákona č. 256/2013 Sb., zákona č. 303/2013 Sb., zákonného opatření Senátu č. 340/2013 Sb., zákonného opatření Senátu </w:t>
      </w:r>
      <w:r>
        <w:lastRenderedPageBreak/>
        <w:t>č. 344/2013 Sb., zákona č. 139/2015 Sb., zákona č. 164/2015 Sb., zákona č. 375/2015 Sb., zákona č. 183/2017 Sb., zákona č. 258/2017 Sb., zákona č. 298/2017 Sb., zákona č. 94/2018 Sb., zákona č. 31/2019 Sb. a zákona č. …/2020 Sb., se § 33a zrušuje.</w:t>
      </w:r>
    </w:p>
    <w:p w:rsidR="005504BD" w:rsidRDefault="005504BD" w:rsidP="00AD4F41">
      <w:pPr>
        <w:jc w:val="center"/>
        <w:outlineLvl w:val="8"/>
      </w:pPr>
    </w:p>
    <w:p w:rsidR="005504BD" w:rsidRDefault="005504BD" w:rsidP="00AD4F41">
      <w:pPr>
        <w:jc w:val="center"/>
        <w:outlineLvl w:val="8"/>
      </w:pPr>
      <w:r>
        <w:t>ČÁST OSMDESÁTÁ TŘETÍ</w:t>
      </w:r>
    </w:p>
    <w:p w:rsidR="005504BD" w:rsidRDefault="005504BD" w:rsidP="00AD4F41">
      <w:pPr>
        <w:jc w:val="center"/>
        <w:outlineLvl w:val="8"/>
      </w:pPr>
    </w:p>
    <w:p w:rsidR="005504BD" w:rsidRDefault="005504BD" w:rsidP="00AD4F41">
      <w:pPr>
        <w:widowControl w:val="0"/>
        <w:jc w:val="center"/>
        <w:rPr>
          <w:b/>
        </w:rPr>
      </w:pPr>
      <w:r>
        <w:rPr>
          <w:b/>
        </w:rPr>
        <w:t>Změna zákona o ochraně hospodářské soutěže</w:t>
      </w:r>
    </w:p>
    <w:p w:rsidR="005504BD" w:rsidRDefault="005504BD" w:rsidP="00AD4F41">
      <w:pPr>
        <w:jc w:val="center"/>
        <w:outlineLvl w:val="8"/>
      </w:pPr>
    </w:p>
    <w:p w:rsidR="005504BD" w:rsidRDefault="005504BD" w:rsidP="00AD4F41">
      <w:pPr>
        <w:jc w:val="center"/>
        <w:outlineLvl w:val="8"/>
      </w:pPr>
      <w:r>
        <w:t>Čl. LXXXVIII</w:t>
      </w:r>
    </w:p>
    <w:p w:rsidR="005504BD" w:rsidRDefault="005504BD" w:rsidP="00AD4F41">
      <w:pPr>
        <w:outlineLvl w:val="8"/>
      </w:pPr>
    </w:p>
    <w:p w:rsidR="005504BD" w:rsidRDefault="005504BD" w:rsidP="00AD4F41">
      <w:pPr>
        <w:tabs>
          <w:tab w:val="left" w:pos="567"/>
        </w:tabs>
        <w:outlineLvl w:val="8"/>
      </w:pPr>
      <w:r>
        <w:tab/>
        <w:t>V zákoně č. 143/2001 Sb., o ochraně hospodářské soutěže a o změně některých zákonů (zákon o ochraně hospodářské soutěže), ve znění zákona č. 340/2004 Sb., zákona č. 484/2004 Sb., zákona č. 127/2005 Sb., zákona č. 361/2005 Sb., zákona č. 71/2007 Sb., zákona č. 296/2007 Sb., zákona č. 155/2009 Sb., zákona č. 188/2011 Sb., zákona č. 360/2012 Sb., zákona č. 135/2016 Sb., zákona č. 293/2016 Sb., zákona č. 183/2017 Sb. a zákona č. 262/2017 Sb., se § 21i včetně nadpisu zrušuje.</w:t>
      </w:r>
    </w:p>
    <w:p w:rsidR="005504BD" w:rsidRDefault="005504BD" w:rsidP="00AD4F41">
      <w:pPr>
        <w:outlineLvl w:val="8"/>
      </w:pPr>
    </w:p>
    <w:p w:rsidR="005504BD" w:rsidRDefault="005504BD" w:rsidP="00AD4F41">
      <w:pPr>
        <w:jc w:val="center"/>
        <w:outlineLvl w:val="8"/>
      </w:pPr>
      <w:r>
        <w:t>ČÁST OSMDESÁTÁ ČTVRTÁ</w:t>
      </w:r>
    </w:p>
    <w:p w:rsidR="005504BD" w:rsidRDefault="005504BD" w:rsidP="00AD4F41">
      <w:pPr>
        <w:jc w:val="center"/>
        <w:outlineLvl w:val="8"/>
      </w:pPr>
    </w:p>
    <w:p w:rsidR="005504BD" w:rsidRDefault="005504BD" w:rsidP="00AD4F41">
      <w:pPr>
        <w:widowControl w:val="0"/>
        <w:jc w:val="center"/>
        <w:rPr>
          <w:b/>
        </w:rPr>
      </w:pPr>
      <w:r>
        <w:rPr>
          <w:b/>
        </w:rPr>
        <w:t>Změna zákona o provozování rozhlasového a televizního vysílání</w:t>
      </w:r>
    </w:p>
    <w:p w:rsidR="005504BD" w:rsidRDefault="005504BD" w:rsidP="00AD4F41">
      <w:pPr>
        <w:widowControl w:val="0"/>
        <w:jc w:val="center"/>
        <w:rPr>
          <w:b/>
        </w:rPr>
      </w:pPr>
    </w:p>
    <w:p w:rsidR="005504BD" w:rsidRDefault="005504BD" w:rsidP="00AD4F41">
      <w:pPr>
        <w:jc w:val="center"/>
        <w:outlineLvl w:val="8"/>
      </w:pPr>
      <w:r>
        <w:t>Čl. LXXXIX</w:t>
      </w:r>
    </w:p>
    <w:p w:rsidR="005504BD" w:rsidRDefault="005504BD" w:rsidP="00AD4F41">
      <w:pPr>
        <w:widowControl w:val="0"/>
        <w:jc w:val="center"/>
        <w:rPr>
          <w:b/>
        </w:rPr>
      </w:pPr>
    </w:p>
    <w:p w:rsidR="005504BD" w:rsidRDefault="005504BD" w:rsidP="00AD4F41">
      <w:pPr>
        <w:ind w:firstLine="567"/>
        <w:outlineLvl w:val="8"/>
      </w:pPr>
      <w:r>
        <w:t>V zákoně č. 231/2001 Sb., o provozování rozhlasového a televizního vysílání a o změně dalších zákonů, ve znění zákona č. 274/2003 Sb., zákona č. 341/2004 Sb., zákona č. 501/2004 Sb., zákona č. 626/2004 Sb., zákona č. 82/2005 Sb., zákona č. 127/2005 Sb., zákona č. 348/2005 Sb., zákona č. 235/2006 Sb., zákona č. 160/2007 Sb., zákona č. 296/2007 Sb., zákona č. 304/2007 Sb., zákona č. 384/2008 Sb., zákona č. 41/2009 Sb., zákona č. 196/2009 Sb., zákona č. 227/2009 Sb., zákona č. 132/2010 Sb., zákona č. 153/2010 Sb., zákona č. 302/2011 Sb., zákona č. 420/2011 Sb., zákona č. 458/2011 Sb., zákona č. 142/2012 Sb., zákona č. 275/2012 Sb., zákona č. 406/2012 Sb., zákona č. 496/2012 Sb., zákona č. 181/2014 Sb., zákona č. 250/2014 Sb., zákona č. 79/2015 Sb., zákona č. 139/2016 Sb., zákona č. 180/2016 Sb., zákona č. 14/2017 Sb., zákona č. 183/2017 Sb., zákona č. 277/2019 Sb. a zákona č. …/2020 Sb., se § 67b zrušuje.</w:t>
      </w:r>
    </w:p>
    <w:p w:rsidR="005504BD" w:rsidRDefault="005504BD" w:rsidP="00AD4F41">
      <w:pPr>
        <w:ind w:firstLine="567"/>
        <w:outlineLvl w:val="8"/>
      </w:pPr>
    </w:p>
    <w:p w:rsidR="005504BD" w:rsidRDefault="005504BD" w:rsidP="00AD4F41">
      <w:pPr>
        <w:jc w:val="center"/>
      </w:pPr>
      <w:r>
        <w:t>ČÁST OSMDESÁTÁ PÁTÁ</w:t>
      </w:r>
    </w:p>
    <w:p w:rsidR="005504BD" w:rsidRDefault="005504BD" w:rsidP="00AD4F41">
      <w:pPr>
        <w:jc w:val="center"/>
      </w:pPr>
    </w:p>
    <w:p w:rsidR="005504BD" w:rsidRDefault="005504BD" w:rsidP="00AD4F41">
      <w:pPr>
        <w:widowControl w:val="0"/>
        <w:jc w:val="center"/>
        <w:rPr>
          <w:b/>
        </w:rPr>
      </w:pPr>
      <w:r>
        <w:rPr>
          <w:b/>
        </w:rPr>
        <w:t>Změna vodního zákona</w:t>
      </w:r>
    </w:p>
    <w:p w:rsidR="005504BD" w:rsidRDefault="005504BD" w:rsidP="00AD4F41">
      <w:pPr>
        <w:jc w:val="center"/>
        <w:outlineLvl w:val="8"/>
      </w:pPr>
    </w:p>
    <w:p w:rsidR="005504BD" w:rsidRDefault="005504BD" w:rsidP="00AD4F41">
      <w:pPr>
        <w:jc w:val="center"/>
        <w:outlineLvl w:val="8"/>
      </w:pPr>
      <w:r>
        <w:t>Čl. XC</w:t>
      </w:r>
    </w:p>
    <w:p w:rsidR="005504BD" w:rsidRDefault="005504BD" w:rsidP="00AD4F41">
      <w:pPr>
        <w:outlineLvl w:val="8"/>
      </w:pPr>
    </w:p>
    <w:p w:rsidR="005504BD" w:rsidRDefault="005504BD" w:rsidP="00AD4F41">
      <w:pPr>
        <w:ind w:firstLine="567"/>
        <w:outlineLvl w:val="8"/>
      </w:pPr>
      <w:r>
        <w:t xml:space="preserve">V § 104 zákona č. 254/2001 Sb., o vodách a o změně některých zákonů (vodní zákon), ve znění zákona č. 320/2002 Sb., zákona č. 274/2003 Sb., zákona č. 342/2006 Sb., zákona č. 227/2009 Sb., zákona č. 150/2010 Sb., zákona č. 151/2011 Sb., zákona č. 350/2012 Sb., zákona č. 303/2013 Sb., zákona č. 113/2018 Sb. a zákona č. …/2020 Sb., se odstavce 3 až 8 zrušují. </w:t>
      </w:r>
    </w:p>
    <w:p w:rsidR="005504BD" w:rsidRDefault="005504BD" w:rsidP="00AD4F41">
      <w:pPr>
        <w:ind w:firstLine="708"/>
        <w:outlineLvl w:val="8"/>
      </w:pPr>
    </w:p>
    <w:p w:rsidR="005504BD" w:rsidRDefault="005504BD" w:rsidP="00AD4F41">
      <w:pPr>
        <w:ind w:firstLine="567"/>
        <w:outlineLvl w:val="8"/>
      </w:pPr>
      <w:r>
        <w:t>Dosavadní odstavec 9 se označuje jako odstavec 3.</w:t>
      </w:r>
    </w:p>
    <w:p w:rsidR="005504BD" w:rsidRDefault="005504BD" w:rsidP="00AD4F41">
      <w:pPr>
        <w:ind w:firstLine="567"/>
        <w:outlineLvl w:val="8"/>
      </w:pPr>
    </w:p>
    <w:p w:rsidR="0043787D" w:rsidRDefault="0043787D" w:rsidP="00AD4F41">
      <w:pPr>
        <w:ind w:firstLine="567"/>
        <w:outlineLvl w:val="8"/>
      </w:pPr>
    </w:p>
    <w:p w:rsidR="005504BD" w:rsidRDefault="005504BD" w:rsidP="00AD4F41">
      <w:pPr>
        <w:jc w:val="center"/>
        <w:outlineLvl w:val="8"/>
      </w:pPr>
      <w:r>
        <w:lastRenderedPageBreak/>
        <w:t>ČÁST OSMDESÁTÁ ŠESTÁ</w:t>
      </w:r>
    </w:p>
    <w:p w:rsidR="005504BD" w:rsidRDefault="005504BD" w:rsidP="00AD4F41">
      <w:pPr>
        <w:outlineLvl w:val="8"/>
      </w:pPr>
    </w:p>
    <w:p w:rsidR="005504BD" w:rsidRDefault="005504BD" w:rsidP="00AD4F41">
      <w:pPr>
        <w:widowControl w:val="0"/>
        <w:jc w:val="center"/>
        <w:rPr>
          <w:b/>
        </w:rPr>
      </w:pPr>
      <w:r>
        <w:rPr>
          <w:b/>
        </w:rPr>
        <w:t xml:space="preserve">Změna zákona o pohřebnictví </w:t>
      </w:r>
    </w:p>
    <w:p w:rsidR="005504BD" w:rsidRDefault="005504BD" w:rsidP="00AD4F41">
      <w:pPr>
        <w:outlineLvl w:val="8"/>
      </w:pPr>
    </w:p>
    <w:p w:rsidR="005504BD" w:rsidRDefault="005504BD" w:rsidP="00AD4F41">
      <w:pPr>
        <w:jc w:val="center"/>
        <w:outlineLvl w:val="8"/>
      </w:pPr>
      <w:r>
        <w:t>Čl. XCI</w:t>
      </w:r>
    </w:p>
    <w:p w:rsidR="005504BD" w:rsidRDefault="005504BD" w:rsidP="00AD4F41">
      <w:pPr>
        <w:outlineLvl w:val="8"/>
      </w:pPr>
    </w:p>
    <w:p w:rsidR="005504BD" w:rsidRDefault="005504BD" w:rsidP="00AD4F41">
      <w:pPr>
        <w:ind w:firstLine="567"/>
        <w:outlineLvl w:val="8"/>
      </w:pPr>
      <w:r>
        <w:t>V zákoně č. 256/2001 Sb., o pohřebnictví a o změně některých zákonů, ve znění zákona č. 479/2001 Sb., zákona č. 320/2002 Sb., zákona č. 274/2003 Sb., zákona č. 122/2004 Sb., zákona č. 67/2006 Sb., zákona č. 41/2009 Sb., zákona č. 227/2009 Sb., zákona č. 375/2011 Sb., zákona č. 202/2015 Sb. a zákona č. 193/2017 Sb., se § 5b včetně nadpisu zrušuje.</w:t>
      </w:r>
    </w:p>
    <w:p w:rsidR="005504BD" w:rsidRDefault="005504BD" w:rsidP="00AD4F41"/>
    <w:p w:rsidR="005504BD" w:rsidRDefault="005504BD" w:rsidP="00AD4F41">
      <w:pPr>
        <w:jc w:val="center"/>
        <w:outlineLvl w:val="8"/>
      </w:pPr>
      <w:r>
        <w:t>ČÁST OSMDESÁTÁ SEDMÁ</w:t>
      </w:r>
    </w:p>
    <w:p w:rsidR="005504BD" w:rsidRDefault="005504BD" w:rsidP="00AD4F41">
      <w:pPr>
        <w:jc w:val="center"/>
        <w:outlineLvl w:val="8"/>
      </w:pPr>
    </w:p>
    <w:p w:rsidR="005504BD" w:rsidRDefault="005504BD" w:rsidP="00AD4F41">
      <w:pPr>
        <w:widowControl w:val="0"/>
        <w:jc w:val="center"/>
        <w:rPr>
          <w:b/>
        </w:rPr>
      </w:pPr>
      <w:r>
        <w:rPr>
          <w:b/>
        </w:rPr>
        <w:t>Změna knihovního zákona</w:t>
      </w:r>
    </w:p>
    <w:p w:rsidR="005504BD" w:rsidRDefault="005504BD" w:rsidP="00AD4F41">
      <w:pPr>
        <w:outlineLvl w:val="8"/>
      </w:pPr>
    </w:p>
    <w:p w:rsidR="005504BD" w:rsidRDefault="005504BD" w:rsidP="00AD4F41">
      <w:pPr>
        <w:jc w:val="center"/>
        <w:outlineLvl w:val="8"/>
      </w:pPr>
      <w:r>
        <w:t>Čl. XCII</w:t>
      </w:r>
    </w:p>
    <w:p w:rsidR="005504BD" w:rsidRDefault="005504BD" w:rsidP="00AD4F41">
      <w:pPr>
        <w:outlineLvl w:val="8"/>
      </w:pPr>
    </w:p>
    <w:p w:rsidR="005504BD" w:rsidRDefault="005504BD" w:rsidP="00AD4F41">
      <w:pPr>
        <w:tabs>
          <w:tab w:val="left" w:pos="567"/>
        </w:tabs>
        <w:outlineLvl w:val="8"/>
      </w:pPr>
      <w:r>
        <w:tab/>
        <w:t>V zákoně č. 257/2001 Sb., o knihovnách a podmínkách provozování veřejných knihovnických a informačních služeb (knihovní zákon), ve znění zákona č. 1/2005 Sb., zákona č. 216/2006 Sb., zákona č. 341/2006 Sb., zákona č. 227/2009 Sb., zákona č. 281/2009 Sb., zákona č. 142/2012 Sb., zákona č. 183/2017 Sb. a zákona č. …/2020 Sb., se § 23a zrušuje.</w:t>
      </w:r>
    </w:p>
    <w:p w:rsidR="005504BD" w:rsidRDefault="005504BD" w:rsidP="00AD4F41">
      <w:pPr>
        <w:outlineLvl w:val="8"/>
      </w:pPr>
    </w:p>
    <w:p w:rsidR="005504BD" w:rsidRDefault="005504BD" w:rsidP="00AD4F41">
      <w:pPr>
        <w:jc w:val="center"/>
        <w:outlineLvl w:val="8"/>
      </w:pPr>
      <w:r>
        <w:t>ČÁST OSMDESÁTÁ OSMÁ</w:t>
      </w:r>
    </w:p>
    <w:p w:rsidR="005504BD" w:rsidRDefault="005504BD" w:rsidP="00AD4F41">
      <w:pPr>
        <w:outlineLvl w:val="8"/>
      </w:pPr>
    </w:p>
    <w:p w:rsidR="005504BD" w:rsidRDefault="005504BD" w:rsidP="00AD4F41">
      <w:pPr>
        <w:widowControl w:val="0"/>
        <w:jc w:val="center"/>
        <w:rPr>
          <w:b/>
        </w:rPr>
      </w:pPr>
      <w:r>
        <w:rPr>
          <w:b/>
        </w:rPr>
        <w:t>Změna zákona o finanční kontrole</w:t>
      </w:r>
    </w:p>
    <w:p w:rsidR="005504BD" w:rsidRDefault="005504BD" w:rsidP="00AD4F41">
      <w:pPr>
        <w:outlineLvl w:val="8"/>
      </w:pPr>
    </w:p>
    <w:p w:rsidR="005504BD" w:rsidRDefault="005504BD" w:rsidP="00AD4F41">
      <w:pPr>
        <w:jc w:val="center"/>
        <w:outlineLvl w:val="8"/>
      </w:pPr>
      <w:r>
        <w:t>Čl. XCIII</w:t>
      </w:r>
    </w:p>
    <w:p w:rsidR="005504BD" w:rsidRDefault="005504BD" w:rsidP="00AD4F41">
      <w:pPr>
        <w:outlineLvl w:val="8"/>
      </w:pPr>
    </w:p>
    <w:p w:rsidR="005504BD" w:rsidRDefault="005504BD" w:rsidP="00AD4F41">
      <w:pPr>
        <w:ind w:firstLine="567"/>
        <w:outlineLvl w:val="8"/>
      </w:pPr>
      <w:r>
        <w:t>V zákoně č. 320/2001 Sb., o finanční kontrole ve veřejné správě a o změně některých zákonů (zákon o finanční kontrole), ve znění zákona č. 320/2002 Sb., zákona č. 123/2003 Sb., zákona č. 426/2003 Sb., zákona č. 421/2004 Sb., zákona č. 482/2004 Sb., zákona č. 626/2004 Sb., zákona č. 377/2005 Sb., zákona č. 138/2006 Sb., zákona č. 342/2006 Sb., zákona č. 298/2007 Sb., zákona č. 227/2009 Sb., zákona č. 281/2009 Sb., zákona č. 341/2011 Sb., zákona č. 457/2011 Sb., zákona č. 239/2012 Sb., zákona č. 407/2012 Sb., zákona č. 503/2012 Sb., zákona č. 64/2014 Sb., zákona č. 183/2017 Sb. a zákona č. 126/2019 Sb., se § 23a zrušuje.</w:t>
      </w:r>
    </w:p>
    <w:p w:rsidR="005504BD" w:rsidRDefault="005504BD" w:rsidP="00AD4F41">
      <w:pPr>
        <w:jc w:val="center"/>
      </w:pPr>
    </w:p>
    <w:p w:rsidR="005504BD" w:rsidRDefault="005504BD" w:rsidP="00AD4F41">
      <w:pPr>
        <w:jc w:val="center"/>
      </w:pPr>
      <w:r>
        <w:t>ČÁST OSMDESÁTÁ DEVÁTÁ</w:t>
      </w:r>
    </w:p>
    <w:p w:rsidR="005504BD" w:rsidRDefault="005504BD" w:rsidP="00AD4F41">
      <w:pPr>
        <w:outlineLvl w:val="8"/>
      </w:pPr>
    </w:p>
    <w:p w:rsidR="005504BD" w:rsidRDefault="005504BD" w:rsidP="00AD4F41">
      <w:pPr>
        <w:widowControl w:val="0"/>
        <w:jc w:val="center"/>
        <w:rPr>
          <w:b/>
        </w:rPr>
      </w:pPr>
      <w:r>
        <w:rPr>
          <w:b/>
        </w:rPr>
        <w:t>Změna zákona o myslivosti</w:t>
      </w:r>
    </w:p>
    <w:p w:rsidR="005504BD" w:rsidRDefault="005504BD" w:rsidP="00AD4F41">
      <w:pPr>
        <w:outlineLvl w:val="8"/>
      </w:pPr>
    </w:p>
    <w:p w:rsidR="005504BD" w:rsidRDefault="005504BD" w:rsidP="00AD4F41">
      <w:pPr>
        <w:jc w:val="center"/>
        <w:outlineLvl w:val="8"/>
      </w:pPr>
      <w:r>
        <w:t>Čl. XCIV</w:t>
      </w:r>
    </w:p>
    <w:p w:rsidR="005504BD" w:rsidRDefault="005504BD" w:rsidP="00AD4F41">
      <w:pPr>
        <w:outlineLvl w:val="8"/>
      </w:pPr>
    </w:p>
    <w:p w:rsidR="005504BD" w:rsidRDefault="005504BD" w:rsidP="00AD4F41">
      <w:pPr>
        <w:ind w:firstLine="567"/>
        <w:outlineLvl w:val="8"/>
      </w:pPr>
      <w:r>
        <w:t>V zákoně č. 449/2001 Sb., o myslivosti, ve znění zákona č. 320/2002 Sb., zákona č. 59/2003 Sb., zákona č. 444/2005 Sb., zákona č. 296/2007 Sb., zákona č. 227/2009 Sb., zákona č. 281/2009 Sb., zákona č. 18/2012 Sb., zákona č. 501/2012 Sb., zákona č. 170/2013 Sb., zákonného opatření Senátu č. 344/2013 Sb., zákona č. 357/2014 Sb., zákona č. 204/2015 Sb., zákona č. 243/2016 Sb., zákona č. 183/2017 Sb., zákona č. 193/2017 Sb., zákona č. 225/2017 Sb., zákona č. 277/2019 Sb. a zákona č. 314/2019 Sb., se § 60a zrušuje.</w:t>
      </w:r>
    </w:p>
    <w:p w:rsidR="005504BD" w:rsidRDefault="005504BD" w:rsidP="00AD4F41">
      <w:pPr>
        <w:jc w:val="center"/>
        <w:outlineLvl w:val="8"/>
      </w:pPr>
    </w:p>
    <w:p w:rsidR="005504BD" w:rsidRDefault="005504BD" w:rsidP="00AD4F41">
      <w:pPr>
        <w:jc w:val="center"/>
        <w:outlineLvl w:val="8"/>
      </w:pPr>
      <w:r>
        <w:lastRenderedPageBreak/>
        <w:t>ČÁST DEVADESÁTÁ</w:t>
      </w:r>
    </w:p>
    <w:p w:rsidR="005504BD" w:rsidRDefault="005504BD" w:rsidP="00AD4F41">
      <w:pPr>
        <w:jc w:val="center"/>
        <w:outlineLvl w:val="8"/>
      </w:pPr>
    </w:p>
    <w:p w:rsidR="005504BD" w:rsidRDefault="005504BD" w:rsidP="00AD4F41">
      <w:pPr>
        <w:widowControl w:val="0"/>
        <w:jc w:val="center"/>
        <w:rPr>
          <w:b/>
        </w:rPr>
      </w:pPr>
      <w:r>
        <w:rPr>
          <w:b/>
        </w:rPr>
        <w:t>Změna zákona o ochraně označení původu a zeměpisných označení</w:t>
      </w:r>
    </w:p>
    <w:p w:rsidR="005504BD" w:rsidRDefault="005504BD" w:rsidP="00AD4F41">
      <w:pPr>
        <w:jc w:val="center"/>
        <w:outlineLvl w:val="8"/>
      </w:pPr>
    </w:p>
    <w:p w:rsidR="005504BD" w:rsidRDefault="005504BD" w:rsidP="00AD4F41">
      <w:pPr>
        <w:jc w:val="center"/>
        <w:outlineLvl w:val="8"/>
      </w:pPr>
      <w:r>
        <w:t>Čl. XCV</w:t>
      </w:r>
    </w:p>
    <w:p w:rsidR="005504BD" w:rsidRDefault="005504BD" w:rsidP="00AD4F41">
      <w:pPr>
        <w:outlineLvl w:val="8"/>
      </w:pPr>
    </w:p>
    <w:p w:rsidR="005504BD" w:rsidRDefault="005504BD" w:rsidP="00AD4F41">
      <w:pPr>
        <w:ind w:firstLine="567"/>
        <w:outlineLvl w:val="8"/>
      </w:pPr>
      <w:r>
        <w:t>V zákoně č. 452/2001 Sb., o ochraně označení původu a zeměpisných označení a o změně zákona o ochraně spotřebitele, ve znění zákona č. 131/2003 Sb., zákona č. 501/2004 Sb., zákona č. 221/2006 Sb., zákona č. 375/2007 Sb., zákona č. 256/2011 Sb., zákona č. 196/2017 Sb. a zákona č. 277/2019 Sb., se § 13a včetně nadpisu zrušuje.</w:t>
      </w:r>
    </w:p>
    <w:p w:rsidR="003C7A12" w:rsidRDefault="003C7A12" w:rsidP="00AD4F41">
      <w:pPr>
        <w:outlineLvl w:val="8"/>
      </w:pPr>
    </w:p>
    <w:p w:rsidR="005504BD" w:rsidRDefault="005504BD" w:rsidP="00AD4F41">
      <w:pPr>
        <w:jc w:val="center"/>
        <w:outlineLvl w:val="8"/>
      </w:pPr>
      <w:r>
        <w:t>ČÁST DEVADESÁTÁ PRVNÍ</w:t>
      </w:r>
    </w:p>
    <w:p w:rsidR="005504BD" w:rsidRDefault="005504BD" w:rsidP="00AD4F41">
      <w:pPr>
        <w:jc w:val="center"/>
        <w:outlineLvl w:val="8"/>
      </w:pPr>
    </w:p>
    <w:p w:rsidR="005504BD" w:rsidRDefault="005504BD" w:rsidP="00AD4F41">
      <w:pPr>
        <w:widowControl w:val="0"/>
        <w:jc w:val="center"/>
        <w:rPr>
          <w:b/>
        </w:rPr>
      </w:pPr>
      <w:r>
        <w:rPr>
          <w:b/>
        </w:rPr>
        <w:t>Změna zákona o obalech</w:t>
      </w:r>
    </w:p>
    <w:p w:rsidR="005504BD" w:rsidRDefault="005504BD" w:rsidP="00AD4F41">
      <w:pPr>
        <w:jc w:val="center"/>
        <w:outlineLvl w:val="8"/>
      </w:pPr>
    </w:p>
    <w:p w:rsidR="005504BD" w:rsidRDefault="005504BD" w:rsidP="00AD4F41">
      <w:pPr>
        <w:jc w:val="center"/>
        <w:outlineLvl w:val="8"/>
      </w:pPr>
      <w:r>
        <w:t>Čl. XCVI</w:t>
      </w:r>
    </w:p>
    <w:p w:rsidR="005504BD" w:rsidRDefault="005504BD" w:rsidP="00AD4F41">
      <w:pPr>
        <w:outlineLvl w:val="8"/>
      </w:pPr>
    </w:p>
    <w:p w:rsidR="005504BD" w:rsidRDefault="005504BD" w:rsidP="00AD4F41">
      <w:pPr>
        <w:ind w:firstLine="567"/>
        <w:outlineLvl w:val="8"/>
      </w:pPr>
      <w:r>
        <w:t xml:space="preserve">V zákoně č. 477/2001 Sb., o obalech a o změně některých zákonů (zákon o obalech), ve znění zákona č. 274/2003 Sb., zákona č. 94/2004 Sb., zákona č. 237/2004 Sb., zákona č. 257/2004 Sb., zákona č. 444/2005 Sb., zákona č. 66/2006 Sb., zákona č. 296/2007 Sb., zákona č. 25/2008 Sb., zákona č. 126/2008 Sb., zákona č. 227/2009 Sb., zákona č. 281/2009 Sb., zákona č. 77/2011 Sb., zákona č. 18/2012 Sb., zákona č. 167/2012 Sb., zákona č. 62/2014 Sb., zákona č. 64/2014 Sb., zákona č. 243/2016 Sb., zákona č. 298/2016 Sb., zákona č.149/2017 Sb., zákona č. 183/2017 Sb., zákona č. 277/2019 Sb. a zákona č. …/2020 Sb., </w:t>
      </w:r>
      <w:r>
        <w:br/>
        <w:t>se § 31a zrušuje.</w:t>
      </w:r>
    </w:p>
    <w:p w:rsidR="005504BD" w:rsidRDefault="005504BD" w:rsidP="00AD4F41">
      <w:pPr>
        <w:jc w:val="center"/>
        <w:outlineLvl w:val="8"/>
      </w:pPr>
    </w:p>
    <w:p w:rsidR="005504BD" w:rsidRDefault="005504BD" w:rsidP="00AD4F41">
      <w:pPr>
        <w:jc w:val="center"/>
      </w:pPr>
      <w:r>
        <w:t>ČÁST DEVADESÁTÁ DRUHÁ</w:t>
      </w:r>
    </w:p>
    <w:p w:rsidR="005504BD" w:rsidRDefault="005504BD" w:rsidP="00AD4F41">
      <w:pPr>
        <w:jc w:val="center"/>
        <w:outlineLvl w:val="8"/>
      </w:pPr>
    </w:p>
    <w:p w:rsidR="005504BD" w:rsidRDefault="005504BD" w:rsidP="00AD4F41">
      <w:pPr>
        <w:widowControl w:val="0"/>
        <w:jc w:val="center"/>
        <w:rPr>
          <w:b/>
        </w:rPr>
      </w:pPr>
      <w:r>
        <w:rPr>
          <w:b/>
        </w:rPr>
        <w:t>Změna zákona o církvích a náboženských společnostech</w:t>
      </w:r>
    </w:p>
    <w:p w:rsidR="005504BD" w:rsidRDefault="005504BD" w:rsidP="00AD4F41">
      <w:pPr>
        <w:jc w:val="center"/>
        <w:outlineLvl w:val="8"/>
      </w:pPr>
    </w:p>
    <w:p w:rsidR="005504BD" w:rsidRDefault="005504BD" w:rsidP="00AD4F41">
      <w:pPr>
        <w:jc w:val="center"/>
        <w:outlineLvl w:val="8"/>
      </w:pPr>
      <w:r>
        <w:t>Čl. XCVII</w:t>
      </w:r>
    </w:p>
    <w:p w:rsidR="005504BD" w:rsidRDefault="005504BD" w:rsidP="00AD4F41">
      <w:pPr>
        <w:jc w:val="center"/>
        <w:outlineLvl w:val="8"/>
      </w:pPr>
    </w:p>
    <w:p w:rsidR="005504BD" w:rsidRDefault="005504BD" w:rsidP="00AD4F41">
      <w:pPr>
        <w:ind w:firstLine="567"/>
        <w:outlineLvl w:val="8"/>
      </w:pPr>
      <w:r>
        <w:t>V zákoně č. 3/2002 Sb., o svobodě náboženského vyznání a postavení církví a náboženských společností a o změně některých zákonů (zákon o církvích a náboženských společnostech), ve znění nálezu Ústavního soudu, vyhlášeného pod č. 4/2003 Sb., zákona č. 562/2004 Sb., zákona č. 495/2005 Sb., zákona č. 296/2007 Sb., zákona č. 129/2008 Sb., zákona č. 41/2009 Sb., zákona č. 227/2009 Sb., zákona č. 375/2011 Sb., zákona č. 420/2011 Sb., zákona č. 428/2012 Sb., zákona č. 303/2013 Sb., zákona č. 192/2016 Sb. a zákona č. 303/2017 Sb., se § 27a zrušuje.</w:t>
      </w:r>
    </w:p>
    <w:p w:rsidR="005504BD" w:rsidRDefault="005504BD" w:rsidP="00AD4F41">
      <w:pPr>
        <w:ind w:firstLine="567"/>
        <w:outlineLvl w:val="8"/>
      </w:pPr>
    </w:p>
    <w:p w:rsidR="005504BD" w:rsidRDefault="005504BD" w:rsidP="00AD4F41">
      <w:pPr>
        <w:jc w:val="center"/>
      </w:pPr>
      <w:r>
        <w:t>ČÁST DEVADESÁTÁ TŘETÍ</w:t>
      </w:r>
    </w:p>
    <w:p w:rsidR="005504BD" w:rsidRDefault="005504BD" w:rsidP="00AD4F41">
      <w:pPr>
        <w:jc w:val="center"/>
      </w:pPr>
    </w:p>
    <w:p w:rsidR="005504BD" w:rsidRDefault="005504BD" w:rsidP="00AD4F41">
      <w:pPr>
        <w:jc w:val="center"/>
        <w:rPr>
          <w:b/>
        </w:rPr>
      </w:pPr>
      <w:r>
        <w:rPr>
          <w:b/>
        </w:rPr>
        <w:t>Změna zákona o soudech a soudcích</w:t>
      </w:r>
    </w:p>
    <w:p w:rsidR="005504BD" w:rsidRDefault="005504BD" w:rsidP="00AD4F41">
      <w:pPr>
        <w:jc w:val="center"/>
      </w:pPr>
    </w:p>
    <w:p w:rsidR="005504BD" w:rsidRDefault="005504BD" w:rsidP="00AD4F41">
      <w:pPr>
        <w:jc w:val="center"/>
      </w:pPr>
      <w:r>
        <w:t>Čl. XCVIII</w:t>
      </w:r>
    </w:p>
    <w:p w:rsidR="005504BD" w:rsidRDefault="005504BD" w:rsidP="00AD4F41">
      <w:pPr>
        <w:jc w:val="center"/>
      </w:pPr>
    </w:p>
    <w:p w:rsidR="005504BD" w:rsidRDefault="005504BD" w:rsidP="00AD4F41">
      <w:pPr>
        <w:widowControl w:val="0"/>
        <w:ind w:firstLine="567"/>
        <w:rPr>
          <w:lang w:eastAsia="x-none"/>
        </w:rPr>
      </w:pPr>
      <w:r>
        <w:rPr>
          <w:lang w:eastAsia="x-none"/>
        </w:rPr>
        <w:t xml:space="preserve">Zákon č. 6/2002 Sb., o soudech, soudcích, přísedících a státní správě soudů a o změně některých dalších zákonů (zákon o soudech a soudcích), ve znění zákona č. 151/2002 Sb., zákona č. 228/2002 Sb., nálezu Ústavního soudu, vyhlášeného pod č. 349/2002 Sb., zákona č. 192/2003 Sb., zákona č. 441/2003 Sb., zákona č. 626/2004 Sb., zákona č. 349/2005 Sb., </w:t>
      </w:r>
      <w:r>
        <w:rPr>
          <w:lang w:eastAsia="x-none"/>
        </w:rPr>
        <w:lastRenderedPageBreak/>
        <w:t>zákona č. 413/2005 Sb., zákona č. 79/2006 Sb., zákona č. 221/2006 Sb., zákona č. 233/2006 Sb., zákona č. 264/2006 Sb., zákona č. 342/2006 Sb., nálezu Ústavního soudu, vyhlášeného pod č. 397/2006 Sb., zákona č. 184/2008 Sb., zákona č. 314/2008 Sb., zákona č. 7/2009 Sb., zákona č. 41/2009 Sb., zákona č. 217/2009 Sb., zákona č. 227/2009 Sb., nálezu Ústavního soudu, vyhlášeného pod č. 294/2010 Sb., zákona č. 215/2011 Sb., zákona č. 142/2012 Sb., zákona č. 303/2013 Sb., zákona č. 185/2014 Sb., zákona č. 15/2015 Sb., zákona č. 250/2016 Sb., zákona č. 14/2017, zákona č. 90/2017 Sb., zákona č. 296/2017 Sb., zákona č. 31/2019 Sb., zákona č. 111/2019 Sb., zákona č. 315/2019 Sb. a zákona č. …/2020 Sb., se mění takto:</w:t>
      </w:r>
    </w:p>
    <w:p w:rsidR="005504BD" w:rsidRDefault="005504BD" w:rsidP="00AD4F41">
      <w:pPr>
        <w:widowControl w:val="0"/>
        <w:rPr>
          <w:lang w:eastAsia="x-none"/>
        </w:rPr>
      </w:pPr>
    </w:p>
    <w:p w:rsidR="005504BD" w:rsidRDefault="005504BD" w:rsidP="00AD4F41">
      <w:pPr>
        <w:widowControl w:val="0"/>
        <w:numPr>
          <w:ilvl w:val="0"/>
          <w:numId w:val="34"/>
        </w:numPr>
        <w:suppressAutoHyphens/>
        <w:ind w:left="567" w:hanging="567"/>
        <w:rPr>
          <w:lang w:eastAsia="x-none"/>
        </w:rPr>
      </w:pPr>
      <w:r>
        <w:rPr>
          <w:lang w:eastAsia="x-none"/>
        </w:rPr>
        <w:t>V § 175a se na konci textu písmene a) doplňují slova „ , rodné příjmení“.</w:t>
      </w:r>
    </w:p>
    <w:p w:rsidR="005504BD" w:rsidRDefault="005504BD" w:rsidP="00AD4F41">
      <w:pPr>
        <w:widowControl w:val="0"/>
        <w:ind w:left="567"/>
        <w:rPr>
          <w:lang w:eastAsia="x-none"/>
        </w:rPr>
      </w:pPr>
    </w:p>
    <w:p w:rsidR="005504BD" w:rsidRDefault="005504BD" w:rsidP="00AD4F41">
      <w:pPr>
        <w:widowControl w:val="0"/>
        <w:numPr>
          <w:ilvl w:val="0"/>
          <w:numId w:val="34"/>
        </w:numPr>
        <w:suppressAutoHyphens/>
        <w:ind w:left="567" w:hanging="567"/>
        <w:rPr>
          <w:lang w:eastAsia="x-none"/>
        </w:rPr>
      </w:pPr>
      <w:r>
        <w:rPr>
          <w:lang w:eastAsia="x-none"/>
        </w:rPr>
        <w:t>V § 175a se za písmeno b) vkládá nové písmeno c), které zní:</w:t>
      </w:r>
    </w:p>
    <w:p w:rsidR="005504BD" w:rsidRDefault="005504BD" w:rsidP="00AD4F41">
      <w:pPr>
        <w:widowControl w:val="0"/>
        <w:ind w:left="567"/>
        <w:rPr>
          <w:lang w:eastAsia="x-none"/>
        </w:rPr>
      </w:pPr>
    </w:p>
    <w:p w:rsidR="005504BD" w:rsidRDefault="005504BD" w:rsidP="00AD4F41">
      <w:pPr>
        <w:widowControl w:val="0"/>
        <w:ind w:left="567"/>
        <w:rPr>
          <w:lang w:eastAsia="x-none"/>
        </w:rPr>
      </w:pPr>
      <w:r>
        <w:rPr>
          <w:lang w:eastAsia="x-none"/>
        </w:rPr>
        <w:t>„c) pohlaví,“,</w:t>
      </w:r>
    </w:p>
    <w:p w:rsidR="005504BD" w:rsidRDefault="005504BD" w:rsidP="00AD4F41">
      <w:pPr>
        <w:widowControl w:val="0"/>
        <w:ind w:left="567"/>
        <w:rPr>
          <w:lang w:eastAsia="x-none"/>
        </w:rPr>
      </w:pPr>
    </w:p>
    <w:p w:rsidR="005504BD" w:rsidRDefault="005504BD" w:rsidP="00AD4F41">
      <w:pPr>
        <w:widowControl w:val="0"/>
        <w:ind w:left="567"/>
        <w:rPr>
          <w:lang w:eastAsia="x-none"/>
        </w:rPr>
      </w:pPr>
      <w:r>
        <w:rPr>
          <w:lang w:eastAsia="x-none"/>
        </w:rPr>
        <w:t>Dosavadní písmena c) až g) se označují jako písmena d) až h).</w:t>
      </w:r>
    </w:p>
    <w:p w:rsidR="005504BD" w:rsidRDefault="005504BD" w:rsidP="00AD4F41">
      <w:pPr>
        <w:widowControl w:val="0"/>
        <w:ind w:left="567"/>
        <w:rPr>
          <w:lang w:eastAsia="x-none"/>
        </w:rPr>
      </w:pPr>
    </w:p>
    <w:p w:rsidR="005504BD" w:rsidRDefault="005504BD" w:rsidP="00AD4F41">
      <w:pPr>
        <w:widowControl w:val="0"/>
        <w:numPr>
          <w:ilvl w:val="0"/>
          <w:numId w:val="34"/>
        </w:numPr>
        <w:suppressAutoHyphens/>
        <w:ind w:left="567" w:hanging="567"/>
        <w:rPr>
          <w:lang w:eastAsia="x-none"/>
        </w:rPr>
      </w:pPr>
      <w:r>
        <w:rPr>
          <w:lang w:eastAsia="x-none"/>
        </w:rPr>
        <w:t>V § 175a se za písmeno g) vkládají nová písmena h) a i), která znějí:</w:t>
      </w:r>
    </w:p>
    <w:p w:rsidR="005504BD" w:rsidRDefault="005504BD" w:rsidP="00AD4F41">
      <w:pPr>
        <w:widowControl w:val="0"/>
        <w:ind w:left="567"/>
        <w:rPr>
          <w:lang w:eastAsia="x-none"/>
        </w:rPr>
      </w:pPr>
    </w:p>
    <w:p w:rsidR="005504BD" w:rsidRDefault="005504BD" w:rsidP="00AD4F41">
      <w:pPr>
        <w:widowControl w:val="0"/>
        <w:ind w:left="567"/>
      </w:pPr>
      <w:r>
        <w:rPr>
          <w:lang w:eastAsia="x-none"/>
        </w:rPr>
        <w:t>„</w:t>
      </w:r>
      <w:r>
        <w:t>h) omezení svéprávnosti,</w:t>
      </w:r>
    </w:p>
    <w:p w:rsidR="005504BD" w:rsidRDefault="005504BD" w:rsidP="00AD4F41">
      <w:pPr>
        <w:widowControl w:val="0"/>
        <w:ind w:left="567"/>
      </w:pPr>
    </w:p>
    <w:p w:rsidR="005504BD" w:rsidRDefault="005504BD" w:rsidP="00AD4F41">
      <w:pPr>
        <w:widowControl w:val="0"/>
        <w:ind w:left="567"/>
      </w:pPr>
      <w:r>
        <w:t>i) rodinný stav nebo registrované partnerství,</w:t>
      </w:r>
      <w:r>
        <w:rPr>
          <w:lang w:eastAsia="x-none"/>
        </w:rPr>
        <w:t>“</w:t>
      </w:r>
    </w:p>
    <w:p w:rsidR="005504BD" w:rsidRDefault="005504BD" w:rsidP="00AD4F41">
      <w:pPr>
        <w:widowControl w:val="0"/>
        <w:ind w:left="567"/>
        <w:rPr>
          <w:lang w:eastAsia="x-none"/>
        </w:rPr>
      </w:pPr>
    </w:p>
    <w:p w:rsidR="005504BD" w:rsidRDefault="005504BD" w:rsidP="00AD4F41">
      <w:pPr>
        <w:widowControl w:val="0"/>
        <w:ind w:left="567"/>
        <w:rPr>
          <w:lang w:eastAsia="x-none"/>
        </w:rPr>
      </w:pPr>
      <w:r>
        <w:rPr>
          <w:lang w:eastAsia="x-none"/>
        </w:rPr>
        <w:t>Dosavadní písmeno h) se označuje jako písmeno j).</w:t>
      </w:r>
    </w:p>
    <w:p w:rsidR="005504BD" w:rsidRDefault="005504BD" w:rsidP="00AD4F41">
      <w:pPr>
        <w:jc w:val="center"/>
        <w:outlineLvl w:val="8"/>
      </w:pPr>
    </w:p>
    <w:p w:rsidR="005504BD" w:rsidRDefault="005504BD" w:rsidP="00AD4F41">
      <w:pPr>
        <w:jc w:val="center"/>
        <w:outlineLvl w:val="8"/>
      </w:pPr>
      <w:r>
        <w:t>ČÁST DEVADESÁTÁ ČTVRTÁ</w:t>
      </w:r>
    </w:p>
    <w:p w:rsidR="005504BD" w:rsidRDefault="005504BD" w:rsidP="00AD4F41">
      <w:pPr>
        <w:jc w:val="center"/>
        <w:outlineLvl w:val="8"/>
      </w:pPr>
    </w:p>
    <w:p w:rsidR="005504BD" w:rsidRDefault="005504BD" w:rsidP="00AD4F41">
      <w:pPr>
        <w:widowControl w:val="0"/>
        <w:jc w:val="center"/>
        <w:rPr>
          <w:b/>
        </w:rPr>
      </w:pPr>
      <w:r>
        <w:rPr>
          <w:b/>
        </w:rPr>
        <w:t>Změna zákona o integrované prevenci</w:t>
      </w:r>
    </w:p>
    <w:p w:rsidR="005504BD" w:rsidRDefault="005504BD" w:rsidP="00AD4F41">
      <w:pPr>
        <w:jc w:val="center"/>
        <w:outlineLvl w:val="8"/>
      </w:pPr>
    </w:p>
    <w:p w:rsidR="005504BD" w:rsidRDefault="005504BD" w:rsidP="00AD4F41">
      <w:pPr>
        <w:jc w:val="center"/>
        <w:outlineLvl w:val="8"/>
      </w:pPr>
      <w:r>
        <w:t>Čl. XCIX</w:t>
      </w:r>
    </w:p>
    <w:p w:rsidR="005504BD" w:rsidRDefault="005504BD" w:rsidP="00AD4F41">
      <w:pPr>
        <w:outlineLvl w:val="8"/>
      </w:pPr>
    </w:p>
    <w:p w:rsidR="005504BD" w:rsidRDefault="005504BD" w:rsidP="00AD4F41">
      <w:pPr>
        <w:ind w:firstLine="567"/>
        <w:outlineLvl w:val="8"/>
      </w:pPr>
      <w:r>
        <w:t xml:space="preserve">V zákoně č. 76/2002 Sb., o integrované prevenci a omezování znečištění, o integrovaném registru znečišťování a o změně některých zákonů (zákon o integrované prevenci), ve znění zákona č. 521/2002 Sb., zákona č. 437/2004 Sb., zákona č. 695/2004 Sb., zákona č. 444/2005 Sb., zákona č. 222/2006 Sb., zákona č. 25/2008 Sb., zákona č. 227/2009 Sb., zákona </w:t>
      </w:r>
      <w:r>
        <w:br/>
        <w:t>č. 281/2009 Sb., zákona č. 85/2012 Sb., zákona č. 69/2013 Sb., zákona č. 64/2014 Sb., zákona č. 39/2015 Sb., zákona č. 183/2017 Sb. a zákona č. 225/2017 Sb., se § 28a zrušuje.</w:t>
      </w:r>
    </w:p>
    <w:p w:rsidR="005504BD" w:rsidRDefault="005504BD" w:rsidP="00AD4F41">
      <w:pPr>
        <w:outlineLvl w:val="8"/>
      </w:pPr>
    </w:p>
    <w:p w:rsidR="005504BD" w:rsidRDefault="005504BD" w:rsidP="00AD4F41">
      <w:pPr>
        <w:jc w:val="center"/>
        <w:outlineLvl w:val="8"/>
      </w:pPr>
      <w:r>
        <w:t>ČÁST DEVADESÁTÁ PÁTÁ</w:t>
      </w:r>
    </w:p>
    <w:p w:rsidR="005504BD" w:rsidRDefault="005504BD" w:rsidP="00AD4F41">
      <w:pPr>
        <w:jc w:val="center"/>
        <w:outlineLvl w:val="8"/>
      </w:pPr>
    </w:p>
    <w:p w:rsidR="005504BD" w:rsidRDefault="005504BD" w:rsidP="00AD4F41">
      <w:pPr>
        <w:widowControl w:val="0"/>
        <w:jc w:val="center"/>
        <w:rPr>
          <w:b/>
        </w:rPr>
      </w:pPr>
      <w:r>
        <w:rPr>
          <w:b/>
        </w:rPr>
        <w:t>Změna zákona o zbraních</w:t>
      </w:r>
    </w:p>
    <w:p w:rsidR="005504BD" w:rsidRDefault="005504BD" w:rsidP="00AD4F41">
      <w:pPr>
        <w:jc w:val="center"/>
        <w:outlineLvl w:val="8"/>
      </w:pPr>
    </w:p>
    <w:p w:rsidR="005504BD" w:rsidRDefault="005504BD" w:rsidP="00AD4F41">
      <w:pPr>
        <w:jc w:val="center"/>
        <w:outlineLvl w:val="8"/>
      </w:pPr>
      <w:r>
        <w:t>Čl. C</w:t>
      </w:r>
    </w:p>
    <w:p w:rsidR="005504BD" w:rsidRDefault="005504BD" w:rsidP="00AD4F41">
      <w:pPr>
        <w:outlineLvl w:val="8"/>
      </w:pPr>
    </w:p>
    <w:p w:rsidR="005504BD" w:rsidRDefault="005504BD" w:rsidP="00AD4F41">
      <w:pPr>
        <w:ind w:firstLine="567"/>
        <w:outlineLvl w:val="8"/>
      </w:pPr>
      <w:r>
        <w:t xml:space="preserve">Zákon č. 119/2002 Sb., o střelných zbraních a střelivu (zákon o zbraních), ve znění zákona č. 320/2002 Sb., zákona č. 227/2003 Sb., zákona č. 228/2003 Sb., zákona č. 537/2004 Sb., zákona č. 359/2005 Sb., zákona č. 444/2005 Sb., zákona č. 310/2006 Sb., zákona č. 170/2007 Sb., zákona č. 189/2008 Sb., zákona č. 274/2008 Sb., zákona č. 484/2008 Sb., zákona č. 41/2009 Sb., zákona č. 227/2009 Sb., zákona č. 281/2009 Sb., </w:t>
      </w:r>
      <w:r>
        <w:lastRenderedPageBreak/>
        <w:t>zákona č. 148/2010 Sb., zákona č. 375/2011 Sb., zákona č. 420/2011 Sb., zákona č. 167/2012 Sb., zákona č. 170/2013 Sb., zákona č. 281/2013 Sb., zákona č. 204/2015 Sb., zákona č. 206/2015 Sb., zákona č. 229/2016 Sb., zákona č. 298/2016 Sb., zákona č. 455/2016 Sb., zákona č. 183/2017 Sb., zákona č. 222/2017 Sb. a zákona č. …/2020 Sb., se mění takto:</w:t>
      </w:r>
    </w:p>
    <w:p w:rsidR="005504BD" w:rsidRDefault="005504BD" w:rsidP="00AD4F41">
      <w:pPr>
        <w:ind w:firstLine="708"/>
        <w:outlineLvl w:val="8"/>
      </w:pPr>
    </w:p>
    <w:p w:rsidR="005504BD" w:rsidRDefault="005504BD" w:rsidP="00AD4F41">
      <w:pPr>
        <w:pStyle w:val="Odstavecseseznamem"/>
        <w:numPr>
          <w:ilvl w:val="0"/>
          <w:numId w:val="3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73a odstavce 5 a 6 znějí: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tabs>
          <w:tab w:val="left" w:pos="1134"/>
        </w:tabs>
        <w:spacing w:after="0" w:line="240" w:lineRule="auto"/>
        <w:ind w:left="567"/>
        <w:jc w:val="both"/>
        <w:outlineLvl w:val="8"/>
        <w:rPr>
          <w:rFonts w:ascii="Times New Roman" w:hAnsi="Times New Roman"/>
          <w:sz w:val="24"/>
          <w:szCs w:val="24"/>
        </w:rPr>
      </w:pPr>
      <w:r>
        <w:rPr>
          <w:rFonts w:ascii="Times New Roman" w:hAnsi="Times New Roman"/>
          <w:sz w:val="24"/>
          <w:szCs w:val="24"/>
        </w:rPr>
        <w:tab/>
        <w:t>„(5) Správce centrálního registru zbraní umožní přístup do centrálního registru zbraní držiteli zbrojní licence nebo obecné muniční licence, a to do 2 pracovních dnů ode dne vydání zbrojní licence. Držitel zbrojní licence nebo obecné muniční licence může požádat správce centrálního registru zbraní o umožnění nebo zabránění přístupu do centrálního registru zbraní pro jím určené osoby.</w:t>
      </w:r>
    </w:p>
    <w:p w:rsidR="005504BD" w:rsidRDefault="005504BD" w:rsidP="00AD4F41">
      <w:pPr>
        <w:pStyle w:val="Odstavecseseznamem"/>
        <w:tabs>
          <w:tab w:val="left" w:pos="1134"/>
        </w:tabs>
        <w:spacing w:after="0" w:line="240" w:lineRule="auto"/>
        <w:ind w:left="567" w:firstLine="709"/>
        <w:jc w:val="both"/>
        <w:outlineLvl w:val="8"/>
        <w:rPr>
          <w:rFonts w:ascii="Times New Roman" w:hAnsi="Times New Roman"/>
          <w:sz w:val="24"/>
          <w:szCs w:val="24"/>
        </w:rPr>
      </w:pPr>
    </w:p>
    <w:p w:rsidR="005504BD" w:rsidRDefault="005504BD" w:rsidP="00AD4F41">
      <w:pPr>
        <w:pStyle w:val="Odstavecseseznamem"/>
        <w:tabs>
          <w:tab w:val="left" w:pos="1134"/>
        </w:tabs>
        <w:spacing w:after="0" w:line="240" w:lineRule="auto"/>
        <w:ind w:left="567"/>
        <w:jc w:val="both"/>
        <w:outlineLvl w:val="8"/>
        <w:rPr>
          <w:rFonts w:ascii="Times New Roman" w:hAnsi="Times New Roman"/>
          <w:sz w:val="24"/>
          <w:szCs w:val="24"/>
        </w:rPr>
      </w:pPr>
      <w:r>
        <w:rPr>
          <w:rFonts w:ascii="Times New Roman" w:hAnsi="Times New Roman"/>
          <w:sz w:val="24"/>
          <w:szCs w:val="24"/>
        </w:rPr>
        <w:tab/>
        <w:t>(6) Držitel zbrojní licence nebo obecné muniční licence a jím pověřená osoba do centrálního registru zbraní přistupuje prostřednictvím přístupu se zaručenou identitou s využitím občanského průkazu se strojově čitelnými údaji a s kontaktním elektronickým čipem nebo jiným prostředkem pro elektronickou identifikaci, pokud centrální registr zbraní využití takového jiného prostředku umožňuje.“.</w:t>
      </w:r>
    </w:p>
    <w:p w:rsidR="005504BD" w:rsidRDefault="005504BD" w:rsidP="00AD4F41">
      <w:pPr>
        <w:pStyle w:val="Odstavecseseznamem"/>
        <w:spacing w:after="0" w:line="240" w:lineRule="auto"/>
        <w:ind w:left="567" w:firstLine="708"/>
        <w:jc w:val="both"/>
        <w:outlineLvl w:val="8"/>
        <w:rPr>
          <w:rFonts w:ascii="Times New Roman" w:hAnsi="Times New Roman"/>
          <w:sz w:val="24"/>
          <w:szCs w:val="24"/>
        </w:rPr>
      </w:pPr>
    </w:p>
    <w:p w:rsidR="005504BD" w:rsidRDefault="005504BD" w:rsidP="00AD4F41">
      <w:pPr>
        <w:pStyle w:val="Odstavecseseznamem"/>
        <w:numPr>
          <w:ilvl w:val="0"/>
          <w:numId w:val="3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73b se včetně nadpisu zrušuje.</w:t>
      </w:r>
    </w:p>
    <w:p w:rsidR="005504BD" w:rsidRDefault="005504BD" w:rsidP="00AD4F41">
      <w:pPr>
        <w:outlineLvl w:val="8"/>
      </w:pPr>
    </w:p>
    <w:p w:rsidR="005504BD" w:rsidRDefault="005504BD" w:rsidP="00AD4F41">
      <w:pPr>
        <w:jc w:val="center"/>
        <w:outlineLvl w:val="8"/>
      </w:pPr>
      <w:r>
        <w:t>Čl. CI</w:t>
      </w:r>
    </w:p>
    <w:p w:rsidR="005504BD" w:rsidRDefault="005504BD" w:rsidP="00AD4F41">
      <w:pPr>
        <w:jc w:val="center"/>
        <w:outlineLvl w:val="8"/>
        <w:rPr>
          <w:b/>
        </w:rPr>
      </w:pPr>
    </w:p>
    <w:p w:rsidR="005504BD" w:rsidRDefault="005504BD" w:rsidP="00AD4F41">
      <w:pPr>
        <w:jc w:val="center"/>
        <w:outlineLvl w:val="8"/>
        <w:rPr>
          <w:b/>
        </w:rPr>
      </w:pPr>
      <w:r>
        <w:rPr>
          <w:b/>
        </w:rPr>
        <w:t>Přechodné ustanovení</w:t>
      </w:r>
    </w:p>
    <w:p w:rsidR="005504BD" w:rsidRDefault="005504BD" w:rsidP="00AD4F41">
      <w:pPr>
        <w:jc w:val="center"/>
        <w:outlineLvl w:val="8"/>
      </w:pPr>
    </w:p>
    <w:p w:rsidR="005504BD" w:rsidRDefault="005504BD" w:rsidP="00AD4F41">
      <w:pPr>
        <w:ind w:firstLine="567"/>
        <w:outlineLvl w:val="8"/>
      </w:pPr>
      <w:r>
        <w:t>Držitel zbrojní licence nebo obecné muniční licence a jím pověřená osoba může do centrálního registru zbraní přistupovat s využitím přístupových údajů vydaných podle zákona č. 119/2002 Sb., o střelných zbraních a střelivu (zákon o zbraních), ve znění účinném přede dnem 1. ledna 2021, a to nejdéle do uplynutí 12 měsíců ode dne nabytí účinnosti tohoto zákona.</w:t>
      </w:r>
    </w:p>
    <w:p w:rsidR="005504BD" w:rsidRDefault="005504BD" w:rsidP="00AD4F41">
      <w:pPr>
        <w:jc w:val="center"/>
        <w:outlineLvl w:val="8"/>
      </w:pPr>
    </w:p>
    <w:p w:rsidR="005504BD" w:rsidRDefault="005504BD" w:rsidP="00AD4F41">
      <w:pPr>
        <w:jc w:val="center"/>
        <w:outlineLvl w:val="8"/>
      </w:pPr>
      <w:r>
        <w:t>ČÁST DEVADESÁTÁ ŠESTÁ</w:t>
      </w:r>
    </w:p>
    <w:p w:rsidR="005504BD" w:rsidRDefault="005504BD" w:rsidP="00AD4F41">
      <w:pPr>
        <w:jc w:val="center"/>
        <w:outlineLvl w:val="8"/>
      </w:pPr>
    </w:p>
    <w:p w:rsidR="005504BD" w:rsidRDefault="005504BD" w:rsidP="00AD4F41">
      <w:pPr>
        <w:widowControl w:val="0"/>
        <w:jc w:val="center"/>
        <w:rPr>
          <w:b/>
        </w:rPr>
      </w:pPr>
      <w:r>
        <w:rPr>
          <w:b/>
        </w:rPr>
        <w:t>Změna zákona o Státní zemědělské a potravinářské inspekci</w:t>
      </w:r>
    </w:p>
    <w:p w:rsidR="005504BD" w:rsidRDefault="005504BD" w:rsidP="00AD4F41">
      <w:pPr>
        <w:outlineLvl w:val="8"/>
      </w:pPr>
    </w:p>
    <w:p w:rsidR="005504BD" w:rsidRDefault="005504BD" w:rsidP="00AD4F41">
      <w:pPr>
        <w:jc w:val="center"/>
        <w:outlineLvl w:val="8"/>
      </w:pPr>
      <w:r>
        <w:t>Čl. CII</w:t>
      </w:r>
    </w:p>
    <w:p w:rsidR="005504BD" w:rsidRDefault="005504BD" w:rsidP="00AD4F41">
      <w:pPr>
        <w:jc w:val="center"/>
        <w:outlineLvl w:val="8"/>
      </w:pPr>
    </w:p>
    <w:p w:rsidR="005504BD" w:rsidRDefault="005504BD" w:rsidP="00AD4F41">
      <w:pPr>
        <w:ind w:firstLine="567"/>
        <w:outlineLvl w:val="8"/>
      </w:pPr>
      <w:r>
        <w:t>V zákoně č. 146/2002 Sb., o Státní zemědělské a potravinářské inspekci a o změně některých souvisejících zákonů, ve znění zákona č. 94/2004 Sb., zákona č. 316/2004 Sb., zákona č. 321/2004 Sb., zákona č. 444/2005 Sb., zákona č. 120/2008 Sb., zákona č. 281/2009 Sb., zákona č. 291/2009 Sb., zákona č. 407/2012 Sb., zákona č. 308/2013 Sb., zákona č. 138/2014 Sb., zákona č. 250/2014 Sb., zákona č. 180/2016 Sb., zákona č. 243/2016 Sb., zákona č. 26/2017 Sb., zákona č. 65/2017 Sb., zákona č. 183/2017 Sb., zákona č. 302/2017 Sb. a zákona č. …/2020 Sb., se § 9 zrušuje.</w:t>
      </w:r>
    </w:p>
    <w:p w:rsidR="005504BD" w:rsidRDefault="005504BD" w:rsidP="00AD4F41">
      <w:pPr>
        <w:jc w:val="center"/>
      </w:pPr>
    </w:p>
    <w:p w:rsidR="005504BD" w:rsidRDefault="005504BD" w:rsidP="00AD4F41">
      <w:pPr>
        <w:jc w:val="center"/>
      </w:pPr>
      <w:r>
        <w:t>ČÁST DEVADESÁTÁ SEDMÁ</w:t>
      </w:r>
    </w:p>
    <w:p w:rsidR="005504BD" w:rsidRDefault="005504BD" w:rsidP="00AD4F41">
      <w:pPr>
        <w:jc w:val="center"/>
        <w:outlineLvl w:val="8"/>
      </w:pPr>
    </w:p>
    <w:p w:rsidR="005504BD" w:rsidRDefault="005504BD" w:rsidP="00AD4F41">
      <w:pPr>
        <w:widowControl w:val="0"/>
        <w:jc w:val="center"/>
        <w:rPr>
          <w:b/>
        </w:rPr>
      </w:pPr>
      <w:r>
        <w:rPr>
          <w:b/>
        </w:rPr>
        <w:t>Změna zákona o Ústředním kontrolním a zkušebním ústavu zemědělském</w:t>
      </w:r>
    </w:p>
    <w:p w:rsidR="005504BD" w:rsidRDefault="005504BD" w:rsidP="00AD4F41">
      <w:pPr>
        <w:outlineLvl w:val="8"/>
      </w:pPr>
    </w:p>
    <w:p w:rsidR="005504BD" w:rsidRDefault="005504BD" w:rsidP="00AD4F41">
      <w:pPr>
        <w:jc w:val="center"/>
        <w:outlineLvl w:val="8"/>
      </w:pPr>
      <w:r>
        <w:lastRenderedPageBreak/>
        <w:t>Čl. CIII</w:t>
      </w:r>
    </w:p>
    <w:p w:rsidR="005504BD" w:rsidRDefault="005504BD" w:rsidP="00AD4F41">
      <w:pPr>
        <w:jc w:val="center"/>
        <w:outlineLvl w:val="8"/>
      </w:pPr>
    </w:p>
    <w:p w:rsidR="005504BD" w:rsidRDefault="005504BD" w:rsidP="00AD4F41">
      <w:pPr>
        <w:ind w:firstLine="567"/>
        <w:outlineLvl w:val="8"/>
      </w:pPr>
      <w:r>
        <w:t>V zákoně č. 147/2002 Sb., o Ústředním kontrolním a zkušebním ústavu zemědělském a o změně některých souvisejících zákonů (zákon o Ústředním kontrolním a zkušebním ústavu zemědělském), ve znění zákona č. 21/2004 Sb., zákona č. 317/2004 Sb., zákona č. 321/2004 Sb., zákona č. 441/2005 Sb., zákona č. 553/2005 Sb., zákona č. 296/2007 Sb., zákona č. 291/2009 Sb., zákona č. 279/2013 Sb., zákona č. 179/2014 Sb., zákona č. 250/2014 Sb., zákona č. 183/2017 Sb., zákona č. 299/2017 Sb. a zákona č. 369/2019 Sb., se § 8a včetně nadpisu zrušuje.</w:t>
      </w:r>
    </w:p>
    <w:p w:rsidR="005504BD" w:rsidRDefault="005504BD" w:rsidP="00AD4F41">
      <w:pPr>
        <w:ind w:firstLine="708"/>
        <w:outlineLvl w:val="8"/>
      </w:pPr>
    </w:p>
    <w:p w:rsidR="005504BD" w:rsidRDefault="005504BD" w:rsidP="00AD4F41">
      <w:pPr>
        <w:jc w:val="center"/>
        <w:outlineLvl w:val="8"/>
      </w:pPr>
      <w:r>
        <w:t>ČÁST DEVADESÁTÁ OSMÁ</w:t>
      </w:r>
    </w:p>
    <w:p w:rsidR="005504BD" w:rsidRDefault="005504BD" w:rsidP="00AD4F41">
      <w:pPr>
        <w:jc w:val="center"/>
        <w:outlineLvl w:val="8"/>
      </w:pPr>
    </w:p>
    <w:p w:rsidR="005504BD" w:rsidRDefault="005504BD" w:rsidP="00AD4F41">
      <w:pPr>
        <w:widowControl w:val="0"/>
        <w:jc w:val="center"/>
        <w:rPr>
          <w:b/>
        </w:rPr>
      </w:pPr>
      <w:r>
        <w:rPr>
          <w:b/>
        </w:rPr>
        <w:t>Změna zákona o válečných veteránech</w:t>
      </w:r>
    </w:p>
    <w:p w:rsidR="005504BD" w:rsidRDefault="005504BD" w:rsidP="00AD4F41">
      <w:pPr>
        <w:widowControl w:val="0"/>
        <w:jc w:val="center"/>
        <w:rPr>
          <w:b/>
        </w:rPr>
      </w:pPr>
    </w:p>
    <w:p w:rsidR="005504BD" w:rsidRDefault="005504BD" w:rsidP="00AD4F41">
      <w:pPr>
        <w:jc w:val="center"/>
        <w:outlineLvl w:val="8"/>
      </w:pPr>
      <w:r>
        <w:t>Čl. CIV</w:t>
      </w:r>
    </w:p>
    <w:p w:rsidR="005504BD" w:rsidRDefault="005504BD" w:rsidP="00AD4F41">
      <w:pPr>
        <w:widowControl w:val="0"/>
        <w:jc w:val="center"/>
        <w:rPr>
          <w:b/>
        </w:rPr>
      </w:pPr>
    </w:p>
    <w:p w:rsidR="005504BD" w:rsidRDefault="005504BD" w:rsidP="00AD4F41">
      <w:pPr>
        <w:ind w:firstLine="567"/>
        <w:outlineLvl w:val="8"/>
      </w:pPr>
      <w:r>
        <w:t>V zákoně č. 170/2002 Sb., o válečných veteránech, ve znění zákona č. 190/2005 Sb., zákona č. 70/2007 Sb., zákona č. 308/2008 Sb., zákona č. 375/2011 Sb., zákona č. 88/2014 Sb. a zákona č. 250/2014 Sb., se § 8a včetně poznámky pod čarou č. 5 zrušuje.</w:t>
      </w:r>
    </w:p>
    <w:p w:rsidR="005504BD" w:rsidRDefault="005504BD" w:rsidP="00AD4F41">
      <w:pPr>
        <w:jc w:val="center"/>
      </w:pPr>
    </w:p>
    <w:p w:rsidR="005504BD" w:rsidRDefault="005504BD" w:rsidP="00AD4F41">
      <w:pPr>
        <w:jc w:val="center"/>
      </w:pPr>
      <w:r>
        <w:t>ČÁST DEVADESÁTÁ DEVÁTÁ</w:t>
      </w:r>
    </w:p>
    <w:p w:rsidR="005504BD" w:rsidRDefault="005504BD" w:rsidP="00AD4F41">
      <w:pPr>
        <w:jc w:val="center"/>
      </w:pPr>
    </w:p>
    <w:p w:rsidR="005504BD" w:rsidRDefault="005504BD" w:rsidP="00AD4F41">
      <w:pPr>
        <w:widowControl w:val="0"/>
        <w:jc w:val="center"/>
      </w:pPr>
      <w:r>
        <w:rPr>
          <w:b/>
        </w:rPr>
        <w:t>Změna zákona o finančním arbitrovi</w:t>
      </w:r>
    </w:p>
    <w:p w:rsidR="005504BD" w:rsidRDefault="005504BD" w:rsidP="00AD4F41">
      <w:pPr>
        <w:outlineLvl w:val="8"/>
      </w:pPr>
    </w:p>
    <w:p w:rsidR="005504BD" w:rsidRDefault="005504BD" w:rsidP="00AD4F41">
      <w:pPr>
        <w:jc w:val="center"/>
        <w:outlineLvl w:val="8"/>
      </w:pPr>
      <w:r>
        <w:t>Čl. CV</w:t>
      </w:r>
    </w:p>
    <w:p w:rsidR="005504BD" w:rsidRDefault="005504BD" w:rsidP="00AD4F41">
      <w:pPr>
        <w:jc w:val="center"/>
        <w:outlineLvl w:val="8"/>
      </w:pPr>
    </w:p>
    <w:p w:rsidR="005504BD" w:rsidRDefault="005504BD" w:rsidP="00AD4F41">
      <w:pPr>
        <w:tabs>
          <w:tab w:val="left" w:pos="567"/>
        </w:tabs>
        <w:outlineLvl w:val="8"/>
      </w:pPr>
      <w:r>
        <w:tab/>
        <w:t xml:space="preserve">Ustanovení § 12a zákona č. 229/2002 Sb., o finančním arbitrovi, ve znění zákona č. 378/2015 Sb. a zákona č. 171/2018 Sb., zní: </w:t>
      </w:r>
    </w:p>
    <w:p w:rsidR="005504BD" w:rsidRDefault="005504BD" w:rsidP="00AD4F41">
      <w:pPr>
        <w:outlineLvl w:val="8"/>
      </w:pPr>
    </w:p>
    <w:p w:rsidR="005504BD" w:rsidRDefault="005504BD" w:rsidP="00AD4F41">
      <w:pPr>
        <w:jc w:val="center"/>
        <w:outlineLvl w:val="8"/>
      </w:pPr>
      <w:r>
        <w:t>„§ 12a</w:t>
      </w:r>
    </w:p>
    <w:p w:rsidR="005504BD" w:rsidRDefault="005504BD" w:rsidP="00AD4F41">
      <w:pPr>
        <w:outlineLvl w:val="8"/>
      </w:pPr>
    </w:p>
    <w:p w:rsidR="005504BD" w:rsidRDefault="005504BD" w:rsidP="00AD4F41">
      <w:pPr>
        <w:widowControl w:val="0"/>
      </w:pPr>
      <w:r>
        <w:tab/>
        <w:t>Arbitr je oprávněn využívat k plnění úkolů podle tohoto zákona údaje z katastru nemovitostí bezplatně.“.</w:t>
      </w:r>
    </w:p>
    <w:p w:rsidR="005504BD" w:rsidRDefault="005504BD" w:rsidP="00AD4F41">
      <w:pPr>
        <w:jc w:val="center"/>
        <w:outlineLvl w:val="8"/>
      </w:pPr>
    </w:p>
    <w:p w:rsidR="005504BD" w:rsidRDefault="005504BD" w:rsidP="00AD4F41">
      <w:pPr>
        <w:jc w:val="center"/>
        <w:outlineLvl w:val="8"/>
      </w:pPr>
      <w:r>
        <w:t>ČÁST STÁ</w:t>
      </w:r>
    </w:p>
    <w:p w:rsidR="005504BD" w:rsidRDefault="005504BD" w:rsidP="00AD4F41">
      <w:pPr>
        <w:widowControl w:val="0"/>
      </w:pPr>
    </w:p>
    <w:p w:rsidR="005504BD" w:rsidRDefault="005504BD" w:rsidP="00AD4F41">
      <w:pPr>
        <w:widowControl w:val="0"/>
        <w:jc w:val="center"/>
        <w:rPr>
          <w:b/>
        </w:rPr>
      </w:pPr>
      <w:r>
        <w:rPr>
          <w:b/>
        </w:rPr>
        <w:t>Změna zákona o některých opatřeních souvisejících se zákazem bakteriologických (biologických) a toxinových zbraní</w:t>
      </w:r>
    </w:p>
    <w:p w:rsidR="005504BD" w:rsidRDefault="005504BD" w:rsidP="00AD4F41">
      <w:pPr>
        <w:widowControl w:val="0"/>
      </w:pPr>
    </w:p>
    <w:p w:rsidR="005504BD" w:rsidRDefault="005504BD" w:rsidP="00AD4F41">
      <w:pPr>
        <w:jc w:val="center"/>
        <w:outlineLvl w:val="8"/>
      </w:pPr>
      <w:r>
        <w:t>Čl. CVI</w:t>
      </w:r>
    </w:p>
    <w:p w:rsidR="005504BD" w:rsidRDefault="005504BD" w:rsidP="00AD4F41">
      <w:pPr>
        <w:widowControl w:val="0"/>
      </w:pPr>
    </w:p>
    <w:p w:rsidR="005504BD" w:rsidRDefault="005504BD" w:rsidP="00AD4F41">
      <w:pPr>
        <w:ind w:firstLine="567"/>
        <w:outlineLvl w:val="8"/>
      </w:pPr>
      <w:r>
        <w:t>V zákoně č. 281/2002 Sb., o některých opatřeních souvisejících se zákazem bakteriologických (biologických) a toxinových zbraní a o změně živnostenského zákona, ve znění zákona č. 186/2004 Sb., zákona č. 413/2005 Sb., zákona č. 296/2007 Sb., zákona č. 223/2009 Sb., zákona č. 227/2009 Sb., zákona č. 64/2014 Sb., zákona č. 243/2016 Sb., zákona č. 183/2017 Sb. a zákona č. 253/2017 Sb., se § 21e včetně nadpisu zrušuje.</w:t>
      </w:r>
    </w:p>
    <w:p w:rsidR="005504BD" w:rsidRDefault="005504BD" w:rsidP="00AD4F41">
      <w:pPr>
        <w:jc w:val="center"/>
        <w:outlineLvl w:val="8"/>
      </w:pPr>
    </w:p>
    <w:p w:rsidR="005504BD" w:rsidRDefault="005504BD" w:rsidP="00AD4F41">
      <w:pPr>
        <w:jc w:val="center"/>
        <w:outlineLvl w:val="8"/>
      </w:pPr>
      <w:r>
        <w:t>ČÁST STO PRVNÍ</w:t>
      </w:r>
    </w:p>
    <w:p w:rsidR="005504BD" w:rsidRDefault="005504BD" w:rsidP="00AD4F41">
      <w:pPr>
        <w:outlineLvl w:val="8"/>
      </w:pPr>
    </w:p>
    <w:p w:rsidR="005504BD" w:rsidRDefault="005504BD" w:rsidP="00AD4F41">
      <w:pPr>
        <w:widowControl w:val="0"/>
        <w:jc w:val="center"/>
        <w:rPr>
          <w:b/>
        </w:rPr>
      </w:pPr>
      <w:r>
        <w:rPr>
          <w:b/>
        </w:rPr>
        <w:t>Změna transplantačního zákona</w:t>
      </w:r>
    </w:p>
    <w:p w:rsidR="005504BD" w:rsidRDefault="005504BD" w:rsidP="00AD4F41">
      <w:pPr>
        <w:widowControl w:val="0"/>
        <w:jc w:val="center"/>
        <w:rPr>
          <w:b/>
        </w:rPr>
      </w:pPr>
    </w:p>
    <w:p w:rsidR="005504BD" w:rsidRDefault="005504BD" w:rsidP="00AD4F41">
      <w:pPr>
        <w:jc w:val="center"/>
        <w:outlineLvl w:val="8"/>
      </w:pPr>
      <w:r>
        <w:t>Čl. CVII</w:t>
      </w:r>
    </w:p>
    <w:p w:rsidR="005504BD" w:rsidRDefault="005504BD" w:rsidP="00AD4F41">
      <w:pPr>
        <w:widowControl w:val="0"/>
        <w:jc w:val="center"/>
        <w:rPr>
          <w:b/>
        </w:rPr>
      </w:pPr>
    </w:p>
    <w:p w:rsidR="005504BD" w:rsidRDefault="005504BD" w:rsidP="00AD4F41">
      <w:pPr>
        <w:widowControl w:val="0"/>
        <w:ind w:firstLine="567"/>
      </w:pPr>
      <w:r>
        <w:t>V zákoně č. 285/2002 Sb., o darování, odběrech a transplantacích tkání a orgánů a o změně některých zákonů (transplantační zákon), ve znění zákona č. 228/2005 Sb., zákona č. 129/2008 Sb., zákona č. 296/2008 Sb., zákona č. 41/2009 Sb., zákona č. 281/2009 Sb., zákona č. 375/2011 Sb., zákona č. 44/2013 Sb., zákona č. 100/2017 Sb., zákona č. 183/2017 Sb., zákona č. 202/2017 Sb., zákona č. 97/2019 Sb., zákona č. 277/2019 Sb. a zákona č. …/2020 Sb., se § 19 včetně nadpisu zrušuje.</w:t>
      </w:r>
    </w:p>
    <w:p w:rsidR="005504BD" w:rsidRDefault="005504BD" w:rsidP="00AD4F41"/>
    <w:p w:rsidR="00147FEB" w:rsidRDefault="00147FEB" w:rsidP="00AD4F41"/>
    <w:p w:rsidR="005504BD" w:rsidRDefault="005504BD" w:rsidP="00AD4F41">
      <w:pPr>
        <w:jc w:val="center"/>
      </w:pPr>
      <w:r>
        <w:t>ČÁST STO DRUHÁ</w:t>
      </w:r>
    </w:p>
    <w:p w:rsidR="005504BD" w:rsidRDefault="005504BD" w:rsidP="00AD4F41">
      <w:pPr>
        <w:jc w:val="center"/>
        <w:rPr>
          <w:b/>
        </w:rPr>
      </w:pPr>
    </w:p>
    <w:p w:rsidR="005504BD" w:rsidRDefault="005504BD" w:rsidP="00AD4F41">
      <w:pPr>
        <w:widowControl w:val="0"/>
        <w:jc w:val="center"/>
        <w:rPr>
          <w:b/>
        </w:rPr>
      </w:pPr>
      <w:r>
        <w:rPr>
          <w:b/>
        </w:rPr>
        <w:t>Změna zákona o obchodu s reprodukčním materiálem lesních dřevin</w:t>
      </w:r>
    </w:p>
    <w:p w:rsidR="005504BD" w:rsidRDefault="005504BD" w:rsidP="00AD4F41">
      <w:pPr>
        <w:jc w:val="center"/>
        <w:outlineLvl w:val="8"/>
      </w:pPr>
    </w:p>
    <w:p w:rsidR="005504BD" w:rsidRDefault="005504BD" w:rsidP="00AD4F41">
      <w:pPr>
        <w:jc w:val="center"/>
        <w:outlineLvl w:val="8"/>
      </w:pPr>
      <w:r>
        <w:t>Čl. CVIII</w:t>
      </w:r>
    </w:p>
    <w:p w:rsidR="005504BD" w:rsidRDefault="005504BD" w:rsidP="00AD4F41">
      <w:pPr>
        <w:jc w:val="center"/>
        <w:outlineLvl w:val="8"/>
      </w:pPr>
    </w:p>
    <w:p w:rsidR="005504BD" w:rsidRDefault="005504BD" w:rsidP="00AD4F41">
      <w:pPr>
        <w:tabs>
          <w:tab w:val="left" w:pos="567"/>
        </w:tabs>
        <w:outlineLvl w:val="8"/>
      </w:pPr>
      <w:r>
        <w:tab/>
        <w:t>V § 26 zákona č. 149/2003 Sb., o uvádění do oběhu reprodukčního materiálu lesních dřevin lesnicky významných druhů a umělých kříženců, určeného k obnově lesa a k zalesňování, a o změně některých souvisejících zákonů (zákon o obchodu s reprodukčním materiálem lesních dřevin), ve znění zákona č. 227/2009 Sb., zákona č. 18/2012 Sb., zákona č. 232/2013 Sb., zákona č. 243/2016 Sb. a zákona č. 62/2017 Sb., se odstavce 3 až 8 zrušují.</w:t>
      </w:r>
    </w:p>
    <w:p w:rsidR="005504BD" w:rsidRDefault="005504BD" w:rsidP="00AD4F41">
      <w:pPr>
        <w:outlineLvl w:val="8"/>
      </w:pPr>
    </w:p>
    <w:p w:rsidR="005504BD" w:rsidRDefault="005504BD" w:rsidP="00AD4F41">
      <w:pPr>
        <w:jc w:val="center"/>
        <w:outlineLvl w:val="8"/>
      </w:pPr>
      <w:r>
        <w:t>ČÁST STO TŘETÍ</w:t>
      </w:r>
    </w:p>
    <w:p w:rsidR="005504BD" w:rsidRDefault="005504BD" w:rsidP="00AD4F41">
      <w:pPr>
        <w:jc w:val="center"/>
        <w:outlineLvl w:val="8"/>
      </w:pPr>
    </w:p>
    <w:p w:rsidR="005504BD" w:rsidRDefault="005504BD" w:rsidP="00AD4F41">
      <w:pPr>
        <w:widowControl w:val="0"/>
        <w:jc w:val="center"/>
        <w:rPr>
          <w:b/>
        </w:rPr>
      </w:pPr>
      <w:r>
        <w:rPr>
          <w:b/>
        </w:rPr>
        <w:t>Změna zákona o zoologických zahradách</w:t>
      </w:r>
    </w:p>
    <w:p w:rsidR="005504BD" w:rsidRDefault="005504BD" w:rsidP="00AD4F41">
      <w:pPr>
        <w:widowControl w:val="0"/>
        <w:jc w:val="center"/>
        <w:rPr>
          <w:b/>
        </w:rPr>
      </w:pPr>
    </w:p>
    <w:p w:rsidR="005504BD" w:rsidRDefault="005504BD" w:rsidP="00AD4F41">
      <w:pPr>
        <w:widowControl w:val="0"/>
        <w:jc w:val="center"/>
      </w:pPr>
      <w:r>
        <w:t>Čl. CIX</w:t>
      </w:r>
    </w:p>
    <w:p w:rsidR="005504BD" w:rsidRDefault="005504BD" w:rsidP="00AD4F41">
      <w:pPr>
        <w:jc w:val="center"/>
        <w:outlineLvl w:val="8"/>
      </w:pPr>
    </w:p>
    <w:p w:rsidR="005504BD" w:rsidRDefault="005504BD" w:rsidP="00AD4F41">
      <w:pPr>
        <w:ind w:firstLine="567"/>
        <w:outlineLvl w:val="8"/>
      </w:pPr>
      <w:r>
        <w:t>V zákoně č. 162/2003 Sb., o podmínkách provozování zoologických zahrad a o změně některých zákonů (zákon o zoologických zahradách), ve znění zákona č. 141/2008 Sb., zákona č. 227/2009 Sb., zákona č. 281/2009 Sb., zákona č. 420/2011 Sb., zákona č. 64/2014 Sb. a zákona č. 183/2017 Sb., se § 19a zrušuje.</w:t>
      </w:r>
    </w:p>
    <w:p w:rsidR="005504BD" w:rsidRDefault="005504BD" w:rsidP="00AD4F41">
      <w:pPr>
        <w:outlineLvl w:val="8"/>
      </w:pPr>
    </w:p>
    <w:p w:rsidR="005504BD" w:rsidRDefault="005504BD" w:rsidP="00AD4F41">
      <w:pPr>
        <w:jc w:val="center"/>
        <w:outlineLvl w:val="8"/>
      </w:pPr>
      <w:r>
        <w:t>ČÁST STO ČTVRTÁ</w:t>
      </w:r>
    </w:p>
    <w:p w:rsidR="005504BD" w:rsidRDefault="005504BD" w:rsidP="00AD4F41">
      <w:pPr>
        <w:jc w:val="center"/>
        <w:outlineLvl w:val="8"/>
      </w:pPr>
    </w:p>
    <w:p w:rsidR="005504BD" w:rsidRDefault="005504BD" w:rsidP="00AD4F41">
      <w:pPr>
        <w:widowControl w:val="0"/>
        <w:jc w:val="center"/>
        <w:rPr>
          <w:b/>
        </w:rPr>
      </w:pPr>
      <w:r>
        <w:rPr>
          <w:b/>
        </w:rPr>
        <w:t xml:space="preserve">Změna zákona o Antarktidě </w:t>
      </w:r>
    </w:p>
    <w:p w:rsidR="005504BD" w:rsidRDefault="005504BD" w:rsidP="00AD4F41">
      <w:pPr>
        <w:jc w:val="center"/>
        <w:outlineLvl w:val="8"/>
      </w:pPr>
    </w:p>
    <w:p w:rsidR="005504BD" w:rsidRDefault="005504BD" w:rsidP="00AD4F41">
      <w:pPr>
        <w:widowControl w:val="0"/>
        <w:jc w:val="center"/>
      </w:pPr>
      <w:r>
        <w:t>Čl. CX</w:t>
      </w:r>
    </w:p>
    <w:p w:rsidR="005504BD" w:rsidRDefault="005504BD" w:rsidP="00AD4F41">
      <w:pPr>
        <w:widowControl w:val="0"/>
        <w:jc w:val="center"/>
      </w:pPr>
    </w:p>
    <w:p w:rsidR="005504BD" w:rsidRDefault="005504BD" w:rsidP="00AD4F41">
      <w:pPr>
        <w:widowControl w:val="0"/>
        <w:ind w:firstLine="567"/>
      </w:pPr>
      <w:r>
        <w:t xml:space="preserve">V zákoně č. 276/2003 Sb., o Antarktidě a o změně některých zákonů, ve znění zákona č. 41/2009 Sb., zákona č. 227/2009 Sb., zákona č. 281/2009 Sb. a zákona č. 183/2017 Sb., </w:t>
      </w:r>
      <w:r>
        <w:br/>
        <w:t>se § 25a zrušuje.</w:t>
      </w:r>
    </w:p>
    <w:p w:rsidR="005504BD" w:rsidRDefault="005504BD" w:rsidP="00AD4F41">
      <w:pPr>
        <w:jc w:val="center"/>
        <w:outlineLvl w:val="8"/>
      </w:pPr>
    </w:p>
    <w:p w:rsidR="005504BD" w:rsidRDefault="005504BD" w:rsidP="00AD4F41">
      <w:pPr>
        <w:jc w:val="center"/>
        <w:outlineLvl w:val="8"/>
      </w:pPr>
      <w:r>
        <w:t>ČÁST STO PÁTÁ</w:t>
      </w:r>
    </w:p>
    <w:p w:rsidR="005504BD" w:rsidRDefault="005504BD" w:rsidP="00AD4F41">
      <w:pPr>
        <w:jc w:val="center"/>
        <w:outlineLvl w:val="8"/>
      </w:pPr>
    </w:p>
    <w:p w:rsidR="005504BD" w:rsidRDefault="005504BD" w:rsidP="00AD4F41">
      <w:pPr>
        <w:widowControl w:val="0"/>
        <w:jc w:val="center"/>
        <w:rPr>
          <w:b/>
        </w:rPr>
      </w:pPr>
      <w:r>
        <w:rPr>
          <w:b/>
        </w:rPr>
        <w:t>Změna zákona o ochranných známkách</w:t>
      </w:r>
    </w:p>
    <w:p w:rsidR="005504BD" w:rsidRDefault="005504BD" w:rsidP="00AD4F41">
      <w:pPr>
        <w:jc w:val="center"/>
        <w:outlineLvl w:val="8"/>
      </w:pPr>
    </w:p>
    <w:p w:rsidR="005504BD" w:rsidRDefault="005504BD" w:rsidP="00AD4F41">
      <w:pPr>
        <w:widowControl w:val="0"/>
        <w:jc w:val="center"/>
      </w:pPr>
      <w:r>
        <w:t>Čl. CXI</w:t>
      </w:r>
    </w:p>
    <w:p w:rsidR="005504BD" w:rsidRDefault="005504BD" w:rsidP="00AD4F41">
      <w:pPr>
        <w:widowControl w:val="0"/>
        <w:jc w:val="center"/>
      </w:pPr>
    </w:p>
    <w:p w:rsidR="005504BD" w:rsidRDefault="005504BD" w:rsidP="00AD4F41">
      <w:pPr>
        <w:widowControl w:val="0"/>
        <w:ind w:firstLine="567"/>
      </w:pPr>
      <w:r>
        <w:lastRenderedPageBreak/>
        <w:t xml:space="preserve">V zákoně č. 441/2003 Sb., o ochranných známkách a o změně zákona č. 6/2002 Sb., o soudech, soudcích, přísedících a státní správě soudů a o změně některých dalších zákonů (zákon o soudech a soudcích), ve znění pozdějších předpisů, (zákon o ochranných známkách), ve znění zákona č. 501/2004 Sb., zákona č. 221/2006 Sb., zákona č. 296/2007 Sb., zákona č. 303/2013 Sb., zákona č. 183/2017 Sb., zákona č. 196/2017 Sb. a zákona č. 286/2018 Sb., </w:t>
      </w:r>
      <w:r>
        <w:br/>
        <w:t>se § 45a včetně nadpisu zrušuje.</w:t>
      </w:r>
    </w:p>
    <w:p w:rsidR="005504BD" w:rsidRDefault="005504BD" w:rsidP="00AD4F41">
      <w:pPr>
        <w:jc w:val="center"/>
        <w:outlineLvl w:val="8"/>
      </w:pPr>
    </w:p>
    <w:p w:rsidR="005504BD" w:rsidRDefault="005504BD" w:rsidP="00AD4F41">
      <w:pPr>
        <w:jc w:val="center"/>
        <w:outlineLvl w:val="8"/>
      </w:pPr>
      <w:r>
        <w:t>ČÁST STO ŠESTÁ</w:t>
      </w:r>
    </w:p>
    <w:p w:rsidR="005504BD" w:rsidRDefault="005504BD" w:rsidP="00AD4F41">
      <w:pPr>
        <w:jc w:val="center"/>
        <w:outlineLvl w:val="8"/>
      </w:pPr>
    </w:p>
    <w:p w:rsidR="005504BD" w:rsidRDefault="005504BD" w:rsidP="00AD4F41">
      <w:pPr>
        <w:widowControl w:val="0"/>
        <w:jc w:val="center"/>
        <w:rPr>
          <w:b/>
        </w:rPr>
      </w:pPr>
      <w:r>
        <w:rPr>
          <w:b/>
        </w:rPr>
        <w:t>Změna zákona o uznávání odborné kvalifikace</w:t>
      </w:r>
    </w:p>
    <w:p w:rsidR="005504BD" w:rsidRDefault="005504BD" w:rsidP="00AD4F41">
      <w:pPr>
        <w:jc w:val="center"/>
        <w:outlineLvl w:val="8"/>
      </w:pPr>
    </w:p>
    <w:p w:rsidR="005504BD" w:rsidRDefault="005504BD" w:rsidP="00AD4F41">
      <w:pPr>
        <w:widowControl w:val="0"/>
        <w:jc w:val="center"/>
      </w:pPr>
      <w:r>
        <w:t>Čl. CXII</w:t>
      </w:r>
    </w:p>
    <w:p w:rsidR="005504BD" w:rsidRDefault="005504BD" w:rsidP="00AD4F41">
      <w:pPr>
        <w:widowControl w:val="0"/>
        <w:jc w:val="center"/>
      </w:pPr>
    </w:p>
    <w:p w:rsidR="005504BD" w:rsidRDefault="005504BD" w:rsidP="00AD4F41">
      <w:pPr>
        <w:widowControl w:val="0"/>
        <w:ind w:firstLine="567"/>
      </w:pPr>
      <w:r>
        <w:t>Ustanovení § 28a zákona č. 18/2004 Sb., o uznávání odborné kvalifikace a jiné způsobilosti státních příslušníků členských států Evropské unie a některých příslušníků jiných států a o změně některých zákonů (zákon o uznávání odborné kvalifikace), ve znění zákona č. 126/2016 Sb., zní:</w:t>
      </w:r>
    </w:p>
    <w:p w:rsidR="005504BD" w:rsidRDefault="005504BD" w:rsidP="00AD4F41">
      <w:pPr>
        <w:widowControl w:val="0"/>
        <w:jc w:val="center"/>
      </w:pPr>
    </w:p>
    <w:p w:rsidR="005504BD" w:rsidRDefault="005504BD" w:rsidP="00AD4F41">
      <w:pPr>
        <w:widowControl w:val="0"/>
        <w:jc w:val="center"/>
      </w:pPr>
      <w:r>
        <w:t>„§ 28a</w:t>
      </w:r>
    </w:p>
    <w:p w:rsidR="005504BD" w:rsidRDefault="005504BD" w:rsidP="00AD4F41">
      <w:pPr>
        <w:widowControl w:val="0"/>
        <w:jc w:val="center"/>
      </w:pPr>
    </w:p>
    <w:p w:rsidR="005504BD" w:rsidRDefault="005504BD" w:rsidP="00AD4F41">
      <w:pPr>
        <w:widowControl w:val="0"/>
        <w:tabs>
          <w:tab w:val="left" w:pos="567"/>
        </w:tabs>
      </w:pPr>
      <w:r>
        <w:tab/>
        <w:t>Ministerstvo na žádost uznávacího orgánu, zpracovávajícího žádost o vydání evropského profesního průkazu, prostřednictvím systému IMI ověří údaje, které využívá ze základního registru obyvatel, informačního systému evidence občanských průkazů a informačního systému cestovních dokladů.“.</w:t>
      </w:r>
    </w:p>
    <w:p w:rsidR="005504BD" w:rsidRDefault="005504BD" w:rsidP="00AD4F41">
      <w:pPr>
        <w:jc w:val="center"/>
        <w:outlineLvl w:val="8"/>
      </w:pPr>
    </w:p>
    <w:p w:rsidR="005504BD" w:rsidRDefault="005504BD" w:rsidP="00AD4F41">
      <w:pPr>
        <w:jc w:val="center"/>
        <w:outlineLvl w:val="8"/>
      </w:pPr>
      <w:r>
        <w:t>ČÁST STO SEDMÁ</w:t>
      </w:r>
    </w:p>
    <w:p w:rsidR="005504BD" w:rsidRDefault="005504BD" w:rsidP="00AD4F41">
      <w:pPr>
        <w:widowControl w:val="0"/>
      </w:pPr>
    </w:p>
    <w:p w:rsidR="005504BD" w:rsidRDefault="005504BD" w:rsidP="00AD4F41">
      <w:pPr>
        <w:widowControl w:val="0"/>
        <w:jc w:val="center"/>
        <w:rPr>
          <w:b/>
        </w:rPr>
      </w:pPr>
      <w:r>
        <w:rPr>
          <w:b/>
        </w:rPr>
        <w:t>Změna zákona o místním referendu</w:t>
      </w:r>
    </w:p>
    <w:p w:rsidR="005504BD" w:rsidRDefault="005504BD" w:rsidP="00AD4F41">
      <w:pPr>
        <w:jc w:val="center"/>
        <w:outlineLvl w:val="8"/>
      </w:pPr>
    </w:p>
    <w:p w:rsidR="005504BD" w:rsidRDefault="005504BD" w:rsidP="00AD4F41">
      <w:pPr>
        <w:widowControl w:val="0"/>
        <w:jc w:val="center"/>
      </w:pPr>
      <w:r>
        <w:t>Čl. CXIII</w:t>
      </w:r>
    </w:p>
    <w:p w:rsidR="005504BD" w:rsidRDefault="005504BD" w:rsidP="00AD4F41">
      <w:pPr>
        <w:widowControl w:val="0"/>
        <w:jc w:val="center"/>
      </w:pPr>
    </w:p>
    <w:p w:rsidR="005504BD" w:rsidRDefault="005504BD" w:rsidP="00AD4F41">
      <w:pPr>
        <w:widowControl w:val="0"/>
        <w:tabs>
          <w:tab w:val="left" w:pos="567"/>
        </w:tabs>
      </w:pPr>
      <w:r>
        <w:tab/>
        <w:t>V § 12 zákona č. 22/2004 Sb., o místním referendu a o změně některých zákonů, ve znění zákona č. 142/2012 Sb. a zákona č. 58/2014 Sb., se odstavce 6 až 9 zrušují.</w:t>
      </w:r>
    </w:p>
    <w:p w:rsidR="005504BD" w:rsidRDefault="005504BD" w:rsidP="00AD4F41">
      <w:pPr>
        <w:jc w:val="center"/>
        <w:outlineLvl w:val="8"/>
      </w:pPr>
    </w:p>
    <w:p w:rsidR="005504BD" w:rsidRDefault="005504BD" w:rsidP="00AD4F41">
      <w:pPr>
        <w:jc w:val="center"/>
        <w:outlineLvl w:val="8"/>
      </w:pPr>
      <w:r>
        <w:t>ČÁST STO OSMÁ</w:t>
      </w:r>
    </w:p>
    <w:p w:rsidR="005504BD" w:rsidRDefault="005504BD" w:rsidP="00AD4F41">
      <w:pPr>
        <w:jc w:val="center"/>
        <w:outlineLvl w:val="8"/>
      </w:pPr>
    </w:p>
    <w:p w:rsidR="005504BD" w:rsidRDefault="005504BD" w:rsidP="00AD4F41">
      <w:pPr>
        <w:widowControl w:val="0"/>
        <w:jc w:val="center"/>
        <w:rPr>
          <w:b/>
        </w:rPr>
      </w:pPr>
      <w:r>
        <w:rPr>
          <w:b/>
        </w:rPr>
        <w:t xml:space="preserve">Změna zákona o nakládání s geneticky modifikovanými organismy </w:t>
      </w:r>
    </w:p>
    <w:p w:rsidR="005504BD" w:rsidRDefault="005504BD" w:rsidP="00AD4F41">
      <w:pPr>
        <w:widowControl w:val="0"/>
        <w:jc w:val="center"/>
        <w:rPr>
          <w:b/>
        </w:rPr>
      </w:pPr>
      <w:r>
        <w:rPr>
          <w:b/>
        </w:rPr>
        <w:t>a genetickými produkty</w:t>
      </w:r>
    </w:p>
    <w:p w:rsidR="005504BD" w:rsidRDefault="005504BD" w:rsidP="00AD4F41">
      <w:pPr>
        <w:jc w:val="center"/>
        <w:outlineLvl w:val="8"/>
      </w:pPr>
    </w:p>
    <w:p w:rsidR="005504BD" w:rsidRDefault="005504BD" w:rsidP="00AD4F41">
      <w:pPr>
        <w:jc w:val="center"/>
        <w:outlineLvl w:val="8"/>
      </w:pPr>
      <w:r>
        <w:t>Čl. CXIV</w:t>
      </w:r>
    </w:p>
    <w:p w:rsidR="005504BD" w:rsidRDefault="005504BD" w:rsidP="00AD4F41">
      <w:pPr>
        <w:widowControl w:val="0"/>
      </w:pPr>
    </w:p>
    <w:p w:rsidR="005504BD" w:rsidRDefault="005504BD" w:rsidP="00AD4F41">
      <w:pPr>
        <w:widowControl w:val="0"/>
        <w:tabs>
          <w:tab w:val="left" w:pos="567"/>
        </w:tabs>
        <w:ind w:firstLine="567"/>
      </w:pPr>
      <w:r>
        <w:t>V zákoně č. 78/2004 Sb., o nakládání s geneticky modifikovanými organismy a genetickými produkty, ve znění zákona č. 346/2005 Sb., zákona č. 227/2009 Sb., zákona č. 281/2009 Sb., zákona č. 18/2012 Sb., zákona č. 279/2013 Sb., zákona č. 243/2016 Sb., zákona č. 371/2016 Sb. a zákona č. 183/2017 Sb., se § 27a zrušuje.</w:t>
      </w:r>
    </w:p>
    <w:p w:rsidR="005504BD" w:rsidRDefault="005504BD" w:rsidP="00AD4F41">
      <w:pPr>
        <w:widowControl w:val="0"/>
      </w:pPr>
    </w:p>
    <w:p w:rsidR="005504BD" w:rsidRDefault="005504BD" w:rsidP="00AD4F41">
      <w:pPr>
        <w:jc w:val="center"/>
        <w:outlineLvl w:val="8"/>
      </w:pPr>
      <w:r>
        <w:t>ČÁST STO DEVÁTÁ</w:t>
      </w:r>
    </w:p>
    <w:p w:rsidR="005504BD" w:rsidRDefault="005504BD" w:rsidP="00AD4F41">
      <w:pPr>
        <w:jc w:val="center"/>
        <w:outlineLvl w:val="8"/>
      </w:pPr>
    </w:p>
    <w:p w:rsidR="005504BD" w:rsidRDefault="005504BD" w:rsidP="00AD4F41">
      <w:pPr>
        <w:widowControl w:val="0"/>
        <w:jc w:val="center"/>
        <w:rPr>
          <w:b/>
        </w:rPr>
      </w:pPr>
      <w:r>
        <w:rPr>
          <w:b/>
        </w:rPr>
        <w:t>Změna zákona o rybářství</w:t>
      </w:r>
    </w:p>
    <w:p w:rsidR="005504BD" w:rsidRDefault="005504BD" w:rsidP="00AD4F41">
      <w:pPr>
        <w:jc w:val="center"/>
        <w:outlineLvl w:val="8"/>
      </w:pPr>
    </w:p>
    <w:p w:rsidR="005504BD" w:rsidRDefault="005504BD" w:rsidP="00AD4F41">
      <w:pPr>
        <w:jc w:val="center"/>
        <w:outlineLvl w:val="8"/>
      </w:pPr>
      <w:r>
        <w:lastRenderedPageBreak/>
        <w:t>Čl. CXV</w:t>
      </w:r>
    </w:p>
    <w:p w:rsidR="005504BD" w:rsidRDefault="005504BD" w:rsidP="00AD4F41">
      <w:pPr>
        <w:jc w:val="center"/>
        <w:outlineLvl w:val="8"/>
      </w:pPr>
    </w:p>
    <w:p w:rsidR="005504BD" w:rsidRDefault="005504BD" w:rsidP="00AD4F41">
      <w:pPr>
        <w:tabs>
          <w:tab w:val="left" w:pos="567"/>
        </w:tabs>
        <w:outlineLvl w:val="8"/>
      </w:pPr>
      <w:r>
        <w:tab/>
        <w:t>V § 19 zákona č. 99/2004 Sb., o rybníkářství, výkonu rybářského práva, rybářské stráži, ochraně mořských rybolovných zdrojů a o změně některých zákonů (zákon o rybářství), ve znění zákona č. 227/2009 Sb. a zákona č. 18/2012 Sb., se odstavce 2 až 7 zrušují a zároveň se zrušuje označení odstavce 1.</w:t>
      </w:r>
    </w:p>
    <w:p w:rsidR="005504BD" w:rsidRDefault="005504BD" w:rsidP="00AD4F41">
      <w:pPr>
        <w:jc w:val="center"/>
        <w:outlineLvl w:val="8"/>
      </w:pPr>
    </w:p>
    <w:p w:rsidR="005504BD" w:rsidRDefault="005504BD" w:rsidP="00AD4F41">
      <w:pPr>
        <w:jc w:val="center"/>
        <w:outlineLvl w:val="8"/>
      </w:pPr>
      <w:r>
        <w:t>ČÁST STO DESÁTÁ</w:t>
      </w:r>
    </w:p>
    <w:p w:rsidR="005504BD" w:rsidRDefault="005504BD" w:rsidP="00AD4F41">
      <w:pPr>
        <w:jc w:val="center"/>
        <w:outlineLvl w:val="8"/>
      </w:pPr>
    </w:p>
    <w:p w:rsidR="005504BD" w:rsidRDefault="005504BD" w:rsidP="00AD4F41">
      <w:pPr>
        <w:widowControl w:val="0"/>
        <w:jc w:val="center"/>
        <w:rPr>
          <w:b/>
        </w:rPr>
      </w:pPr>
      <w:r>
        <w:rPr>
          <w:b/>
        </w:rPr>
        <w:t>Změna zákona o obchodování s ohroženými druhy</w:t>
      </w:r>
    </w:p>
    <w:p w:rsidR="005504BD" w:rsidRDefault="005504BD" w:rsidP="00AD4F41">
      <w:pPr>
        <w:jc w:val="center"/>
        <w:outlineLvl w:val="8"/>
      </w:pPr>
    </w:p>
    <w:p w:rsidR="005504BD" w:rsidRDefault="005504BD" w:rsidP="00AD4F41">
      <w:pPr>
        <w:jc w:val="center"/>
        <w:outlineLvl w:val="8"/>
      </w:pPr>
      <w:r>
        <w:t>Čl. CXVI</w:t>
      </w:r>
    </w:p>
    <w:p w:rsidR="005504BD" w:rsidRDefault="005504BD" w:rsidP="00AD4F41">
      <w:pPr>
        <w:jc w:val="center"/>
        <w:outlineLvl w:val="8"/>
      </w:pPr>
    </w:p>
    <w:p w:rsidR="005504BD" w:rsidRDefault="005504BD" w:rsidP="00AD4F41">
      <w:pPr>
        <w:ind w:firstLine="567"/>
        <w:outlineLvl w:val="8"/>
      </w:pPr>
      <w:r>
        <w:t>V zákoně č. 100/2004 Sb., o ochraně druhů volně žijících živočichů a planě rostoucích rostlin regulováním obchodu s nimi a dalších opatřeních k ochraně těchto druhů a o změně některých zákonů (zákon o obchodování s ohroženými druhy), ve znění zákona č. 444/2005 Sb., zákona č. 227/2009 Sb., zákona č. 346/2009 Sb., zákona č. 420/2011 Sb., zákona č. 467/2011 Sb., zákona č. 18/2012 Sb., zákona č. 279/2013 Sb., zákona č. 86/2015 Sb., zákona č. 243/2016 Sb. a zákona č. 183/2017 Sb., se § 25a zrušuje.</w:t>
      </w:r>
    </w:p>
    <w:p w:rsidR="005504BD" w:rsidRDefault="005504BD" w:rsidP="00AD4F41">
      <w:pPr>
        <w:jc w:val="center"/>
        <w:outlineLvl w:val="8"/>
      </w:pPr>
    </w:p>
    <w:p w:rsidR="005504BD" w:rsidRDefault="005504BD" w:rsidP="00AD4F41">
      <w:pPr>
        <w:jc w:val="center"/>
        <w:outlineLvl w:val="8"/>
      </w:pPr>
      <w:r>
        <w:t>ČÁST STO JEDENÁCTÁ</w:t>
      </w:r>
    </w:p>
    <w:p w:rsidR="005504BD" w:rsidRDefault="005504BD" w:rsidP="00AD4F41">
      <w:pPr>
        <w:jc w:val="center"/>
        <w:outlineLvl w:val="8"/>
      </w:pPr>
    </w:p>
    <w:p w:rsidR="005504BD" w:rsidRDefault="005504BD" w:rsidP="00AD4F41">
      <w:pPr>
        <w:widowControl w:val="0"/>
        <w:jc w:val="center"/>
        <w:rPr>
          <w:b/>
        </w:rPr>
      </w:pPr>
      <w:r>
        <w:rPr>
          <w:b/>
        </w:rPr>
        <w:t>Změna zákona o úpravě některých vztahů v oblasti veřejné podpory</w:t>
      </w:r>
    </w:p>
    <w:p w:rsidR="005504BD" w:rsidRDefault="005504BD" w:rsidP="00AD4F41">
      <w:pPr>
        <w:jc w:val="center"/>
        <w:outlineLvl w:val="8"/>
      </w:pPr>
    </w:p>
    <w:p w:rsidR="005504BD" w:rsidRDefault="005504BD" w:rsidP="00AD4F41">
      <w:pPr>
        <w:jc w:val="center"/>
        <w:outlineLvl w:val="8"/>
      </w:pPr>
      <w:r>
        <w:t>Čl. CXVII</w:t>
      </w:r>
    </w:p>
    <w:p w:rsidR="005504BD" w:rsidRDefault="005504BD" w:rsidP="00AD4F41">
      <w:pPr>
        <w:jc w:val="center"/>
        <w:outlineLvl w:val="8"/>
      </w:pPr>
    </w:p>
    <w:p w:rsidR="005504BD" w:rsidRDefault="005504BD" w:rsidP="00AD4F41">
      <w:pPr>
        <w:ind w:firstLine="567"/>
        <w:outlineLvl w:val="8"/>
      </w:pPr>
      <w:r>
        <w:t>V zákoně č. 215/2004 Sb., o úpravě některých vztahů v oblasti veřejné podpory a o změně zákona o podpoře výzkumu a vývoje, ve znění zákona č. 109/2009 Sb., zákona č. 236/2012 Sb., zákona č. 104/2017 Sb. a zákona č. 183/2017 Sb., se § 5a včetně nadpisu zrušuje.</w:t>
      </w:r>
    </w:p>
    <w:p w:rsidR="005504BD" w:rsidRDefault="005504BD" w:rsidP="00AD4F41">
      <w:pPr>
        <w:ind w:firstLine="567"/>
        <w:outlineLvl w:val="8"/>
      </w:pPr>
    </w:p>
    <w:p w:rsidR="005504BD" w:rsidRDefault="005504BD" w:rsidP="00AD4F41">
      <w:pPr>
        <w:jc w:val="center"/>
        <w:outlineLvl w:val="8"/>
      </w:pPr>
      <w:r>
        <w:t>ČÁST STO DVANÁCTÁ</w:t>
      </w:r>
    </w:p>
    <w:p w:rsidR="005504BD" w:rsidRDefault="005504BD" w:rsidP="00AD4F41">
      <w:pPr>
        <w:jc w:val="center"/>
        <w:outlineLvl w:val="8"/>
      </w:pPr>
    </w:p>
    <w:p w:rsidR="005504BD" w:rsidRDefault="005504BD" w:rsidP="00AD4F41">
      <w:pPr>
        <w:widowControl w:val="0"/>
        <w:jc w:val="center"/>
        <w:rPr>
          <w:b/>
        </w:rPr>
      </w:pPr>
      <w:r>
        <w:rPr>
          <w:b/>
        </w:rPr>
        <w:t>Změna zákona o zaměstnanosti</w:t>
      </w:r>
    </w:p>
    <w:p w:rsidR="005504BD" w:rsidRDefault="005504BD" w:rsidP="00AD4F41">
      <w:pPr>
        <w:jc w:val="center"/>
        <w:outlineLvl w:val="8"/>
      </w:pPr>
    </w:p>
    <w:p w:rsidR="005504BD" w:rsidRDefault="005504BD" w:rsidP="00AD4F41">
      <w:pPr>
        <w:jc w:val="center"/>
        <w:outlineLvl w:val="8"/>
      </w:pPr>
      <w:r>
        <w:t>Čl. CXVIII</w:t>
      </w:r>
    </w:p>
    <w:p w:rsidR="005504BD" w:rsidRDefault="005504BD" w:rsidP="00AD4F41">
      <w:pPr>
        <w:outlineLvl w:val="8"/>
      </w:pPr>
    </w:p>
    <w:p w:rsidR="005504BD" w:rsidRDefault="005504BD" w:rsidP="00AD4F41">
      <w:pPr>
        <w:ind w:firstLine="567"/>
        <w:outlineLvl w:val="8"/>
      </w:pPr>
      <w:r>
        <w:t xml:space="preserve">V zákoně č. 435/2004 Sb., o zaměstnanosti, ve znění zákona č. 168/2005 Sb., zákona č. 202/2005 Sb., zákona č. 253/2005 Sb., zákona č. 350/2005 Sb., zákona č. 382/2005 Sb., zákona č. 413/2005 Sb., zákona č. 428/2005 Sb., zákona č. 444/2005 Sb., zákona č. 495/2005 Sb., zákona č. 109/2006 Sb., zákona č. 112/2006 Sb., zákona č. 115/2006 Sb., zákona č. 161/2006 Sb., zákona č. 165/2006 Sb., zákona č. 214/2006 Sb., zákona č. 264/2006 Sb., zákona č. 159/2007 Sb., zákona č. 181/2007 Sb., zákona č. 213/2007 Sb., zákona č. 261/2007 Sb., zákona č. 362/2007 Sb., zákona č. 379/2007 Sb., zákona č. 57/2008 Sb., zákona č. 129/2008 Sb., zákona č. 306/2008 Sb., zákona č. 382/2008 Sb., zákona č. 479/2008 Sb., zákona č. 158/2009 Sb., zákona č. 223/2009 Sb., zákona č. 227/2009 Sb., zákona č. 281/2009 Sb., zákona č. 326/2009 Sb., zákona č. 362/2009 Sb., zákona č. 149/2010 Sb., zákona č. 347/2010 Sb., zákona č. 427/2010 Sb., zákona č. 73/2011 Sb., zákona č. 364/2011 Sb., zákona č. 365/2011 Sb., zákona č. 367/2011 Sb., zákona č. 375/2011 Sb., zákona č. 420/2011 Sb., zákona č. 470/2011 Sb., zákona č. 1/2012 Sb., zákona č. 401/2012 Sb., nálezu Ústavního soudu, vyhlášeného pod č. 437/2012 Sb., zákona č. </w:t>
      </w:r>
      <w:r>
        <w:lastRenderedPageBreak/>
        <w:t>505/2012 Sb., zákona č. 303/2013 Sb., zákona č. 306/2013 Sb., zákona č. 64/2014 Sb., zákona č. 101/2014 Sb., zákona č. 136/2014 Sb., nálezu Ústavního soudu, vyhlášeného pod č. 219/2014 Sb., zákona č. 250/2014 Sb., zákona č. 84/2015 Sb., zákona č. 131/2015 Sb., zákona č. 203/2015 Sb., zákona č. 314/2015 Sb., zákona č. 317/2015 Sb., zákona č. 88/2016 Sb., zákona č. 137/2016 Sb., zákona č. 190/2016 Sb., zákona č. 24/2017 Sb., zákona č. 93/2017 Sb., zákona č. 183/2017 Sb., zákona č. 205/2017 Sb., zákona č. 206/2017 Sb., zákona č. 222/2017 Sb., zákona č. 327/2017 Sb., zákona č. 176/2019 Sb., zákona č. 210/2019 Sb., zákona č. 277/2019 Sb. a zákona č. 365/2019 Sb., se § 147c zrušuje.</w:t>
      </w:r>
    </w:p>
    <w:p w:rsidR="00147FEB" w:rsidRDefault="00147FEB" w:rsidP="00AD4F41">
      <w:pPr>
        <w:ind w:left="567"/>
        <w:jc w:val="center"/>
        <w:outlineLvl w:val="8"/>
      </w:pPr>
    </w:p>
    <w:p w:rsidR="00147FEB" w:rsidRDefault="00147FEB" w:rsidP="00AD4F41">
      <w:pPr>
        <w:ind w:left="567"/>
        <w:jc w:val="center"/>
        <w:outlineLvl w:val="8"/>
      </w:pPr>
    </w:p>
    <w:p w:rsidR="005504BD" w:rsidRDefault="005504BD" w:rsidP="00AD4F41">
      <w:pPr>
        <w:jc w:val="center"/>
        <w:outlineLvl w:val="8"/>
      </w:pPr>
      <w:r>
        <w:t>ČÁST STO TŘINÁCTÁ</w:t>
      </w:r>
    </w:p>
    <w:p w:rsidR="005504BD" w:rsidRDefault="005504BD" w:rsidP="00AD4F41">
      <w:pPr>
        <w:jc w:val="center"/>
        <w:outlineLvl w:val="8"/>
      </w:pPr>
    </w:p>
    <w:p w:rsidR="005504BD" w:rsidRDefault="005504BD" w:rsidP="00AD4F41">
      <w:pPr>
        <w:widowControl w:val="0"/>
        <w:jc w:val="center"/>
        <w:rPr>
          <w:b/>
        </w:rPr>
      </w:pPr>
      <w:r>
        <w:rPr>
          <w:b/>
        </w:rPr>
        <w:t>Změna zákona o archivnictví a spisové službě</w:t>
      </w:r>
    </w:p>
    <w:p w:rsidR="005504BD" w:rsidRDefault="005504BD" w:rsidP="00AD4F41">
      <w:pPr>
        <w:jc w:val="center"/>
        <w:outlineLvl w:val="8"/>
      </w:pPr>
    </w:p>
    <w:p w:rsidR="005504BD" w:rsidRDefault="005504BD" w:rsidP="00AD4F41">
      <w:pPr>
        <w:jc w:val="center"/>
        <w:outlineLvl w:val="8"/>
      </w:pPr>
      <w:r>
        <w:t>Čl. CXIX</w:t>
      </w:r>
    </w:p>
    <w:p w:rsidR="005504BD" w:rsidRDefault="005504BD" w:rsidP="00AD4F41">
      <w:pPr>
        <w:outlineLvl w:val="8"/>
      </w:pPr>
    </w:p>
    <w:p w:rsidR="005504BD" w:rsidRDefault="005504BD" w:rsidP="00AD4F41">
      <w:pPr>
        <w:ind w:firstLine="567"/>
        <w:outlineLvl w:val="8"/>
      </w:pPr>
      <w:r>
        <w:t>Zákon č. 499/2004 Sb., o archivnictví a spisové službě a o změně některých zákonů, ve znění zákona č. 413/2005 Sb., zákona č. 444/2005 Sb., zákona č. 112/2006 Sb., zákona č. 181/2007 Sb., zákona č. 296/2007 Sb., zákona č. 32/2008 Sb., zákona č. 190/2009 Sb., zákona č. 227/2009 Sb., zákona č. 424/2010 Sb., zákona č. 89/2012 Sb., zákona č. 167/2012 Sb., zákona č. 303/2013 Sb., zákona č. 56/2014 Sb., zákona č. 250/2014 Sb., zákona č. 298/2016 Sb., zákona č. 183/2017 Sb., zákona č. 205/2017 Sb., zákona č. 111/2019 Sb. a zákona č. …/2020 Sb., se mění takto:</w:t>
      </w:r>
    </w:p>
    <w:p w:rsidR="005504BD" w:rsidRDefault="005504BD" w:rsidP="00AD4F41">
      <w:pPr>
        <w:ind w:firstLine="708"/>
        <w:outlineLvl w:val="8"/>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 se na konci písmene t) tečka nahrazuje čárkou a doplňuje se písmeno u), které zní: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„u) atestací elektronického systému spisové služby posouzení souladu elektronického systému spisové služby s požadavky tohoto zákona, vyhlášky podle § 70 odst. 1 a národního standardu pro elektronické systémy spisové služby (dále jen „národní standard“).“.</w:t>
      </w: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37 se odstavce 4 až 9 zrušují.</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odstavce 10 až 13 se označují jako odstavce 4 až 7.</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38 odst. 1 písm. c) se slova „</w:t>
      </w:r>
      <w:r>
        <w:rPr>
          <w:rFonts w:ascii="Times New Roman" w:eastAsia="Times New Roman" w:hAnsi="Times New Roman"/>
          <w:sz w:val="24"/>
          <w:szCs w:val="24"/>
        </w:rPr>
        <w:t>odst. 11 a 12“ nahrazují slovy „odst. 5 a 6“.</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38a se zrušuje.</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40 se na konci odstavce 4 doplňuje věta „Podpis potvrzení shody  na digitálním archivem nebo Národním archivem pořízené replice archiválie v digitální podobě lze nahradit kvalifikovanou elektronickou pečetí.“.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44 se na konci písmene u) tečka nahrazuje čárkou a doplňují se písmena v) až x), která znějí: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„v) stanoví a zveřejňuje ve Věstníku ministerstva postup atestačního střediska pro elektronické systémy spisové služby (dále jen „atestační středisko“) při provádění atestace elektronického systému spisové služby (dále jen „atestace“), podmínky provádění atestace a výši úplaty za provedení atestace,</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lastRenderedPageBreak/>
        <w:t>w) vede seznam atestačních středisek a seznam platných atestů elektronického systému spisové služby (dále jen „atest“),</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 xml:space="preserve">x) kontroluje atestační střediska.“. </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63 odst. 3 se slova „uvedení v § 3 odst. 1 písm. a) až d), i), k) a m), kraje a hlavní město Praha“ zrušují.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63 odst. 3 se věta druhá nahrazuje větami „Veřejnoprávní původci mohou využívat pouze elektronické systémy spisové služby, které splňují požadavky tohoto zákona, vyhlášky podle § 70 odst. 1 a národního standardu a u kterých je splnění těchto požadavků potvrzeno atestem. Ustanovení věty druhé se nepoužije v případě, kdy došlo ke změně požadavků tohoto zákona, vyhlášky podle § 70 odst. 1 nebo národního standardu a ode dne nabytí účinnosti změny neuplynul 1 rok, a výlučně ve vztahu k požadavku, který byl změněn.“.</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63 odst. 4 se slova „uvedení v odstavci 3 větě první“ a slova „pro elektronické systémy spisové služby (dále jen „národní standard“)“ zrušují.</w:t>
      </w:r>
    </w:p>
    <w:p w:rsidR="005504BD" w:rsidRDefault="005504BD" w:rsidP="00AD4F41">
      <w:pPr>
        <w:pStyle w:val="Odstavecseseznamem"/>
        <w:spacing w:after="0" w:line="240" w:lineRule="auto"/>
        <w:ind w:left="567" w:hanging="567"/>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4 se za slova „pomůcce a“ vkládají slova „případně i o“ a na konci textu věty první a věty poslední se doplňují slova „a u nichž původce shledal potřebu jejich vedení ve jmenném rejstříku“.</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4 se slova „Vykonávají-li určení původci spisovou službu v elektronické podobě v elektronickém systému spisové služby,“ nahrazují slovy „Určení původci“.</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4 se slova „v elektronické podobě“ a věta poslední zrušují.</w:t>
      </w:r>
    </w:p>
    <w:p w:rsidR="005504BD" w:rsidRDefault="005504BD" w:rsidP="00AD4F41">
      <w:pPr>
        <w:pStyle w:val="Odstavecseseznamem"/>
        <w:spacing w:after="0" w:line="240" w:lineRule="auto"/>
        <w:ind w:left="567" w:hanging="567"/>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5 úvodní části ustanovení a v § 64 odst. 6 se za slovo „týká“ vkládají slova „a u níž určený původce shledal potřebu jejího vedení ve jmenném rejstříku“.</w:t>
      </w: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5 písm. e) se slovo „a“ zrušuje.</w:t>
      </w:r>
    </w:p>
    <w:p w:rsidR="005504BD" w:rsidRDefault="005504BD" w:rsidP="00AD4F41">
      <w:pPr>
        <w:pStyle w:val="Odstavecseseznamem"/>
        <w:spacing w:after="0" w:line="240" w:lineRule="auto"/>
        <w:ind w:left="567" w:hanging="567"/>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5 písm. f) se slova „, pokud byl určeným původcem přidělen“ zrušují.</w:t>
      </w:r>
    </w:p>
    <w:p w:rsidR="005504BD" w:rsidRDefault="005504BD" w:rsidP="00AD4F41">
      <w:pPr>
        <w:pStyle w:val="Odstavecseseznamem"/>
        <w:spacing w:after="0" w:line="240" w:lineRule="auto"/>
        <w:ind w:left="567" w:hanging="567"/>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se na konci odstavce 5 tečka nahrazuje čárkou a doplňuje se písmeno g), které zní:</w:t>
      </w:r>
    </w:p>
    <w:p w:rsidR="005504BD" w:rsidRDefault="005504BD" w:rsidP="00AD4F41">
      <w:pPr>
        <w:ind w:left="567" w:hanging="567"/>
        <w:outlineLvl w:val="8"/>
      </w:pPr>
    </w:p>
    <w:p w:rsidR="005504BD" w:rsidRDefault="005504BD" w:rsidP="00AD4F41">
      <w:pPr>
        <w:widowControl w:val="0"/>
        <w:ind w:left="567"/>
      </w:pPr>
      <w:r>
        <w:t>„g) odkaz na dokument, jehož je osoba odesílatelem, adresátem nebo se jí jinak týká a u něhož určený původce shledal potřebu vedení odkazu, případně odkaz na spis, jehož je takový dokument součástí.“.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V § 64 odstavec 7 zní: </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spacing w:after="0" w:line="240" w:lineRule="auto"/>
        <w:ind w:left="567" w:firstLine="567"/>
        <w:jc w:val="both"/>
        <w:outlineLvl w:val="8"/>
        <w:rPr>
          <w:rFonts w:ascii="Times New Roman" w:hAnsi="Times New Roman"/>
          <w:sz w:val="24"/>
          <w:szCs w:val="24"/>
        </w:rPr>
      </w:pPr>
      <w:r>
        <w:rPr>
          <w:rFonts w:ascii="Times New Roman" w:hAnsi="Times New Roman"/>
          <w:sz w:val="24"/>
          <w:szCs w:val="24"/>
        </w:rPr>
        <w:t>„(7) Určený původce vymaže údaje o fyzické osobě vedené ve jmenném rejstříku v elektronické podobě nejpozději po uplynutí tří let ode dne předání dokumentů a spisů, ke kterým se údaje o fyzické osobě vztahovaly, archivu nebo jejich zničení.“.</w:t>
      </w:r>
    </w:p>
    <w:p w:rsidR="005504BD" w:rsidRDefault="005504BD" w:rsidP="00AD4F41">
      <w:pPr>
        <w:pStyle w:val="Odstavecseseznamem"/>
        <w:spacing w:after="0" w:line="240" w:lineRule="auto"/>
        <w:ind w:left="567" w:hanging="567"/>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7 se slova „v elektronické podobě“ zrušují.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se odstavec 8 zrušuje.</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lastRenderedPageBreak/>
        <w:t>V § 65 odst. 8 se slova „vykonávající spisovou službu v elektronické podobě v elektronickém systému spisové služby podle § 63 odst. 4“ zrušují.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Za § 69a se vkládají nové § 69b až 69e, které včetně skupinového nadpisu znějí:</w:t>
      </w:r>
    </w:p>
    <w:p w:rsidR="005504BD" w:rsidRDefault="005504BD" w:rsidP="00AD4F41">
      <w:pPr>
        <w:ind w:left="567"/>
        <w:jc w:val="center"/>
      </w:pPr>
    </w:p>
    <w:p w:rsidR="005504BD" w:rsidRDefault="005504BD" w:rsidP="00AD4F41">
      <w:pPr>
        <w:ind w:left="567"/>
        <w:jc w:val="center"/>
      </w:pPr>
      <w:r>
        <w:t>„</w:t>
      </w:r>
      <w:r>
        <w:rPr>
          <w:b/>
        </w:rPr>
        <w:t>Atestace</w:t>
      </w:r>
    </w:p>
    <w:p w:rsidR="005504BD" w:rsidRDefault="005504BD" w:rsidP="00AD4F41">
      <w:pPr>
        <w:ind w:left="567"/>
        <w:jc w:val="center"/>
      </w:pPr>
    </w:p>
    <w:p w:rsidR="005504BD" w:rsidRDefault="005504BD" w:rsidP="00AD4F41">
      <w:pPr>
        <w:ind w:left="567"/>
        <w:jc w:val="center"/>
      </w:pPr>
      <w:r>
        <w:t>§ 69b</w:t>
      </w:r>
    </w:p>
    <w:p w:rsidR="005504BD" w:rsidRDefault="005504BD" w:rsidP="00AD4F41">
      <w:pPr>
        <w:ind w:left="567"/>
      </w:pPr>
    </w:p>
    <w:p w:rsidR="005504BD" w:rsidRDefault="005504BD" w:rsidP="00AD4F41">
      <w:pPr>
        <w:pStyle w:val="l31"/>
        <w:tabs>
          <w:tab w:val="left" w:pos="1134"/>
        </w:tabs>
        <w:spacing w:before="0" w:after="0"/>
      </w:pPr>
      <w:r>
        <w:rPr>
          <w:bCs/>
        </w:rPr>
        <w:tab/>
        <w:t>(1)</w:t>
      </w:r>
      <w:r>
        <w:t xml:space="preserve"> Atestaci provádí atestační středisko.</w:t>
      </w:r>
    </w:p>
    <w:p w:rsidR="005504BD" w:rsidRDefault="005504BD" w:rsidP="00AD4F41">
      <w:pPr>
        <w:pStyle w:val="l31"/>
        <w:spacing w:before="0" w:after="0"/>
        <w:ind w:left="567" w:firstLine="708"/>
      </w:pPr>
    </w:p>
    <w:p w:rsidR="005504BD" w:rsidRDefault="005504BD" w:rsidP="00AD4F41">
      <w:pPr>
        <w:pStyle w:val="l31"/>
        <w:tabs>
          <w:tab w:val="left" w:pos="1134"/>
        </w:tabs>
        <w:spacing w:before="0" w:after="0"/>
      </w:pPr>
      <w:r>
        <w:tab/>
        <w:t>(2) Atestačním střediskem je</w:t>
      </w:r>
    </w:p>
    <w:p w:rsidR="005504BD" w:rsidRDefault="005504BD" w:rsidP="00AD4F41">
      <w:pPr>
        <w:pStyle w:val="l31"/>
        <w:spacing w:before="0" w:after="0"/>
        <w:ind w:left="567"/>
      </w:pPr>
    </w:p>
    <w:p w:rsidR="005504BD" w:rsidRDefault="005504BD" w:rsidP="00AD4F41">
      <w:pPr>
        <w:pStyle w:val="l31"/>
        <w:spacing w:before="0" w:after="0"/>
        <w:ind w:left="567"/>
      </w:pPr>
      <w:r>
        <w:t>a) osoba nebo jiné právní uspořádání určení podle odstavce 3,</w:t>
      </w:r>
    </w:p>
    <w:p w:rsidR="005504BD" w:rsidRDefault="005504BD" w:rsidP="00AD4F41">
      <w:pPr>
        <w:pStyle w:val="l31"/>
        <w:spacing w:before="0" w:after="0"/>
        <w:ind w:left="567"/>
      </w:pPr>
    </w:p>
    <w:p w:rsidR="005504BD" w:rsidRDefault="005504BD" w:rsidP="00AD4F41">
      <w:pPr>
        <w:pStyle w:val="l31"/>
        <w:spacing w:before="0" w:after="0"/>
        <w:ind w:left="567"/>
      </w:pPr>
      <w:r>
        <w:t>b) ministerstvo, nejsou-li žádná osoba nebo jiné právní uspořádání určení podle odstavce 3.</w:t>
      </w:r>
    </w:p>
    <w:p w:rsidR="005504BD" w:rsidRDefault="005504BD" w:rsidP="00AD4F41">
      <w:pPr>
        <w:pStyle w:val="l31"/>
        <w:spacing w:before="0" w:after="0"/>
        <w:ind w:left="567"/>
      </w:pPr>
    </w:p>
    <w:p w:rsidR="005504BD" w:rsidRDefault="005504BD" w:rsidP="00AD4F41">
      <w:pPr>
        <w:pStyle w:val="l31"/>
        <w:tabs>
          <w:tab w:val="left" w:pos="1134"/>
        </w:tabs>
        <w:spacing w:before="0" w:after="0"/>
        <w:ind w:left="567"/>
      </w:pPr>
      <w:r>
        <w:rPr>
          <w:bCs/>
        </w:rPr>
        <w:tab/>
        <w:t>(3)</w:t>
      </w:r>
      <w:r>
        <w:t xml:space="preserve"> Ministerstvo může určit atestačním střediskem osobu nebo jiné právní uspořádání, </w:t>
      </w:r>
    </w:p>
    <w:p w:rsidR="005504BD" w:rsidRDefault="005504BD" w:rsidP="00AD4F41">
      <w:pPr>
        <w:pStyle w:val="l31"/>
        <w:spacing w:before="0" w:after="0"/>
        <w:ind w:left="567"/>
      </w:pPr>
    </w:p>
    <w:p w:rsidR="005504BD" w:rsidRDefault="005504BD" w:rsidP="00AD4F41">
      <w:pPr>
        <w:pStyle w:val="l31"/>
        <w:spacing w:before="0" w:after="0"/>
        <w:ind w:left="567"/>
      </w:pPr>
      <w:r>
        <w:t>a) jejichž zřizovatelem nebo zakladatelem je stát,</w:t>
      </w:r>
    </w:p>
    <w:p w:rsidR="005504BD" w:rsidRDefault="005504BD" w:rsidP="00AD4F41">
      <w:pPr>
        <w:pStyle w:val="l31"/>
        <w:spacing w:before="0" w:after="0"/>
        <w:ind w:left="567"/>
      </w:pPr>
    </w:p>
    <w:p w:rsidR="005504BD" w:rsidRDefault="005504BD" w:rsidP="00AD4F41">
      <w:pPr>
        <w:pStyle w:val="l31"/>
        <w:spacing w:before="0" w:after="0"/>
        <w:ind w:left="567"/>
      </w:pPr>
      <w:r>
        <w:t>b) u nichž lze předpokládat, že mají odbornou a technickou způsobilost k provádění atestace,</w:t>
      </w:r>
    </w:p>
    <w:p w:rsidR="005504BD" w:rsidRDefault="005504BD" w:rsidP="00AD4F41">
      <w:pPr>
        <w:pStyle w:val="l31"/>
        <w:spacing w:before="0" w:after="0"/>
        <w:ind w:left="567"/>
      </w:pPr>
    </w:p>
    <w:p w:rsidR="005504BD" w:rsidRDefault="005504BD" w:rsidP="00AD4F41">
      <w:pPr>
        <w:pStyle w:val="l31"/>
        <w:spacing w:before="0" w:after="0"/>
        <w:ind w:left="567"/>
      </w:pPr>
      <w:r>
        <w:t xml:space="preserve">c) které se samy nezúčastní hospodářské soutěže v oblasti elektronických systémů spisových služeb a nemají žádný zájem na výsledku atestace. </w:t>
      </w:r>
    </w:p>
    <w:p w:rsidR="005504BD" w:rsidRDefault="005504BD" w:rsidP="00AD4F41">
      <w:pPr>
        <w:pStyle w:val="l31"/>
        <w:spacing w:before="0" w:after="0"/>
        <w:ind w:left="567" w:firstLine="708"/>
      </w:pPr>
    </w:p>
    <w:p w:rsidR="005504BD" w:rsidRDefault="005504BD" w:rsidP="00AD4F41">
      <w:pPr>
        <w:pStyle w:val="l31"/>
        <w:tabs>
          <w:tab w:val="left" w:pos="1134"/>
        </w:tabs>
        <w:spacing w:before="0" w:after="0"/>
        <w:ind w:left="567"/>
      </w:pPr>
      <w:r>
        <w:tab/>
        <w:t xml:space="preserve">(4) Nevykonává-li ministerstvo vůči osobě nebo jinému právnímu uspořádání úkoly zřizovatele nebo zakladatele, může je určit atestačním střediskem pouze v dohodě s ústředním správním úřadem, který vůči nim vykonává úkoly zřizovatele nebo zakladatele. </w:t>
      </w:r>
    </w:p>
    <w:p w:rsidR="005504BD" w:rsidRDefault="005504BD" w:rsidP="00AD4F41">
      <w:pPr>
        <w:pStyle w:val="l31"/>
        <w:spacing w:before="0" w:after="0"/>
        <w:ind w:left="567" w:firstLine="708"/>
      </w:pPr>
    </w:p>
    <w:p w:rsidR="005504BD" w:rsidRDefault="005504BD" w:rsidP="00AD4F41">
      <w:pPr>
        <w:pStyle w:val="l31"/>
        <w:tabs>
          <w:tab w:val="left" w:pos="1134"/>
        </w:tabs>
        <w:spacing w:before="0" w:after="0"/>
        <w:ind w:left="567"/>
      </w:pPr>
      <w:r>
        <w:tab/>
        <w:t>(5) Určení atestačním střediskem nelze převést na jinou osobu nebo jiné právní uspořádání.</w:t>
      </w:r>
    </w:p>
    <w:p w:rsidR="005504BD" w:rsidRDefault="005504BD" w:rsidP="00AD4F41">
      <w:pPr>
        <w:pStyle w:val="l21"/>
        <w:spacing w:before="0" w:after="0"/>
        <w:ind w:left="567"/>
        <w:jc w:val="center"/>
      </w:pPr>
    </w:p>
    <w:p w:rsidR="005504BD" w:rsidRDefault="005504BD" w:rsidP="00AD4F41">
      <w:pPr>
        <w:pStyle w:val="l21"/>
        <w:spacing w:before="0" w:after="0"/>
        <w:ind w:left="567"/>
        <w:jc w:val="center"/>
      </w:pPr>
      <w:r>
        <w:t>§ 69c</w:t>
      </w:r>
    </w:p>
    <w:p w:rsidR="005504BD" w:rsidRDefault="005504BD" w:rsidP="00AD4F41">
      <w:pPr>
        <w:pStyle w:val="l31"/>
        <w:spacing w:before="0" w:after="0"/>
        <w:ind w:left="567"/>
        <w:rPr>
          <w:bCs/>
        </w:rPr>
      </w:pPr>
    </w:p>
    <w:p w:rsidR="005504BD" w:rsidRDefault="005504BD" w:rsidP="00AD4F41">
      <w:pPr>
        <w:pStyle w:val="l31"/>
        <w:tabs>
          <w:tab w:val="left" w:pos="1134"/>
        </w:tabs>
        <w:spacing w:before="0" w:after="0"/>
        <w:ind w:left="567"/>
        <w:rPr>
          <w:bCs/>
        </w:rPr>
      </w:pPr>
      <w:r>
        <w:rPr>
          <w:bCs/>
        </w:rPr>
        <w:tab/>
        <w:t>(1)</w:t>
      </w:r>
      <w:r>
        <w:t xml:space="preserve"> Atestační středisko provede atestaci na základě objednávky a postupem, za podmínek a za úplatu stanovených ministerstvem. </w:t>
      </w:r>
    </w:p>
    <w:p w:rsidR="005504BD" w:rsidRDefault="005504BD" w:rsidP="00AD4F41">
      <w:pPr>
        <w:pStyle w:val="l31"/>
        <w:tabs>
          <w:tab w:val="left" w:pos="1134"/>
        </w:tabs>
        <w:spacing w:before="0" w:after="0"/>
        <w:ind w:left="567"/>
        <w:rPr>
          <w:bCs/>
        </w:rPr>
      </w:pPr>
    </w:p>
    <w:p w:rsidR="005504BD" w:rsidRDefault="005504BD" w:rsidP="00AD4F41">
      <w:pPr>
        <w:pStyle w:val="l31"/>
        <w:tabs>
          <w:tab w:val="left" w:pos="1134"/>
        </w:tabs>
        <w:spacing w:before="0" w:after="0"/>
        <w:ind w:left="567"/>
        <w:rPr>
          <w:bCs/>
        </w:rPr>
      </w:pPr>
      <w:r>
        <w:rPr>
          <w:bCs/>
        </w:rPr>
        <w:tab/>
        <w:t>(2) Atestační středisko provede atestaci do 3 měsíců ode dne objednání atestu. Není-li možné provést atestaci v této lhůtě, atestační středisko o tom ještě před uplynutím lhůty vyrozumí toho, kdo atestaci objednal, a sdělí mu, do kdy bude atestace provedena.</w:t>
      </w:r>
    </w:p>
    <w:p w:rsidR="005504BD" w:rsidRDefault="005504BD" w:rsidP="00AD4F41">
      <w:pPr>
        <w:pStyle w:val="l31"/>
        <w:tabs>
          <w:tab w:val="left" w:pos="1134"/>
        </w:tabs>
        <w:spacing w:before="0" w:after="0"/>
        <w:ind w:left="567" w:firstLine="708"/>
        <w:rPr>
          <w:bCs/>
        </w:rPr>
      </w:pPr>
      <w:r>
        <w:rPr>
          <w:bCs/>
        </w:rPr>
        <w:t xml:space="preserve">  </w:t>
      </w:r>
    </w:p>
    <w:p w:rsidR="005504BD" w:rsidRDefault="005504BD" w:rsidP="00AD4F41">
      <w:pPr>
        <w:pStyle w:val="l31"/>
        <w:tabs>
          <w:tab w:val="left" w:pos="1134"/>
        </w:tabs>
        <w:spacing w:before="0" w:after="0"/>
        <w:ind w:left="567"/>
      </w:pPr>
      <w:r>
        <w:rPr>
          <w:bCs/>
        </w:rPr>
        <w:tab/>
        <w:t>(3)</w:t>
      </w:r>
      <w:r>
        <w:t xml:space="preserve"> Splňuje-li elektronický systém spisové služby požadavky tohoto zákona, vyhlášky podle § 70 odst. 1 a </w:t>
      </w:r>
      <w:r w:rsidR="006B6FE1">
        <w:t>národního standardu</w:t>
      </w:r>
      <w:r>
        <w:t xml:space="preserve">, vydá atestační středisko tomu, kdo atestaci objednal, písemný atest. Atestační středisko současně zveřejní atest na svých </w:t>
      </w:r>
      <w:r>
        <w:lastRenderedPageBreak/>
        <w:t>internetových stránkách a zašle jej ministerstvu, které oznámí jeho vydání ve Věstníku ministerstva.</w:t>
      </w:r>
    </w:p>
    <w:p w:rsidR="005504BD" w:rsidRDefault="005504BD" w:rsidP="00AD4F41">
      <w:pPr>
        <w:pStyle w:val="l31"/>
        <w:tabs>
          <w:tab w:val="left" w:pos="1134"/>
        </w:tabs>
        <w:spacing w:before="0" w:after="0"/>
        <w:ind w:left="567"/>
        <w:rPr>
          <w:bCs/>
        </w:rPr>
      </w:pPr>
      <w:r>
        <w:rPr>
          <w:bCs/>
        </w:rPr>
        <w:t xml:space="preserve">      </w:t>
      </w:r>
    </w:p>
    <w:p w:rsidR="005504BD" w:rsidRDefault="005504BD" w:rsidP="00AD4F41">
      <w:pPr>
        <w:pStyle w:val="l31"/>
        <w:tabs>
          <w:tab w:val="left" w:pos="1134"/>
        </w:tabs>
        <w:spacing w:before="0" w:after="0"/>
        <w:ind w:left="567"/>
      </w:pPr>
      <w:r>
        <w:rPr>
          <w:bCs/>
        </w:rPr>
        <w:tab/>
        <w:t>(4)</w:t>
      </w:r>
      <w:r>
        <w:t xml:space="preserve"> Nesplňuje-li elektronický systém spisové služby požadavky tohoto zákona, vyhlášky podle § 70 odst. 1 a</w:t>
      </w:r>
      <w:r w:rsidR="006B6FE1">
        <w:rPr>
          <w:rStyle w:val="Hypertextovodkaz"/>
          <w:u w:val="none"/>
        </w:rPr>
        <w:t xml:space="preserve"> </w:t>
      </w:r>
      <w:r w:rsidR="006B6FE1">
        <w:rPr>
          <w:rStyle w:val="Hypertextovodkaz"/>
          <w:color w:val="auto"/>
          <w:u w:val="none"/>
        </w:rPr>
        <w:t>národního standardu</w:t>
      </w:r>
      <w:r>
        <w:t>, vyrozumí o tom atestační středisko toho, kdo atestaci objednal, a ministerstvo a sdělí jim důvody nesplnění požadavků.</w:t>
      </w:r>
    </w:p>
    <w:p w:rsidR="005504BD" w:rsidRDefault="005504BD" w:rsidP="00AD4F41">
      <w:pPr>
        <w:pStyle w:val="l31"/>
        <w:spacing w:before="0" w:after="0"/>
        <w:ind w:left="567"/>
      </w:pPr>
    </w:p>
    <w:p w:rsidR="005504BD" w:rsidRDefault="005504BD" w:rsidP="00AD4F41">
      <w:pPr>
        <w:pStyle w:val="l31"/>
        <w:spacing w:before="0" w:after="0"/>
        <w:ind w:left="567"/>
        <w:jc w:val="center"/>
      </w:pPr>
      <w:r>
        <w:t>§ 69d</w:t>
      </w:r>
    </w:p>
    <w:p w:rsidR="005504BD" w:rsidRDefault="005504BD" w:rsidP="00AD4F41">
      <w:pPr>
        <w:pStyle w:val="l31"/>
        <w:spacing w:before="0" w:after="0"/>
        <w:ind w:left="567" w:firstLine="708"/>
      </w:pPr>
    </w:p>
    <w:p w:rsidR="005504BD" w:rsidRDefault="005504BD" w:rsidP="00AD4F41">
      <w:pPr>
        <w:pStyle w:val="l31"/>
        <w:tabs>
          <w:tab w:val="left" w:pos="1134"/>
        </w:tabs>
        <w:spacing w:before="0" w:after="0"/>
      </w:pPr>
      <w:r>
        <w:tab/>
        <w:t>(1) Atest platí 2 roky ode dne jeho vydání.</w:t>
      </w:r>
    </w:p>
    <w:p w:rsidR="005504BD" w:rsidRDefault="005504BD" w:rsidP="00AD4F41">
      <w:pPr>
        <w:pStyle w:val="l31"/>
        <w:tabs>
          <w:tab w:val="left" w:pos="1134"/>
        </w:tabs>
        <w:spacing w:before="0" w:after="0"/>
        <w:ind w:left="567" w:firstLine="708"/>
      </w:pPr>
    </w:p>
    <w:p w:rsidR="005504BD" w:rsidRDefault="005504BD" w:rsidP="00AD4F41">
      <w:pPr>
        <w:pStyle w:val="l31"/>
        <w:tabs>
          <w:tab w:val="left" w:pos="1134"/>
        </w:tabs>
        <w:spacing w:before="0" w:after="0"/>
        <w:ind w:left="567"/>
      </w:pPr>
      <w:r>
        <w:tab/>
        <w:t>(2) Změní-li se v průběhu platnosti atestu požadavky tohoto zákona, vyhlášky podle § 70 odst. 1 nebo národního standardu, atest nadále platí, nejvýše však po dobu 1 roku ode dne nabytí účinnosti změny požadavků. Atestační středisko zneplatní po uplynutí doby podle věty první atest, zveřejní informaci o zneplatnění atestu na svých internetových stránkách a zašle ji ministerstvu, které ji zveřejní ve Věstníku ministerstva, a tomu, kdo atestaci objednal.</w:t>
      </w:r>
    </w:p>
    <w:p w:rsidR="005504BD" w:rsidRDefault="005504BD" w:rsidP="00AD4F41">
      <w:pPr>
        <w:pStyle w:val="l31"/>
        <w:tabs>
          <w:tab w:val="left" w:pos="1134"/>
        </w:tabs>
        <w:spacing w:before="0" w:after="0"/>
        <w:ind w:left="567" w:firstLine="708"/>
      </w:pPr>
    </w:p>
    <w:p w:rsidR="005504BD" w:rsidRDefault="005504BD" w:rsidP="00AD4F41">
      <w:pPr>
        <w:pStyle w:val="l31"/>
        <w:tabs>
          <w:tab w:val="left" w:pos="1134"/>
        </w:tabs>
        <w:spacing w:before="0" w:after="0"/>
        <w:ind w:left="567"/>
      </w:pPr>
      <w:r>
        <w:tab/>
        <w:t xml:space="preserve">(3) Má-li ministerstvo důvodné pochybnosti, zda elektronický systém spisové služby splňuje v době platnosti atestu požadavky tohoto zákona, vyhlášky podle § 70 odst. 1 a národního standardu, a nejde-li o situaci podle odstavce 2, uloží atestačnímu středisku provést na náklady atestačního střediska revizi atestu. Na revizi atestu se použijí ustanovení tohoto zákona o postupu, podmínkách a lhůtách provedení atestace obdobně. </w:t>
      </w:r>
    </w:p>
    <w:p w:rsidR="005504BD" w:rsidRDefault="005504BD" w:rsidP="00AD4F41">
      <w:pPr>
        <w:pStyle w:val="l31"/>
        <w:tabs>
          <w:tab w:val="left" w:pos="1134"/>
        </w:tabs>
        <w:spacing w:before="0" w:after="0"/>
        <w:ind w:left="567" w:firstLine="708"/>
      </w:pPr>
    </w:p>
    <w:p w:rsidR="005504BD" w:rsidRDefault="005504BD" w:rsidP="00AD4F41">
      <w:pPr>
        <w:pStyle w:val="l31"/>
        <w:tabs>
          <w:tab w:val="left" w:pos="1134"/>
        </w:tabs>
        <w:spacing w:before="0" w:after="0"/>
        <w:ind w:left="567"/>
      </w:pPr>
      <w:r>
        <w:tab/>
        <w:t xml:space="preserve">(4) Splňuje-li elektronický systém spisové služby nadále požadavky tohoto zákona, vyhlášky podle § 70 odst. 1 </w:t>
      </w:r>
      <w:r w:rsidRPr="00350D13">
        <w:t>a</w:t>
      </w:r>
      <w:r w:rsidR="006B6FE1">
        <w:t xml:space="preserve"> </w:t>
      </w:r>
      <w:r w:rsidR="006B6FE1">
        <w:rPr>
          <w:rStyle w:val="Hypertextovodkaz"/>
          <w:color w:val="auto"/>
          <w:u w:val="none"/>
        </w:rPr>
        <w:t>národního standardu</w:t>
      </w:r>
      <w:r w:rsidRPr="00E65141">
        <w:t xml:space="preserve">, </w:t>
      </w:r>
      <w:r>
        <w:t>atestační středisko o této skutečnosti vyrozumí ministerstvo.</w:t>
      </w:r>
    </w:p>
    <w:p w:rsidR="005504BD" w:rsidRDefault="005504BD" w:rsidP="00AD4F41">
      <w:pPr>
        <w:pStyle w:val="l31"/>
        <w:tabs>
          <w:tab w:val="left" w:pos="1134"/>
        </w:tabs>
        <w:spacing w:before="0" w:after="0"/>
        <w:ind w:left="567" w:firstLine="708"/>
      </w:pPr>
    </w:p>
    <w:p w:rsidR="005504BD" w:rsidRDefault="005504BD" w:rsidP="00AD4F41">
      <w:pPr>
        <w:pStyle w:val="l31"/>
        <w:tabs>
          <w:tab w:val="left" w:pos="1134"/>
        </w:tabs>
        <w:spacing w:before="0" w:after="0"/>
        <w:ind w:left="567"/>
      </w:pPr>
      <w:r>
        <w:rPr>
          <w:bCs/>
        </w:rPr>
        <w:tab/>
        <w:t>(5)</w:t>
      </w:r>
      <w:r>
        <w:t xml:space="preserve"> Nesplňuje-li již elektronický systém spisové služby požadavky tohoto zákona, vyhlášky podle § 70 odst. 1 </w:t>
      </w:r>
      <w:r w:rsidRPr="00350D13">
        <w:t>a</w:t>
      </w:r>
      <w:r w:rsidR="006B6FE1">
        <w:t xml:space="preserve"> </w:t>
      </w:r>
      <w:r w:rsidR="006B6FE1">
        <w:rPr>
          <w:rStyle w:val="Hypertextovodkaz"/>
          <w:color w:val="auto"/>
          <w:u w:val="none"/>
        </w:rPr>
        <w:t>národního standardu</w:t>
      </w:r>
      <w:r w:rsidRPr="00E65141">
        <w:t xml:space="preserve">, </w:t>
      </w:r>
      <w:r>
        <w:t>atestační středisko vyrozumí ministerstvo a toho, kdo atestaci objednal, o této skutečnosti a sdělí jim důvody nesplnění požadavků. Atestační středisko současně zneplatní atest, zveřejní informaci o zneplatnění atestu na svých internetových stránkách a zašle ji ministerstvu, které ji zveřejní ve Věstníku ministerstva a tomu, kdo atestaci objednal.</w:t>
      </w:r>
    </w:p>
    <w:p w:rsidR="005504BD" w:rsidRDefault="005504BD" w:rsidP="00AD4F41">
      <w:pPr>
        <w:pStyle w:val="l31"/>
        <w:tabs>
          <w:tab w:val="left" w:pos="1134"/>
        </w:tabs>
        <w:spacing w:before="0" w:after="0"/>
        <w:ind w:left="567" w:firstLine="708"/>
      </w:pPr>
    </w:p>
    <w:p w:rsidR="005504BD" w:rsidRDefault="005504BD" w:rsidP="00AD4F41">
      <w:pPr>
        <w:pStyle w:val="l31"/>
        <w:tabs>
          <w:tab w:val="left" w:pos="1134"/>
        </w:tabs>
        <w:spacing w:before="0" w:after="0"/>
        <w:ind w:left="567"/>
      </w:pPr>
      <w:r>
        <w:tab/>
        <w:t>(6) Veřejnoprávní původce může vykonávat spisovou službu v elektronické podobě v elektronickém systému spisové služby, u kterého bylo revizí atestu zjištěno, že nesplňuje požadavky tohoto zákona, vyhlášky podle § 70 odst. 1 a národního standardu, nejvýše 1 rok ode dne zveřejnění informace o zneplatnění atestu ve Věstníku ministerstva.</w:t>
      </w:r>
    </w:p>
    <w:p w:rsidR="005504BD" w:rsidRDefault="005504BD" w:rsidP="00AD4F41">
      <w:pPr>
        <w:pStyle w:val="l31"/>
        <w:spacing w:before="0" w:after="0"/>
        <w:ind w:left="567"/>
        <w:jc w:val="center"/>
      </w:pPr>
    </w:p>
    <w:p w:rsidR="005504BD" w:rsidRDefault="005504BD" w:rsidP="00AD4F41">
      <w:pPr>
        <w:pStyle w:val="l31"/>
        <w:spacing w:before="0" w:after="0"/>
        <w:ind w:left="567"/>
        <w:jc w:val="center"/>
      </w:pPr>
      <w:r>
        <w:t>§ 69e</w:t>
      </w:r>
    </w:p>
    <w:p w:rsidR="005504BD" w:rsidRDefault="005504BD" w:rsidP="00AD4F41">
      <w:pPr>
        <w:pStyle w:val="l31"/>
        <w:spacing w:before="0" w:after="0"/>
        <w:ind w:left="567"/>
      </w:pPr>
    </w:p>
    <w:p w:rsidR="005504BD" w:rsidRDefault="005504BD" w:rsidP="00AD4F41">
      <w:pPr>
        <w:pStyle w:val="l31"/>
        <w:spacing w:before="0" w:after="0"/>
        <w:ind w:left="567" w:firstLine="708"/>
      </w:pPr>
      <w:r>
        <w:t>Zakazuje se nabízet nebo dodávat veřejnoprávním původcům elektronický systém spisové služby, který nesplňuje požadavky tohoto zákona, vyhlášky podle § 70 odst. 1 a národního standardu a u kterého není splnění těchto požadavků potvrzeno atestem.“.</w:t>
      </w:r>
    </w:p>
    <w:p w:rsidR="005504BD" w:rsidRDefault="005504BD" w:rsidP="00AD4F41">
      <w:pPr>
        <w:pStyle w:val="l31"/>
        <w:spacing w:before="0" w:after="0"/>
        <w:ind w:firstLine="708"/>
      </w:pPr>
    </w:p>
    <w:p w:rsidR="005504BD" w:rsidRDefault="005504BD" w:rsidP="00AD4F41">
      <w:pPr>
        <w:pStyle w:val="l31"/>
        <w:numPr>
          <w:ilvl w:val="0"/>
          <w:numId w:val="25"/>
        </w:numPr>
        <w:spacing w:before="0" w:after="0"/>
        <w:ind w:left="567" w:hanging="567"/>
      </w:pPr>
      <w:r>
        <w:t>V § 74 se za odstavec 10 vkládá nový odstavec 11, který zní:</w:t>
      </w:r>
    </w:p>
    <w:p w:rsidR="005504BD" w:rsidRDefault="005504BD" w:rsidP="00AD4F41">
      <w:pPr>
        <w:pStyle w:val="Odstavecseseznamem"/>
        <w:spacing w:after="0" w:line="240" w:lineRule="auto"/>
        <w:ind w:left="1068"/>
        <w:jc w:val="both"/>
        <w:outlineLvl w:val="8"/>
        <w:rPr>
          <w:rFonts w:ascii="Times New Roman" w:hAnsi="Times New Roman"/>
          <w:sz w:val="24"/>
          <w:szCs w:val="24"/>
        </w:rPr>
      </w:pPr>
    </w:p>
    <w:p w:rsidR="005504BD" w:rsidRDefault="005504BD" w:rsidP="00AD4F41">
      <w:pPr>
        <w:pStyle w:val="l31"/>
        <w:tabs>
          <w:tab w:val="left" w:pos="1134"/>
        </w:tabs>
        <w:spacing w:before="0" w:after="0"/>
        <w:ind w:left="567"/>
      </w:pPr>
      <w:r>
        <w:lastRenderedPageBreak/>
        <w:tab/>
        <w:t>„(11) Právnická osoba nebo podnikající fyzická osoba se dopustí přestupku tím, že v rozporu s § 69e nabízí nebo dodává veřejnoprávnímu původci elektronický systém spisové služby, který nesplňuje požadavky tohoto zákona, vyhlášky podle § 70 odst. 1 a národního standardu a u kterého není splnění těchto požadavků potvrzeno atestem.“.</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74 odst. 12 se vkládá nové písmeno a), které zní: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„a) 1 000 000 Kč, jde-li o přestupek podle odstavce 11,“.</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písmena a) až e) se označují jako písmena b) až f).</w:t>
      </w: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 xml:space="preserve"> </w:t>
      </w: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78 odst. 3 se za slovo „archiváliích“ vkládají slova „a v metadatech archiválií v digitální podobě“.</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Za § 78b se vkládá nový § 78c, který zní: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widowControl w:val="0"/>
        <w:ind w:left="567"/>
        <w:jc w:val="center"/>
      </w:pPr>
      <w:r>
        <w:t>„§ 78c</w:t>
      </w:r>
    </w:p>
    <w:p w:rsidR="005504BD" w:rsidRDefault="005504BD" w:rsidP="00AD4F41">
      <w:pPr>
        <w:ind w:left="567" w:hanging="567"/>
      </w:pPr>
    </w:p>
    <w:p w:rsidR="005504BD" w:rsidRDefault="005504BD" w:rsidP="00AD4F41">
      <w:pPr>
        <w:tabs>
          <w:tab w:val="left" w:pos="1134"/>
        </w:tabs>
        <w:ind w:left="567"/>
      </w:pPr>
      <w:r>
        <w:tab/>
        <w:t>Ustanovení § 3 až § 13, § 15, § 16, § 46, § 49, § 50, § 53, § 57a, § 64, § 66 až § 68a, § 69, § 70, § 72 až § 74, § 79 a příloha č. 2 týkající se dokumentu se použijí na spis obdobně, ledaže to vylučuje jeho povaha.“.</w:t>
      </w:r>
    </w:p>
    <w:p w:rsidR="005504BD" w:rsidRDefault="005504BD" w:rsidP="00AD4F41">
      <w:pPr>
        <w:ind w:firstLine="708"/>
        <w:rPr>
          <w:color w:val="FF0000"/>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příloze č. 2 se za bod 13 vkládá nový bod 14, který zní:</w:t>
      </w:r>
    </w:p>
    <w:p w:rsidR="005504BD" w:rsidRDefault="005504BD" w:rsidP="00AD4F41">
      <w:pPr>
        <w:pStyle w:val="Odstavecseseznamem"/>
        <w:spacing w:after="0" w:line="240" w:lineRule="auto"/>
        <w:ind w:left="567" w:hanging="567"/>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„14. Transakční protokol“.</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body 14 až 19 se označují jako body 15 až 20.</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Poznámka pod čarou č. 17 zní: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w:t>
      </w:r>
      <w:r>
        <w:rPr>
          <w:rFonts w:ascii="Times New Roman" w:hAnsi="Times New Roman"/>
          <w:sz w:val="24"/>
          <w:szCs w:val="24"/>
          <w:vertAlign w:val="superscript"/>
        </w:rPr>
        <w:t>17)</w:t>
      </w:r>
      <w:r>
        <w:rPr>
          <w:rFonts w:ascii="Times New Roman" w:hAnsi="Times New Roman"/>
          <w:sz w:val="24"/>
          <w:szCs w:val="24"/>
        </w:rPr>
        <w:t xml:space="preserve"> Nařízení Evropského parlamentu a Rady (EU) </w:t>
      </w:r>
      <w:hyperlink r:id="rId46">
        <w:r>
          <w:rPr>
            <w:rFonts w:ascii="Times New Roman" w:hAnsi="Times New Roman"/>
            <w:sz w:val="24"/>
            <w:szCs w:val="24"/>
          </w:rPr>
          <w:t>2016/679</w:t>
        </w:r>
      </w:hyperlink>
      <w:r>
        <w:rPr>
          <w:rFonts w:ascii="Times New Roman" w:hAnsi="Times New Roman"/>
          <w:sz w:val="24"/>
          <w:szCs w:val="24"/>
        </w:rPr>
        <w:t xml:space="preserve"> ze dne 27. dubna 2016 o ochraně fyzických osob v souvislosti se zpracováním osobních údajů a o volném pohybu těchto údajů a o zrušení směrnice </w:t>
      </w:r>
      <w:hyperlink r:id="rId47">
        <w:r>
          <w:rPr>
            <w:rFonts w:ascii="Times New Roman" w:hAnsi="Times New Roman"/>
            <w:sz w:val="24"/>
            <w:szCs w:val="24"/>
          </w:rPr>
          <w:t>95/46/ES</w:t>
        </w:r>
      </w:hyperlink>
      <w:r>
        <w:rPr>
          <w:rFonts w:ascii="Times New Roman" w:hAnsi="Times New Roman"/>
          <w:sz w:val="24"/>
          <w:szCs w:val="24"/>
        </w:rPr>
        <w:t xml:space="preserve"> (obecné nařízení o ochraně osobních údajů).</w:t>
      </w:r>
    </w:p>
    <w:p w:rsidR="005504BD" w:rsidRDefault="005504BD" w:rsidP="00AD4F41">
      <w:pPr>
        <w:widowControl w:val="0"/>
        <w:ind w:firstLine="567"/>
        <w:rPr>
          <w:strike/>
        </w:rPr>
      </w:pPr>
      <w:r>
        <w:t>Zákon č. 110/2019 Sb., o zpracování osobních údajů.“.</w:t>
      </w:r>
    </w:p>
    <w:p w:rsidR="005504BD" w:rsidRDefault="005504BD" w:rsidP="00AD4F41">
      <w:pPr>
        <w:outlineLvl w:val="8"/>
      </w:pPr>
    </w:p>
    <w:p w:rsidR="005504BD" w:rsidRDefault="005504BD" w:rsidP="00AD4F41">
      <w:pPr>
        <w:pStyle w:val="Odstavecseseznamem"/>
        <w:spacing w:after="0" w:line="240" w:lineRule="auto"/>
        <w:ind w:left="567"/>
        <w:jc w:val="center"/>
        <w:outlineLvl w:val="8"/>
        <w:rPr>
          <w:rFonts w:ascii="Times New Roman" w:hAnsi="Times New Roman"/>
          <w:sz w:val="24"/>
          <w:szCs w:val="24"/>
        </w:rPr>
      </w:pPr>
      <w:r>
        <w:rPr>
          <w:rFonts w:ascii="Times New Roman" w:hAnsi="Times New Roman"/>
          <w:sz w:val="24"/>
          <w:szCs w:val="24"/>
        </w:rPr>
        <w:t>Čl. CXX</w:t>
      </w:r>
    </w:p>
    <w:p w:rsidR="005504BD" w:rsidRDefault="005504BD" w:rsidP="00AD4F41">
      <w:pPr>
        <w:pStyle w:val="Odstavecseseznamem"/>
        <w:spacing w:after="0" w:line="240" w:lineRule="auto"/>
        <w:ind w:left="567"/>
        <w:jc w:val="center"/>
        <w:outlineLvl w:val="8"/>
        <w:rPr>
          <w:rFonts w:ascii="Times New Roman" w:hAnsi="Times New Roman"/>
          <w:b/>
          <w:sz w:val="24"/>
          <w:szCs w:val="24"/>
        </w:rPr>
      </w:pPr>
    </w:p>
    <w:p w:rsidR="005504BD" w:rsidRDefault="005504BD" w:rsidP="00AD4F41">
      <w:pPr>
        <w:pStyle w:val="Odstavecseseznamem"/>
        <w:spacing w:after="0" w:line="240" w:lineRule="auto"/>
        <w:ind w:left="567"/>
        <w:jc w:val="center"/>
        <w:outlineLvl w:val="8"/>
        <w:rPr>
          <w:rFonts w:ascii="Times New Roman" w:hAnsi="Times New Roman"/>
          <w:b/>
          <w:sz w:val="24"/>
          <w:szCs w:val="24"/>
        </w:rPr>
      </w:pPr>
      <w:r>
        <w:rPr>
          <w:rFonts w:ascii="Times New Roman" w:hAnsi="Times New Roman"/>
          <w:b/>
          <w:sz w:val="24"/>
          <w:szCs w:val="24"/>
        </w:rPr>
        <w:t>Přechodná ustanovení</w:t>
      </w:r>
    </w:p>
    <w:p w:rsidR="005504BD" w:rsidRDefault="005504BD" w:rsidP="00AD4F41">
      <w:pPr>
        <w:pStyle w:val="Odstavecseseznamem"/>
        <w:spacing w:after="0" w:line="240" w:lineRule="auto"/>
        <w:ind w:left="567"/>
        <w:jc w:val="center"/>
        <w:outlineLvl w:val="8"/>
        <w:rPr>
          <w:rFonts w:ascii="Times New Roman" w:hAnsi="Times New Roman"/>
          <w:sz w:val="24"/>
          <w:szCs w:val="24"/>
        </w:rPr>
      </w:pPr>
    </w:p>
    <w:p w:rsidR="005504BD" w:rsidRDefault="005504BD" w:rsidP="00AD4F41">
      <w:pPr>
        <w:pStyle w:val="Odstavecseseznamem"/>
        <w:numPr>
          <w:ilvl w:val="0"/>
          <w:numId w:val="4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Veřejnoprávní původci podle § 3 odst. 1 písm. a) až e) zákona č. 499/2004 Sb., o archivnictví a spisové službě a o změně některých zákonů, ve znění účinném ode dne 1. února 2022, jsou povinni uvést výkon spisové služby do souladu s požadavky zákona č. 499/2004 Sb., ve znění účinném ode dne 1. února 2022, do 31. prosince 2023.</w:t>
      </w:r>
    </w:p>
    <w:p w:rsidR="005504BD" w:rsidRDefault="005504BD" w:rsidP="00AD4F41">
      <w:pPr>
        <w:ind w:left="567" w:hanging="567"/>
        <w:rPr>
          <w:strike/>
        </w:rPr>
      </w:pPr>
    </w:p>
    <w:p w:rsidR="005504BD" w:rsidRDefault="005504BD" w:rsidP="00AD4F41">
      <w:pPr>
        <w:pStyle w:val="Odstavecseseznamem"/>
        <w:numPr>
          <w:ilvl w:val="0"/>
          <w:numId w:val="46"/>
        </w:numPr>
        <w:suppressAutoHyphens/>
        <w:spacing w:after="0" w:line="240" w:lineRule="auto"/>
        <w:ind w:left="567" w:hanging="567"/>
        <w:jc w:val="both"/>
        <w:rPr>
          <w:rFonts w:ascii="Times New Roman" w:hAnsi="Times New Roman"/>
          <w:b/>
          <w:i/>
          <w:sz w:val="24"/>
          <w:szCs w:val="24"/>
        </w:rPr>
      </w:pPr>
      <w:r>
        <w:rPr>
          <w:rFonts w:ascii="Times New Roman" w:hAnsi="Times New Roman"/>
          <w:sz w:val="24"/>
          <w:szCs w:val="24"/>
        </w:rPr>
        <w:t>Veřejnoprávní původci podle § 3 odst. 1 písm. f) až m) zákona č. 499/2004 Sb., ve znění účinném ode dne 1. února 2022, jsou povinni uvést výkon spisové služby do souladu s požadavky zákona č. 499/2004 Sb., ve znění účinném ode dne 1. února 2022, do 31. prosince 2024.</w:t>
      </w:r>
    </w:p>
    <w:p w:rsidR="005504BD" w:rsidRDefault="005504BD" w:rsidP="00AD4F41">
      <w:pPr>
        <w:pStyle w:val="Odstavecseseznamem"/>
        <w:spacing w:after="0" w:line="240" w:lineRule="auto"/>
        <w:ind w:left="567"/>
        <w:jc w:val="both"/>
        <w:rPr>
          <w:rFonts w:ascii="Times New Roman" w:hAnsi="Times New Roman"/>
          <w:b/>
          <w:i/>
          <w:sz w:val="24"/>
          <w:szCs w:val="24"/>
        </w:rPr>
      </w:pPr>
    </w:p>
    <w:p w:rsidR="005504BD" w:rsidRDefault="005504BD" w:rsidP="00AD4F41">
      <w:pPr>
        <w:jc w:val="center"/>
        <w:outlineLvl w:val="8"/>
      </w:pPr>
      <w:r>
        <w:lastRenderedPageBreak/>
        <w:t>ČÁST STO ČTRNÁCTÁ</w:t>
      </w:r>
    </w:p>
    <w:p w:rsidR="005504BD" w:rsidRDefault="005504BD" w:rsidP="00AD4F41">
      <w:pPr>
        <w:jc w:val="center"/>
        <w:outlineLvl w:val="8"/>
      </w:pPr>
    </w:p>
    <w:p w:rsidR="005504BD" w:rsidRDefault="005504BD" w:rsidP="00AD4F41">
      <w:pPr>
        <w:widowControl w:val="0"/>
        <w:jc w:val="center"/>
        <w:rPr>
          <w:b/>
        </w:rPr>
      </w:pPr>
      <w:r>
        <w:rPr>
          <w:b/>
        </w:rPr>
        <w:t>Změna školského zákona</w:t>
      </w:r>
    </w:p>
    <w:p w:rsidR="005504BD" w:rsidRDefault="005504BD" w:rsidP="00AD4F41">
      <w:pPr>
        <w:jc w:val="center"/>
        <w:outlineLvl w:val="8"/>
      </w:pPr>
    </w:p>
    <w:p w:rsidR="005504BD" w:rsidRDefault="005504BD" w:rsidP="00AD4F41">
      <w:pPr>
        <w:jc w:val="center"/>
        <w:outlineLvl w:val="8"/>
      </w:pPr>
      <w:r>
        <w:t>Čl. CXXI</w:t>
      </w:r>
    </w:p>
    <w:p w:rsidR="005504BD" w:rsidRDefault="005504BD" w:rsidP="00AD4F41">
      <w:pPr>
        <w:jc w:val="center"/>
        <w:outlineLvl w:val="8"/>
      </w:pPr>
    </w:p>
    <w:p w:rsidR="005504BD" w:rsidRDefault="005504BD" w:rsidP="00AD4F41">
      <w:pPr>
        <w:tabs>
          <w:tab w:val="left" w:pos="567"/>
        </w:tabs>
        <w:outlineLvl w:val="8"/>
      </w:pPr>
      <w:r>
        <w:tab/>
        <w:t>V § 183a zákona č. 561/2004 Sb., o předškolním, základním, středním, vyšším odborném a jiném vzdělávání (školský zákon), ve znění zákona č. 343/2007 Sb., zákona č. 49/2009 Sb., zákona č. 227/2009 Sb., zákona č. 82/2015 Sb., zákona č. 178/2016 Sb. a zákona č. 101/2017 Sb., se odstavce 3 až 8 a 10 až 12 včetně poznámky pod čarou č. 49c zrušují.</w:t>
      </w:r>
    </w:p>
    <w:p w:rsidR="005504BD" w:rsidRDefault="005504BD" w:rsidP="00AD4F41">
      <w:pPr>
        <w:outlineLvl w:val="8"/>
      </w:pPr>
    </w:p>
    <w:p w:rsidR="005504BD" w:rsidRDefault="005504BD" w:rsidP="00AD4F41">
      <w:pPr>
        <w:tabs>
          <w:tab w:val="left" w:pos="567"/>
        </w:tabs>
        <w:ind w:firstLine="567"/>
        <w:outlineLvl w:val="8"/>
      </w:pPr>
      <w:r>
        <w:t>Dosavadní odstavec 9 se označuje jako odstavec 3.</w:t>
      </w:r>
    </w:p>
    <w:p w:rsidR="005504BD" w:rsidRDefault="005504BD" w:rsidP="00AD4F41">
      <w:pPr>
        <w:ind w:firstLine="708"/>
        <w:outlineLvl w:val="8"/>
      </w:pPr>
    </w:p>
    <w:p w:rsidR="005504BD" w:rsidRDefault="005504BD" w:rsidP="00AD4F41">
      <w:pPr>
        <w:jc w:val="center"/>
        <w:outlineLvl w:val="8"/>
      </w:pPr>
      <w:r>
        <w:t>ČÁST STO PATNÁCTÁ</w:t>
      </w:r>
    </w:p>
    <w:p w:rsidR="005504BD" w:rsidRDefault="005504BD" w:rsidP="00AD4F41">
      <w:pPr>
        <w:outlineLvl w:val="8"/>
      </w:pPr>
    </w:p>
    <w:p w:rsidR="005504BD" w:rsidRDefault="005504BD" w:rsidP="00AD4F41">
      <w:pPr>
        <w:jc w:val="center"/>
        <w:outlineLvl w:val="8"/>
        <w:rPr>
          <w:b/>
        </w:rPr>
      </w:pPr>
      <w:r>
        <w:rPr>
          <w:b/>
        </w:rPr>
        <w:t>Změna branného zákona</w:t>
      </w:r>
    </w:p>
    <w:p w:rsidR="005504BD" w:rsidRDefault="005504BD" w:rsidP="00AD4F41">
      <w:pPr>
        <w:jc w:val="center"/>
        <w:outlineLvl w:val="8"/>
        <w:rPr>
          <w:b/>
        </w:rPr>
      </w:pPr>
    </w:p>
    <w:p w:rsidR="005504BD" w:rsidRDefault="005504BD" w:rsidP="00AD4F41">
      <w:pPr>
        <w:jc w:val="center"/>
        <w:outlineLvl w:val="8"/>
      </w:pPr>
      <w:r>
        <w:t>Čl. CXXII</w:t>
      </w:r>
    </w:p>
    <w:p w:rsidR="005504BD" w:rsidRDefault="005504BD" w:rsidP="00AD4F41">
      <w:pPr>
        <w:jc w:val="center"/>
        <w:outlineLvl w:val="8"/>
        <w:rPr>
          <w:b/>
        </w:rPr>
      </w:pPr>
    </w:p>
    <w:p w:rsidR="005504BD" w:rsidRDefault="005504BD" w:rsidP="00AD4F41">
      <w:pPr>
        <w:ind w:firstLine="567"/>
        <w:outlineLvl w:val="8"/>
      </w:pPr>
      <w:r>
        <w:t>Zákon č. 585/2004 Sb., o branné povinnosti a jejím zajišťování (branný zákon), ve znění zákona č. 112/2006 Sb., zákona č. 318/2006 Sb., zákona č. 227/2009 Sb., zákona č. 375/2011 Sb., zákona č. 320/2015 Sb., zákona č. 47/2016 Sb., zákona č. 183/2017 Sb. a zákona č. 294/2017 Sb., se mění takto:</w:t>
      </w:r>
    </w:p>
    <w:p w:rsidR="005504BD" w:rsidRDefault="005504BD" w:rsidP="00AD4F41">
      <w:pPr>
        <w:ind w:firstLine="708"/>
        <w:outlineLvl w:val="8"/>
      </w:pPr>
    </w:p>
    <w:p w:rsidR="005504BD" w:rsidRDefault="005504BD" w:rsidP="00AD4F41">
      <w:pPr>
        <w:pStyle w:val="Odstavecseseznamem"/>
        <w:numPr>
          <w:ilvl w:val="0"/>
          <w:numId w:val="2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31b se na konci odstavce 1 tečka nahrazuje čárkou a doplňuje se písmeno f), které zní:</w:t>
      </w:r>
    </w:p>
    <w:p w:rsidR="005504BD" w:rsidRDefault="005504BD" w:rsidP="00AD4F41">
      <w:pPr>
        <w:pStyle w:val="Odstavecseseznamem"/>
        <w:spacing w:after="0" w:line="240" w:lineRule="auto"/>
        <w:ind w:left="567" w:hanging="567"/>
        <w:outlineLvl w:val="8"/>
        <w:rPr>
          <w:rFonts w:ascii="Times New Roman" w:hAnsi="Times New Roman"/>
          <w:sz w:val="24"/>
          <w:szCs w:val="24"/>
        </w:rPr>
      </w:pPr>
    </w:p>
    <w:p w:rsidR="005504BD" w:rsidRDefault="005504BD" w:rsidP="00AD4F41">
      <w:pPr>
        <w:ind w:left="567"/>
        <w:outlineLvl w:val="8"/>
      </w:pPr>
      <w:r>
        <w:t>„f) datum, místo a okres úmrtí, jde-li o úmrtí subjektu údajů mimo území České republiky, datum úmrtí, místo a stát, na jehož území k úmrtí došlo; je-li vydáno rozhodnutí soudu o prohlášení za mrtvého, den, který je v rozhodnutí uveden jako den smrti nebo den, který subjekt údajů prohlášený za mrtvého nepřežil, a datum nabytí právní moci tohoto rozhodnutí.“.</w:t>
      </w:r>
    </w:p>
    <w:p w:rsidR="005504BD" w:rsidRDefault="005504BD" w:rsidP="00AD4F41">
      <w:pPr>
        <w:ind w:left="567"/>
        <w:outlineLvl w:val="8"/>
      </w:pPr>
    </w:p>
    <w:p w:rsidR="005504BD" w:rsidRDefault="005504BD" w:rsidP="00AD4F41">
      <w:pPr>
        <w:pStyle w:val="Odstavecseseznamem"/>
        <w:numPr>
          <w:ilvl w:val="0"/>
          <w:numId w:val="2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31b se včetně nadpisu zrušuje.</w:t>
      </w:r>
    </w:p>
    <w:p w:rsidR="005504BD" w:rsidRDefault="005504BD" w:rsidP="00AD4F41">
      <w:pPr>
        <w:ind w:left="567" w:firstLine="708"/>
        <w:outlineLvl w:val="8"/>
      </w:pPr>
    </w:p>
    <w:p w:rsidR="005504BD" w:rsidRDefault="005504BD" w:rsidP="00AD4F41">
      <w:pPr>
        <w:jc w:val="center"/>
        <w:outlineLvl w:val="8"/>
      </w:pPr>
      <w:r>
        <w:t>ČÁST STO ŠESTNÁCTÁ</w:t>
      </w:r>
    </w:p>
    <w:p w:rsidR="005504BD" w:rsidRDefault="005504BD" w:rsidP="00AD4F41">
      <w:pPr>
        <w:jc w:val="center"/>
        <w:outlineLvl w:val="8"/>
      </w:pPr>
    </w:p>
    <w:p w:rsidR="005504BD" w:rsidRDefault="005504BD" w:rsidP="00AD4F41">
      <w:pPr>
        <w:jc w:val="center"/>
        <w:outlineLvl w:val="8"/>
        <w:rPr>
          <w:b/>
        </w:rPr>
      </w:pPr>
      <w:r>
        <w:rPr>
          <w:b/>
        </w:rPr>
        <w:t>Změna zákona o správních poplatcích</w:t>
      </w:r>
    </w:p>
    <w:p w:rsidR="005504BD" w:rsidRDefault="005504BD" w:rsidP="00AD4F41">
      <w:pPr>
        <w:jc w:val="center"/>
        <w:outlineLvl w:val="8"/>
        <w:rPr>
          <w:b/>
        </w:rPr>
      </w:pPr>
    </w:p>
    <w:p w:rsidR="005504BD" w:rsidRDefault="005504BD" w:rsidP="00AD4F41">
      <w:pPr>
        <w:jc w:val="center"/>
        <w:outlineLvl w:val="8"/>
      </w:pPr>
      <w:r>
        <w:t>Čl. CXXIII</w:t>
      </w:r>
    </w:p>
    <w:p w:rsidR="005504BD" w:rsidRDefault="005504BD" w:rsidP="00AD4F41">
      <w:pPr>
        <w:jc w:val="center"/>
        <w:outlineLvl w:val="8"/>
      </w:pPr>
    </w:p>
    <w:p w:rsidR="005504BD" w:rsidRDefault="005504BD" w:rsidP="00AD4F41">
      <w:pPr>
        <w:ind w:firstLine="567"/>
        <w:outlineLvl w:val="8"/>
      </w:pPr>
      <w:r>
        <w:t>V položce 4 přílohy k zákonu č. 634/2004 Sb., o správních poplatcích, ve znění zákona č. 109/2006 Sb., zákona č. 112/2006 Sb., zákona č. 301/2008 Sb., zákona č. 262/2011 Sb., zákona č. 428/2012 Sb. a zákona č. 279/2019 Sb., se písmeno d) zrušuje.</w:t>
      </w:r>
    </w:p>
    <w:p w:rsidR="005504BD" w:rsidRDefault="005504BD" w:rsidP="00AD4F41">
      <w:pPr>
        <w:jc w:val="center"/>
        <w:outlineLvl w:val="8"/>
      </w:pPr>
    </w:p>
    <w:p w:rsidR="005504BD" w:rsidRDefault="005504BD" w:rsidP="00AD4F41">
      <w:pPr>
        <w:jc w:val="center"/>
        <w:outlineLvl w:val="8"/>
      </w:pPr>
      <w:r>
        <w:t>ČÁST STO SEDMNÁCTÁ</w:t>
      </w:r>
    </w:p>
    <w:p w:rsidR="005504BD" w:rsidRDefault="005504BD" w:rsidP="00AD4F41">
      <w:pPr>
        <w:jc w:val="center"/>
        <w:outlineLvl w:val="8"/>
      </w:pPr>
    </w:p>
    <w:p w:rsidR="005504BD" w:rsidRDefault="005504BD" w:rsidP="00AD4F41">
      <w:pPr>
        <w:widowControl w:val="0"/>
        <w:jc w:val="center"/>
        <w:rPr>
          <w:b/>
        </w:rPr>
      </w:pPr>
      <w:r>
        <w:rPr>
          <w:b/>
        </w:rPr>
        <w:t>Změna zákona o elektronických komunikacích</w:t>
      </w:r>
    </w:p>
    <w:p w:rsidR="005504BD" w:rsidRDefault="005504BD" w:rsidP="00AD4F41">
      <w:pPr>
        <w:jc w:val="center"/>
        <w:outlineLvl w:val="8"/>
      </w:pPr>
    </w:p>
    <w:p w:rsidR="005504BD" w:rsidRDefault="005504BD" w:rsidP="00AD4F41">
      <w:pPr>
        <w:jc w:val="center"/>
        <w:outlineLvl w:val="8"/>
      </w:pPr>
      <w:r>
        <w:t>Čl. CXXIV</w:t>
      </w:r>
    </w:p>
    <w:p w:rsidR="005504BD" w:rsidRDefault="005504BD" w:rsidP="00AD4F41">
      <w:pPr>
        <w:jc w:val="center"/>
        <w:outlineLvl w:val="8"/>
      </w:pPr>
    </w:p>
    <w:p w:rsidR="005504BD" w:rsidRDefault="005504BD" w:rsidP="00AD4F41">
      <w:pPr>
        <w:ind w:firstLine="567"/>
        <w:outlineLvl w:val="8"/>
      </w:pPr>
      <w:r>
        <w:t xml:space="preserve">V zákoně č. 127/2005 Sb., o elektronických komunikacích a o změně některých souvisejících zákonů (zákon o elektronických komunikacích), ve znění zákona č. 290/2005 Sb., zákona č. 361/2005 Sb., zákona č. 186/2006 Sb., zákona č. 235/2006 Sb., zákona č. 310/2006 Sb., zákona č. 110/2007 Sb., zákona č. 261/2007 Sb., zákona č. 304/2007 Sb., zákona č. 177/2008 Sb., zákona č. 189/2008 Sb., zákona č. 247/2008 Sb., zákona č. 384/2008 Sb., zákona č. 227/2009 Sb., zákona č. 281/2009 Sb., zákona č. 153/2010 Sb., nálezu Ústavního soudu, vyhlášeného pod č. 94/2011 Sb., zákona č. 137/2011 Sb., zákona č. 341/2011 Sb., zákona č. 375/2011 Sb., zákona č. 420/2011 Sb., zákona č. 457/2011 Sb., zákona č. 468/2011 Sb., zákona č. 18/2012 Sb., zákona č. 19/2012 Sb., zákona č. 142/2012 Sb., zákona č. 167/2012 Sb., zákona č. 273/2012 Sb., zákona č. 214/2013 Sb., zákona č. 303/2013 Sb., zákona č. 181/2014 Sb., zákona č. 234/2014 Sb., zákona č. 250/2014 Sb., zákona č. 258/2014 Sb., zákona č. 318/2015 Sb., zákona č. 378/2015 Sb., zákona č. 222/2016 Sb., zákona č. 298/2016 Sb., zákona č. 183/2017 Sb., zákona č. 194/2017 Sb., zákona č. 225/2017 Sb., zákona č. 252/2017 Sb., zákona č. 287/2018 Sb., zákona č. 277/2019 Sb., zákona č. 311/2019 Sb. a zákona č. …/2020 Sb., se § 134 a 134a včetně poznámek pod čarou č. 50 až 52 zrušují. </w:t>
      </w:r>
    </w:p>
    <w:p w:rsidR="005504BD" w:rsidRDefault="005504BD" w:rsidP="00AD4F41"/>
    <w:p w:rsidR="005504BD" w:rsidRDefault="005504BD" w:rsidP="00AD4F41">
      <w:pPr>
        <w:jc w:val="center"/>
      </w:pPr>
      <w:r>
        <w:t>ČÁST STO OSMNÁCTÁ</w:t>
      </w:r>
    </w:p>
    <w:p w:rsidR="005504BD" w:rsidRDefault="005504BD" w:rsidP="00AD4F41">
      <w:pPr>
        <w:jc w:val="center"/>
        <w:outlineLvl w:val="8"/>
      </w:pPr>
    </w:p>
    <w:p w:rsidR="005504BD" w:rsidRDefault="005504BD" w:rsidP="00AD4F41">
      <w:pPr>
        <w:widowControl w:val="0"/>
        <w:jc w:val="center"/>
        <w:rPr>
          <w:b/>
        </w:rPr>
      </w:pPr>
      <w:r>
        <w:rPr>
          <w:b/>
        </w:rPr>
        <w:t xml:space="preserve">Změna zákona o rozhlasových a televizních poplatcích </w:t>
      </w:r>
    </w:p>
    <w:p w:rsidR="005504BD" w:rsidRDefault="005504BD" w:rsidP="00AD4F41">
      <w:pPr>
        <w:outlineLvl w:val="8"/>
      </w:pPr>
    </w:p>
    <w:p w:rsidR="005504BD" w:rsidRDefault="005504BD" w:rsidP="00AD4F41">
      <w:pPr>
        <w:jc w:val="center"/>
        <w:outlineLvl w:val="8"/>
      </w:pPr>
      <w:r>
        <w:t>Čl. CXXV</w:t>
      </w:r>
    </w:p>
    <w:p w:rsidR="005504BD" w:rsidRDefault="005504BD" w:rsidP="00AD4F41">
      <w:pPr>
        <w:outlineLvl w:val="8"/>
      </w:pPr>
    </w:p>
    <w:p w:rsidR="005504BD" w:rsidRDefault="005504BD" w:rsidP="00AD4F41">
      <w:pPr>
        <w:ind w:firstLine="567"/>
        <w:outlineLvl w:val="8"/>
      </w:pPr>
      <w:r>
        <w:t>V zákoně č. 348/2005 Sb., o rozhlasových a televizních poplatcích a o změně některých zákonů, ve znění zákona č. 112/2006 Sb., zákona č. 235/2006 Sb., zákona č. 304/2007 Sb., zákona č. 7/2009 Sb., zákona č. 227/2009 Sb., zákona č. 132/2010 Sb., zákona č. 302/2011 Sb. a zákona č. 318/2015 Sb., se § 11a včetně nadpisu zrušuje.</w:t>
      </w:r>
    </w:p>
    <w:p w:rsidR="005504BD" w:rsidRDefault="005504BD" w:rsidP="00AD4F41">
      <w:pPr>
        <w:ind w:firstLine="708"/>
        <w:outlineLvl w:val="8"/>
      </w:pPr>
    </w:p>
    <w:p w:rsidR="005504BD" w:rsidRDefault="005504BD" w:rsidP="00AD4F41">
      <w:pPr>
        <w:jc w:val="center"/>
        <w:outlineLvl w:val="8"/>
      </w:pPr>
      <w:r>
        <w:t>ČÁST STO DEVATENÁCTÁ</w:t>
      </w:r>
    </w:p>
    <w:p w:rsidR="005504BD" w:rsidRDefault="005504BD" w:rsidP="00AD4F41">
      <w:pPr>
        <w:jc w:val="center"/>
        <w:outlineLvl w:val="8"/>
      </w:pPr>
    </w:p>
    <w:p w:rsidR="005504BD" w:rsidRDefault="005504BD" w:rsidP="00AD4F41">
      <w:pPr>
        <w:widowControl w:val="0"/>
        <w:jc w:val="center"/>
        <w:rPr>
          <w:b/>
        </w:rPr>
      </w:pPr>
      <w:r>
        <w:rPr>
          <w:b/>
        </w:rPr>
        <w:t>Změna zákona o ochraně utajovaných informací a o bezpečnostní způsobilosti</w:t>
      </w:r>
    </w:p>
    <w:p w:rsidR="005504BD" w:rsidRDefault="005504BD" w:rsidP="00AD4F41">
      <w:pPr>
        <w:outlineLvl w:val="8"/>
      </w:pPr>
    </w:p>
    <w:p w:rsidR="005504BD" w:rsidRDefault="005504BD" w:rsidP="00AD4F41">
      <w:pPr>
        <w:jc w:val="center"/>
        <w:outlineLvl w:val="8"/>
      </w:pPr>
      <w:r>
        <w:t>Čl. CXXVI</w:t>
      </w:r>
    </w:p>
    <w:p w:rsidR="005504BD" w:rsidRDefault="005504BD" w:rsidP="00AD4F41">
      <w:pPr>
        <w:outlineLvl w:val="8"/>
      </w:pPr>
    </w:p>
    <w:p w:rsidR="005504BD" w:rsidRDefault="005504BD" w:rsidP="00AD4F41">
      <w:pPr>
        <w:ind w:firstLine="567"/>
        <w:outlineLvl w:val="8"/>
      </w:pPr>
      <w:r>
        <w:t>V zákoně č. 412/2005 Sb., o ochraně utajovaných informací a o bezpečnostní způsobilosti, ve znění zákona č. 119/2007 Sb., zákona č. 177/2007 Sb., zákona č. 296/2007 Sb., zákona č. 32/2008 Sb., zákona č. 126/2008 Sb., zákona č. 250/2008 Sb., zákona č. 41/2009 Sb., zákona č. 227/2009 Sb., zákona č. 281/2009 Sb., zákona č. 255/2011 Sb., zákona č. 420/2011 Sb., zákona č. 167/2012 Sb., zákona č. 303/2013 Sb., zákona č. 181/2014 Sb., zákona č. 250/2014 Sb., zákona č. 204/2015 Sb., zákona č. 375/2015 Sb., zákona č. 135/2016 Sb., zákona č. 298/2016 Sb., zákona č. 183/2017 Sb., zákona č. 205/2017 Sb., zákona č. 256/2017 Sb., zákona č. 35/2018 Sb. a zákona č. 277/2019 Sb., se § 138a zrušuje.</w:t>
      </w:r>
    </w:p>
    <w:p w:rsidR="005504BD" w:rsidRDefault="005504BD" w:rsidP="00AD4F41">
      <w:pPr>
        <w:ind w:firstLine="708"/>
        <w:outlineLvl w:val="8"/>
      </w:pPr>
    </w:p>
    <w:p w:rsidR="005504BD" w:rsidRDefault="005504BD" w:rsidP="00AD4F41">
      <w:pPr>
        <w:jc w:val="center"/>
        <w:outlineLvl w:val="8"/>
      </w:pPr>
      <w:r>
        <w:t>ČÁST STO DVACÁTÁ</w:t>
      </w:r>
    </w:p>
    <w:p w:rsidR="005504BD" w:rsidRDefault="005504BD" w:rsidP="00AD4F41">
      <w:pPr>
        <w:jc w:val="center"/>
        <w:outlineLvl w:val="8"/>
      </w:pPr>
    </w:p>
    <w:p w:rsidR="005504BD" w:rsidRDefault="005504BD" w:rsidP="00AD4F41">
      <w:pPr>
        <w:widowControl w:val="0"/>
        <w:jc w:val="center"/>
        <w:rPr>
          <w:b/>
        </w:rPr>
      </w:pPr>
      <w:r>
        <w:rPr>
          <w:b/>
        </w:rPr>
        <w:t>Změna zákona o ověřování</w:t>
      </w:r>
    </w:p>
    <w:p w:rsidR="005504BD" w:rsidRDefault="005504BD" w:rsidP="00AD4F41">
      <w:pPr>
        <w:outlineLvl w:val="8"/>
      </w:pPr>
    </w:p>
    <w:p w:rsidR="005504BD" w:rsidRDefault="005504BD" w:rsidP="00AD4F41">
      <w:pPr>
        <w:jc w:val="center"/>
        <w:outlineLvl w:val="8"/>
      </w:pPr>
      <w:r>
        <w:t>Čl. CXXVII</w:t>
      </w:r>
    </w:p>
    <w:p w:rsidR="005504BD" w:rsidRDefault="005504BD" w:rsidP="00AD4F41">
      <w:pPr>
        <w:ind w:firstLine="708"/>
        <w:outlineLvl w:val="8"/>
      </w:pPr>
    </w:p>
    <w:p w:rsidR="005504BD" w:rsidRDefault="005504BD" w:rsidP="00AD4F41">
      <w:pPr>
        <w:ind w:firstLine="567"/>
        <w:outlineLvl w:val="8"/>
      </w:pPr>
      <w:r>
        <w:lastRenderedPageBreak/>
        <w:t>Zákon č. 21/2006 Sb., o ověřování shody opisu nebo kopie s listinou a o ověřování pravosti podpisu a o změně některých zákonů (zákon o ověřování), ve znění zákona č. 165/2006 Sb., zákona č. 189/2008 Sb., zákona č. 301/2008 Sb., zákona č. 142/2012 Sb., zákona č. 167/2012 Sb., zákona č. 15/2015 Sb., zákona č. 279/2019 Sb., zákona č. 12/2020 Sb. a zákona č. …/2020 Sb., se mění takto:</w:t>
      </w:r>
    </w:p>
    <w:p w:rsidR="005504BD" w:rsidRDefault="005504BD" w:rsidP="00AD4F41">
      <w:pPr>
        <w:ind w:firstLine="708"/>
        <w:outlineLvl w:val="8"/>
      </w:pPr>
    </w:p>
    <w:p w:rsidR="005504BD" w:rsidRDefault="005504BD" w:rsidP="00AD4F41">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V § 2 se na konci písmene b) tečka nahrazuje čárkou a doplňuje se písmeno c), které zní: </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„c) vykonává metodickou a kontrolní činnost na úseku vidimace a legalizace vůči újezdním úřadům, držiteli poštovní licence a Hospodářské komoře České republiky.“.</w:t>
      </w:r>
    </w:p>
    <w:p w:rsidR="005504BD" w:rsidRDefault="005504BD" w:rsidP="00AD4F41">
      <w:pPr>
        <w:ind w:left="567"/>
        <w:outlineLvl w:val="8"/>
      </w:pPr>
    </w:p>
    <w:p w:rsidR="005504BD" w:rsidRDefault="005504BD" w:rsidP="00AD4F41">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se dosavadní text označuje jako odstavec 1 a doplňuje se odstavec 2, který včetně poznámky pod čarou č. 20 zní: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tabs>
          <w:tab w:val="left" w:pos="1134"/>
        </w:tabs>
        <w:spacing w:after="0" w:line="240" w:lineRule="auto"/>
        <w:ind w:left="567"/>
        <w:jc w:val="both"/>
        <w:outlineLvl w:val="8"/>
        <w:rPr>
          <w:rFonts w:ascii="Times New Roman" w:hAnsi="Times New Roman"/>
          <w:sz w:val="24"/>
          <w:szCs w:val="24"/>
        </w:rPr>
      </w:pPr>
      <w:r>
        <w:rPr>
          <w:rFonts w:ascii="Times New Roman" w:hAnsi="Times New Roman"/>
          <w:sz w:val="24"/>
          <w:szCs w:val="24"/>
        </w:rPr>
        <w:tab/>
        <w:t>„(2) Legalizaci na dokumentu v elektronické podobě provádí z obecních úřadů pouze ty, které jsou kontaktními místy veřejné správy</w:t>
      </w:r>
      <w:r>
        <w:rPr>
          <w:rFonts w:ascii="Times New Roman" w:hAnsi="Times New Roman"/>
          <w:sz w:val="24"/>
          <w:szCs w:val="24"/>
          <w:vertAlign w:val="superscript"/>
        </w:rPr>
        <w:t>20)</w:t>
      </w:r>
      <w:r>
        <w:rPr>
          <w:rFonts w:ascii="Times New Roman" w:hAnsi="Times New Roman"/>
          <w:sz w:val="24"/>
          <w:szCs w:val="24"/>
        </w:rPr>
        <w:t>.</w:t>
      </w:r>
    </w:p>
    <w:p w:rsidR="005504BD" w:rsidRDefault="005504BD" w:rsidP="00AD4F41">
      <w:pPr>
        <w:ind w:firstLine="567"/>
        <w:rPr>
          <w:rFonts w:eastAsiaTheme="minorHAnsi"/>
          <w:bCs/>
        </w:rPr>
      </w:pPr>
      <w:r>
        <w:rPr>
          <w:rFonts w:eastAsiaTheme="minorHAnsi"/>
          <w:bCs/>
        </w:rPr>
        <w:t>__________________</w:t>
      </w:r>
    </w:p>
    <w:p w:rsidR="005504BD" w:rsidRDefault="005504BD" w:rsidP="00AD4F41">
      <w:pPr>
        <w:pStyle w:val="Odstavecseseznamem"/>
        <w:spacing w:after="0" w:line="240" w:lineRule="auto"/>
        <w:ind w:left="567"/>
        <w:jc w:val="both"/>
        <w:outlineLvl w:val="8"/>
        <w:rPr>
          <w:rFonts w:ascii="Times New Roman" w:eastAsiaTheme="minorHAnsi" w:hAnsi="Times New Roman"/>
          <w:bCs/>
          <w:sz w:val="24"/>
          <w:szCs w:val="24"/>
        </w:rPr>
      </w:pPr>
      <w:r>
        <w:rPr>
          <w:rFonts w:ascii="Times New Roman" w:eastAsiaTheme="minorHAnsi" w:hAnsi="Times New Roman"/>
          <w:bCs/>
          <w:sz w:val="24"/>
          <w:szCs w:val="24"/>
          <w:vertAlign w:val="superscript"/>
        </w:rPr>
        <w:t>20)</w:t>
      </w:r>
      <w:r>
        <w:rPr>
          <w:rFonts w:ascii="Times New Roman" w:eastAsiaTheme="minorHAnsi" w:hAnsi="Times New Roman"/>
          <w:bCs/>
          <w:sz w:val="24"/>
          <w:szCs w:val="24"/>
        </w:rPr>
        <w:t xml:space="preserve"> § 8a odst. 2 písm. d) zákona č. 365/2000 Sb., o informačních systémech veřejné správy a o změně některých dalších zákonů.“.</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10 odstavec 1 zní: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tabs>
          <w:tab w:val="left" w:pos="1134"/>
        </w:tabs>
        <w:outlineLvl w:val="8"/>
      </w:pPr>
      <w:r>
        <w:tab/>
        <w:t>„(1) Legalizací se ověřuje, že žadatel před ověřující osobou</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a) listinu vlastnoručně podepsal nebo podpis na listině uznal za vlastní, nebo</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b) elektronický podpis na dokumentu v elektronické podobě uznal za vlastní.“.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11 odst. 1 se věta poslední zrušuje.</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Za § 11 se vkládá nový § 11a, který zní: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ind w:firstLine="567"/>
        <w:jc w:val="center"/>
      </w:pPr>
      <w:r>
        <w:t>„§ 11a</w:t>
      </w:r>
    </w:p>
    <w:p w:rsidR="005504BD" w:rsidRDefault="005504BD" w:rsidP="00AD4F41">
      <w:pPr>
        <w:jc w:val="center"/>
      </w:pPr>
    </w:p>
    <w:p w:rsidR="005504BD" w:rsidRDefault="005504BD" w:rsidP="00AD4F41">
      <w:pPr>
        <w:tabs>
          <w:tab w:val="left" w:pos="1134"/>
        </w:tabs>
        <w:ind w:left="567"/>
        <w:rPr>
          <w:i/>
        </w:rPr>
      </w:pPr>
      <w:r>
        <w:tab/>
        <w:t xml:space="preserve">(1) Legalizace se na dokumentu v elektronické podobě provede připojením ověřovací doložky. </w:t>
      </w:r>
    </w:p>
    <w:p w:rsidR="005504BD" w:rsidRDefault="005504BD" w:rsidP="00AD4F41">
      <w:pPr>
        <w:tabs>
          <w:tab w:val="left" w:pos="1134"/>
        </w:tabs>
        <w:ind w:left="567" w:firstLine="709"/>
        <w:rPr>
          <w:i/>
        </w:rPr>
      </w:pPr>
    </w:p>
    <w:p w:rsidR="005504BD" w:rsidRDefault="005504BD" w:rsidP="00AD4F41">
      <w:pPr>
        <w:tabs>
          <w:tab w:val="left" w:pos="1134"/>
        </w:tabs>
        <w:ind w:left="567"/>
      </w:pPr>
      <w:r>
        <w:tab/>
        <w:t xml:space="preserve">(2) Formát a náležitosti dokumentu v elektronické podobě, u nějž lze provést legalizaci, a postup při provádění legalizace na dokumentu v elektronické podobě stanoví prováděcí právní předpis.“. </w:t>
      </w:r>
    </w:p>
    <w:p w:rsidR="005504BD" w:rsidRDefault="005504BD" w:rsidP="00AD4F41">
      <w:r>
        <w:rPr>
          <w:b/>
        </w:rPr>
        <w:t xml:space="preserve"> </w:t>
      </w:r>
    </w:p>
    <w:p w:rsidR="005504BD" w:rsidRDefault="005504BD" w:rsidP="00AD4F41">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12 písm. f) se slovo „dokument“ nahrazuje slovem „listinu“ a slovo „dokumentu“ se nahrazuje slovy „listině, popřípadě elektronický podpis na dokumentu v elektronické podobě,“.</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Na konci textu § 12 se doplňují slova „</w:t>
      </w:r>
      <w:r w:rsidR="00241424">
        <w:rPr>
          <w:rFonts w:ascii="Times New Roman" w:hAnsi="Times New Roman"/>
          <w:sz w:val="24"/>
          <w:szCs w:val="24"/>
        </w:rPr>
        <w:t xml:space="preserve"> </w:t>
      </w:r>
      <w:r>
        <w:rPr>
          <w:rFonts w:ascii="Times New Roman" w:hAnsi="Times New Roman"/>
          <w:sz w:val="24"/>
          <w:szCs w:val="24"/>
        </w:rPr>
        <w:t>, nebo jméno, popřípadě jména, příjmení a kvalifikovaný elektronický podpis ověřující osoby, která legalizaci provedla, a kvalifikované elektronické časové razítko, jde-li o legalizaci na dokumentu v elektronické podobě“.</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lastRenderedPageBreak/>
        <w:t>V § 13 písm. g) se za slovo „podobě“ vkládají slova „</w:t>
      </w:r>
      <w:r w:rsidR="00241424">
        <w:rPr>
          <w:rFonts w:ascii="Times New Roman" w:hAnsi="Times New Roman"/>
          <w:sz w:val="24"/>
          <w:szCs w:val="24"/>
        </w:rPr>
        <w:t xml:space="preserve"> </w:t>
      </w:r>
      <w:r>
        <w:rPr>
          <w:rFonts w:ascii="Times New Roman" w:hAnsi="Times New Roman"/>
          <w:sz w:val="24"/>
          <w:szCs w:val="24"/>
        </w:rPr>
        <w:t>, nebo dokumentu v elektronické podobě, který není ve formátu nebo nemá náležitosti stanovené prováděcím právním předpisem“.</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15 se na konci textu odstavce 2 doplňují slova „</w:t>
      </w:r>
      <w:r w:rsidR="00241424">
        <w:rPr>
          <w:rFonts w:ascii="Times New Roman" w:hAnsi="Times New Roman"/>
          <w:sz w:val="24"/>
          <w:szCs w:val="24"/>
        </w:rPr>
        <w:t xml:space="preserve"> </w:t>
      </w:r>
      <w:r>
        <w:rPr>
          <w:rFonts w:ascii="Times New Roman" w:hAnsi="Times New Roman"/>
          <w:sz w:val="24"/>
          <w:szCs w:val="24"/>
        </w:rPr>
        <w:t>; při legalizaci na dokumentu v elektronické podobě má ověřovací doložka formu dokumentu v elektronické podobě“.</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15 odstavec 3 zní:</w:t>
      </w:r>
    </w:p>
    <w:p w:rsidR="005504BD" w:rsidRDefault="005504BD" w:rsidP="00AD4F41">
      <w:pPr>
        <w:outlineLvl w:val="8"/>
      </w:pPr>
    </w:p>
    <w:p w:rsidR="005504BD" w:rsidRDefault="005504BD" w:rsidP="00AD4F41">
      <w:pPr>
        <w:tabs>
          <w:tab w:val="left" w:pos="1134"/>
        </w:tabs>
        <w:ind w:firstLine="567"/>
      </w:pPr>
      <w:r>
        <w:tab/>
        <w:t>„(3) Prováděcí právní předpis stanoví</w:t>
      </w:r>
    </w:p>
    <w:p w:rsidR="005504BD" w:rsidRDefault="005504BD" w:rsidP="00AD4F41">
      <w:pPr>
        <w:ind w:firstLine="709"/>
      </w:pPr>
    </w:p>
    <w:p w:rsidR="005504BD" w:rsidRDefault="005504BD" w:rsidP="00AD4F41">
      <w:pPr>
        <w:ind w:left="567"/>
      </w:pPr>
      <w:r>
        <w:t>a) vzor ověřovací doložky,</w:t>
      </w:r>
    </w:p>
    <w:p w:rsidR="005504BD" w:rsidRDefault="005504BD" w:rsidP="00AD4F41">
      <w:pPr>
        <w:ind w:left="567"/>
      </w:pPr>
    </w:p>
    <w:p w:rsidR="005504BD" w:rsidRDefault="005504BD" w:rsidP="00AD4F41">
      <w:pPr>
        <w:ind w:left="567"/>
        <w:outlineLvl w:val="8"/>
      </w:pPr>
      <w:r>
        <w:t>b) způsob vyznačení ověřovací doložky na listině, způsob provádění oprav v ověřovací doložce vyznačené na listině a způsob spojení ověřovací doložky s listinou,</w:t>
      </w:r>
    </w:p>
    <w:p w:rsidR="005504BD" w:rsidRDefault="005504BD" w:rsidP="00AD4F41">
      <w:pPr>
        <w:ind w:left="567"/>
        <w:outlineLvl w:val="8"/>
      </w:pPr>
    </w:p>
    <w:p w:rsidR="005504BD" w:rsidRDefault="005504BD" w:rsidP="00AD4F41">
      <w:pPr>
        <w:ind w:left="567"/>
        <w:outlineLvl w:val="8"/>
      </w:pPr>
      <w:r>
        <w:t>c) způsob připojení ověřovací doložky k dokumentu v elektronické podobě.“.</w:t>
      </w:r>
    </w:p>
    <w:p w:rsidR="005504BD" w:rsidRDefault="005504BD" w:rsidP="00AD4F41">
      <w:pPr>
        <w:outlineLvl w:val="8"/>
      </w:pPr>
    </w:p>
    <w:p w:rsidR="005504BD" w:rsidRDefault="005504BD" w:rsidP="00AD4F41">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16 odst. 2 písm. e) se slova „listiny, která je vidimována nebo na které je legalizován“ nahrazují slovy „dokumentu, který je vidimován nebo na kterém je legalizován“.</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21 se za text „§ 11 odst. 3“ vkládá text „</w:t>
      </w:r>
      <w:r w:rsidR="00241424">
        <w:rPr>
          <w:rFonts w:ascii="Times New Roman" w:hAnsi="Times New Roman"/>
          <w:sz w:val="24"/>
          <w:szCs w:val="24"/>
        </w:rPr>
        <w:t xml:space="preserve"> </w:t>
      </w:r>
      <w:r>
        <w:rPr>
          <w:rFonts w:ascii="Times New Roman" w:hAnsi="Times New Roman"/>
          <w:sz w:val="24"/>
          <w:szCs w:val="24"/>
        </w:rPr>
        <w:t>, § 11a odst. 2“.</w:t>
      </w:r>
    </w:p>
    <w:p w:rsidR="005504BD" w:rsidRDefault="005504BD" w:rsidP="00AD4F41">
      <w:pPr>
        <w:jc w:val="center"/>
        <w:outlineLvl w:val="8"/>
      </w:pPr>
    </w:p>
    <w:p w:rsidR="005504BD" w:rsidRDefault="005504BD" w:rsidP="00AD4F41">
      <w:pPr>
        <w:jc w:val="center"/>
        <w:outlineLvl w:val="8"/>
      </w:pPr>
      <w:r>
        <w:t>ČÁST STO DVACÁTÁ PRVNÍ</w:t>
      </w:r>
    </w:p>
    <w:p w:rsidR="005504BD" w:rsidRDefault="005504BD" w:rsidP="00AD4F41">
      <w:pPr>
        <w:jc w:val="center"/>
        <w:outlineLvl w:val="8"/>
      </w:pPr>
    </w:p>
    <w:p w:rsidR="005504BD" w:rsidRDefault="005504BD" w:rsidP="00AD4F41">
      <w:pPr>
        <w:widowControl w:val="0"/>
        <w:jc w:val="center"/>
        <w:rPr>
          <w:b/>
        </w:rPr>
      </w:pPr>
      <w:r>
        <w:rPr>
          <w:b/>
        </w:rPr>
        <w:t>Změna zákona o provádění mezinárodních sankcí</w:t>
      </w:r>
    </w:p>
    <w:p w:rsidR="005504BD" w:rsidRDefault="005504BD" w:rsidP="00AD4F41">
      <w:pPr>
        <w:jc w:val="center"/>
        <w:outlineLvl w:val="8"/>
      </w:pPr>
    </w:p>
    <w:p w:rsidR="005504BD" w:rsidRDefault="005504BD" w:rsidP="00AD4F41">
      <w:pPr>
        <w:jc w:val="center"/>
        <w:outlineLvl w:val="8"/>
      </w:pPr>
      <w:r>
        <w:t>Čl. CXXVIII</w:t>
      </w:r>
    </w:p>
    <w:p w:rsidR="005504BD" w:rsidRDefault="005504BD" w:rsidP="00AD4F41">
      <w:pPr>
        <w:outlineLvl w:val="8"/>
      </w:pPr>
    </w:p>
    <w:p w:rsidR="005504BD" w:rsidRDefault="005504BD" w:rsidP="00AD4F41">
      <w:pPr>
        <w:ind w:firstLine="567"/>
        <w:outlineLvl w:val="8"/>
      </w:pPr>
      <w:r>
        <w:t>V § 14 zákona č. 69/2006 Sb., o provádění mezinárodních sankcí, ve znění zákona č. 227/2009 Sb. a zákona č. 368/2016 Sb., se odstavce 3 a 4 zrušují.</w:t>
      </w:r>
    </w:p>
    <w:p w:rsidR="005504BD" w:rsidRDefault="005504BD" w:rsidP="00AD4F41">
      <w:pPr>
        <w:ind w:firstLine="708"/>
        <w:outlineLvl w:val="8"/>
      </w:pPr>
    </w:p>
    <w:p w:rsidR="005504BD" w:rsidRPr="007A1B67" w:rsidRDefault="005504BD" w:rsidP="00AD4F41">
      <w:pPr>
        <w:ind w:firstLine="567"/>
        <w:outlineLvl w:val="8"/>
      </w:pPr>
      <w:r w:rsidRPr="007A1B67">
        <w:t>Dosavadní odstavce 5 až 9 se označují jako odstavce 3 až 7.</w:t>
      </w:r>
    </w:p>
    <w:p w:rsidR="005504BD" w:rsidRPr="007A1B67" w:rsidRDefault="005504BD" w:rsidP="00AD4F41">
      <w:pPr>
        <w:jc w:val="center"/>
        <w:outlineLvl w:val="8"/>
      </w:pPr>
    </w:p>
    <w:p w:rsidR="005504BD" w:rsidRPr="007A1B67" w:rsidRDefault="005504BD" w:rsidP="00AD4F41">
      <w:pPr>
        <w:jc w:val="center"/>
        <w:rPr>
          <w:rFonts w:eastAsia="Roboto"/>
        </w:rPr>
      </w:pPr>
      <w:r w:rsidRPr="007A1B67">
        <w:rPr>
          <w:rFonts w:eastAsia="Roboto"/>
        </w:rPr>
        <w:t xml:space="preserve">ČÁST STO DVACÁTÁ DRUHÁ </w:t>
      </w:r>
    </w:p>
    <w:p w:rsidR="005504BD" w:rsidRPr="007A1B67" w:rsidRDefault="005504BD" w:rsidP="00AD4F41">
      <w:pPr>
        <w:jc w:val="center"/>
        <w:rPr>
          <w:rFonts w:eastAsia="Roboto"/>
        </w:rPr>
      </w:pPr>
    </w:p>
    <w:p w:rsidR="005504BD" w:rsidRPr="007A1B67" w:rsidRDefault="005504BD" w:rsidP="00AD4F41">
      <w:pPr>
        <w:jc w:val="center"/>
        <w:rPr>
          <w:rFonts w:eastAsia="Roboto"/>
          <w:b/>
        </w:rPr>
      </w:pPr>
      <w:r w:rsidRPr="007A1B67">
        <w:rPr>
          <w:rFonts w:eastAsia="Roboto"/>
          <w:b/>
        </w:rPr>
        <w:t xml:space="preserve">Změna zákona o sociálních službách </w:t>
      </w:r>
    </w:p>
    <w:p w:rsidR="005504BD" w:rsidRPr="007A1B67" w:rsidRDefault="005504BD" w:rsidP="00AD4F41">
      <w:pPr>
        <w:jc w:val="center"/>
        <w:rPr>
          <w:rFonts w:eastAsia="Roboto"/>
        </w:rPr>
      </w:pPr>
    </w:p>
    <w:p w:rsidR="005504BD" w:rsidRPr="007A1B67" w:rsidRDefault="005504BD" w:rsidP="00AD4F41">
      <w:pPr>
        <w:jc w:val="center"/>
        <w:rPr>
          <w:rFonts w:eastAsia="Roboto"/>
        </w:rPr>
      </w:pPr>
      <w:r w:rsidRPr="007A1B67">
        <w:rPr>
          <w:rFonts w:eastAsia="Roboto"/>
        </w:rPr>
        <w:t>Čl. CXXIX</w:t>
      </w:r>
    </w:p>
    <w:p w:rsidR="005504BD" w:rsidRPr="007A1B67" w:rsidRDefault="005504BD" w:rsidP="00AD4F41">
      <w:pPr>
        <w:jc w:val="center"/>
        <w:rPr>
          <w:rFonts w:eastAsia="Roboto"/>
        </w:rPr>
      </w:pPr>
      <w:r w:rsidRPr="007A1B67">
        <w:rPr>
          <w:rFonts w:eastAsia="Roboto"/>
        </w:rPr>
        <w:t xml:space="preserve"> </w:t>
      </w:r>
    </w:p>
    <w:p w:rsidR="005504BD" w:rsidRPr="007A1B67" w:rsidRDefault="005504BD" w:rsidP="00AD4F41">
      <w:pPr>
        <w:ind w:firstLine="360"/>
        <w:rPr>
          <w:rFonts w:eastAsia="Roboto"/>
        </w:rPr>
      </w:pPr>
      <w:r w:rsidRPr="007A1B67">
        <w:rPr>
          <w:rFonts w:eastAsia="Roboto"/>
        </w:rPr>
        <w:t xml:space="preserve">Zákon č. 108/2006 Sb., o sociálních službách, ve znění zákona č. 29/2007 Sb., zákona </w:t>
      </w:r>
      <w:r w:rsidRPr="007A1B67">
        <w:rPr>
          <w:rFonts w:eastAsia="Roboto"/>
        </w:rPr>
        <w:br/>
        <w:t xml:space="preserve">č. 213/2007 Sb., zákona č. 261/2007 Sb., zákona č. 124/2008 Sb., zákona č. 129/2008 Sb., zákona č. 274/2008 Sb., zákona č. 479/2008 Sb., zákona č. 108/2009 Sb., zákona č. 206/2009 Sb., zákona č. 223/2009 Sb., zákona č. 227/2009 Sb., zákona č. 347/2010 Sb., zákona </w:t>
      </w:r>
      <w:r w:rsidRPr="007A1B67">
        <w:rPr>
          <w:rFonts w:eastAsia="Roboto"/>
        </w:rPr>
        <w:br/>
        <w:t xml:space="preserve">č. 427/2010 Sb., zákona č. 73/2011 Sb., zákona č. 364/2011 Sb., zákona č. 366/2011 Sb., zákona č. 375/2011 Sb., zákona č. 420/2011 Sb., zákona č. 331/2012 Sb., zákona č. 384/2012 Sb., zákona č. 401/2012 Sb., zákona č. 45/2013 Sb., zákona č. 303/2013 Sb., zákona č. 306/2013 Sb., zákona č. 313/2013 Sb., zákona č. 101/2014 Sb., zákona č. 254/2014 Sb., zákona </w:t>
      </w:r>
      <w:r w:rsidRPr="007A1B67">
        <w:rPr>
          <w:rFonts w:eastAsia="Roboto"/>
        </w:rPr>
        <w:br/>
        <w:t>č. 189/2016 Sb., zákona č. 56/2017 Sb., zákona č. 183/2017 Sb., zákona č. 200/2017 Sb., zákona č. 222/2017 Sb., zákona 335/2018 Sb. a zákona č. 47/2019 se mění takto:</w:t>
      </w:r>
    </w:p>
    <w:p w:rsidR="005504BD" w:rsidRPr="007A1B67" w:rsidRDefault="005504BD" w:rsidP="00AD4F41">
      <w:pPr>
        <w:rPr>
          <w:rFonts w:eastAsia="Roboto"/>
        </w:rPr>
      </w:pPr>
    </w:p>
    <w:p w:rsidR="005504BD" w:rsidRPr="007A1B67" w:rsidRDefault="005504BD" w:rsidP="00AD4F41">
      <w:pPr>
        <w:ind w:left="720"/>
        <w:rPr>
          <w:rFonts w:eastAsia="Roboto"/>
        </w:rPr>
      </w:pPr>
    </w:p>
    <w:p w:rsidR="005504BD" w:rsidRPr="007A1B67" w:rsidRDefault="005504BD" w:rsidP="00AD4F41">
      <w:pPr>
        <w:numPr>
          <w:ilvl w:val="0"/>
          <w:numId w:val="55"/>
        </w:numPr>
        <w:rPr>
          <w:rFonts w:eastAsia="Roboto"/>
        </w:rPr>
      </w:pPr>
      <w:r w:rsidRPr="007A1B67">
        <w:rPr>
          <w:rFonts w:eastAsia="Roboto"/>
        </w:rPr>
        <w:t xml:space="preserve">V § 30 se odstavce 3 až 9 zrušují. </w:t>
      </w:r>
    </w:p>
    <w:p w:rsidR="005504BD" w:rsidRPr="007A1B67" w:rsidRDefault="005504BD" w:rsidP="00AD4F41">
      <w:pPr>
        <w:ind w:left="720"/>
        <w:rPr>
          <w:rFonts w:eastAsia="Roboto"/>
        </w:rPr>
      </w:pPr>
      <w:r w:rsidRPr="007A1B67">
        <w:rPr>
          <w:rFonts w:eastAsia="Roboto"/>
        </w:rPr>
        <w:t xml:space="preserve">Dosavadní odstavec 10 se označuje jako odstavec 3. </w:t>
      </w:r>
    </w:p>
    <w:p w:rsidR="005504BD" w:rsidRPr="007A1B67" w:rsidRDefault="005504BD" w:rsidP="00AD4F41">
      <w:pPr>
        <w:ind w:left="720"/>
        <w:rPr>
          <w:rFonts w:eastAsia="Roboto"/>
        </w:rPr>
      </w:pPr>
    </w:p>
    <w:p w:rsidR="005504BD" w:rsidRPr="007A1B67" w:rsidRDefault="005504BD" w:rsidP="00AD4F41">
      <w:pPr>
        <w:numPr>
          <w:ilvl w:val="0"/>
          <w:numId w:val="55"/>
        </w:numPr>
        <w:rPr>
          <w:rFonts w:eastAsia="Roboto"/>
        </w:rPr>
      </w:pPr>
      <w:r w:rsidRPr="007A1B67">
        <w:rPr>
          <w:rFonts w:eastAsia="Roboto"/>
        </w:rPr>
        <w:t xml:space="preserve">V § 35 odst. 1 písm. k) se slovo „telefonická“ zrušuje a na konci textu písmene se doplňují slova „prostřednictvím komunikace na dálku“. </w:t>
      </w:r>
    </w:p>
    <w:p w:rsidR="005504BD" w:rsidRPr="007A1B67" w:rsidRDefault="005504BD" w:rsidP="00AD4F41">
      <w:pPr>
        <w:ind w:left="720"/>
        <w:rPr>
          <w:rFonts w:eastAsia="Roboto"/>
        </w:rPr>
      </w:pPr>
    </w:p>
    <w:p w:rsidR="005504BD" w:rsidRPr="007A1B67" w:rsidRDefault="005504BD" w:rsidP="00AD4F41">
      <w:pPr>
        <w:numPr>
          <w:ilvl w:val="0"/>
          <w:numId w:val="55"/>
        </w:numPr>
        <w:rPr>
          <w:rFonts w:eastAsia="Roboto"/>
        </w:rPr>
      </w:pPr>
      <w:r w:rsidRPr="007A1B67">
        <w:rPr>
          <w:rFonts w:eastAsia="Roboto"/>
        </w:rPr>
        <w:t>V § 55 nadpis zní: „Krizová pomoc prostřednictvím komunikace na dálku“.</w:t>
      </w:r>
    </w:p>
    <w:p w:rsidR="005504BD" w:rsidRPr="007A1B67" w:rsidRDefault="005504BD" w:rsidP="00AD4F41">
      <w:pPr>
        <w:ind w:left="720"/>
        <w:rPr>
          <w:rFonts w:eastAsia="Roboto"/>
        </w:rPr>
      </w:pPr>
    </w:p>
    <w:p w:rsidR="005504BD" w:rsidRPr="007A1B67" w:rsidRDefault="005504BD" w:rsidP="00AD4F41">
      <w:pPr>
        <w:numPr>
          <w:ilvl w:val="0"/>
          <w:numId w:val="55"/>
        </w:numPr>
        <w:rPr>
          <w:rFonts w:eastAsia="Roboto"/>
        </w:rPr>
      </w:pPr>
      <w:r w:rsidRPr="007A1B67">
        <w:rPr>
          <w:rFonts w:eastAsia="Roboto"/>
        </w:rPr>
        <w:t>V 55 odst. 1 se slovo „telefonické“ zrušuje a za slovo „pomoci“ se vkládají slova „prostřednictvím komunikace na dálku“.</w:t>
      </w:r>
    </w:p>
    <w:p w:rsidR="005504BD" w:rsidRPr="007A1B67" w:rsidRDefault="005504BD" w:rsidP="00AD4F41">
      <w:pPr>
        <w:ind w:left="720"/>
        <w:rPr>
          <w:rFonts w:eastAsia="Roboto"/>
        </w:rPr>
      </w:pPr>
    </w:p>
    <w:p w:rsidR="005504BD" w:rsidRPr="007A1B67" w:rsidRDefault="005504BD" w:rsidP="00AD4F41">
      <w:pPr>
        <w:numPr>
          <w:ilvl w:val="0"/>
          <w:numId w:val="55"/>
        </w:numPr>
        <w:rPr>
          <w:rFonts w:eastAsia="Roboto"/>
        </w:rPr>
      </w:pPr>
      <w:r w:rsidRPr="007A1B67">
        <w:rPr>
          <w:rFonts w:eastAsia="Roboto"/>
        </w:rPr>
        <w:t>V 55 odst. 2 písm. a) se slovo „telefonickou“ zrušuje a za slovo „pomoc“ se vkládají slova „prostřednictvím komunikace na dálku“.</w:t>
      </w:r>
    </w:p>
    <w:p w:rsidR="005504BD" w:rsidRPr="007A1B67" w:rsidRDefault="005504BD" w:rsidP="00AD4F41">
      <w:pPr>
        <w:ind w:left="720"/>
        <w:rPr>
          <w:rFonts w:eastAsia="Roboto"/>
        </w:rPr>
      </w:pPr>
    </w:p>
    <w:p w:rsidR="005504BD" w:rsidRPr="007A1B67" w:rsidRDefault="005504BD" w:rsidP="00AD4F41">
      <w:pPr>
        <w:numPr>
          <w:ilvl w:val="0"/>
          <w:numId w:val="55"/>
        </w:numPr>
        <w:rPr>
          <w:rFonts w:eastAsia="Roboto"/>
        </w:rPr>
      </w:pPr>
      <w:r w:rsidRPr="007A1B67">
        <w:rPr>
          <w:rFonts w:eastAsia="Roboto"/>
        </w:rPr>
        <w:t>V 72 se slovo „telefon</w:t>
      </w:r>
      <w:r w:rsidR="00114306">
        <w:rPr>
          <w:rFonts w:eastAsia="Roboto"/>
        </w:rPr>
        <w:t>ická“ zrušuje a za slovo „pomoc</w:t>
      </w:r>
      <w:r w:rsidRPr="007A1B67">
        <w:rPr>
          <w:rFonts w:eastAsia="Roboto"/>
        </w:rPr>
        <w:t>“ se vkládají slova „prostřednictvím komunikace na dálku“.</w:t>
      </w:r>
    </w:p>
    <w:p w:rsidR="005504BD" w:rsidRPr="007A1B67" w:rsidRDefault="005504BD" w:rsidP="00AD4F41"/>
    <w:p w:rsidR="005504BD" w:rsidRPr="007A1B67" w:rsidRDefault="005504BD" w:rsidP="00AD4F41">
      <w:pPr>
        <w:jc w:val="center"/>
      </w:pPr>
      <w:r w:rsidRPr="007A1B67">
        <w:t>ČÁST STO DVACÁTÁ TŘETÍ</w:t>
      </w:r>
    </w:p>
    <w:p w:rsidR="005504BD" w:rsidRPr="007A1B67" w:rsidRDefault="005504BD" w:rsidP="00AD4F41">
      <w:pPr>
        <w:jc w:val="center"/>
        <w:outlineLvl w:val="8"/>
      </w:pPr>
    </w:p>
    <w:p w:rsidR="005504BD" w:rsidRPr="007A1B67" w:rsidRDefault="005504BD" w:rsidP="00AD4F41">
      <w:pPr>
        <w:widowControl w:val="0"/>
        <w:jc w:val="center"/>
        <w:rPr>
          <w:b/>
        </w:rPr>
      </w:pPr>
      <w:r w:rsidRPr="007A1B67">
        <w:rPr>
          <w:b/>
        </w:rPr>
        <w:t>Změna zákona o pomoci v hmotné nouzi</w:t>
      </w:r>
    </w:p>
    <w:p w:rsidR="005504BD" w:rsidRPr="007A1B67" w:rsidRDefault="005504BD" w:rsidP="00AD4F41">
      <w:pPr>
        <w:jc w:val="center"/>
        <w:outlineLvl w:val="8"/>
      </w:pPr>
    </w:p>
    <w:p w:rsidR="005504BD" w:rsidRPr="007A1B67" w:rsidRDefault="005504BD" w:rsidP="00AD4F41">
      <w:pPr>
        <w:jc w:val="center"/>
        <w:outlineLvl w:val="8"/>
      </w:pPr>
      <w:r w:rsidRPr="007A1B67">
        <w:t>Čl. CXXX</w:t>
      </w:r>
    </w:p>
    <w:p w:rsidR="005504BD" w:rsidRPr="007A1B67" w:rsidRDefault="005504BD" w:rsidP="00AD4F41">
      <w:pPr>
        <w:jc w:val="center"/>
        <w:outlineLvl w:val="8"/>
      </w:pPr>
    </w:p>
    <w:p w:rsidR="005504BD" w:rsidRPr="007A1B67" w:rsidRDefault="005504BD" w:rsidP="00AD4F41">
      <w:pPr>
        <w:ind w:firstLine="567"/>
        <w:outlineLvl w:val="8"/>
      </w:pPr>
      <w:r w:rsidRPr="007A1B67">
        <w:t>V zákoně č. 111/2006 Sb., o pomoci v hmotné nouzi, ve znění zákona č. 165/2006 Sb., zákona č. 585/2006 Sb., zákona č. 261/2007 Sb., zákona č. 379/2007 Sb., zákona č. 239/2008 Sb., zákona č. 259/2008 Sb., zákona č. 306/2008 Sb., zákona č. 382/2008 Sb., zákona č. 479/2008 Sb., zákona č. 41/2009 Sb., zákona č. 206/2009 Sb., zákona č. 227/2009 Sb., zákona č. 141/2010 Sb., zákona č. 347/2010 Sb., zákona č. 427/2010 Sb., zákona č. 73/2011 Sb., zákona č. 329/2011 Sb., zákona č. 364/2011 Sb., zákona č. 366/2011 Sb., zákona č. 375/2011 Sb., zákona č. 458/2011 Sb., zákona č. 399/2012 Sb., zákona č. 303/2013 Sb., zákona č. 306/2013 Sb., zákonného opatření Senátu č. 344/2013 Sb., zákona č. 64/2014 Sb., zákona č. 252/2014 Sb., zákona č. 254/2014 Sb., zákona č. 205/2015 Sb., zákona č. 377/2015 Sb., zákona č. 188/2016 Sb., zákona č. 298/2016 Sb., zákona č. 367/2016 Sb., zákona č. 98/2017 Sb., zákona č. 183/2017 Sb., zákona č. 309/2018 Sb. a zákona č. …/2020 Sb., se § 53 včetně nadpisu a poznámky pod čarou č. 39a zrušuje.</w:t>
      </w:r>
    </w:p>
    <w:p w:rsidR="005504BD" w:rsidRPr="007A1B67" w:rsidRDefault="005504BD" w:rsidP="00AD4F41"/>
    <w:p w:rsidR="005504BD" w:rsidRPr="007A1B67" w:rsidRDefault="005504BD" w:rsidP="00AD4F41">
      <w:pPr>
        <w:jc w:val="center"/>
        <w:outlineLvl w:val="8"/>
      </w:pPr>
      <w:r w:rsidRPr="007A1B67">
        <w:t>ČÁST STO DVACÁTÁ ČTVRTÁ</w:t>
      </w:r>
    </w:p>
    <w:p w:rsidR="005504BD" w:rsidRPr="007A1B67" w:rsidRDefault="005504BD" w:rsidP="00AD4F41">
      <w:pPr>
        <w:jc w:val="center"/>
        <w:outlineLvl w:val="8"/>
      </w:pPr>
    </w:p>
    <w:p w:rsidR="005504BD" w:rsidRPr="007A1B67" w:rsidRDefault="005504BD" w:rsidP="00AD4F41">
      <w:pPr>
        <w:widowControl w:val="0"/>
        <w:jc w:val="center"/>
        <w:rPr>
          <w:b/>
        </w:rPr>
      </w:pPr>
      <w:r w:rsidRPr="007A1B67">
        <w:rPr>
          <w:b/>
        </w:rPr>
        <w:t>Změna zákona o střetu zájmů</w:t>
      </w:r>
    </w:p>
    <w:p w:rsidR="005504BD" w:rsidRPr="007A1B67" w:rsidRDefault="005504BD" w:rsidP="00AD4F41">
      <w:pPr>
        <w:jc w:val="center"/>
        <w:outlineLvl w:val="8"/>
      </w:pPr>
    </w:p>
    <w:p w:rsidR="005504BD" w:rsidRPr="007A1B67" w:rsidRDefault="005504BD" w:rsidP="00AD4F41">
      <w:pPr>
        <w:jc w:val="center"/>
        <w:outlineLvl w:val="8"/>
      </w:pPr>
      <w:r w:rsidRPr="007A1B67">
        <w:t>Čl. CXXXI</w:t>
      </w:r>
    </w:p>
    <w:p w:rsidR="005504BD" w:rsidRPr="007A1B67" w:rsidRDefault="005504BD" w:rsidP="00AD4F41">
      <w:pPr>
        <w:outlineLvl w:val="8"/>
      </w:pPr>
    </w:p>
    <w:p w:rsidR="005504BD" w:rsidRDefault="005504BD" w:rsidP="00AD4F41">
      <w:pPr>
        <w:ind w:firstLine="567"/>
        <w:outlineLvl w:val="8"/>
      </w:pPr>
      <w:r w:rsidRPr="007A1B67">
        <w:t>Zákon č. 159/2006 Sb., o střetu zájmů, ve znění zákona č. 216/2008 Sb., zákona č. 158/2009 Sb., zákona č. 281/2009 Sb., zákona č. 350/2009 Sb.</w:t>
      </w:r>
      <w:r>
        <w:t>, zákona č. 167/2012 Sb., zákona č. 503/2012 Sb., zákona č. 131/2015 Sb., zákona č. 190/2016 Sb., zákona č. 298/2016 Sb., zákona č. 302/2016 Sb., zákona č. 14/2017 Sb., zákona č. 183/2017 Sb., zákona č. 112/2018 Sb. a zákona č. …/2020 Sb., se mění takto:</w:t>
      </w:r>
    </w:p>
    <w:p w:rsidR="005504BD" w:rsidRDefault="005504BD" w:rsidP="00AD4F41">
      <w:pPr>
        <w:outlineLvl w:val="8"/>
      </w:pPr>
    </w:p>
    <w:p w:rsidR="005504BD" w:rsidRDefault="005504BD" w:rsidP="00AD4F41">
      <w:pPr>
        <w:pStyle w:val="Odstavecseseznamem"/>
        <w:numPr>
          <w:ilvl w:val="0"/>
          <w:numId w:val="1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lastRenderedPageBreak/>
        <w:t>V § 13 odst. 7 se slova „v rozsahu stanoveném v § 14c“ nahrazují slovy „</w:t>
      </w:r>
      <w:r w:rsidR="00114306">
        <w:rPr>
          <w:rFonts w:ascii="Times New Roman" w:hAnsi="Times New Roman"/>
          <w:sz w:val="24"/>
          <w:szCs w:val="24"/>
        </w:rPr>
        <w:t xml:space="preserve"> </w:t>
      </w:r>
      <w:r>
        <w:rPr>
          <w:rFonts w:ascii="Times New Roman" w:hAnsi="Times New Roman"/>
          <w:sz w:val="24"/>
          <w:szCs w:val="24"/>
        </w:rPr>
        <w:t>, ke kterým má přístup“.</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numPr>
          <w:ilvl w:val="0"/>
          <w:numId w:val="1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14c se včetně nadpisu zrušuje.</w:t>
      </w:r>
    </w:p>
    <w:p w:rsidR="005504BD" w:rsidRDefault="005504BD" w:rsidP="00AD4F41">
      <w:pPr>
        <w:jc w:val="center"/>
        <w:outlineLvl w:val="8"/>
      </w:pPr>
    </w:p>
    <w:p w:rsidR="005504BD" w:rsidRDefault="005504BD" w:rsidP="00AD4F41">
      <w:pPr>
        <w:jc w:val="center"/>
        <w:outlineLvl w:val="8"/>
      </w:pPr>
      <w:r>
        <w:t>ČÁST STO DVACÁTÁ PÁTÁ</w:t>
      </w:r>
    </w:p>
    <w:p w:rsidR="005504BD" w:rsidRDefault="005504BD" w:rsidP="00AD4F41">
      <w:pPr>
        <w:jc w:val="center"/>
        <w:outlineLvl w:val="8"/>
      </w:pPr>
    </w:p>
    <w:p w:rsidR="005504BD" w:rsidRDefault="005504BD" w:rsidP="00AD4F41">
      <w:pPr>
        <w:widowControl w:val="0"/>
        <w:jc w:val="center"/>
        <w:rPr>
          <w:b/>
        </w:rPr>
      </w:pPr>
      <w:r>
        <w:rPr>
          <w:b/>
        </w:rPr>
        <w:t>Změna stavebního zákona</w:t>
      </w:r>
    </w:p>
    <w:p w:rsidR="005504BD" w:rsidRDefault="005504BD" w:rsidP="00AD4F41">
      <w:pPr>
        <w:jc w:val="center"/>
        <w:outlineLvl w:val="8"/>
      </w:pPr>
    </w:p>
    <w:p w:rsidR="005504BD" w:rsidRDefault="005504BD" w:rsidP="00AD4F41">
      <w:pPr>
        <w:jc w:val="center"/>
        <w:outlineLvl w:val="8"/>
      </w:pPr>
      <w:r>
        <w:t>Čl. CXXXII</w:t>
      </w:r>
    </w:p>
    <w:p w:rsidR="005504BD" w:rsidRDefault="005504BD" w:rsidP="00AD4F41">
      <w:pPr>
        <w:ind w:firstLine="708"/>
        <w:outlineLvl w:val="8"/>
      </w:pPr>
    </w:p>
    <w:p w:rsidR="005504BD" w:rsidRDefault="005504BD" w:rsidP="00AD4F41">
      <w:pPr>
        <w:ind w:firstLine="567"/>
        <w:outlineLvl w:val="8"/>
      </w:pPr>
      <w:r>
        <w:t>V části páté zákona č. 183/2006 Sb., o územním plánování a stavebním řádu (stavební zákon), ve znění zákona č. 281/2009 Sb., zákona č. 167/2012 Sb., zákona č. 350/2012 Sb., zákona č. 183/2017 Sb. a zákona č. 225/2017 Sb., se hlava VI včetně nadpisu zrušuje.</w:t>
      </w:r>
    </w:p>
    <w:p w:rsidR="005504BD" w:rsidRDefault="005504BD" w:rsidP="00AD4F41"/>
    <w:p w:rsidR="005504BD" w:rsidRDefault="005504BD" w:rsidP="00AD4F41">
      <w:pPr>
        <w:jc w:val="center"/>
      </w:pPr>
      <w:r>
        <w:t>ČÁST STO DVACÁTÁ ŠESTÁ</w:t>
      </w:r>
    </w:p>
    <w:p w:rsidR="005504BD" w:rsidRDefault="005504BD" w:rsidP="00AD4F41">
      <w:pPr>
        <w:outlineLvl w:val="8"/>
      </w:pPr>
    </w:p>
    <w:p w:rsidR="005504BD" w:rsidRDefault="005504BD" w:rsidP="00AD4F41">
      <w:pPr>
        <w:widowControl w:val="0"/>
        <w:jc w:val="center"/>
        <w:rPr>
          <w:b/>
        </w:rPr>
      </w:pPr>
      <w:r>
        <w:rPr>
          <w:b/>
        </w:rPr>
        <w:t>Změna zákona o vyvlastnění</w:t>
      </w:r>
    </w:p>
    <w:p w:rsidR="005504BD" w:rsidRDefault="005504BD" w:rsidP="00AD4F41">
      <w:pPr>
        <w:jc w:val="center"/>
        <w:outlineLvl w:val="8"/>
      </w:pPr>
    </w:p>
    <w:p w:rsidR="005504BD" w:rsidRDefault="005504BD" w:rsidP="00AD4F41">
      <w:pPr>
        <w:jc w:val="center"/>
        <w:outlineLvl w:val="8"/>
      </w:pPr>
      <w:r>
        <w:t>Čl. CXXXIII</w:t>
      </w:r>
    </w:p>
    <w:p w:rsidR="005504BD" w:rsidRDefault="005504BD" w:rsidP="00AD4F41">
      <w:pPr>
        <w:jc w:val="center"/>
        <w:outlineLvl w:val="8"/>
      </w:pPr>
    </w:p>
    <w:p w:rsidR="005504BD" w:rsidRDefault="005504BD" w:rsidP="00AD4F41">
      <w:pPr>
        <w:ind w:firstLine="567"/>
        <w:outlineLvl w:val="8"/>
      </w:pPr>
      <w:r>
        <w:t>V zákoně č. 184/2006 Sb., o odnětí nebo omezení vlastnického práva k pozemku nebo ke stavbě (zákon o vyvlastnění), ve znění zákona č. 167/2012 Sb., zákona č. 405/2012 Sb., zákona č. 49/2016 Sb., zákona č. 225/2017 Sb. a zákona č. 169/2018 Sb., se § 30a zrušuje.</w:t>
      </w:r>
    </w:p>
    <w:p w:rsidR="005504BD" w:rsidRDefault="005504BD" w:rsidP="00AD4F41">
      <w:pPr>
        <w:outlineLvl w:val="8"/>
      </w:pPr>
    </w:p>
    <w:p w:rsidR="005504BD" w:rsidRDefault="005504BD" w:rsidP="00AD4F41">
      <w:pPr>
        <w:jc w:val="center"/>
        <w:outlineLvl w:val="8"/>
      </w:pPr>
      <w:r>
        <w:t>ČÁST STO DVACÁTÁ SEDMÁ</w:t>
      </w:r>
    </w:p>
    <w:p w:rsidR="005504BD" w:rsidRDefault="005504BD" w:rsidP="00AD4F41">
      <w:pPr>
        <w:outlineLvl w:val="8"/>
      </w:pPr>
    </w:p>
    <w:p w:rsidR="005504BD" w:rsidRDefault="005504BD" w:rsidP="00AD4F41">
      <w:pPr>
        <w:widowControl w:val="0"/>
        <w:jc w:val="center"/>
        <w:rPr>
          <w:b/>
        </w:rPr>
      </w:pPr>
      <w:r>
        <w:rPr>
          <w:b/>
        </w:rPr>
        <w:t>Změna zákona o nemocenském pojištění</w:t>
      </w:r>
    </w:p>
    <w:p w:rsidR="005504BD" w:rsidRDefault="005504BD" w:rsidP="00AD4F41">
      <w:pPr>
        <w:outlineLvl w:val="8"/>
      </w:pPr>
    </w:p>
    <w:p w:rsidR="005504BD" w:rsidRDefault="005504BD" w:rsidP="00AD4F41">
      <w:pPr>
        <w:jc w:val="center"/>
        <w:outlineLvl w:val="8"/>
      </w:pPr>
      <w:r>
        <w:t>Čl. CXXXIV</w:t>
      </w:r>
    </w:p>
    <w:p w:rsidR="005504BD" w:rsidRDefault="005504BD" w:rsidP="00AD4F41">
      <w:pPr>
        <w:ind w:firstLine="708"/>
        <w:outlineLvl w:val="8"/>
      </w:pPr>
    </w:p>
    <w:p w:rsidR="005504BD" w:rsidRDefault="005504BD" w:rsidP="00AD4F41">
      <w:pPr>
        <w:ind w:firstLine="567"/>
        <w:outlineLvl w:val="8"/>
      </w:pPr>
      <w:r>
        <w:t>V části páté hlavě IV dílu 2 zákona č. 187/2006 Sb., o nemocenském pojištění, ve znění zákona č. 305/2008 Sb., zákona č. 227/2009 Sb., zákona č. 73/2011 Sb., zákona č. 375/2011 Sb., zákona č. 470/2011 Sb., zákona č. 396/2012 Sb., zákona č. 303/2013 Sb., zákona č. 317/2015 Sb., zákona č. 259/2017 Sb. a zákona č. 92/2018 Sb., se oddíl 5 včetně nadpisu a poznámky pod čarou č. 60 zrušuje.</w:t>
      </w:r>
    </w:p>
    <w:p w:rsidR="005504BD" w:rsidRDefault="005504BD" w:rsidP="00AD4F41">
      <w:pPr>
        <w:ind w:left="-142"/>
        <w:jc w:val="center"/>
        <w:rPr>
          <w:b/>
          <w:color w:val="7030A0"/>
        </w:rPr>
      </w:pPr>
    </w:p>
    <w:p w:rsidR="005504BD" w:rsidRPr="00516B08" w:rsidRDefault="005504BD" w:rsidP="00AD4F41">
      <w:pPr>
        <w:ind w:left="-142"/>
        <w:jc w:val="center"/>
      </w:pPr>
      <w:r w:rsidRPr="00516B08">
        <w:t>ČÁST STO DVACÁTÁ OSMÁ</w:t>
      </w:r>
    </w:p>
    <w:p w:rsidR="005504BD" w:rsidRPr="007A1B67" w:rsidRDefault="005504BD" w:rsidP="00AD4F41">
      <w:pPr>
        <w:ind w:left="-142"/>
        <w:jc w:val="center"/>
        <w:rPr>
          <w:b/>
        </w:rPr>
      </w:pPr>
    </w:p>
    <w:p w:rsidR="005504BD" w:rsidRPr="007A1B67" w:rsidRDefault="005504BD" w:rsidP="00AD4F41">
      <w:pPr>
        <w:ind w:left="-142"/>
        <w:jc w:val="center"/>
        <w:rPr>
          <w:b/>
        </w:rPr>
      </w:pPr>
      <w:r w:rsidRPr="007A1B67">
        <w:rPr>
          <w:b/>
        </w:rPr>
        <w:t>Změna zákoníku práce</w:t>
      </w:r>
    </w:p>
    <w:p w:rsidR="005504BD" w:rsidRPr="007A1B67" w:rsidRDefault="005504BD" w:rsidP="00AD4F41">
      <w:pPr>
        <w:ind w:left="-142"/>
        <w:jc w:val="center"/>
        <w:rPr>
          <w:rFonts w:eastAsiaTheme="minorHAnsi"/>
        </w:rPr>
      </w:pPr>
    </w:p>
    <w:p w:rsidR="005504BD" w:rsidRPr="007A1B67" w:rsidRDefault="005504BD" w:rsidP="00AD4F41">
      <w:pPr>
        <w:ind w:left="-142"/>
        <w:jc w:val="center"/>
        <w:rPr>
          <w:rFonts w:eastAsiaTheme="minorHAnsi"/>
        </w:rPr>
      </w:pPr>
      <w:r w:rsidRPr="007A1B67">
        <w:rPr>
          <w:rFonts w:eastAsiaTheme="minorHAnsi"/>
        </w:rPr>
        <w:t>Čl. CXXXV</w:t>
      </w:r>
    </w:p>
    <w:p w:rsidR="005504BD" w:rsidRPr="007A1B67" w:rsidRDefault="005504BD" w:rsidP="00AD4F41">
      <w:pPr>
        <w:ind w:left="-142" w:firstLine="850"/>
        <w:rPr>
          <w:bCs/>
        </w:rPr>
      </w:pPr>
    </w:p>
    <w:p w:rsidR="005504BD" w:rsidRPr="007A1B67" w:rsidRDefault="005504BD" w:rsidP="00AD4F41">
      <w:pPr>
        <w:ind w:firstLine="708"/>
        <w:rPr>
          <w:bCs/>
        </w:rPr>
      </w:pPr>
      <w:r w:rsidRPr="007A1B67">
        <w:rPr>
          <w:bCs/>
        </w:rPr>
        <w:t xml:space="preserve">Zákon č. 262/2006 Sb., zákoník práce, ve znění zákona č. 585/2006 Sb., zákona </w:t>
      </w:r>
      <w:r w:rsidRPr="007A1B67">
        <w:rPr>
          <w:bCs/>
        </w:rPr>
        <w:br/>
        <w:t xml:space="preserve">č. 181/2007 Sb., zákona č. 261/2007 Sb., zákona č. 296/2007 Sb., zákona č. 362/2007 Sb., nálezu Ústavního soudu, vyhlášeného pod č. 116/2008 Sb., zákona č. 121/2008 Sb., zákona č. 126/2008 Sb., zákona č. 294/2008 Sb., zákona č. 305/2008 Sb., zákona č. 306/2008 Sb., zákona č. 382/2008 Sb., zákona č. 286/2009 Sb., zákona č. 320/2009 Sb., zákona č. 326/2009 Sb., zákona č. 427/2010 Sb., zákona č. 73/2011 Sb., zákona č. 180/2011 Sb., zákona č. 185/2011 Sb., zákona č. 341/2011 Sb., zákona č. 364/2011 Sb., zákona č. 365/2011 Sb., zákona č. </w:t>
      </w:r>
      <w:r w:rsidRPr="007A1B67">
        <w:rPr>
          <w:bCs/>
        </w:rPr>
        <w:lastRenderedPageBreak/>
        <w:t>367/2011 Sb., zákona č. 375/2011 Sb., zákona č. 466/2011 Sb., zákona č. 167/2012 Sb., zákona č. 385/2012 Sb., zákona č. 396/2012 Sb., zákona č. 399/2012 Sb., zákona č. 155/2013 Sb., zákona č. 303/2013 Sb., zákona č. 101/2014 Sb., zákona č. 182/2014 Sb., zákona č. 250/2014 Sb., zákona č. 205/2015 Sb., zákona č. 298/2015 Sb., zákona č. 377/2015 Sb., zákona č. 47/2016 Sb., zákona č. 264/2016 Sb., zákona č. 298/2016 Sb., zákona č. 460/2016 Sb., zákona č. 93/2017 Sb., zákona č. 99/2017 Sb., zákona č. 148/2017 Sb., zákona č. 202/2017 Sb., zákona č. 203/2017 Sb., zákona č. 206/2017 Sb., zákona č. 222/2017 Sb., zákona č. 292/2017 Sb., zákona č. 310/2017 Sb., zákona č. 181/2018 Sb., zákona č. 32/2019 Sb., zákona č. 366/2019 Sb. a zákona č. 285/2020 Sb., se mění takto:</w:t>
      </w:r>
    </w:p>
    <w:p w:rsidR="005504BD" w:rsidRPr="007A1B67" w:rsidRDefault="005504BD" w:rsidP="00AD4F41">
      <w:pPr>
        <w:ind w:left="-142" w:firstLine="850"/>
        <w:rPr>
          <w:bCs/>
        </w:rPr>
      </w:pPr>
    </w:p>
    <w:p w:rsidR="005504BD" w:rsidRPr="007A1B67" w:rsidRDefault="005504BD" w:rsidP="00AD4F41">
      <w:pPr>
        <w:pStyle w:val="text"/>
        <w:spacing w:before="0" w:after="0"/>
      </w:pPr>
      <w:r w:rsidRPr="007A1B67">
        <w:t>V § 334 odst. 2 písm. b) se za čárku vkládá slovo „nebo“.</w:t>
      </w:r>
    </w:p>
    <w:p w:rsidR="005504BD" w:rsidRPr="007A1B67" w:rsidRDefault="005504BD" w:rsidP="00AD4F41">
      <w:pPr>
        <w:pStyle w:val="text"/>
        <w:numPr>
          <w:ilvl w:val="0"/>
          <w:numId w:val="0"/>
        </w:numPr>
        <w:spacing w:before="0" w:after="0"/>
        <w:ind w:left="720"/>
      </w:pPr>
    </w:p>
    <w:p w:rsidR="005504BD" w:rsidRPr="007A1B67" w:rsidRDefault="005504BD" w:rsidP="00AD4F41">
      <w:pPr>
        <w:pStyle w:val="text"/>
        <w:spacing w:before="0" w:after="0"/>
      </w:pPr>
      <w:r w:rsidRPr="007A1B67">
        <w:t>V § 334 odst. 2 se na konci písmene c) čárka nahrazuje tečkou a písmeno d) se zrušuje.</w:t>
      </w:r>
    </w:p>
    <w:p w:rsidR="005504BD" w:rsidRPr="007A1B67" w:rsidRDefault="005504BD" w:rsidP="00AD4F41">
      <w:pPr>
        <w:pStyle w:val="text"/>
        <w:numPr>
          <w:ilvl w:val="0"/>
          <w:numId w:val="0"/>
        </w:numPr>
        <w:spacing w:before="0" w:after="0"/>
      </w:pPr>
    </w:p>
    <w:p w:rsidR="005504BD" w:rsidRPr="007A1B67" w:rsidRDefault="005504BD" w:rsidP="00AD4F41">
      <w:pPr>
        <w:pStyle w:val="text"/>
        <w:spacing w:before="0" w:after="0"/>
        <w:ind w:left="0" w:firstLine="0"/>
      </w:pPr>
      <w:r w:rsidRPr="007A1B67">
        <w:t xml:space="preserve">V § 335 nadpis zní: </w:t>
      </w:r>
      <w:r w:rsidRPr="007A1B67">
        <w:rPr>
          <w:lang w:eastAsia="en-US"/>
        </w:rPr>
        <w:t>„Doručování elektronických písemností zaměstnavatelem“</w:t>
      </w:r>
    </w:p>
    <w:p w:rsidR="005504BD" w:rsidRPr="007A1B67" w:rsidRDefault="005504BD" w:rsidP="00AD4F41">
      <w:pPr>
        <w:pStyle w:val="text"/>
        <w:numPr>
          <w:ilvl w:val="0"/>
          <w:numId w:val="0"/>
        </w:numPr>
        <w:spacing w:before="0" w:after="0"/>
      </w:pPr>
    </w:p>
    <w:p w:rsidR="005504BD" w:rsidRPr="007A1B67" w:rsidRDefault="005504BD" w:rsidP="00AD4F41">
      <w:pPr>
        <w:pStyle w:val="text"/>
        <w:spacing w:before="0" w:after="0"/>
        <w:ind w:left="0" w:firstLine="0"/>
      </w:pPr>
      <w:r w:rsidRPr="007A1B67">
        <w:t>V § 335 odst. 1 se slova „výlučně tehdy, jestliže zaměstnanec s tímto způsobem doručování vyslovil písemný souhlas a poskytl zaměstnavateli“ nahrazují slovy „prostřednictvím datové schránky, na“ a slova „pro doručování“ se nahrazují slovy „, kterou mu zaměstnanec za účelem doručování sdělil, případně jiným způsobem dohodnutým se zaměstnancem“.</w:t>
      </w:r>
    </w:p>
    <w:p w:rsidR="005504BD" w:rsidRPr="007A1B67" w:rsidRDefault="005504BD" w:rsidP="00AD4F41">
      <w:pPr>
        <w:pStyle w:val="text"/>
        <w:numPr>
          <w:ilvl w:val="0"/>
          <w:numId w:val="0"/>
        </w:numPr>
        <w:spacing w:before="0" w:after="0"/>
      </w:pPr>
    </w:p>
    <w:p w:rsidR="005504BD" w:rsidRPr="007A1B67" w:rsidRDefault="005504BD" w:rsidP="00AD4F41">
      <w:pPr>
        <w:pStyle w:val="text"/>
        <w:spacing w:before="0" w:after="0"/>
        <w:ind w:left="0" w:firstLine="0"/>
      </w:pPr>
      <w:r w:rsidRPr="007A1B67">
        <w:t xml:space="preserve">V § 335 odst. 2 se slovo „uznávaným“ zrušuje a na konci odstavce se doplňují slova </w:t>
      </w:r>
      <w:r w:rsidRPr="007A1B67">
        <w:br/>
        <w:t>„ , nejde-li o písemnost doručovanou prostřednictvím datové schránky</w:t>
      </w:r>
      <w:r w:rsidRPr="007A1B67">
        <w:rPr>
          <w:vertAlign w:val="superscript"/>
        </w:rPr>
        <w:t>118)</w:t>
      </w:r>
      <w:r w:rsidRPr="007A1B67">
        <w:t>“.</w:t>
      </w:r>
    </w:p>
    <w:p w:rsidR="005504BD" w:rsidRPr="007A1B67" w:rsidRDefault="005504BD" w:rsidP="00AD4F41">
      <w:pPr>
        <w:pStyle w:val="text"/>
        <w:numPr>
          <w:ilvl w:val="0"/>
          <w:numId w:val="0"/>
        </w:numPr>
        <w:spacing w:before="0" w:after="0"/>
        <w:ind w:left="720"/>
        <w:rPr>
          <w:lang w:eastAsia="en-US"/>
        </w:rPr>
      </w:pPr>
    </w:p>
    <w:p w:rsidR="005504BD" w:rsidRPr="007A1B67" w:rsidRDefault="005504BD" w:rsidP="00AD4F41">
      <w:pPr>
        <w:pStyle w:val="text"/>
        <w:numPr>
          <w:ilvl w:val="0"/>
          <w:numId w:val="0"/>
        </w:numPr>
        <w:spacing w:before="0" w:after="0"/>
        <w:ind w:left="720" w:hanging="720"/>
        <w:rPr>
          <w:lang w:eastAsia="en-US"/>
        </w:rPr>
      </w:pPr>
      <w:r w:rsidRPr="007A1B67">
        <w:rPr>
          <w:lang w:eastAsia="en-US"/>
        </w:rPr>
        <w:t>Poznámka pod čarou č. 95 se zrušuje.</w:t>
      </w:r>
    </w:p>
    <w:p w:rsidR="005504BD" w:rsidRPr="007A1B67" w:rsidRDefault="005504BD" w:rsidP="00AD4F41">
      <w:pPr>
        <w:pStyle w:val="text"/>
        <w:numPr>
          <w:ilvl w:val="0"/>
          <w:numId w:val="0"/>
        </w:numPr>
        <w:spacing w:before="0" w:after="0"/>
        <w:rPr>
          <w:lang w:eastAsia="en-US"/>
        </w:rPr>
      </w:pPr>
    </w:p>
    <w:p w:rsidR="005504BD" w:rsidRPr="007A1B67" w:rsidRDefault="005504BD" w:rsidP="00AD4F41">
      <w:pPr>
        <w:pStyle w:val="text"/>
        <w:numPr>
          <w:ilvl w:val="0"/>
          <w:numId w:val="0"/>
        </w:numPr>
        <w:spacing w:before="0" w:after="0"/>
        <w:rPr>
          <w:lang w:eastAsia="en-US"/>
        </w:rPr>
      </w:pPr>
      <w:r w:rsidRPr="007A1B67">
        <w:rPr>
          <w:lang w:eastAsia="en-US"/>
        </w:rPr>
        <w:t xml:space="preserve">Poznámka pod čarou č. 118 zní: </w:t>
      </w:r>
    </w:p>
    <w:p w:rsidR="005504BD" w:rsidRPr="007A1B67" w:rsidRDefault="005504BD" w:rsidP="00AD4F41">
      <w:pPr>
        <w:pStyle w:val="text"/>
        <w:numPr>
          <w:ilvl w:val="0"/>
          <w:numId w:val="0"/>
        </w:numPr>
        <w:spacing w:before="0" w:after="0"/>
        <w:rPr>
          <w:lang w:eastAsia="en-US"/>
        </w:rPr>
      </w:pPr>
      <w:r w:rsidRPr="007A1B67">
        <w:rPr>
          <w:lang w:eastAsia="en-US"/>
        </w:rPr>
        <w:t>„</w:t>
      </w:r>
      <w:r w:rsidRPr="007A1B67">
        <w:rPr>
          <w:vertAlign w:val="superscript"/>
          <w:lang w:eastAsia="en-US"/>
        </w:rPr>
        <w:t>118</w:t>
      </w:r>
      <w:r w:rsidRPr="007A1B67">
        <w:rPr>
          <w:lang w:eastAsia="en-US"/>
        </w:rPr>
        <w:t>) § 18 odst. 2 zákona č. 300/2008 Sb., o elektronických úkonech a autorizované konverzi dokumentů, ve znění pozdějších předpisů.“.</w:t>
      </w:r>
    </w:p>
    <w:p w:rsidR="005504BD" w:rsidRPr="007A1B67" w:rsidRDefault="005504BD" w:rsidP="00AD4F41">
      <w:pPr>
        <w:pStyle w:val="text"/>
        <w:numPr>
          <w:ilvl w:val="0"/>
          <w:numId w:val="0"/>
        </w:numPr>
        <w:spacing w:before="0" w:after="0"/>
      </w:pPr>
    </w:p>
    <w:p w:rsidR="005504BD" w:rsidRPr="007A1B67" w:rsidRDefault="005504BD" w:rsidP="00AD4F41">
      <w:pPr>
        <w:pStyle w:val="text"/>
        <w:spacing w:before="0" w:after="0"/>
        <w:ind w:left="0" w:firstLine="0"/>
      </w:pPr>
      <w:r w:rsidRPr="007A1B67">
        <w:t xml:space="preserve"> V § 335 odst. 3 se slova „dnem, kdy převzetí potvrdí zaměstnavateli datovou zprávou podepsanou svým uznávaným elektronickým podpisem</w:t>
      </w:r>
      <w:r w:rsidRPr="007A1B67">
        <w:rPr>
          <w:vertAlign w:val="superscript"/>
        </w:rPr>
        <w:t>95</w:t>
      </w:r>
      <w:r w:rsidRPr="007A1B67">
        <w:t>)“ nahrazují slovy „dnem, kdy se zaměstnanec seznámí s obsahem písemnosti převzetím písemnosti zaměstnancem.</w:t>
      </w:r>
      <w:r w:rsidRPr="007A1B67">
        <w:rPr>
          <w:lang w:eastAsia="en-US"/>
        </w:rPr>
        <w:t xml:space="preserve"> </w:t>
      </w:r>
      <w:r w:rsidRPr="007A1B67">
        <w:t>Jestliže se zaměstnanec neseznámí s písemností ve lhůtě 10 dnů ode dne dodání písemnosti, považuje se písemnost za doručenou posledním dnem této lhůty. Jestliže zaměstnanec doručení písemnosti znemožní tím, že písemnost odmítne převzít nebo neposkytne součinnost nezbytnou k doručení písemnosti, považuje se písemnost za doručenou dnem, kdy k takové skutečnosti došlo“.</w:t>
      </w:r>
    </w:p>
    <w:p w:rsidR="005504BD" w:rsidRPr="007A1B67" w:rsidRDefault="005504BD" w:rsidP="00AD4F41">
      <w:pPr>
        <w:pStyle w:val="text"/>
        <w:numPr>
          <w:ilvl w:val="0"/>
          <w:numId w:val="0"/>
        </w:numPr>
        <w:spacing w:before="0" w:after="0"/>
        <w:ind w:left="720"/>
      </w:pPr>
    </w:p>
    <w:p w:rsidR="005504BD" w:rsidRPr="007A1B67" w:rsidRDefault="005504BD" w:rsidP="00AD4F41">
      <w:pPr>
        <w:pStyle w:val="text"/>
        <w:spacing w:before="0" w:after="0"/>
        <w:ind w:left="0" w:firstLine="0"/>
      </w:pPr>
      <w:r w:rsidRPr="007A1B67">
        <w:t>V § 335 odst. 4 se slova „na elektronickou adresu zaměstnance“ nahrazují slovem „zaměstnanci“ a slova „nebo jestliže zaměstnanec do 3 dnů od odeslání písemnosti nepotvrdil zaměstnavateli její přijetí datovou zprávou podepsanou svým uznávaným elektronickým podpisem</w:t>
      </w:r>
      <w:r w:rsidRPr="007A1B67">
        <w:rPr>
          <w:vertAlign w:val="superscript"/>
        </w:rPr>
        <w:t>95</w:t>
      </w:r>
      <w:r w:rsidRPr="007A1B67">
        <w:t>)“ se zrušují.</w:t>
      </w:r>
    </w:p>
    <w:p w:rsidR="005504BD" w:rsidRPr="007A1B67" w:rsidRDefault="005504BD" w:rsidP="00AD4F41">
      <w:pPr>
        <w:pStyle w:val="text"/>
        <w:numPr>
          <w:ilvl w:val="0"/>
          <w:numId w:val="0"/>
        </w:numPr>
        <w:spacing w:before="0" w:after="0"/>
      </w:pPr>
    </w:p>
    <w:p w:rsidR="005504BD" w:rsidRPr="007A1B67" w:rsidRDefault="005504BD" w:rsidP="00AD4F41">
      <w:pPr>
        <w:pStyle w:val="text"/>
        <w:spacing w:before="0" w:after="0"/>
      </w:pPr>
      <w:r w:rsidRPr="007A1B67">
        <w:t>V § 335 se za odstavec 4 vkládá nový odstavec 5, který zní:</w:t>
      </w:r>
    </w:p>
    <w:p w:rsidR="005504BD" w:rsidRPr="007A1B67" w:rsidRDefault="005504BD" w:rsidP="00AD4F41"/>
    <w:p w:rsidR="005504BD" w:rsidRPr="007A1B67" w:rsidRDefault="005504BD" w:rsidP="00AD4F41">
      <w:r w:rsidRPr="007A1B67">
        <w:t>„(5) Při doručení písemnosti v elektronické podobě zaměstnanci do vlastních rukou na pracovišti nebo kdekoliv bude zaměstnanec zastižen je zaměstnavatel povinen zaměstnanci umožnit seznámení s obsahem písemnosti a vydat mu ji na trvalém nosiči dat či umožnit přístup k písemnosti jiným způsobem. Písemnost musí být podepsána elektronickým podpisem.“</w:t>
      </w:r>
    </w:p>
    <w:p w:rsidR="005504BD" w:rsidRPr="007A1B67" w:rsidRDefault="005504BD" w:rsidP="00AD4F41"/>
    <w:p w:rsidR="005504BD" w:rsidRPr="007A1B67" w:rsidRDefault="005504BD" w:rsidP="00AD4F41">
      <w:pPr>
        <w:pStyle w:val="text"/>
        <w:spacing w:before="0" w:after="0"/>
        <w:ind w:left="0" w:firstLine="0"/>
      </w:pPr>
      <w:r w:rsidRPr="007A1B67">
        <w:t xml:space="preserve">§ 335a se včetně nadpisu zrušuje. </w:t>
      </w:r>
    </w:p>
    <w:p w:rsidR="005504BD" w:rsidRPr="007A1B67" w:rsidRDefault="005504BD" w:rsidP="00AD4F41">
      <w:pPr>
        <w:pStyle w:val="text"/>
        <w:numPr>
          <w:ilvl w:val="0"/>
          <w:numId w:val="0"/>
        </w:numPr>
        <w:spacing w:before="0" w:after="0"/>
      </w:pPr>
    </w:p>
    <w:p w:rsidR="005504BD" w:rsidRPr="007A1B67" w:rsidRDefault="005504BD" w:rsidP="00AD4F41">
      <w:pPr>
        <w:pStyle w:val="text"/>
        <w:spacing w:before="0" w:after="0"/>
        <w:ind w:left="0" w:firstLine="0"/>
      </w:pPr>
      <w:r w:rsidRPr="007A1B67">
        <w:t>V § 337 se na konci odstavce 1 doplňuje věta „Pro osobní předání písemnosti v elektronické podobě se uplatní § 335 odst. 5 obdobně.“.</w:t>
      </w:r>
    </w:p>
    <w:p w:rsidR="005504BD" w:rsidRPr="007A1B67" w:rsidRDefault="005504BD" w:rsidP="00AD4F41">
      <w:pPr>
        <w:pStyle w:val="text"/>
        <w:numPr>
          <w:ilvl w:val="0"/>
          <w:numId w:val="0"/>
        </w:numPr>
        <w:spacing w:before="0" w:after="0"/>
      </w:pPr>
    </w:p>
    <w:p w:rsidR="005504BD" w:rsidRPr="007A1B67" w:rsidRDefault="005504BD" w:rsidP="00AD4F41">
      <w:pPr>
        <w:pStyle w:val="text"/>
        <w:spacing w:before="0" w:after="0"/>
        <w:ind w:left="0" w:firstLine="0"/>
      </w:pPr>
      <w:r w:rsidRPr="007A1B67">
        <w:t>V § 337 odst. 2 se slova „Jestliže s tím zaměstnavatel souhlasí, může zaměstnanec“ nahrazují slovy „Zaměstnanec může“ a slova „sítě nebo služby elektronických komunikací na elektronickou adresu, kterou zaměstnavatel pro tento účel zaměstnanci oznámil; písemnost určená zaměstnavateli musí být podepsána uznávaným elektronickým podpisem zaměstnance“ se nahrazují slovy „do datové schránky nebo jiným způsobem, který zaměstnavatel pro tyto účely určil. Písemnost doručovaná prostřednictvím sítě nebo služby elektronických komunikací musí být podepsána elektronickým podpisem, nejde-li o písemnost doručovanou prostřednictvím datové schránky</w:t>
      </w:r>
      <w:r w:rsidRPr="007A1B67">
        <w:rPr>
          <w:vertAlign w:val="superscript"/>
        </w:rPr>
        <w:t>118)</w:t>
      </w:r>
      <w:r w:rsidRPr="007A1B67">
        <w:t>.“.</w:t>
      </w:r>
    </w:p>
    <w:p w:rsidR="005504BD" w:rsidRPr="007A1B67" w:rsidRDefault="005504BD" w:rsidP="00AD4F41">
      <w:pPr>
        <w:pStyle w:val="text"/>
        <w:numPr>
          <w:ilvl w:val="0"/>
          <w:numId w:val="0"/>
        </w:numPr>
        <w:spacing w:before="0" w:after="0"/>
      </w:pPr>
    </w:p>
    <w:p w:rsidR="005504BD" w:rsidRPr="007A1B67" w:rsidRDefault="005504BD" w:rsidP="00AD4F41">
      <w:pPr>
        <w:pStyle w:val="text"/>
        <w:spacing w:before="0" w:after="0"/>
        <w:ind w:left="0" w:firstLine="0"/>
      </w:pPr>
      <w:r w:rsidRPr="007A1B67">
        <w:t>V § 337 odst. 4 se slova „její převzetí potvrdí zaměstnavatel zaměstnanci datovou zprávou podepsanou svým uznávaným elektronickým podpisem nebo zapečetěnou svou uznávanou elektronickou pečetí“ nahrazují slovy „je dodána zaměstnavateli“ a větou „Doručuje-li zaměstnanec písemnost do datové schránky nebo jiným způsobem, který zaměstnavatel pro tyto účely určil dle odstavce 2, má se za to, že doručovaná písemnost byla dodána zaměstnavateli dnem jejího odeslání.“.</w:t>
      </w:r>
    </w:p>
    <w:p w:rsidR="005504BD" w:rsidRPr="007A1B67" w:rsidRDefault="005504BD" w:rsidP="00AD4F41">
      <w:pPr>
        <w:pStyle w:val="text"/>
        <w:numPr>
          <w:ilvl w:val="0"/>
          <w:numId w:val="0"/>
        </w:numPr>
        <w:spacing w:before="0" w:after="0"/>
      </w:pPr>
    </w:p>
    <w:p w:rsidR="005504BD" w:rsidRPr="007A1B67" w:rsidRDefault="005504BD" w:rsidP="00AD4F41">
      <w:pPr>
        <w:pStyle w:val="text"/>
        <w:spacing w:before="0" w:after="0"/>
        <w:ind w:left="0" w:firstLine="0"/>
      </w:pPr>
      <w:r w:rsidRPr="007A1B67">
        <w:t>V § 337 odst. 5 se slova „nebo jestliže zaměstnavatel do 3 dnů od odeslání písemnosti nepotvrdil zaměstnanci její přijetí datovou zprávou podepsanou svým uznávaným elektronickým podpisem nebo zapečetěnou svou uznávanou elektronickou pečetí“ zrušují.</w:t>
      </w:r>
    </w:p>
    <w:p w:rsidR="005504BD" w:rsidRPr="007A1B67" w:rsidRDefault="005504BD" w:rsidP="00AD4F41">
      <w:pPr>
        <w:pStyle w:val="text"/>
        <w:numPr>
          <w:ilvl w:val="0"/>
          <w:numId w:val="0"/>
        </w:numPr>
        <w:spacing w:before="0" w:after="0"/>
      </w:pPr>
    </w:p>
    <w:p w:rsidR="005504BD" w:rsidRPr="007A1B67" w:rsidRDefault="005504BD" w:rsidP="00AD4F41">
      <w:pPr>
        <w:pStyle w:val="text"/>
        <w:spacing w:before="0" w:after="0"/>
      </w:pPr>
      <w:r w:rsidRPr="007A1B67">
        <w:t>V § 337 se odstavec 6 zrušuje.</w:t>
      </w:r>
    </w:p>
    <w:p w:rsidR="005504BD" w:rsidRPr="007A1B67" w:rsidRDefault="005504BD" w:rsidP="00AD4F41"/>
    <w:p w:rsidR="005504BD" w:rsidRPr="007A1B67" w:rsidRDefault="005504BD" w:rsidP="00AD4F41">
      <w:pPr>
        <w:jc w:val="center"/>
        <w:outlineLvl w:val="8"/>
      </w:pPr>
      <w:r w:rsidRPr="007A1B67">
        <w:t>ČÁST STO DVACÁTÁ DEVÁTÁ</w:t>
      </w:r>
    </w:p>
    <w:p w:rsidR="005504BD" w:rsidRPr="007A1B67" w:rsidRDefault="005504BD" w:rsidP="00AD4F41">
      <w:pPr>
        <w:jc w:val="center"/>
        <w:outlineLvl w:val="8"/>
      </w:pPr>
    </w:p>
    <w:p w:rsidR="005504BD" w:rsidRPr="007A1B67" w:rsidRDefault="005504BD" w:rsidP="00AD4F41">
      <w:pPr>
        <w:widowControl w:val="0"/>
        <w:jc w:val="center"/>
        <w:rPr>
          <w:b/>
        </w:rPr>
      </w:pPr>
      <w:r w:rsidRPr="007A1B67">
        <w:rPr>
          <w:b/>
        </w:rPr>
        <w:t>Změna zákona o některých opatřeních ke zprůhlednění finančních vztahů</w:t>
      </w:r>
    </w:p>
    <w:p w:rsidR="005504BD" w:rsidRPr="007A1B67" w:rsidRDefault="005504BD" w:rsidP="00AD4F41">
      <w:pPr>
        <w:widowControl w:val="0"/>
        <w:jc w:val="center"/>
        <w:rPr>
          <w:b/>
        </w:rPr>
      </w:pPr>
      <w:r w:rsidRPr="007A1B67">
        <w:rPr>
          <w:b/>
        </w:rPr>
        <w:t>v oblasti veřejné podpory</w:t>
      </w:r>
    </w:p>
    <w:p w:rsidR="005504BD" w:rsidRPr="007A1B67" w:rsidRDefault="005504BD" w:rsidP="00AD4F41">
      <w:pPr>
        <w:jc w:val="center"/>
        <w:outlineLvl w:val="8"/>
      </w:pPr>
    </w:p>
    <w:p w:rsidR="005504BD" w:rsidRPr="007A1B67" w:rsidRDefault="005504BD" w:rsidP="00AD4F41">
      <w:pPr>
        <w:jc w:val="center"/>
        <w:outlineLvl w:val="8"/>
      </w:pPr>
      <w:r w:rsidRPr="007A1B67">
        <w:t>Čl. CXXXVI</w:t>
      </w:r>
    </w:p>
    <w:p w:rsidR="005504BD" w:rsidRPr="007A1B67" w:rsidRDefault="005504BD" w:rsidP="00AD4F41">
      <w:pPr>
        <w:outlineLvl w:val="8"/>
      </w:pPr>
    </w:p>
    <w:p w:rsidR="005504BD" w:rsidRPr="007A1B67" w:rsidRDefault="005504BD" w:rsidP="00AD4F41">
      <w:pPr>
        <w:ind w:firstLine="567"/>
        <w:outlineLvl w:val="8"/>
      </w:pPr>
      <w:r w:rsidRPr="007A1B67">
        <w:t>V zákoně č. 319/2006 Sb., o některých opatřeních ke zprůhlednění finančních vztahů v oblasti veřejné podpory, a o změně zákona č. 235/2004 Sb., o dani z přidané hodnoty, ve znění pozdějších předpisů, ve znění zákona č. 281/2009 Sb., zákona č. 104/2017 Sb. a zákona č. 183/2017 Sb., se § 2a včetně nadpisu zrušuje.</w:t>
      </w:r>
    </w:p>
    <w:p w:rsidR="005504BD" w:rsidRPr="007A1B67" w:rsidRDefault="005504BD" w:rsidP="00AD4F41">
      <w:pPr>
        <w:outlineLvl w:val="8"/>
      </w:pPr>
    </w:p>
    <w:p w:rsidR="005504BD" w:rsidRPr="007A1B67" w:rsidRDefault="005504BD" w:rsidP="00AD4F41">
      <w:pPr>
        <w:jc w:val="center"/>
        <w:outlineLvl w:val="8"/>
      </w:pPr>
      <w:r w:rsidRPr="007A1B67">
        <w:t>ČÁST STO TŘICÁTÁ</w:t>
      </w:r>
    </w:p>
    <w:p w:rsidR="005504BD" w:rsidRPr="007A1B67" w:rsidRDefault="005504BD" w:rsidP="00AD4F41">
      <w:pPr>
        <w:jc w:val="center"/>
        <w:outlineLvl w:val="8"/>
      </w:pPr>
    </w:p>
    <w:p w:rsidR="005504BD" w:rsidRPr="007A1B67" w:rsidRDefault="005504BD" w:rsidP="00AD4F41">
      <w:pPr>
        <w:widowControl w:val="0"/>
        <w:jc w:val="center"/>
        <w:rPr>
          <w:b/>
        </w:rPr>
      </w:pPr>
      <w:r w:rsidRPr="007A1B67">
        <w:rPr>
          <w:b/>
        </w:rPr>
        <w:t>Změna zákona o léčivech</w:t>
      </w:r>
    </w:p>
    <w:p w:rsidR="005504BD" w:rsidRDefault="005504BD" w:rsidP="00AD4F41">
      <w:pPr>
        <w:jc w:val="center"/>
        <w:outlineLvl w:val="8"/>
      </w:pPr>
    </w:p>
    <w:p w:rsidR="005504BD" w:rsidRDefault="005504BD" w:rsidP="00AD4F41">
      <w:pPr>
        <w:jc w:val="center"/>
        <w:outlineLvl w:val="8"/>
      </w:pPr>
      <w:r>
        <w:t>Čl. CXXXVII</w:t>
      </w:r>
    </w:p>
    <w:p w:rsidR="005504BD" w:rsidRDefault="005504BD" w:rsidP="00AD4F41">
      <w:pPr>
        <w:jc w:val="center"/>
        <w:outlineLvl w:val="8"/>
      </w:pPr>
    </w:p>
    <w:p w:rsidR="005504BD" w:rsidRDefault="005504BD" w:rsidP="00AD4F41">
      <w:pPr>
        <w:ind w:firstLine="567"/>
        <w:outlineLvl w:val="8"/>
      </w:pPr>
      <w:r>
        <w:t xml:space="preserve">V zákoně č. 378/2007 Sb., o léčivech a o změnách některých souvisejících zákonů (zákon o léčivech), ve znění zákona č. 296/2008 Sb., zákona č. 141/2009 Sb., zákona č. 281/2009 Sb., zákona č. 291/2009 Sb., zákona č. 75/2011 Sb., zákona č. 375/2011 Sb., zákona č. 50/2013 Sb., zákona č. 70/2013 Sb., zákona č. 250/2014 Sb., zákona č. 80/2015 Sb., zákona č. 243/2016 Sb., </w:t>
      </w:r>
      <w:r>
        <w:lastRenderedPageBreak/>
        <w:t>zákona č. 65/2017 Sb., zákona č. 66/2017 Sb., zákona č. 183/2017 Sb., zákona č. 251/2017 Sb., zákona č. 36/2018 Sb., zákona č. 44/2019 Sb., zákona č. 262/2019 Sb. a zákona č. …/2020 Sb., se § 19b včetně nadpisu zrušuje.</w:t>
      </w:r>
    </w:p>
    <w:p w:rsidR="005504BD" w:rsidRDefault="005504BD" w:rsidP="00AD4F41">
      <w:pPr>
        <w:jc w:val="center"/>
        <w:outlineLvl w:val="8"/>
      </w:pPr>
    </w:p>
    <w:p w:rsidR="005504BD" w:rsidRDefault="005504BD" w:rsidP="00AD4F41">
      <w:pPr>
        <w:jc w:val="center"/>
        <w:outlineLvl w:val="8"/>
      </w:pPr>
      <w:r>
        <w:t>ČÁST STO TŘICÁTÁ PRVNÍ</w:t>
      </w:r>
    </w:p>
    <w:p w:rsidR="005504BD" w:rsidRDefault="005504BD" w:rsidP="00AD4F41">
      <w:pPr>
        <w:jc w:val="center"/>
        <w:outlineLvl w:val="8"/>
      </w:pPr>
    </w:p>
    <w:p w:rsidR="005504BD" w:rsidRDefault="005504BD" w:rsidP="00AD4F41">
      <w:pPr>
        <w:widowControl w:val="0"/>
        <w:jc w:val="center"/>
        <w:rPr>
          <w:b/>
        </w:rPr>
      </w:pPr>
      <w:r>
        <w:rPr>
          <w:b/>
        </w:rPr>
        <w:t>Změna zákona o integrovaném registru znečišťování životního prostředí a integrovaném systému plnění ohlašovacích povinností v oblasti životního prostředí</w:t>
      </w:r>
    </w:p>
    <w:p w:rsidR="005504BD" w:rsidRDefault="005504BD" w:rsidP="00AD4F41">
      <w:pPr>
        <w:jc w:val="center"/>
        <w:outlineLvl w:val="8"/>
      </w:pPr>
    </w:p>
    <w:p w:rsidR="005504BD" w:rsidRDefault="005504BD" w:rsidP="00AD4F41">
      <w:pPr>
        <w:jc w:val="center"/>
        <w:outlineLvl w:val="8"/>
      </w:pPr>
      <w:r>
        <w:t>Čl. CXXXVIII</w:t>
      </w:r>
    </w:p>
    <w:p w:rsidR="005504BD" w:rsidRDefault="005504BD" w:rsidP="00AD4F41">
      <w:pPr>
        <w:outlineLvl w:val="8"/>
      </w:pPr>
    </w:p>
    <w:p w:rsidR="005504BD" w:rsidRDefault="005504BD" w:rsidP="00AD4F41">
      <w:pPr>
        <w:ind w:firstLine="567"/>
        <w:outlineLvl w:val="8"/>
      </w:pPr>
      <w:r>
        <w:t xml:space="preserve">V zákoně č. 25/2008 Sb., o integrovaném registru znečišťování životního prostředí a integrovaném systému plnění ohlašovacích povinností v oblasti životního prostředí a o změně některých zákonů, ve znění zákona č. 227/2009 Sb., zákona č. 281/2009 Sb., zákona č. 77/2011 Sb., zákona č. 201/2012 Sb., zákona č. 169/2013 Sb., zákona č. 255/2016 Sb. a zákona </w:t>
      </w:r>
      <w:r w:rsidR="00F651CC">
        <w:br/>
      </w:r>
      <w:r>
        <w:t>č. 183/2017 Sb., se § 8a zrušuje.</w:t>
      </w:r>
    </w:p>
    <w:p w:rsidR="005504BD" w:rsidRDefault="005504BD" w:rsidP="00AD4F41">
      <w:pPr>
        <w:ind w:firstLine="708"/>
        <w:outlineLvl w:val="8"/>
      </w:pPr>
    </w:p>
    <w:p w:rsidR="005504BD" w:rsidRDefault="005504BD" w:rsidP="00AD4F41">
      <w:pPr>
        <w:jc w:val="center"/>
        <w:outlineLvl w:val="8"/>
      </w:pPr>
      <w:r>
        <w:t>ČÁST STO TŘICÁTÁ DRUHÁ</w:t>
      </w:r>
    </w:p>
    <w:p w:rsidR="005504BD" w:rsidRDefault="005504BD" w:rsidP="00AD4F41">
      <w:pPr>
        <w:jc w:val="center"/>
        <w:outlineLvl w:val="8"/>
      </w:pPr>
    </w:p>
    <w:p w:rsidR="005504BD" w:rsidRDefault="005504BD" w:rsidP="00AD4F41">
      <w:pPr>
        <w:widowControl w:val="0"/>
        <w:jc w:val="center"/>
        <w:rPr>
          <w:b/>
        </w:rPr>
      </w:pPr>
      <w:r>
        <w:rPr>
          <w:b/>
        </w:rPr>
        <w:t>Změna zákona o předcházení ekologické újmě a o její nápravě</w:t>
      </w:r>
    </w:p>
    <w:p w:rsidR="005504BD" w:rsidRDefault="005504BD" w:rsidP="00AD4F41">
      <w:pPr>
        <w:jc w:val="center"/>
        <w:outlineLvl w:val="8"/>
      </w:pPr>
    </w:p>
    <w:p w:rsidR="005504BD" w:rsidRDefault="005504BD" w:rsidP="00AD4F41">
      <w:pPr>
        <w:jc w:val="center"/>
        <w:outlineLvl w:val="8"/>
      </w:pPr>
      <w:r>
        <w:t>Čl. CXXXIX</w:t>
      </w:r>
    </w:p>
    <w:p w:rsidR="005504BD" w:rsidRDefault="005504BD" w:rsidP="00AD4F41">
      <w:pPr>
        <w:outlineLvl w:val="8"/>
      </w:pPr>
    </w:p>
    <w:p w:rsidR="005504BD" w:rsidRDefault="005504BD" w:rsidP="00AD4F41">
      <w:pPr>
        <w:ind w:firstLine="567"/>
        <w:outlineLvl w:val="8"/>
      </w:pPr>
      <w:r>
        <w:t>V zákoně č. 167/2008 Sb., o předcházení ekologické újmě a o její nápravě a o změně některých zákonů, ve znění zákona č. 227/2009 Sb., zákona č. 281/2009 Sb., zákona č. 85/2012 Sb., zákona č. 64/2014 Sb., zákona č. 250/2014 Sb., zákona č. 183/2017 Sb. a zákona č. 98/2019 Sb., se § 16a zrušuje.</w:t>
      </w:r>
    </w:p>
    <w:p w:rsidR="005504BD" w:rsidRDefault="005504BD" w:rsidP="00AD4F41">
      <w:pPr>
        <w:jc w:val="center"/>
        <w:outlineLvl w:val="8"/>
      </w:pPr>
    </w:p>
    <w:p w:rsidR="005504BD" w:rsidRDefault="005504BD" w:rsidP="00AD4F41">
      <w:pPr>
        <w:jc w:val="center"/>
        <w:outlineLvl w:val="8"/>
      </w:pPr>
      <w:r>
        <w:t>ČÁST STO TŘICÁTÁ TŘETÍ</w:t>
      </w:r>
    </w:p>
    <w:p w:rsidR="005504BD" w:rsidRDefault="005504BD" w:rsidP="00AD4F41">
      <w:pPr>
        <w:outlineLvl w:val="8"/>
      </w:pPr>
    </w:p>
    <w:p w:rsidR="005504BD" w:rsidRPr="007A1B67" w:rsidRDefault="005504BD" w:rsidP="00AD4F41">
      <w:pPr>
        <w:widowControl w:val="0"/>
        <w:jc w:val="center"/>
        <w:rPr>
          <w:b/>
        </w:rPr>
      </w:pPr>
      <w:r w:rsidRPr="007A1B67">
        <w:rPr>
          <w:b/>
        </w:rPr>
        <w:t>Změna zákona o elektronických úkonech a autorizované konverzi dokumentů</w:t>
      </w:r>
    </w:p>
    <w:p w:rsidR="005504BD" w:rsidRPr="007A1B67" w:rsidRDefault="005504BD" w:rsidP="00AD4F41">
      <w:pPr>
        <w:outlineLvl w:val="8"/>
      </w:pPr>
    </w:p>
    <w:p w:rsidR="005504BD" w:rsidRPr="007A1B67" w:rsidRDefault="005504BD" w:rsidP="00AD4F41">
      <w:pPr>
        <w:ind w:left="567"/>
        <w:jc w:val="center"/>
        <w:outlineLvl w:val="8"/>
      </w:pPr>
      <w:r w:rsidRPr="007A1B67">
        <w:t>Čl. CXL</w:t>
      </w:r>
    </w:p>
    <w:p w:rsidR="005504BD" w:rsidRPr="007A1B67" w:rsidRDefault="005504BD" w:rsidP="00AD4F41">
      <w:pPr>
        <w:outlineLvl w:val="8"/>
      </w:pPr>
    </w:p>
    <w:p w:rsidR="005504BD" w:rsidRPr="007A1B67" w:rsidRDefault="005504BD" w:rsidP="00AD4F41">
      <w:pPr>
        <w:widowControl w:val="0"/>
        <w:autoSpaceDE w:val="0"/>
        <w:autoSpaceDN w:val="0"/>
        <w:adjustRightInd w:val="0"/>
        <w:ind w:firstLine="567"/>
      </w:pPr>
      <w:r w:rsidRPr="007A1B67">
        <w:t>Zákon č. 300/2008 Sb., o elektronických úkonech a autorizované konverzi dokumentů, ve znění zákona č. 190/2009 Sb., zákona č. 219/2009 Sb., zákona č. 227/2009 Sb., zákona č. 263/2011 Sb., zákona č. 167/2012 Sb., zákona č. 503/2012 Sb., zákona č. 192/2016 Sb., zákona č. 298/2016 Sb., zákona č. 299/2016 Sb., zákona č. 183/2017 Sb., zákona č. 255/2019 Sb., zákona č. 279/2019 Sb. a zákona č. 12/2020 Sb., se mění takto:</w:t>
      </w:r>
    </w:p>
    <w:p w:rsidR="005504BD" w:rsidRPr="007A1B67" w:rsidRDefault="005504BD" w:rsidP="00AD4F41">
      <w:pPr>
        <w:widowControl w:val="0"/>
        <w:tabs>
          <w:tab w:val="left" w:pos="1701"/>
        </w:tabs>
        <w:autoSpaceDE w:val="0"/>
        <w:autoSpaceDN w:val="0"/>
        <w:adjustRightInd w:val="0"/>
        <w:ind w:left="567" w:hanging="567"/>
      </w:pPr>
    </w:p>
    <w:p w:rsidR="005504BD" w:rsidRPr="007A1B67" w:rsidRDefault="005504BD" w:rsidP="00AD4F41">
      <w:pPr>
        <w:pStyle w:val="Odstavecseseznamem"/>
        <w:numPr>
          <w:ilvl w:val="0"/>
          <w:numId w:val="49"/>
        </w:numPr>
        <w:tabs>
          <w:tab w:val="left" w:pos="567"/>
          <w:tab w:val="left" w:pos="1134"/>
        </w:tabs>
        <w:spacing w:after="0" w:line="240" w:lineRule="auto"/>
        <w:ind w:left="0" w:firstLine="0"/>
        <w:jc w:val="both"/>
        <w:rPr>
          <w:rFonts w:ascii="Times New Roman" w:hAnsi="Times New Roman"/>
          <w:sz w:val="24"/>
          <w:szCs w:val="24"/>
        </w:rPr>
      </w:pPr>
      <w:r w:rsidRPr="007A1B67">
        <w:rPr>
          <w:rFonts w:ascii="Times New Roman" w:hAnsi="Times New Roman"/>
          <w:sz w:val="24"/>
          <w:szCs w:val="24"/>
        </w:rPr>
        <w:t>§ 3 včetně nadpisu zní:</w:t>
      </w:r>
    </w:p>
    <w:p w:rsidR="005504BD" w:rsidRPr="007A1B67" w:rsidRDefault="005504BD" w:rsidP="00AD4F41">
      <w:pPr>
        <w:ind w:left="567"/>
      </w:pPr>
    </w:p>
    <w:p w:rsidR="005504BD" w:rsidRPr="007A1B67" w:rsidRDefault="005504BD" w:rsidP="00AD4F41">
      <w:pPr>
        <w:widowControl w:val="0"/>
        <w:autoSpaceDE w:val="0"/>
        <w:autoSpaceDN w:val="0"/>
        <w:adjustRightInd w:val="0"/>
        <w:jc w:val="center"/>
      </w:pPr>
      <w:r w:rsidRPr="007A1B67">
        <w:t>„§ 3</w:t>
      </w:r>
    </w:p>
    <w:p w:rsidR="005504BD" w:rsidRPr="007A1B67" w:rsidRDefault="005504BD" w:rsidP="00AD4F41">
      <w:pPr>
        <w:widowControl w:val="0"/>
        <w:autoSpaceDE w:val="0"/>
        <w:autoSpaceDN w:val="0"/>
        <w:adjustRightInd w:val="0"/>
        <w:ind w:left="1134"/>
        <w:jc w:val="center"/>
        <w:rPr>
          <w:b/>
          <w:bCs/>
        </w:rPr>
      </w:pPr>
    </w:p>
    <w:p w:rsidR="005504BD" w:rsidRPr="007A1B67" w:rsidRDefault="005504BD" w:rsidP="00AD4F41">
      <w:pPr>
        <w:widowControl w:val="0"/>
        <w:tabs>
          <w:tab w:val="left" w:pos="1276"/>
        </w:tabs>
        <w:autoSpaceDE w:val="0"/>
        <w:autoSpaceDN w:val="0"/>
        <w:adjustRightInd w:val="0"/>
        <w:jc w:val="center"/>
        <w:rPr>
          <w:b/>
          <w:bCs/>
        </w:rPr>
      </w:pPr>
      <w:r w:rsidRPr="007A1B67">
        <w:rPr>
          <w:b/>
          <w:bCs/>
        </w:rPr>
        <w:t>Datová schránka fyzické osoby</w:t>
      </w:r>
    </w:p>
    <w:p w:rsidR="005504BD" w:rsidRPr="007A1B67" w:rsidRDefault="005504BD" w:rsidP="00AD4F41">
      <w:pPr>
        <w:widowControl w:val="0"/>
        <w:autoSpaceDE w:val="0"/>
        <w:autoSpaceDN w:val="0"/>
        <w:adjustRightInd w:val="0"/>
        <w:ind w:left="1134"/>
        <w:rPr>
          <w:bCs/>
        </w:rPr>
      </w:pPr>
    </w:p>
    <w:p w:rsidR="005504BD" w:rsidRPr="007A1B67" w:rsidRDefault="005504BD" w:rsidP="00AD4F41">
      <w:pPr>
        <w:widowControl w:val="0"/>
        <w:autoSpaceDE w:val="0"/>
        <w:autoSpaceDN w:val="0"/>
        <w:adjustRightInd w:val="0"/>
        <w:ind w:firstLine="708"/>
      </w:pPr>
      <w:r w:rsidRPr="007A1B67">
        <w:t xml:space="preserve">(1) Datovou schránku fyzické osoby zřídí ministerstvo bezplatně fyzické osobě, která je plně svéprávná, bezodkladně poté, co fyzická osoba poprvé použije prostředek pro elektronickou identifikaci vydaný v rámci kvalifikovaného systému elektronické identifikace (dále jen „kvalifikovaný prostředek“) vůči tomu, kdo umožňuje prokázání totožnosti podle </w:t>
      </w:r>
      <w:r w:rsidRPr="007A1B67">
        <w:lastRenderedPageBreak/>
        <w:t>zákona upravujícího elektronickou identifikaci.</w:t>
      </w:r>
    </w:p>
    <w:p w:rsidR="005504BD" w:rsidRPr="007A1B67" w:rsidRDefault="005504BD" w:rsidP="00AD4F41">
      <w:pPr>
        <w:widowControl w:val="0"/>
        <w:autoSpaceDE w:val="0"/>
        <w:autoSpaceDN w:val="0"/>
        <w:adjustRightInd w:val="0"/>
      </w:pPr>
    </w:p>
    <w:p w:rsidR="005504BD" w:rsidRPr="007A1B67" w:rsidRDefault="005504BD" w:rsidP="00AD4F41">
      <w:pPr>
        <w:widowControl w:val="0"/>
        <w:autoSpaceDE w:val="0"/>
        <w:autoSpaceDN w:val="0"/>
        <w:adjustRightInd w:val="0"/>
        <w:ind w:firstLine="708"/>
      </w:pPr>
      <w:r w:rsidRPr="007A1B67">
        <w:t>(2) Datovou schránku fyzické osoby zřídí ministerstvo bezplatně fyzické osobě, která je plně svéprávná, na žádost této osoby bezodkladně po podání žádosti.</w:t>
      </w:r>
    </w:p>
    <w:p w:rsidR="005504BD" w:rsidRPr="007A1B67" w:rsidRDefault="005504BD" w:rsidP="00AD4F41">
      <w:pPr>
        <w:widowControl w:val="0"/>
        <w:autoSpaceDE w:val="0"/>
        <w:autoSpaceDN w:val="0"/>
        <w:adjustRightInd w:val="0"/>
        <w:ind w:left="1134" w:firstLine="142"/>
      </w:pPr>
    </w:p>
    <w:p w:rsidR="005504BD" w:rsidRPr="007A1B67" w:rsidRDefault="005504BD" w:rsidP="00AD4F41">
      <w:pPr>
        <w:widowControl w:val="0"/>
        <w:autoSpaceDE w:val="0"/>
        <w:autoSpaceDN w:val="0"/>
        <w:adjustRightInd w:val="0"/>
        <w:ind w:firstLine="708"/>
      </w:pPr>
      <w:r w:rsidRPr="007A1B67">
        <w:t xml:space="preserve">(3) Fyzická osoba má nárok na zřízení jedné datové schránky fyzické osoby. </w:t>
      </w:r>
    </w:p>
    <w:p w:rsidR="005504BD" w:rsidRPr="007A1B67" w:rsidRDefault="005504BD" w:rsidP="00AD4F41">
      <w:pPr>
        <w:widowControl w:val="0"/>
        <w:autoSpaceDE w:val="0"/>
        <w:autoSpaceDN w:val="0"/>
        <w:adjustRightInd w:val="0"/>
        <w:ind w:left="1134" w:firstLine="142"/>
      </w:pPr>
    </w:p>
    <w:p w:rsidR="005504BD" w:rsidRPr="007A1B67" w:rsidRDefault="005504BD" w:rsidP="00AD4F41">
      <w:pPr>
        <w:widowControl w:val="0"/>
        <w:autoSpaceDE w:val="0"/>
        <w:autoSpaceDN w:val="0"/>
        <w:adjustRightInd w:val="0"/>
        <w:ind w:firstLine="708"/>
      </w:pPr>
      <w:r w:rsidRPr="007A1B67">
        <w:t xml:space="preserve">(4) Náležitosti žádosti o zřízení datové schránky fyzické osoby jsou </w:t>
      </w:r>
    </w:p>
    <w:p w:rsidR="005504BD" w:rsidRPr="007A1B67" w:rsidRDefault="005504BD" w:rsidP="00AD4F41">
      <w:pPr>
        <w:widowControl w:val="0"/>
        <w:autoSpaceDE w:val="0"/>
        <w:autoSpaceDN w:val="0"/>
        <w:adjustRightInd w:val="0"/>
        <w:ind w:left="1134" w:firstLine="142"/>
      </w:pPr>
    </w:p>
    <w:p w:rsidR="005504BD" w:rsidRPr="007A1B67" w:rsidRDefault="005504BD" w:rsidP="00AD4F41">
      <w:pPr>
        <w:widowControl w:val="0"/>
        <w:autoSpaceDE w:val="0"/>
        <w:autoSpaceDN w:val="0"/>
        <w:adjustRightInd w:val="0"/>
        <w:ind w:firstLine="708"/>
      </w:pPr>
      <w:r w:rsidRPr="007A1B67">
        <w:t xml:space="preserve">a) jméno, popřípadě jména, příjmení, jejich případné změny, </w:t>
      </w:r>
    </w:p>
    <w:p w:rsidR="005504BD" w:rsidRPr="007A1B67" w:rsidRDefault="005504BD" w:rsidP="00AD4F41">
      <w:pPr>
        <w:widowControl w:val="0"/>
        <w:autoSpaceDE w:val="0"/>
        <w:autoSpaceDN w:val="0"/>
        <w:adjustRightInd w:val="0"/>
        <w:ind w:left="1134" w:firstLine="142"/>
      </w:pPr>
    </w:p>
    <w:p w:rsidR="005504BD" w:rsidRPr="007A1B67" w:rsidRDefault="005504BD" w:rsidP="00AD4F41">
      <w:pPr>
        <w:widowControl w:val="0"/>
        <w:autoSpaceDE w:val="0"/>
        <w:autoSpaceDN w:val="0"/>
        <w:adjustRightInd w:val="0"/>
        <w:ind w:firstLine="708"/>
      </w:pPr>
      <w:r w:rsidRPr="007A1B67">
        <w:t xml:space="preserve">b) rodné příjmení, </w:t>
      </w:r>
    </w:p>
    <w:p w:rsidR="005504BD" w:rsidRPr="007A1B67" w:rsidRDefault="005504BD" w:rsidP="00AD4F41">
      <w:pPr>
        <w:widowControl w:val="0"/>
        <w:autoSpaceDE w:val="0"/>
        <w:autoSpaceDN w:val="0"/>
        <w:adjustRightInd w:val="0"/>
        <w:ind w:left="1134" w:firstLine="142"/>
      </w:pPr>
    </w:p>
    <w:p w:rsidR="005504BD" w:rsidRPr="007A1B67" w:rsidRDefault="005504BD" w:rsidP="00AD4F41">
      <w:pPr>
        <w:widowControl w:val="0"/>
        <w:autoSpaceDE w:val="0"/>
        <w:autoSpaceDN w:val="0"/>
        <w:adjustRightInd w:val="0"/>
        <w:ind w:firstLine="708"/>
      </w:pPr>
      <w:r w:rsidRPr="007A1B67">
        <w:t xml:space="preserve">c) den, měsíc a rok narození, </w:t>
      </w:r>
    </w:p>
    <w:p w:rsidR="005504BD" w:rsidRPr="007A1B67" w:rsidRDefault="005504BD" w:rsidP="00AD4F41">
      <w:pPr>
        <w:widowControl w:val="0"/>
        <w:autoSpaceDE w:val="0"/>
        <w:autoSpaceDN w:val="0"/>
        <w:adjustRightInd w:val="0"/>
        <w:ind w:left="1134" w:firstLine="142"/>
      </w:pPr>
    </w:p>
    <w:p w:rsidR="005504BD" w:rsidRPr="007A1B67" w:rsidRDefault="005504BD" w:rsidP="00AD4F41">
      <w:pPr>
        <w:widowControl w:val="0"/>
        <w:autoSpaceDE w:val="0"/>
        <w:autoSpaceDN w:val="0"/>
        <w:adjustRightInd w:val="0"/>
        <w:ind w:firstLine="708"/>
      </w:pPr>
      <w:r w:rsidRPr="007A1B67">
        <w:t>d) místo a okres narození; pokud se fyzická osoba narodila v cizině, místo narození a stát, na jehož území se narodila,</w:t>
      </w:r>
    </w:p>
    <w:p w:rsidR="005504BD" w:rsidRPr="007A1B67" w:rsidRDefault="005504BD" w:rsidP="00AD4F41">
      <w:pPr>
        <w:widowControl w:val="0"/>
        <w:autoSpaceDE w:val="0"/>
        <w:autoSpaceDN w:val="0"/>
        <w:adjustRightInd w:val="0"/>
        <w:ind w:left="1134" w:firstLine="142"/>
      </w:pPr>
    </w:p>
    <w:p w:rsidR="005504BD" w:rsidRPr="007A1B67" w:rsidRDefault="005504BD" w:rsidP="00AD4F41">
      <w:pPr>
        <w:widowControl w:val="0"/>
        <w:autoSpaceDE w:val="0"/>
        <w:autoSpaceDN w:val="0"/>
        <w:adjustRightInd w:val="0"/>
        <w:ind w:firstLine="708"/>
      </w:pPr>
      <w:r w:rsidRPr="007A1B67">
        <w:t xml:space="preserve">e) státní občanství, není-li fyzická osoba státním občanem České republiky, </w:t>
      </w:r>
    </w:p>
    <w:p w:rsidR="005504BD" w:rsidRPr="007A1B67" w:rsidRDefault="005504BD" w:rsidP="00AD4F41">
      <w:pPr>
        <w:widowControl w:val="0"/>
        <w:autoSpaceDE w:val="0"/>
        <w:autoSpaceDN w:val="0"/>
        <w:adjustRightInd w:val="0"/>
        <w:ind w:left="1134" w:firstLine="142"/>
      </w:pPr>
    </w:p>
    <w:p w:rsidR="005504BD" w:rsidRPr="007A1B67" w:rsidRDefault="005504BD" w:rsidP="00AD4F41">
      <w:pPr>
        <w:widowControl w:val="0"/>
        <w:autoSpaceDE w:val="0"/>
        <w:autoSpaceDN w:val="0"/>
        <w:adjustRightInd w:val="0"/>
        <w:ind w:firstLine="708"/>
      </w:pPr>
      <w:r w:rsidRPr="007A1B67">
        <w:t>f) číslo a druh identifikačního dokladu, je-li fyzické osobě vydán.</w:t>
      </w:r>
    </w:p>
    <w:p w:rsidR="005504BD" w:rsidRPr="007A1B67" w:rsidRDefault="005504BD" w:rsidP="00AD4F41">
      <w:pPr>
        <w:widowControl w:val="0"/>
        <w:autoSpaceDE w:val="0"/>
        <w:autoSpaceDN w:val="0"/>
        <w:adjustRightInd w:val="0"/>
        <w:ind w:left="1134" w:firstLine="142"/>
      </w:pPr>
    </w:p>
    <w:p w:rsidR="005504BD" w:rsidRPr="007A1B67" w:rsidRDefault="005504BD" w:rsidP="00AD4F41">
      <w:pPr>
        <w:widowControl w:val="0"/>
        <w:autoSpaceDE w:val="0"/>
        <w:autoSpaceDN w:val="0"/>
        <w:adjustRightInd w:val="0"/>
        <w:ind w:firstLine="708"/>
      </w:pPr>
      <w:r w:rsidRPr="007A1B67">
        <w:t xml:space="preserve">(5) Žádost o zřízení datové schránky fyzické osoby musí obsahovat úředně ověřený podpis fyzické osoby. </w:t>
      </w:r>
    </w:p>
    <w:p w:rsidR="005504BD" w:rsidRPr="007A1B67" w:rsidRDefault="005504BD" w:rsidP="00AD4F41">
      <w:pPr>
        <w:widowControl w:val="0"/>
        <w:autoSpaceDE w:val="0"/>
        <w:autoSpaceDN w:val="0"/>
        <w:adjustRightInd w:val="0"/>
        <w:ind w:left="1134" w:firstLine="142"/>
      </w:pPr>
    </w:p>
    <w:p w:rsidR="005504BD" w:rsidRPr="007A1B67" w:rsidRDefault="005504BD" w:rsidP="00AD4F41">
      <w:pPr>
        <w:widowControl w:val="0"/>
        <w:autoSpaceDE w:val="0"/>
        <w:autoSpaceDN w:val="0"/>
        <w:adjustRightInd w:val="0"/>
        <w:ind w:firstLine="708"/>
      </w:pPr>
      <w:r w:rsidRPr="007A1B67">
        <w:t>(6) Splňuje-li žádost o zřízení datové schránky fyzické osoby požadavky stanovené v odstavcích 4 a 5, zřídí ministerstvo datovou schránku fyzické osoby, jinak fyzickou osobu po předchozí marné výzvě k odstranění nedostatků žádosti vyrozumí o tom, že datovou schránku fyzické osoby nelze zřídit. Má-li již fyzická osoba zřízenu datovou schránku fyzické osoby nebo není-li plně svéprávná, ministerstvo ji vyrozumí, že datovou schránku fyzické osoby nelze zřídit.“.</w:t>
      </w:r>
    </w:p>
    <w:p w:rsidR="005504BD" w:rsidRDefault="005504BD" w:rsidP="00AD4F41">
      <w:pPr>
        <w:ind w:firstLine="142"/>
        <w:rPr>
          <w:color w:val="FF0000"/>
        </w:rPr>
      </w:pPr>
    </w:p>
    <w:p w:rsidR="005504BD" w:rsidRPr="00817654" w:rsidRDefault="005504BD" w:rsidP="00AD4F41">
      <w:pPr>
        <w:ind w:firstLine="142"/>
        <w:rPr>
          <w:color w:val="FF0000"/>
        </w:rPr>
      </w:pPr>
    </w:p>
    <w:p w:rsidR="005504BD" w:rsidRPr="00CA4A30" w:rsidRDefault="005504BD" w:rsidP="00AD4F41">
      <w:pPr>
        <w:pStyle w:val="Odstavecseseznamem"/>
        <w:widowControl w:val="0"/>
        <w:numPr>
          <w:ilvl w:val="0"/>
          <w:numId w:val="49"/>
        </w:numPr>
        <w:tabs>
          <w:tab w:val="left" w:pos="426"/>
        </w:tabs>
        <w:autoSpaceDE w:val="0"/>
        <w:autoSpaceDN w:val="0"/>
        <w:adjustRightInd w:val="0"/>
        <w:spacing w:after="0" w:line="240" w:lineRule="auto"/>
        <w:ind w:left="0" w:firstLine="0"/>
        <w:jc w:val="both"/>
        <w:rPr>
          <w:rFonts w:ascii="Times New Roman" w:hAnsi="Times New Roman"/>
          <w:color w:val="000000" w:themeColor="text1"/>
          <w:sz w:val="24"/>
          <w:lang w:eastAsia="cs-CZ"/>
        </w:rPr>
      </w:pPr>
      <w:r w:rsidRPr="00CA4A30">
        <w:rPr>
          <w:rFonts w:ascii="Times New Roman" w:hAnsi="Times New Roman"/>
          <w:color w:val="000000" w:themeColor="text1"/>
          <w:sz w:val="24"/>
          <w:lang w:eastAsia="cs-CZ"/>
        </w:rPr>
        <w:t>V § 4 odstavec 1 zní:</w:t>
      </w:r>
    </w:p>
    <w:p w:rsidR="005504BD" w:rsidRPr="00CA4A30" w:rsidRDefault="005504BD" w:rsidP="00AD4F41">
      <w:pPr>
        <w:pStyle w:val="Odstavecseseznamem"/>
        <w:widowControl w:val="0"/>
        <w:tabs>
          <w:tab w:val="left" w:pos="426"/>
        </w:tabs>
        <w:autoSpaceDE w:val="0"/>
        <w:autoSpaceDN w:val="0"/>
        <w:adjustRightInd w:val="0"/>
        <w:spacing w:after="0" w:line="240" w:lineRule="auto"/>
        <w:ind w:left="0"/>
        <w:jc w:val="both"/>
        <w:rPr>
          <w:rFonts w:ascii="Times New Roman" w:hAnsi="Times New Roman"/>
          <w:b/>
          <w:bCs/>
          <w:color w:val="000000" w:themeColor="text1"/>
          <w:sz w:val="24"/>
          <w:szCs w:val="24"/>
          <w:lang w:eastAsia="cs-CZ"/>
        </w:rPr>
      </w:pPr>
    </w:p>
    <w:p w:rsidR="005504BD" w:rsidRPr="00CA4A30" w:rsidRDefault="005504BD" w:rsidP="00AD4F41">
      <w:pPr>
        <w:pStyle w:val="Odstavecseseznamem"/>
        <w:widowControl w:val="0"/>
        <w:tabs>
          <w:tab w:val="left" w:pos="426"/>
        </w:tabs>
        <w:autoSpaceDE w:val="0"/>
        <w:autoSpaceDN w:val="0"/>
        <w:adjustRightInd w:val="0"/>
        <w:spacing w:after="0" w:line="240" w:lineRule="auto"/>
        <w:ind w:left="0"/>
        <w:jc w:val="both"/>
        <w:rPr>
          <w:rFonts w:ascii="Times New Roman" w:hAnsi="Times New Roman"/>
          <w:color w:val="000000" w:themeColor="text1"/>
          <w:sz w:val="24"/>
          <w:lang w:eastAsia="cs-CZ"/>
        </w:rPr>
      </w:pPr>
      <w:r w:rsidRPr="00CA4A30">
        <w:rPr>
          <w:rFonts w:ascii="Times New Roman" w:hAnsi="Times New Roman"/>
          <w:bCs/>
          <w:color w:val="000000" w:themeColor="text1"/>
          <w:sz w:val="24"/>
          <w:szCs w:val="24"/>
          <w:lang w:eastAsia="cs-CZ"/>
        </w:rPr>
        <w:t>„(1) Datovou schránku podnikající fyzické osoby, advokáta, statutárního auditora, daňového poradce, insolvenčního správce, znalce, soudního tlumočníka a soudního překladatele zřídí ministerstvo bezplatně na žádost těchto osob bezodkladně po podání žádosti nebo poté, co obdrží informaci o jejich zapsání do zákonem stanovené evidence nebo rejstříku.".</w:t>
      </w:r>
      <w:r w:rsidRPr="00CA4A30">
        <w:rPr>
          <w:rFonts w:ascii="Times New Roman" w:hAnsi="Times New Roman"/>
          <w:color w:val="000000" w:themeColor="text1"/>
          <w:sz w:val="24"/>
          <w:szCs w:val="24"/>
          <w:lang w:eastAsia="cs-CZ"/>
        </w:rPr>
        <w:t xml:space="preserve"> </w:t>
      </w:r>
    </w:p>
    <w:p w:rsidR="005504BD" w:rsidRPr="004B3A89" w:rsidRDefault="005504BD" w:rsidP="00AD4F41">
      <w:pPr>
        <w:pStyle w:val="Odstavecseseznamem"/>
        <w:widowControl w:val="0"/>
        <w:tabs>
          <w:tab w:val="left" w:pos="426"/>
        </w:tabs>
        <w:autoSpaceDE w:val="0"/>
        <w:autoSpaceDN w:val="0"/>
        <w:adjustRightInd w:val="0"/>
        <w:spacing w:after="0" w:line="240" w:lineRule="auto"/>
        <w:ind w:left="0"/>
        <w:jc w:val="both"/>
        <w:rPr>
          <w:rFonts w:ascii="Times New Roman" w:hAnsi="Times New Roman"/>
          <w:color w:val="FF0000"/>
          <w:sz w:val="24"/>
          <w:lang w:eastAsia="cs-CZ"/>
        </w:rPr>
      </w:pPr>
    </w:p>
    <w:p w:rsidR="005504BD" w:rsidRPr="007A1B67" w:rsidRDefault="005504BD" w:rsidP="009C5280">
      <w:pPr>
        <w:pStyle w:val="Odstavecseseznamem"/>
        <w:widowControl w:val="0"/>
        <w:numPr>
          <w:ilvl w:val="0"/>
          <w:numId w:val="49"/>
        </w:numPr>
        <w:tabs>
          <w:tab w:val="left" w:pos="142"/>
          <w:tab w:val="left" w:pos="426"/>
        </w:tabs>
        <w:autoSpaceDE w:val="0"/>
        <w:autoSpaceDN w:val="0"/>
        <w:adjustRightInd w:val="0"/>
        <w:spacing w:after="0" w:line="240" w:lineRule="auto"/>
        <w:ind w:left="0" w:firstLine="0"/>
        <w:jc w:val="both"/>
        <w:rPr>
          <w:rFonts w:ascii="Times New Roman" w:hAnsi="Times New Roman"/>
          <w:sz w:val="24"/>
          <w:lang w:eastAsia="cs-CZ"/>
        </w:rPr>
      </w:pPr>
      <w:r w:rsidRPr="007A1B67">
        <w:rPr>
          <w:rFonts w:ascii="Times New Roman" w:hAnsi="Times New Roman"/>
          <w:sz w:val="24"/>
          <w:lang w:eastAsia="cs-CZ"/>
        </w:rPr>
        <w:t>V § 4 se odstavce 3 až 6 zrušují.</w:t>
      </w:r>
    </w:p>
    <w:p w:rsidR="005504BD" w:rsidRPr="007A1B67" w:rsidRDefault="005504BD" w:rsidP="00AD4F41">
      <w:pPr>
        <w:widowControl w:val="0"/>
        <w:autoSpaceDE w:val="0"/>
        <w:autoSpaceDN w:val="0"/>
        <w:adjustRightInd w:val="0"/>
        <w:ind w:firstLine="142"/>
      </w:pPr>
    </w:p>
    <w:p w:rsidR="005504BD" w:rsidRPr="00CA4A30" w:rsidRDefault="005504BD" w:rsidP="00AD4F41">
      <w:pPr>
        <w:pStyle w:val="Odstavecseseznamem"/>
        <w:widowControl w:val="0"/>
        <w:numPr>
          <w:ilvl w:val="0"/>
          <w:numId w:val="49"/>
        </w:numPr>
        <w:tabs>
          <w:tab w:val="left" w:pos="426"/>
        </w:tabs>
        <w:autoSpaceDE w:val="0"/>
        <w:autoSpaceDN w:val="0"/>
        <w:adjustRightInd w:val="0"/>
        <w:spacing w:after="0" w:line="240" w:lineRule="auto"/>
        <w:ind w:left="0" w:firstLine="0"/>
        <w:jc w:val="both"/>
        <w:rPr>
          <w:rFonts w:ascii="Times New Roman" w:hAnsi="Times New Roman"/>
          <w:color w:val="000000" w:themeColor="text1"/>
          <w:sz w:val="24"/>
          <w:lang w:eastAsia="cs-CZ"/>
        </w:rPr>
      </w:pPr>
      <w:r w:rsidRPr="00CA4A30">
        <w:rPr>
          <w:rFonts w:ascii="Times New Roman" w:hAnsi="Times New Roman"/>
          <w:color w:val="000000" w:themeColor="text1"/>
          <w:sz w:val="24"/>
          <w:lang w:eastAsia="cs-CZ"/>
        </w:rPr>
        <w:t>V § 5 odstavec 1 zní:</w:t>
      </w:r>
    </w:p>
    <w:p w:rsidR="005504BD" w:rsidRPr="00CA4A30" w:rsidRDefault="005504BD" w:rsidP="00AD4F41">
      <w:pPr>
        <w:pStyle w:val="Odstavecseseznamem"/>
        <w:widowControl w:val="0"/>
        <w:tabs>
          <w:tab w:val="left" w:pos="426"/>
        </w:tabs>
        <w:autoSpaceDE w:val="0"/>
        <w:autoSpaceDN w:val="0"/>
        <w:adjustRightInd w:val="0"/>
        <w:spacing w:after="0" w:line="240" w:lineRule="auto"/>
        <w:ind w:left="0"/>
        <w:jc w:val="both"/>
        <w:rPr>
          <w:rFonts w:ascii="Times New Roman" w:hAnsi="Times New Roman"/>
          <w:b/>
          <w:bCs/>
          <w:color w:val="000000" w:themeColor="text1"/>
          <w:sz w:val="24"/>
          <w:szCs w:val="24"/>
          <w:lang w:eastAsia="cs-CZ"/>
        </w:rPr>
      </w:pPr>
    </w:p>
    <w:p w:rsidR="005504BD" w:rsidRPr="00CA4A30" w:rsidRDefault="005504BD" w:rsidP="00AD4F41">
      <w:pPr>
        <w:pStyle w:val="Odstavecseseznamem"/>
        <w:widowControl w:val="0"/>
        <w:tabs>
          <w:tab w:val="left" w:pos="426"/>
        </w:tabs>
        <w:autoSpaceDE w:val="0"/>
        <w:autoSpaceDN w:val="0"/>
        <w:adjustRightInd w:val="0"/>
        <w:spacing w:after="0" w:line="240" w:lineRule="auto"/>
        <w:ind w:left="0"/>
        <w:jc w:val="both"/>
        <w:rPr>
          <w:rFonts w:ascii="Times New Roman" w:hAnsi="Times New Roman"/>
          <w:color w:val="000000" w:themeColor="text1"/>
          <w:sz w:val="24"/>
          <w:szCs w:val="24"/>
        </w:rPr>
      </w:pPr>
      <w:r w:rsidRPr="00CA4A30">
        <w:rPr>
          <w:rFonts w:ascii="Times New Roman" w:hAnsi="Times New Roman"/>
          <w:bCs/>
          <w:color w:val="000000" w:themeColor="text1"/>
          <w:sz w:val="24"/>
          <w:szCs w:val="24"/>
          <w:lang w:eastAsia="cs-CZ"/>
        </w:rPr>
        <w:t xml:space="preserve">„(1) Datovou schránku právnické osoby zřídí ministerstvo bezplatně právnické osobě zřízené zákonem a právnické osobě zapsané v obchodním rejstříku nebo právnické osobě zapsané </w:t>
      </w:r>
      <w:r w:rsidRPr="00CA4A30">
        <w:rPr>
          <w:rFonts w:ascii="Times New Roman" w:hAnsi="Times New Roman"/>
          <w:bCs/>
          <w:color w:val="000000" w:themeColor="text1"/>
          <w:sz w:val="24"/>
          <w:szCs w:val="24"/>
          <w:lang w:eastAsia="cs-CZ"/>
        </w:rPr>
        <w:br/>
        <w:t>v registru osob, a to v případě právnické osoby zřízené zákonem bezodkladně po jejím vzniku a v případě právnické osoby zapsané v obchodním rejstříku bezodkladně poté, co obdrží informaci o jejím zapsání do obchodního rejstříku.“.</w:t>
      </w:r>
    </w:p>
    <w:p w:rsidR="005504BD" w:rsidRPr="004B3A89" w:rsidRDefault="005504BD" w:rsidP="00AD4F41">
      <w:pPr>
        <w:widowControl w:val="0"/>
        <w:autoSpaceDE w:val="0"/>
        <w:autoSpaceDN w:val="0"/>
        <w:adjustRightInd w:val="0"/>
        <w:rPr>
          <w:color w:val="FF0000"/>
        </w:rPr>
      </w:pPr>
    </w:p>
    <w:p w:rsidR="005504BD" w:rsidRPr="007A1B67" w:rsidRDefault="005504BD" w:rsidP="00AD4F41">
      <w:pPr>
        <w:pStyle w:val="Odstavecseseznamem"/>
        <w:numPr>
          <w:ilvl w:val="0"/>
          <w:numId w:val="49"/>
        </w:numPr>
        <w:tabs>
          <w:tab w:val="left" w:pos="567"/>
        </w:tabs>
        <w:spacing w:after="0" w:line="240" w:lineRule="auto"/>
        <w:ind w:left="0" w:firstLine="0"/>
        <w:jc w:val="both"/>
        <w:rPr>
          <w:rFonts w:ascii="Times New Roman" w:hAnsi="Times New Roman"/>
          <w:sz w:val="24"/>
          <w:szCs w:val="24"/>
        </w:rPr>
      </w:pPr>
      <w:r w:rsidRPr="007A1B67">
        <w:rPr>
          <w:rFonts w:ascii="Times New Roman" w:hAnsi="Times New Roman"/>
          <w:sz w:val="24"/>
          <w:szCs w:val="24"/>
        </w:rPr>
        <w:lastRenderedPageBreak/>
        <w:t>V § 5 odst. 2 a v § 6 odst. 2 se slova „do 3 pracovních dnů ode dne“ nahrazují slovy „bezodkladně po“.</w:t>
      </w:r>
    </w:p>
    <w:p w:rsidR="005504BD" w:rsidRPr="007A1B67" w:rsidRDefault="005504BD" w:rsidP="00AD4F41">
      <w:pPr>
        <w:pStyle w:val="Odstavecseseznamem"/>
        <w:spacing w:after="0" w:line="240" w:lineRule="auto"/>
        <w:ind w:left="0"/>
        <w:jc w:val="both"/>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6 odst. 4 se za text „písm. d)“ vkládá slovo „výlučně“ a za slovo „rukou“ se vkládá slovo „adresáta“.</w:t>
      </w:r>
    </w:p>
    <w:p w:rsidR="005504BD" w:rsidRPr="007A1B67" w:rsidRDefault="005504BD" w:rsidP="00AD4F41">
      <w:pPr>
        <w:pStyle w:val="Odstavecseseznamem"/>
        <w:spacing w:after="0" w:line="240" w:lineRule="auto"/>
        <w:ind w:left="0"/>
        <w:jc w:val="both"/>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8 odstavec 3 zní:</w:t>
      </w:r>
    </w:p>
    <w:p w:rsidR="005504BD" w:rsidRPr="007A1B67" w:rsidRDefault="005504BD" w:rsidP="00AD4F41">
      <w:pPr>
        <w:pStyle w:val="Odstavecseseznamem"/>
        <w:spacing w:after="0" w:line="240" w:lineRule="auto"/>
        <w:ind w:left="0"/>
        <w:jc w:val="both"/>
        <w:rPr>
          <w:rFonts w:ascii="Times New Roman" w:hAnsi="Times New Roman"/>
          <w:sz w:val="24"/>
          <w:szCs w:val="24"/>
        </w:rPr>
      </w:pPr>
    </w:p>
    <w:p w:rsidR="005504BD" w:rsidRPr="007A1B67" w:rsidRDefault="005504BD" w:rsidP="00AD4F41">
      <w:pPr>
        <w:widowControl w:val="0"/>
        <w:autoSpaceDE w:val="0"/>
        <w:autoSpaceDN w:val="0"/>
        <w:adjustRightInd w:val="0"/>
      </w:pPr>
      <w:r w:rsidRPr="007A1B67">
        <w:t xml:space="preserve">„(3) K přístupu do datové schránky právnické osoby je oprávněn statutární orgán právnické osoby nebo člen statutárního orgánu právnické osoby, pro niž byla datová schránka zřízena.“. </w:t>
      </w:r>
    </w:p>
    <w:p w:rsidR="005504BD" w:rsidRPr="007A1B67" w:rsidRDefault="005504BD" w:rsidP="00AD4F41">
      <w:pPr>
        <w:pStyle w:val="Odstavecseseznamem"/>
        <w:spacing w:after="0" w:line="240" w:lineRule="auto"/>
        <w:ind w:left="0"/>
        <w:jc w:val="both"/>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8 odst. 6 písmeno b) zní:</w:t>
      </w:r>
    </w:p>
    <w:p w:rsidR="005504BD" w:rsidRPr="007A1B67" w:rsidRDefault="005504BD" w:rsidP="00AD4F41">
      <w:pPr>
        <w:pStyle w:val="Odstavecseseznamem"/>
        <w:spacing w:after="0" w:line="240" w:lineRule="auto"/>
        <w:ind w:left="0"/>
        <w:jc w:val="both"/>
        <w:rPr>
          <w:rFonts w:ascii="Times New Roman" w:hAnsi="Times New Roman"/>
          <w:sz w:val="24"/>
          <w:szCs w:val="24"/>
        </w:rPr>
      </w:pPr>
    </w:p>
    <w:p w:rsidR="005504BD" w:rsidRPr="007A1B67" w:rsidRDefault="005504BD" w:rsidP="00AD4F41">
      <w:pPr>
        <w:widowControl w:val="0"/>
        <w:autoSpaceDE w:val="0"/>
        <w:autoSpaceDN w:val="0"/>
        <w:adjustRightInd w:val="0"/>
        <w:ind w:firstLine="142"/>
      </w:pPr>
      <w:r w:rsidRPr="007A1B67">
        <w:t>„b) u datové schránky právnické osoby fyzická osoba pověřená statutárním orgánem právnické osoby, pro niž byla datová schránka zřízena, a to v rozsahu jím stanoveném,“.</w:t>
      </w:r>
    </w:p>
    <w:p w:rsidR="005504BD" w:rsidRPr="007A1B67" w:rsidRDefault="005504BD" w:rsidP="00AD4F41">
      <w:pPr>
        <w:pStyle w:val="Odstavecseseznamem"/>
        <w:spacing w:after="0" w:line="240" w:lineRule="auto"/>
        <w:ind w:left="0" w:firstLine="142"/>
        <w:jc w:val="both"/>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142"/>
        <w:jc w:val="both"/>
        <w:rPr>
          <w:rFonts w:ascii="Times New Roman" w:hAnsi="Times New Roman"/>
          <w:sz w:val="24"/>
          <w:szCs w:val="24"/>
        </w:rPr>
      </w:pPr>
      <w:r w:rsidRPr="007A1B67">
        <w:rPr>
          <w:rFonts w:ascii="Times New Roman" w:hAnsi="Times New Roman"/>
          <w:sz w:val="24"/>
          <w:szCs w:val="24"/>
        </w:rPr>
        <w:t>V § 9 odst. 3 se slova „prostřednictvím přístupu s využitím prostředku pro elektronickou identifikaci vydaným v rámci kvalifikovaného systému elektronické identifikace (dále jen „přístup pomocí kvalifikovaného prostředku“)“ nahrazují slovy „s využitím přístupu pomocí kvalifikovaného prostředku“.</w:t>
      </w:r>
    </w:p>
    <w:p w:rsidR="005504BD" w:rsidRPr="007A1B67" w:rsidRDefault="005504BD" w:rsidP="00AD4F41">
      <w:pPr>
        <w:pStyle w:val="Odstavecseseznamem"/>
        <w:spacing w:after="0" w:line="240" w:lineRule="auto"/>
        <w:ind w:left="0" w:firstLine="142"/>
        <w:jc w:val="both"/>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142"/>
        <w:jc w:val="both"/>
        <w:rPr>
          <w:rFonts w:ascii="Times New Roman" w:hAnsi="Times New Roman"/>
          <w:sz w:val="24"/>
          <w:szCs w:val="24"/>
        </w:rPr>
      </w:pPr>
      <w:r w:rsidRPr="007A1B67">
        <w:rPr>
          <w:rFonts w:ascii="Times New Roman" w:hAnsi="Times New Roman"/>
          <w:sz w:val="24"/>
          <w:szCs w:val="24"/>
        </w:rPr>
        <w:t>V § 10 odst. 1 větě první se za slovo „zašle“ vkládá slovo „výlučně“ a za slovo „rukou“ se vkládá slovo „adresáta“.</w:t>
      </w:r>
    </w:p>
    <w:p w:rsidR="005504BD" w:rsidRPr="007A1B67" w:rsidRDefault="005504BD" w:rsidP="00AD4F41">
      <w:pPr>
        <w:pStyle w:val="Odstavecseseznamem"/>
        <w:spacing w:after="0" w:line="240" w:lineRule="auto"/>
        <w:ind w:left="0" w:firstLine="142"/>
        <w:jc w:val="both"/>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142"/>
        <w:jc w:val="both"/>
        <w:rPr>
          <w:rFonts w:ascii="Times New Roman" w:hAnsi="Times New Roman"/>
          <w:sz w:val="24"/>
          <w:szCs w:val="24"/>
        </w:rPr>
      </w:pPr>
      <w:r w:rsidRPr="007A1B67">
        <w:rPr>
          <w:rFonts w:ascii="Times New Roman" w:hAnsi="Times New Roman"/>
          <w:sz w:val="24"/>
          <w:szCs w:val="24"/>
        </w:rPr>
        <w:t>V § 10 odst. 1 se věta poslední nahrazuje větou „V případě datové schránky zřízené podle § 3 odst. 1 ministerstvo zašle přístupové údaje pouze na žádost osoby uvedené v § 8 odst. 1 a v případě datové schránky zřízené na základě žádosti podané způsobem podle § 27 odst. 4 pouze na žádost osoby uvedené v § 8 odst. 1 nebo 2.“.</w:t>
      </w:r>
    </w:p>
    <w:p w:rsidR="005504BD" w:rsidRPr="007A1B67" w:rsidRDefault="005504BD" w:rsidP="00AD4F41">
      <w:pPr>
        <w:pStyle w:val="Odstavecseseznamem"/>
        <w:spacing w:after="0" w:line="240" w:lineRule="auto"/>
        <w:ind w:left="0" w:firstLine="142"/>
        <w:jc w:val="both"/>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142"/>
        <w:jc w:val="both"/>
        <w:rPr>
          <w:rFonts w:ascii="Times New Roman" w:hAnsi="Times New Roman"/>
          <w:sz w:val="24"/>
          <w:szCs w:val="24"/>
        </w:rPr>
      </w:pPr>
      <w:r w:rsidRPr="007A1B67">
        <w:rPr>
          <w:rFonts w:ascii="Times New Roman" w:hAnsi="Times New Roman"/>
          <w:sz w:val="24"/>
          <w:szCs w:val="24"/>
        </w:rPr>
        <w:t>V § 10 odst. 2 se věty druhá a poslední nahrazují větami „Datová schránka zřízená podle § 3 odst. 1, u které osoba uvedená v § 8 odst. 1 nepožádala o zaslání přístupových údajů, je zpřístupněna prvním přihlášením osoby uvedené v § 8 odst. 1, nejpozději však patnáctým dnem po dni jejího zřízení. Datová schránka zřízená na základě žádosti podané způsobem podle § 27 odst. 4, u které osoba uvedená v § 8 odst. 1 nebo 2 nepožádala o zaslání přístupových údajů, je zpřístupněna prvním přihlášením osoby uvedené v § 8 odst. 1 nebo 2, nejpozději však patnáctým dnem po dni jejího zřízení. Ministerstvo vyrozumí osobu uvedenou v § 8 odst. 1 o zřízení datové schránky, jde-li o zřízení datové schránky podle § 3 odst. 1, na adresu elektronické pošty podle § 15 odst. 3 písm. b) a osobu uvedenou v § 8 odst. 1 nebo 2, jde-li o zřízení datové schránky na základě žádosti podané způsobem podle § 27 odst. 4, prostřednictvím informačního systému veřejné správy, kterým podala žádost o zřízení datové schránky.“.</w:t>
      </w:r>
    </w:p>
    <w:p w:rsidR="005504BD" w:rsidRPr="007A1B67" w:rsidRDefault="005504BD" w:rsidP="00AD4F41">
      <w:pPr>
        <w:pStyle w:val="Odstavecseseznamem"/>
        <w:spacing w:after="0" w:line="240" w:lineRule="auto"/>
        <w:ind w:left="0" w:firstLine="142"/>
        <w:jc w:val="both"/>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142"/>
        <w:jc w:val="both"/>
        <w:rPr>
          <w:rFonts w:ascii="Times New Roman" w:hAnsi="Times New Roman"/>
          <w:sz w:val="24"/>
          <w:szCs w:val="24"/>
        </w:rPr>
      </w:pPr>
      <w:r w:rsidRPr="007A1B67">
        <w:rPr>
          <w:rFonts w:ascii="Times New Roman" w:hAnsi="Times New Roman"/>
          <w:sz w:val="24"/>
          <w:szCs w:val="24"/>
        </w:rPr>
        <w:t>V § 10 odst. 3 se za slovo „osobě“ vkládá slovo „výlučně“ a na konci textu odstavce 3 se doplňuje slovo „adresáta“.</w:t>
      </w:r>
    </w:p>
    <w:p w:rsidR="005504BD" w:rsidRPr="007A1B67" w:rsidRDefault="005504BD" w:rsidP="00AD4F41">
      <w:pPr>
        <w:pStyle w:val="Odstavecseseznamem"/>
        <w:spacing w:after="0" w:line="240" w:lineRule="auto"/>
        <w:ind w:left="0" w:firstLine="142"/>
        <w:jc w:val="both"/>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142"/>
        <w:jc w:val="both"/>
        <w:rPr>
          <w:rFonts w:ascii="Times New Roman" w:hAnsi="Times New Roman"/>
          <w:sz w:val="24"/>
          <w:szCs w:val="24"/>
        </w:rPr>
      </w:pPr>
      <w:r w:rsidRPr="007A1B67">
        <w:rPr>
          <w:rFonts w:ascii="Times New Roman" w:hAnsi="Times New Roman"/>
          <w:sz w:val="24"/>
          <w:szCs w:val="24"/>
        </w:rPr>
        <w:t>V § 11 se na konci textu odstavce 5 doplňují slova „ , nebo o datovou schránku, kterou ministerstvo zřizuje podle § 3 odst. 1“.</w:t>
      </w:r>
    </w:p>
    <w:p w:rsidR="005504BD" w:rsidRPr="007A1B67" w:rsidRDefault="005504BD" w:rsidP="00AD4F41">
      <w:pPr>
        <w:pStyle w:val="Odstavecseseznamem"/>
        <w:spacing w:after="0" w:line="240" w:lineRule="auto"/>
        <w:ind w:left="0" w:firstLine="142"/>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142"/>
        <w:jc w:val="both"/>
        <w:rPr>
          <w:rFonts w:ascii="Times New Roman" w:hAnsi="Times New Roman"/>
          <w:sz w:val="24"/>
          <w:szCs w:val="24"/>
        </w:rPr>
      </w:pPr>
      <w:r w:rsidRPr="007A1B67">
        <w:rPr>
          <w:rFonts w:ascii="Times New Roman" w:hAnsi="Times New Roman"/>
          <w:sz w:val="24"/>
          <w:szCs w:val="24"/>
        </w:rPr>
        <w:t>V § 11 odst. 6 se slova „nejpozději třetím pracovním dnem následujícím po dni“ nahrazují slovy „bezodkladně po“.</w:t>
      </w:r>
    </w:p>
    <w:p w:rsidR="005504BD" w:rsidRPr="007A1B67" w:rsidRDefault="005504BD" w:rsidP="00AD4F41">
      <w:pPr>
        <w:pStyle w:val="Odstavecseseznamem"/>
        <w:spacing w:after="0" w:line="240" w:lineRule="auto"/>
        <w:ind w:left="0" w:firstLine="142"/>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142"/>
        <w:jc w:val="both"/>
        <w:rPr>
          <w:rFonts w:ascii="Times New Roman" w:hAnsi="Times New Roman"/>
          <w:sz w:val="24"/>
          <w:szCs w:val="24"/>
        </w:rPr>
      </w:pPr>
      <w:r w:rsidRPr="007A1B67">
        <w:rPr>
          <w:rFonts w:ascii="Times New Roman" w:hAnsi="Times New Roman"/>
          <w:sz w:val="24"/>
          <w:szCs w:val="24"/>
        </w:rPr>
        <w:t>V § 11 odst. 7 se slova „do 3 pracovních dnů od“ nahrazují slovy „bezodkladně po“.</w:t>
      </w:r>
    </w:p>
    <w:p w:rsidR="005504BD" w:rsidRPr="007A1B67" w:rsidRDefault="005504BD" w:rsidP="00AD4F41">
      <w:pPr>
        <w:pStyle w:val="Odstavecseseznamem"/>
        <w:spacing w:after="0" w:line="240" w:lineRule="auto"/>
        <w:ind w:left="0" w:firstLine="142"/>
        <w:jc w:val="both"/>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142"/>
        <w:jc w:val="both"/>
        <w:rPr>
          <w:rFonts w:ascii="Times New Roman" w:hAnsi="Times New Roman"/>
          <w:sz w:val="24"/>
          <w:szCs w:val="24"/>
        </w:rPr>
      </w:pPr>
      <w:r w:rsidRPr="007A1B67">
        <w:rPr>
          <w:rFonts w:ascii="Times New Roman" w:hAnsi="Times New Roman"/>
          <w:sz w:val="24"/>
          <w:szCs w:val="24"/>
        </w:rPr>
        <w:t>V § 12 odst. 1 se za slovo „osobě“ vkládá slovo „výlučně“ a za slovo „rukou“ se vkládá slovo „adresáta“.</w:t>
      </w:r>
    </w:p>
    <w:p w:rsidR="005504BD" w:rsidRPr="007A1B67" w:rsidRDefault="005504BD" w:rsidP="00AD4F41">
      <w:pPr>
        <w:pStyle w:val="Odstavecseseznamem"/>
        <w:spacing w:after="0" w:line="240" w:lineRule="auto"/>
        <w:ind w:left="0" w:firstLine="142"/>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142"/>
        <w:jc w:val="both"/>
        <w:rPr>
          <w:rFonts w:ascii="Times New Roman" w:hAnsi="Times New Roman"/>
          <w:sz w:val="24"/>
          <w:szCs w:val="24"/>
        </w:rPr>
      </w:pPr>
      <w:r w:rsidRPr="007A1B67">
        <w:rPr>
          <w:rFonts w:ascii="Times New Roman" w:hAnsi="Times New Roman"/>
          <w:sz w:val="24"/>
          <w:szCs w:val="24"/>
        </w:rPr>
        <w:t>V § 12 odst. 3 se slova „ , vedoucímu organizační složky podniku zahraniční právnické osoby zapsané v obchodním rejstříku, přestane-li být vedoucím organizační složky podniku zahraniční právnické osoby zapsané v obchodním rejstříku,“ a slova „novým vedoucím organizační složky podniku zahraniční právnické osoby zapsané v obchodním rejstříku,“ zrušují.</w:t>
      </w:r>
    </w:p>
    <w:p w:rsidR="005504BD" w:rsidRPr="007A1B67" w:rsidRDefault="005504BD" w:rsidP="00AD4F41">
      <w:pPr>
        <w:pStyle w:val="Odstavecseseznamem"/>
        <w:spacing w:after="0" w:line="240" w:lineRule="auto"/>
        <w:ind w:left="1134" w:hanging="567"/>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12 odst. 3 se slova „ , novému vedoucímu organizační složky podniku zahraniční právnické osoby zapsané v obchodním rejstříku,“ nahrazují slovem „nebo“.</w:t>
      </w:r>
    </w:p>
    <w:p w:rsidR="005504BD" w:rsidRPr="007A1B67" w:rsidRDefault="005504BD" w:rsidP="00AD4F41">
      <w:pPr>
        <w:pStyle w:val="Odstavecseseznamem"/>
        <w:spacing w:after="0" w:line="240" w:lineRule="auto"/>
        <w:ind w:left="0"/>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12 odst. 3 se za slova „nové přístupové údaje“ vkládá slovo „výlučně“ a na konci textu odstavce 3 se doplňuje slovo „adresáta“.</w:t>
      </w:r>
    </w:p>
    <w:p w:rsidR="005504BD" w:rsidRPr="007A1B67" w:rsidRDefault="005504BD" w:rsidP="00AD4F41">
      <w:pPr>
        <w:pStyle w:val="Odstavecseseznamem"/>
        <w:spacing w:after="0" w:line="240" w:lineRule="auto"/>
        <w:ind w:left="0"/>
        <w:jc w:val="both"/>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12 se odstavec 4 včetně poznámky pod čarou č. 3 zrušuje.</w:t>
      </w:r>
    </w:p>
    <w:p w:rsidR="005504BD" w:rsidRPr="007A1B67" w:rsidRDefault="005504BD" w:rsidP="00AD4F41">
      <w:pPr>
        <w:pStyle w:val="Odstavecseseznamem"/>
        <w:spacing w:after="0" w:line="240" w:lineRule="auto"/>
        <w:ind w:left="0"/>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13 písm. c) se slova „nebo organizační složky podniku zahraniční právnické osoby zapsané v obchodním rejstříku, které nemají“ nahrazují slovy „ , která nemá“ a slovo „jejich“ se nahrazuje slovem „jejího“.</w:t>
      </w:r>
    </w:p>
    <w:p w:rsidR="005504BD" w:rsidRPr="007A1B67" w:rsidRDefault="005504BD" w:rsidP="00AD4F41">
      <w:pPr>
        <w:pStyle w:val="Odstavecseseznamem"/>
        <w:spacing w:after="0" w:line="240" w:lineRule="auto"/>
        <w:ind w:left="0"/>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14 odst. 3 úvodní části ustanovení se za slovo „vedou“ vkládá slovo „alespoň“.</w:t>
      </w:r>
    </w:p>
    <w:p w:rsidR="005504BD" w:rsidRPr="007A1B67" w:rsidRDefault="005504BD" w:rsidP="00AD4F41">
      <w:pPr>
        <w:pStyle w:val="Odstavecseseznamem"/>
        <w:spacing w:after="0" w:line="240" w:lineRule="auto"/>
        <w:ind w:left="0"/>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14 odst. 3 se písmeno h) zrušuje.</w:t>
      </w:r>
    </w:p>
    <w:p w:rsidR="005504BD" w:rsidRPr="007A1B67" w:rsidRDefault="005504BD" w:rsidP="00AD4F41">
      <w:pPr>
        <w:pStyle w:val="Odstavecseseznamem"/>
        <w:spacing w:after="0" w:line="240" w:lineRule="auto"/>
        <w:ind w:left="0"/>
        <w:rPr>
          <w:rFonts w:ascii="Times New Roman" w:hAnsi="Times New Roman"/>
          <w:sz w:val="24"/>
          <w:szCs w:val="24"/>
        </w:rPr>
      </w:pPr>
    </w:p>
    <w:p w:rsidR="005504BD" w:rsidRPr="007A1B67" w:rsidRDefault="005504BD" w:rsidP="00AD4F41">
      <w:pPr>
        <w:pStyle w:val="Odstavecseseznamem"/>
        <w:spacing w:after="0" w:line="240" w:lineRule="auto"/>
        <w:ind w:left="0"/>
        <w:jc w:val="both"/>
        <w:rPr>
          <w:rFonts w:ascii="Times New Roman" w:hAnsi="Times New Roman"/>
          <w:sz w:val="24"/>
          <w:szCs w:val="24"/>
        </w:rPr>
      </w:pPr>
      <w:r w:rsidRPr="007A1B67">
        <w:rPr>
          <w:rFonts w:ascii="Times New Roman" w:hAnsi="Times New Roman"/>
          <w:sz w:val="24"/>
          <w:szCs w:val="24"/>
        </w:rPr>
        <w:t>Dosavadní písmena i) až m) se označují jako písmena h) až l).</w:t>
      </w:r>
    </w:p>
    <w:p w:rsidR="005504BD" w:rsidRPr="007A1B67" w:rsidRDefault="005504BD" w:rsidP="00AD4F41">
      <w:pPr>
        <w:pStyle w:val="Odstavecseseznamem"/>
        <w:spacing w:after="0" w:line="240" w:lineRule="auto"/>
        <w:ind w:left="0"/>
        <w:jc w:val="both"/>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14b odst. 3 písm. c) se bod 3 zrušuje.</w:t>
      </w:r>
    </w:p>
    <w:p w:rsidR="005504BD" w:rsidRPr="007A1B67" w:rsidRDefault="005504BD" w:rsidP="00AD4F41">
      <w:pPr>
        <w:pStyle w:val="Odstavecseseznamem"/>
        <w:spacing w:after="0" w:line="240" w:lineRule="auto"/>
        <w:ind w:left="0"/>
        <w:jc w:val="both"/>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15 se doplňuje odstavec 3, který zní:</w:t>
      </w:r>
    </w:p>
    <w:p w:rsidR="005504BD" w:rsidRPr="007A1B67" w:rsidRDefault="005504BD" w:rsidP="00AD4F41">
      <w:pPr>
        <w:pStyle w:val="Odstavecseseznamem"/>
        <w:spacing w:after="0" w:line="240" w:lineRule="auto"/>
        <w:ind w:left="0"/>
        <w:jc w:val="both"/>
        <w:rPr>
          <w:rFonts w:ascii="Times New Roman" w:hAnsi="Times New Roman"/>
          <w:sz w:val="24"/>
          <w:szCs w:val="24"/>
        </w:rPr>
      </w:pPr>
    </w:p>
    <w:p w:rsidR="005504BD" w:rsidRPr="007A1B67" w:rsidRDefault="005504BD" w:rsidP="00AD4F41">
      <w:pPr>
        <w:widowControl w:val="0"/>
        <w:tabs>
          <w:tab w:val="left" w:pos="567"/>
          <w:tab w:val="left" w:pos="1134"/>
          <w:tab w:val="left" w:pos="1701"/>
        </w:tabs>
        <w:autoSpaceDE w:val="0"/>
        <w:autoSpaceDN w:val="0"/>
        <w:adjustRightInd w:val="0"/>
      </w:pPr>
      <w:r w:rsidRPr="007A1B67">
        <w:tab/>
        <w:t>„(3) Správce národního bodu pro identifikaci a autentizaci</w:t>
      </w:r>
    </w:p>
    <w:p w:rsidR="005504BD" w:rsidRPr="007A1B67" w:rsidRDefault="005504BD" w:rsidP="00AD4F41">
      <w:pPr>
        <w:widowControl w:val="0"/>
        <w:tabs>
          <w:tab w:val="left" w:pos="1134"/>
        </w:tabs>
        <w:autoSpaceDE w:val="0"/>
        <w:autoSpaceDN w:val="0"/>
        <w:adjustRightInd w:val="0"/>
      </w:pPr>
      <w:r w:rsidRPr="007A1B67">
        <w:t xml:space="preserve"> </w:t>
      </w:r>
    </w:p>
    <w:p w:rsidR="005504BD" w:rsidRPr="007A1B67" w:rsidRDefault="005504BD" w:rsidP="00AD4F41">
      <w:pPr>
        <w:widowControl w:val="0"/>
        <w:tabs>
          <w:tab w:val="left" w:pos="1134"/>
        </w:tabs>
        <w:autoSpaceDE w:val="0"/>
        <w:autoSpaceDN w:val="0"/>
        <w:adjustRightInd w:val="0"/>
      </w:pPr>
      <w:r w:rsidRPr="007A1B67">
        <w:tab/>
        <w:t>a) upozorní fyzickou osobu před prvním použitím kvalifikovaného prostředku vůči tomu, kdo umožňuje prokázání totožnosti podle zákona upravujícího elektronickou identifikaci, na skutečnost, že jí bude po prvním použití kvalifikovaného prostředku zřízena datová schránka fyzické osoby,</w:t>
      </w:r>
    </w:p>
    <w:p w:rsidR="005504BD" w:rsidRPr="007A1B67" w:rsidRDefault="005504BD" w:rsidP="00AD4F41">
      <w:pPr>
        <w:widowControl w:val="0"/>
        <w:tabs>
          <w:tab w:val="left" w:pos="1134"/>
        </w:tabs>
        <w:autoSpaceDE w:val="0"/>
        <w:autoSpaceDN w:val="0"/>
        <w:adjustRightInd w:val="0"/>
      </w:pPr>
    </w:p>
    <w:p w:rsidR="005504BD" w:rsidRPr="007A1B67" w:rsidRDefault="005504BD" w:rsidP="00AD4F41">
      <w:pPr>
        <w:widowControl w:val="0"/>
        <w:tabs>
          <w:tab w:val="left" w:pos="1134"/>
        </w:tabs>
        <w:autoSpaceDE w:val="0"/>
        <w:autoSpaceDN w:val="0"/>
        <w:adjustRightInd w:val="0"/>
      </w:pPr>
      <w:r w:rsidRPr="007A1B67">
        <w:tab/>
        <w:t>b) umožní fyzické osobě, která poprvé použila kvalifikovaný prostředek vůči tomu, kdo umožňuje prokázání totožnosti podle zákona upravujícího elektronickou identifikaci, uvést adresu elektronické pošty, na kterou bude fyzická osoba vyrozuměna ministerstvem o zřízení datové schránky fyzické osoby,</w:t>
      </w:r>
    </w:p>
    <w:p w:rsidR="005504BD" w:rsidRPr="007A1B67" w:rsidRDefault="005504BD" w:rsidP="00AD4F41">
      <w:pPr>
        <w:widowControl w:val="0"/>
        <w:tabs>
          <w:tab w:val="left" w:pos="1134"/>
        </w:tabs>
        <w:autoSpaceDE w:val="0"/>
        <w:autoSpaceDN w:val="0"/>
        <w:adjustRightInd w:val="0"/>
      </w:pPr>
    </w:p>
    <w:p w:rsidR="005504BD" w:rsidRPr="007A1B67" w:rsidRDefault="005504BD" w:rsidP="00AD4F41">
      <w:pPr>
        <w:widowControl w:val="0"/>
        <w:tabs>
          <w:tab w:val="left" w:pos="1134"/>
        </w:tabs>
        <w:autoSpaceDE w:val="0"/>
        <w:autoSpaceDN w:val="0"/>
        <w:adjustRightInd w:val="0"/>
      </w:pPr>
      <w:r w:rsidRPr="007A1B67">
        <w:tab/>
        <w:t xml:space="preserve">c) bezodkladně informuje ministerstvo o tom, že fyzická osoba poprvé použila kvalifikovaný prostředek vůči tomu, kdo umožňuje prokázání totožnosti podle zákona upravujícího elektronickou identifikaci.“. </w:t>
      </w:r>
    </w:p>
    <w:p w:rsidR="005504BD" w:rsidRPr="007A1B67" w:rsidRDefault="005504BD" w:rsidP="00AD4F41">
      <w:pPr>
        <w:widowControl w:val="0"/>
        <w:autoSpaceDE w:val="0"/>
        <w:autoSpaceDN w:val="0"/>
        <w:adjustRightInd w:val="0"/>
      </w:pPr>
      <w:r w:rsidRPr="007A1B67">
        <w:t xml:space="preserve"> </w:t>
      </w:r>
    </w:p>
    <w:p w:rsidR="005504BD" w:rsidRPr="007A1B67"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lastRenderedPageBreak/>
        <w:t>V § 18a odstavec 1 zní:</w:t>
      </w:r>
    </w:p>
    <w:p w:rsidR="005504BD" w:rsidRPr="007A1B67" w:rsidRDefault="005504BD" w:rsidP="00AD4F41">
      <w:pPr>
        <w:widowControl w:val="0"/>
        <w:tabs>
          <w:tab w:val="left" w:pos="1134"/>
          <w:tab w:val="left" w:pos="1701"/>
        </w:tabs>
        <w:autoSpaceDE w:val="0"/>
        <w:autoSpaceDN w:val="0"/>
        <w:adjustRightInd w:val="0"/>
      </w:pPr>
    </w:p>
    <w:p w:rsidR="005504BD" w:rsidRPr="007A1B67" w:rsidRDefault="005504BD" w:rsidP="00AD4F41">
      <w:pPr>
        <w:widowControl w:val="0"/>
        <w:tabs>
          <w:tab w:val="left" w:pos="1134"/>
          <w:tab w:val="left" w:pos="1701"/>
        </w:tabs>
        <w:autoSpaceDE w:val="0"/>
        <w:autoSpaceDN w:val="0"/>
        <w:adjustRightInd w:val="0"/>
      </w:pPr>
      <w:r w:rsidRPr="007A1B67">
        <w:tab/>
      </w:r>
      <w:r w:rsidRPr="007A1B67">
        <w:tab/>
        <w:t>„(1) Fyzická osoba, podnikající fyzická osoba nebo právnická osoba může dodávat dokument jiné fyzické osobě, podnikající fyzické osobě nebo právnické osobě prostřednictvím datové schránky fyzické osoby, podnikající fyzické osoby nebo právnické osoby, má-li tato jiná osoba zpřístupněnu datovou schránku fyzické osoby, podnikající fyzické osoby nebo právnické osoby. Ministerstvo znemožní na žádost fyzické osoby, podnikající fyzické osoby nebo právnické osoby dodávání dokumentů z jiných datových schránek fyzické osoby, podnikající fyzické osoby nebo právnické osoby do její datové schránky fyzické osoby, podnikající fyzické osoby nebo právnické osoby.“.</w:t>
      </w:r>
    </w:p>
    <w:p w:rsidR="005504BD" w:rsidRPr="007A1B67" w:rsidRDefault="005504BD" w:rsidP="00AD4F41">
      <w:pPr>
        <w:pStyle w:val="Odstavecseseznamem"/>
        <w:spacing w:after="0" w:line="240" w:lineRule="auto"/>
        <w:ind w:left="0"/>
        <w:jc w:val="both"/>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18a odst. 2 a 3 se za číslo „1“ vkládají slova „věty první“.</w:t>
      </w:r>
    </w:p>
    <w:p w:rsidR="005504BD" w:rsidRPr="007A1B67" w:rsidRDefault="005504BD" w:rsidP="00AD4F41">
      <w:pPr>
        <w:pStyle w:val="Odstavecseseznamem"/>
        <w:spacing w:after="0" w:line="240" w:lineRule="auto"/>
        <w:ind w:left="0"/>
        <w:jc w:val="both"/>
        <w:rPr>
          <w:rFonts w:ascii="Times New Roman" w:hAnsi="Times New Roman"/>
          <w:sz w:val="24"/>
          <w:szCs w:val="24"/>
        </w:rPr>
      </w:pPr>
    </w:p>
    <w:p w:rsidR="005504BD" w:rsidRPr="007A1B67"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18a se za odstavec 2 vkládá nový odstavec 3, který zní:</w:t>
      </w:r>
    </w:p>
    <w:p w:rsidR="005504BD" w:rsidRPr="007A1B67" w:rsidRDefault="005504BD" w:rsidP="00AD4F41">
      <w:pPr>
        <w:pStyle w:val="Odstavecseseznamem"/>
        <w:spacing w:after="0" w:line="240" w:lineRule="auto"/>
        <w:ind w:left="0"/>
        <w:jc w:val="both"/>
        <w:rPr>
          <w:rFonts w:ascii="Times New Roman" w:hAnsi="Times New Roman"/>
          <w:sz w:val="24"/>
          <w:szCs w:val="24"/>
        </w:rPr>
      </w:pPr>
    </w:p>
    <w:p w:rsidR="005504BD" w:rsidRPr="007A1B67" w:rsidRDefault="005504BD" w:rsidP="00AD4F41">
      <w:pPr>
        <w:widowControl w:val="0"/>
        <w:tabs>
          <w:tab w:val="left" w:pos="709"/>
          <w:tab w:val="left" w:pos="1701"/>
        </w:tabs>
        <w:autoSpaceDE w:val="0"/>
        <w:autoSpaceDN w:val="0"/>
        <w:adjustRightInd w:val="0"/>
      </w:pPr>
      <w:r w:rsidRPr="007A1B67">
        <w:tab/>
        <w:t>„(3) Nepřihlásí-li se do datové schránky osoba podle odstavce 2 ve lhůtě 10 dnů ode dne, kdy byl dokument dodán do datové schránky, považuje se tento dokument za doručený posledním dnem této lhůty.“.</w:t>
      </w:r>
    </w:p>
    <w:p w:rsidR="005504BD" w:rsidRPr="007A1B67" w:rsidRDefault="005504BD" w:rsidP="00AD4F41">
      <w:pPr>
        <w:pStyle w:val="Odstavecseseznamem"/>
        <w:spacing w:after="0" w:line="240" w:lineRule="auto"/>
        <w:ind w:left="0"/>
        <w:jc w:val="both"/>
        <w:rPr>
          <w:rFonts w:ascii="Times New Roman" w:hAnsi="Times New Roman"/>
          <w:sz w:val="24"/>
          <w:szCs w:val="24"/>
        </w:rPr>
      </w:pPr>
    </w:p>
    <w:p w:rsidR="005504BD" w:rsidRPr="00AA2E4B" w:rsidRDefault="005504BD" w:rsidP="00AD4F41">
      <w:pPr>
        <w:pStyle w:val="Odstavecseseznamem"/>
        <w:spacing w:after="0" w:line="240" w:lineRule="auto"/>
        <w:ind w:left="0"/>
        <w:jc w:val="both"/>
        <w:rPr>
          <w:rFonts w:ascii="Times New Roman" w:hAnsi="Times New Roman"/>
          <w:sz w:val="24"/>
          <w:szCs w:val="24"/>
        </w:rPr>
      </w:pPr>
      <w:r w:rsidRPr="00AA2E4B">
        <w:rPr>
          <w:rFonts w:ascii="Times New Roman" w:hAnsi="Times New Roman"/>
          <w:sz w:val="24"/>
          <w:szCs w:val="24"/>
        </w:rPr>
        <w:t>Dosavadní odstavec 3 se označuje jako odstavec 4.</w:t>
      </w:r>
    </w:p>
    <w:p w:rsidR="005504BD" w:rsidRPr="00AA2E4B" w:rsidRDefault="005504BD" w:rsidP="00AD4F41">
      <w:pPr>
        <w:pStyle w:val="Odstavecseseznamem"/>
        <w:spacing w:after="0" w:line="240" w:lineRule="auto"/>
        <w:ind w:left="0"/>
        <w:jc w:val="both"/>
        <w:rPr>
          <w:rFonts w:ascii="Times New Roman" w:hAnsi="Times New Roman"/>
          <w:sz w:val="24"/>
          <w:szCs w:val="24"/>
        </w:rPr>
      </w:pPr>
    </w:p>
    <w:p w:rsidR="005504BD" w:rsidRPr="00AA2E4B" w:rsidRDefault="005504BD" w:rsidP="00AD4F41">
      <w:pPr>
        <w:pStyle w:val="Odstavecseseznamem"/>
        <w:widowControl w:val="0"/>
        <w:numPr>
          <w:ilvl w:val="0"/>
          <w:numId w:val="49"/>
        </w:numPr>
        <w:autoSpaceDE w:val="0"/>
        <w:autoSpaceDN w:val="0"/>
        <w:adjustRightInd w:val="0"/>
        <w:spacing w:after="0" w:line="240" w:lineRule="auto"/>
        <w:ind w:left="0" w:firstLine="0"/>
        <w:jc w:val="both"/>
        <w:rPr>
          <w:rFonts w:ascii="Times New Roman" w:hAnsi="Times New Roman"/>
          <w:sz w:val="24"/>
          <w:lang w:eastAsia="cs-CZ"/>
        </w:rPr>
      </w:pPr>
      <w:r w:rsidRPr="00AA2E4B">
        <w:rPr>
          <w:rFonts w:ascii="Times New Roman" w:hAnsi="Times New Roman"/>
          <w:sz w:val="24"/>
          <w:lang w:eastAsia="cs-CZ"/>
        </w:rPr>
        <w:t xml:space="preserve">V § 18a odst. 4 se </w:t>
      </w:r>
      <w:r w:rsidRPr="00AA2E4B">
        <w:rPr>
          <w:rFonts w:ascii="Times New Roman" w:hAnsi="Times New Roman"/>
          <w:sz w:val="24"/>
        </w:rPr>
        <w:t xml:space="preserve">slova „která se“ nahrazují slovem „kterou“, za slovo „stanoví“ se vkládají slova „cenový orgán“, za slova „podle cenových předpisů“ se vkládají slova „jako součet ekonomicky oprávněných nákladů, přiměřeného zisku“ a </w:t>
      </w:r>
      <w:r w:rsidRPr="00AA2E4B">
        <w:rPr>
          <w:rFonts w:ascii="Times New Roman" w:hAnsi="Times New Roman"/>
          <w:sz w:val="24"/>
          <w:lang w:eastAsia="cs-CZ"/>
        </w:rPr>
        <w:t xml:space="preserve">slova </w:t>
      </w:r>
      <w:r w:rsidRPr="00AA2E4B">
        <w:rPr>
          <w:rFonts w:ascii="Times New Roman" w:hAnsi="Times New Roman"/>
          <w:sz w:val="24"/>
          <w:lang w:eastAsia="cs-CZ"/>
        </w:rPr>
        <w:br/>
        <w:t xml:space="preserve">„ , předloží-li provozovateli informačního systému datových schránek písemný souhlas fyzické osoby, podnikající fyzické osoby nebo právnické osoby, z jejíž datové schránky byl dokument odeslán, s tímto způsobem úhrady odměny nebo jeho výstup z autorizované konverze dokumentů; podpis osoby v písemném souhlasu musí být úředně ověřen. Provozovatel informačního systému datových schránek vyrozumí prostřednictvím informačního systému datových schránek fyzickou osobu, podnikající fyzickou osobu nebo právnickou osobu, z jejíž datové schránky mají být odesílány dokumenty hrazené způsobem podle věty třetí nebo čtvrté, </w:t>
      </w:r>
      <w:r w:rsidRPr="00AA2E4B">
        <w:rPr>
          <w:rFonts w:ascii="Times New Roman" w:hAnsi="Times New Roman"/>
          <w:sz w:val="24"/>
          <w:lang w:eastAsia="cs-CZ"/>
        </w:rPr>
        <w:br/>
        <w:t>o tomto způsobu úhrady“ se zrušují.“.</w:t>
      </w:r>
    </w:p>
    <w:p w:rsidR="005504BD" w:rsidRPr="00AA2E4B" w:rsidRDefault="005504BD" w:rsidP="00AD4F41"/>
    <w:p w:rsidR="005504BD" w:rsidRPr="00AA2E4B" w:rsidRDefault="005504BD" w:rsidP="00AD4F41">
      <w:pPr>
        <w:pStyle w:val="Odstavecseseznamem"/>
        <w:widowControl w:val="0"/>
        <w:numPr>
          <w:ilvl w:val="0"/>
          <w:numId w:val="49"/>
        </w:numPr>
        <w:tabs>
          <w:tab w:val="left" w:pos="851"/>
        </w:tabs>
        <w:autoSpaceDE w:val="0"/>
        <w:autoSpaceDN w:val="0"/>
        <w:adjustRightInd w:val="0"/>
        <w:spacing w:after="0" w:line="240" w:lineRule="auto"/>
        <w:ind w:left="0" w:firstLine="0"/>
        <w:jc w:val="both"/>
        <w:rPr>
          <w:rFonts w:ascii="Times New Roman" w:hAnsi="Times New Roman"/>
          <w:sz w:val="24"/>
          <w:lang w:eastAsia="cs-CZ"/>
        </w:rPr>
      </w:pPr>
      <w:r w:rsidRPr="00AA2E4B">
        <w:rPr>
          <w:rFonts w:ascii="Times New Roman" w:hAnsi="Times New Roman"/>
          <w:sz w:val="24"/>
          <w:lang w:eastAsia="cs-CZ"/>
        </w:rPr>
        <w:t>V § 20 odst. 3 věta druhá se za slovo „formáty“ vkládá slovo „příloh“.</w:t>
      </w:r>
    </w:p>
    <w:p w:rsidR="005504BD" w:rsidRPr="00AA2E4B" w:rsidRDefault="005504BD" w:rsidP="00AD4F41">
      <w:pPr>
        <w:pStyle w:val="Odstavecseseznamem"/>
        <w:widowControl w:val="0"/>
        <w:tabs>
          <w:tab w:val="left" w:pos="851"/>
        </w:tabs>
        <w:autoSpaceDE w:val="0"/>
        <w:autoSpaceDN w:val="0"/>
        <w:adjustRightInd w:val="0"/>
        <w:spacing w:after="0" w:line="240" w:lineRule="auto"/>
        <w:ind w:left="0"/>
        <w:jc w:val="both"/>
        <w:rPr>
          <w:rFonts w:ascii="Times New Roman" w:hAnsi="Times New Roman"/>
          <w:sz w:val="24"/>
          <w:lang w:eastAsia="cs-CZ"/>
        </w:rPr>
      </w:pPr>
    </w:p>
    <w:p w:rsidR="005504BD" w:rsidRPr="00AA2E4B" w:rsidRDefault="005504BD" w:rsidP="00AD4F41">
      <w:pPr>
        <w:pStyle w:val="Odstavecseseznamem"/>
        <w:widowControl w:val="0"/>
        <w:numPr>
          <w:ilvl w:val="0"/>
          <w:numId w:val="49"/>
        </w:numPr>
        <w:tabs>
          <w:tab w:val="left" w:pos="851"/>
        </w:tabs>
        <w:autoSpaceDE w:val="0"/>
        <w:autoSpaceDN w:val="0"/>
        <w:adjustRightInd w:val="0"/>
        <w:spacing w:after="0" w:line="240" w:lineRule="auto"/>
        <w:ind w:left="0" w:firstLine="0"/>
        <w:jc w:val="both"/>
        <w:rPr>
          <w:rFonts w:ascii="Times New Roman" w:hAnsi="Times New Roman"/>
          <w:sz w:val="24"/>
          <w:lang w:eastAsia="cs-CZ"/>
        </w:rPr>
      </w:pPr>
      <w:r w:rsidRPr="00AA2E4B">
        <w:rPr>
          <w:rFonts w:ascii="Times New Roman" w:hAnsi="Times New Roman"/>
          <w:sz w:val="24"/>
          <w:lang w:eastAsia="cs-CZ"/>
        </w:rPr>
        <w:t xml:space="preserve">V § 20 odst. 4 věta první zní: „Ministerstvo zajistí uložení dodané datové zprávy </w:t>
      </w:r>
      <w:r w:rsidRPr="00AA2E4B">
        <w:rPr>
          <w:rFonts w:ascii="Times New Roman" w:hAnsi="Times New Roman"/>
          <w:sz w:val="24"/>
          <w:lang w:eastAsia="cs-CZ"/>
        </w:rPr>
        <w:br/>
        <w:t>v datové schránce spolku a v datové schránce zřízené na žádost fyzické osoby bez omezení a v jiných datových schránkách po minimální dobu.“.</w:t>
      </w:r>
    </w:p>
    <w:p w:rsidR="005504BD" w:rsidRPr="00AA2E4B" w:rsidRDefault="005504BD" w:rsidP="00AD4F41"/>
    <w:p w:rsidR="005504BD" w:rsidRPr="00AA2E4B"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AA2E4B">
        <w:rPr>
          <w:rFonts w:ascii="Times New Roman" w:hAnsi="Times New Roman"/>
          <w:sz w:val="24"/>
          <w:szCs w:val="24"/>
        </w:rPr>
        <w:t>V § 24 se na konci odstavce 1 tečka nahrazuje čárkou a doplňuje se písmeno c), které zní:</w:t>
      </w:r>
    </w:p>
    <w:p w:rsidR="005504BD" w:rsidRPr="00AA2E4B" w:rsidRDefault="005504BD" w:rsidP="00AD4F41">
      <w:pPr>
        <w:pStyle w:val="Odstavecseseznamem"/>
        <w:spacing w:after="0" w:line="240" w:lineRule="auto"/>
        <w:ind w:left="0"/>
        <w:jc w:val="both"/>
        <w:rPr>
          <w:rFonts w:ascii="Times New Roman" w:hAnsi="Times New Roman"/>
          <w:sz w:val="24"/>
          <w:szCs w:val="24"/>
        </w:rPr>
      </w:pPr>
    </w:p>
    <w:p w:rsidR="005504BD" w:rsidRPr="00AA2E4B" w:rsidRDefault="005504BD" w:rsidP="00AD4F41">
      <w:pPr>
        <w:pStyle w:val="Odstavecseseznamem"/>
        <w:spacing w:after="0" w:line="240" w:lineRule="auto"/>
        <w:ind w:left="0"/>
        <w:jc w:val="both"/>
        <w:rPr>
          <w:rFonts w:ascii="Times New Roman" w:hAnsi="Times New Roman"/>
          <w:sz w:val="24"/>
          <w:szCs w:val="24"/>
        </w:rPr>
      </w:pPr>
      <w:r w:rsidRPr="00AA2E4B">
        <w:rPr>
          <w:rFonts w:ascii="Times New Roman" w:hAnsi="Times New Roman"/>
          <w:sz w:val="24"/>
          <w:szCs w:val="24"/>
        </w:rPr>
        <w:t>„c) ověří integritu vstupu, je-li zajištěna jiným způsobem než podle písmene b) a lze-li tuto skutečnost ze vstupu zjistit a ověření provést.“.</w:t>
      </w:r>
    </w:p>
    <w:p w:rsidR="005504BD" w:rsidRPr="00AA2E4B" w:rsidRDefault="005504BD" w:rsidP="00AD4F41"/>
    <w:p w:rsidR="005504BD" w:rsidRPr="00AA2E4B"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AA2E4B">
        <w:rPr>
          <w:rFonts w:ascii="Times New Roman" w:hAnsi="Times New Roman"/>
          <w:sz w:val="24"/>
          <w:szCs w:val="24"/>
        </w:rPr>
        <w:t>V § 24 odst. 4 se na konci textu písmene g) doplňují slova „ ; to neplatí, jde-li o legalizovaný dokument v elektronické podobě“.</w:t>
      </w:r>
    </w:p>
    <w:p w:rsidR="005504BD" w:rsidRPr="00AA2E4B" w:rsidRDefault="005504BD" w:rsidP="00AD4F41">
      <w:pPr>
        <w:pStyle w:val="Odstavecseseznamem"/>
        <w:spacing w:after="0" w:line="240" w:lineRule="auto"/>
        <w:ind w:left="0"/>
        <w:jc w:val="both"/>
        <w:rPr>
          <w:rFonts w:ascii="Times New Roman" w:hAnsi="Times New Roman"/>
          <w:sz w:val="24"/>
          <w:szCs w:val="24"/>
        </w:rPr>
      </w:pPr>
    </w:p>
    <w:p w:rsidR="005504BD" w:rsidRPr="00AA2E4B"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AA2E4B">
        <w:rPr>
          <w:rFonts w:ascii="Times New Roman" w:hAnsi="Times New Roman"/>
          <w:sz w:val="24"/>
          <w:szCs w:val="24"/>
        </w:rPr>
        <w:t>V § 24 odst. 4 se za písmeno g) vkládá nové písmeno h), které zní:</w:t>
      </w:r>
    </w:p>
    <w:p w:rsidR="005504BD" w:rsidRPr="00AA2E4B" w:rsidRDefault="005504BD" w:rsidP="00AD4F41">
      <w:pPr>
        <w:pStyle w:val="Odstavecseseznamem"/>
        <w:spacing w:after="0" w:line="240" w:lineRule="auto"/>
        <w:ind w:left="0"/>
        <w:rPr>
          <w:rFonts w:ascii="Times New Roman" w:hAnsi="Times New Roman"/>
          <w:sz w:val="24"/>
          <w:szCs w:val="24"/>
        </w:rPr>
      </w:pPr>
    </w:p>
    <w:p w:rsidR="005504BD" w:rsidRPr="00AA2E4B" w:rsidRDefault="005504BD" w:rsidP="00AD4F41">
      <w:pPr>
        <w:pStyle w:val="Odstavecseseznamem"/>
        <w:spacing w:after="0" w:line="240" w:lineRule="auto"/>
        <w:ind w:left="0"/>
        <w:jc w:val="both"/>
        <w:rPr>
          <w:rFonts w:ascii="Times New Roman" w:hAnsi="Times New Roman"/>
          <w:sz w:val="24"/>
          <w:szCs w:val="24"/>
        </w:rPr>
      </w:pPr>
      <w:r w:rsidRPr="00AA2E4B">
        <w:rPr>
          <w:rFonts w:ascii="Times New Roman" w:hAnsi="Times New Roman"/>
          <w:sz w:val="24"/>
          <w:szCs w:val="24"/>
        </w:rPr>
        <w:lastRenderedPageBreak/>
        <w:t>„h) v případě porušení integrity dokumentu obsaženého v datové zprávě,“.</w:t>
      </w:r>
    </w:p>
    <w:p w:rsidR="005504BD" w:rsidRPr="00AA2E4B" w:rsidRDefault="005504BD" w:rsidP="00AD4F41">
      <w:pPr>
        <w:pStyle w:val="Odstavecseseznamem"/>
        <w:spacing w:after="0" w:line="240" w:lineRule="auto"/>
        <w:ind w:left="0"/>
        <w:jc w:val="both"/>
        <w:rPr>
          <w:rFonts w:ascii="Times New Roman" w:hAnsi="Times New Roman"/>
          <w:sz w:val="24"/>
          <w:szCs w:val="24"/>
        </w:rPr>
      </w:pPr>
    </w:p>
    <w:p w:rsidR="005504BD" w:rsidRPr="00AA2E4B" w:rsidRDefault="005504BD" w:rsidP="00AD4F41">
      <w:r w:rsidRPr="00AA2E4B">
        <w:t>Dosavadní písmena h) a i) se označují jako písmena i) a j).</w:t>
      </w:r>
    </w:p>
    <w:p w:rsidR="005504BD" w:rsidRPr="00AA2E4B" w:rsidRDefault="005504BD" w:rsidP="00AD4F41">
      <w:pPr>
        <w:pStyle w:val="Odstavecseseznamem"/>
        <w:spacing w:after="0" w:line="240" w:lineRule="auto"/>
        <w:ind w:left="0"/>
        <w:jc w:val="both"/>
        <w:rPr>
          <w:rFonts w:ascii="Times New Roman" w:hAnsi="Times New Roman"/>
          <w:sz w:val="24"/>
          <w:szCs w:val="24"/>
        </w:rPr>
      </w:pPr>
    </w:p>
    <w:p w:rsidR="005504BD" w:rsidRPr="00AA2E4B"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AA2E4B">
        <w:rPr>
          <w:rFonts w:ascii="Times New Roman" w:hAnsi="Times New Roman"/>
          <w:sz w:val="24"/>
          <w:szCs w:val="24"/>
        </w:rPr>
        <w:t>V § 25 odst. 1 písm. d) a § 25 odst. 2 písm. d) se slovo „listů“ nahrazuje slovem „stran“.</w:t>
      </w:r>
    </w:p>
    <w:p w:rsidR="005504BD" w:rsidRPr="00AA2E4B" w:rsidRDefault="005504BD" w:rsidP="00AD4F41">
      <w:pPr>
        <w:pStyle w:val="Odstavecseseznamem"/>
        <w:spacing w:after="0" w:line="240" w:lineRule="auto"/>
        <w:ind w:left="0"/>
        <w:jc w:val="both"/>
        <w:rPr>
          <w:rFonts w:ascii="Times New Roman" w:hAnsi="Times New Roman"/>
          <w:sz w:val="24"/>
          <w:szCs w:val="24"/>
        </w:rPr>
      </w:pPr>
    </w:p>
    <w:p w:rsidR="005504BD" w:rsidRPr="00AA2E4B"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AA2E4B">
        <w:rPr>
          <w:rFonts w:ascii="Times New Roman" w:hAnsi="Times New Roman"/>
          <w:sz w:val="24"/>
          <w:szCs w:val="24"/>
        </w:rPr>
        <w:t>V § 25 odst. 2 se za písmeno a) vkládá nové písmeno b), které zní:</w:t>
      </w:r>
    </w:p>
    <w:p w:rsidR="005504BD" w:rsidRPr="00AA2E4B" w:rsidRDefault="005504BD" w:rsidP="00AD4F41">
      <w:pPr>
        <w:pStyle w:val="Odstavecseseznamem"/>
        <w:spacing w:after="0" w:line="240" w:lineRule="auto"/>
        <w:ind w:left="0"/>
        <w:jc w:val="both"/>
        <w:rPr>
          <w:rFonts w:ascii="Times New Roman" w:hAnsi="Times New Roman"/>
          <w:sz w:val="24"/>
          <w:szCs w:val="24"/>
        </w:rPr>
      </w:pPr>
    </w:p>
    <w:p w:rsidR="005504BD" w:rsidRPr="00AA2E4B" w:rsidRDefault="005504BD" w:rsidP="00AD4F41">
      <w:pPr>
        <w:pStyle w:val="Odstavecseseznamem"/>
        <w:spacing w:after="0" w:line="240" w:lineRule="auto"/>
        <w:ind w:left="0"/>
        <w:jc w:val="both"/>
        <w:rPr>
          <w:rFonts w:ascii="Times New Roman" w:hAnsi="Times New Roman"/>
          <w:sz w:val="24"/>
          <w:szCs w:val="24"/>
        </w:rPr>
      </w:pPr>
      <w:r w:rsidRPr="00AA2E4B">
        <w:rPr>
          <w:rFonts w:ascii="Times New Roman" w:hAnsi="Times New Roman"/>
          <w:sz w:val="24"/>
          <w:szCs w:val="24"/>
        </w:rPr>
        <w:t>„b) název datového souboru, v němž je obsažen vstup,“.</w:t>
      </w:r>
    </w:p>
    <w:p w:rsidR="005504BD" w:rsidRPr="00AA2E4B" w:rsidRDefault="005504BD" w:rsidP="00AD4F41">
      <w:pPr>
        <w:pStyle w:val="Odstavecseseznamem"/>
        <w:spacing w:after="0" w:line="240" w:lineRule="auto"/>
        <w:ind w:left="0"/>
        <w:jc w:val="both"/>
        <w:rPr>
          <w:rFonts w:ascii="Times New Roman" w:hAnsi="Times New Roman"/>
          <w:sz w:val="24"/>
          <w:szCs w:val="24"/>
        </w:rPr>
      </w:pPr>
    </w:p>
    <w:p w:rsidR="005504BD" w:rsidRPr="00AA2E4B" w:rsidRDefault="005504BD" w:rsidP="00AD4F41">
      <w:pPr>
        <w:pStyle w:val="Odstavecseseznamem"/>
        <w:spacing w:after="0" w:line="240" w:lineRule="auto"/>
        <w:ind w:left="0"/>
        <w:jc w:val="both"/>
        <w:rPr>
          <w:rFonts w:ascii="Times New Roman" w:hAnsi="Times New Roman"/>
          <w:sz w:val="24"/>
          <w:szCs w:val="24"/>
        </w:rPr>
      </w:pPr>
      <w:r w:rsidRPr="00AA2E4B">
        <w:rPr>
          <w:rFonts w:ascii="Times New Roman" w:hAnsi="Times New Roman"/>
          <w:sz w:val="24"/>
          <w:szCs w:val="24"/>
        </w:rPr>
        <w:t>Dosavadní písmena b) až h) se označují jako písmena c) až i).</w:t>
      </w:r>
    </w:p>
    <w:p w:rsidR="005504BD" w:rsidRPr="00AA2E4B" w:rsidRDefault="005504BD" w:rsidP="00AD4F41">
      <w:pPr>
        <w:pStyle w:val="Odstavecseseznamem"/>
        <w:spacing w:after="0" w:line="240" w:lineRule="auto"/>
        <w:ind w:left="0"/>
        <w:jc w:val="both"/>
        <w:rPr>
          <w:rFonts w:ascii="Times New Roman" w:hAnsi="Times New Roman"/>
          <w:sz w:val="24"/>
          <w:szCs w:val="24"/>
        </w:rPr>
      </w:pPr>
    </w:p>
    <w:p w:rsidR="005504BD" w:rsidRPr="00AA2E4B"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AA2E4B">
        <w:rPr>
          <w:rFonts w:ascii="Times New Roman" w:hAnsi="Times New Roman"/>
          <w:sz w:val="24"/>
          <w:szCs w:val="24"/>
        </w:rPr>
        <w:t>V § 25 odst. 2 se za písmeno g) vkládá nové písmeno h), které zní:</w:t>
      </w:r>
    </w:p>
    <w:p w:rsidR="005504BD" w:rsidRPr="00AA2E4B" w:rsidRDefault="005504BD" w:rsidP="00AD4F41">
      <w:pPr>
        <w:pStyle w:val="Odstavecseseznamem"/>
        <w:spacing w:after="0" w:line="240" w:lineRule="auto"/>
        <w:ind w:left="0"/>
        <w:jc w:val="both"/>
        <w:rPr>
          <w:rFonts w:ascii="Times New Roman" w:hAnsi="Times New Roman"/>
          <w:sz w:val="24"/>
          <w:szCs w:val="24"/>
        </w:rPr>
      </w:pPr>
    </w:p>
    <w:p w:rsidR="005504BD" w:rsidRPr="00AA2E4B" w:rsidRDefault="005504BD" w:rsidP="00AD4F41">
      <w:pPr>
        <w:pStyle w:val="Odstavecseseznamem"/>
        <w:spacing w:after="0" w:line="240" w:lineRule="auto"/>
        <w:ind w:left="0"/>
        <w:jc w:val="both"/>
        <w:rPr>
          <w:rFonts w:ascii="Times New Roman" w:hAnsi="Times New Roman"/>
          <w:sz w:val="24"/>
          <w:szCs w:val="24"/>
        </w:rPr>
      </w:pPr>
      <w:r w:rsidRPr="00AA2E4B">
        <w:rPr>
          <w:rFonts w:ascii="Times New Roman" w:hAnsi="Times New Roman"/>
          <w:sz w:val="24"/>
          <w:szCs w:val="24"/>
        </w:rPr>
        <w:t>„h) údaj o tom, zda integrita vstupu byla zajištěna jiným způsobem než podle § 24 odst. 1 písm. b), a byl-li při zajištění integrity vstupu užit způsob založený na certifikátu, identifikaci tohoto způsobu alespoň v rozsahu identifikačního čísla certifikátu, údajů identifikujících vydavatele certifikátu a údajů identifikujících osobu, pro kterou byl certifikát vydán, lze-li tyto skutečnosti ze vstupu zjistit,“.</w:t>
      </w:r>
    </w:p>
    <w:p w:rsidR="005504BD" w:rsidRPr="00AA2E4B" w:rsidRDefault="005504BD" w:rsidP="00AD4F41">
      <w:pPr>
        <w:pStyle w:val="Odstavecseseznamem"/>
        <w:spacing w:after="0" w:line="240" w:lineRule="auto"/>
        <w:ind w:left="0"/>
        <w:jc w:val="both"/>
        <w:rPr>
          <w:rFonts w:ascii="Times New Roman" w:hAnsi="Times New Roman"/>
          <w:sz w:val="24"/>
          <w:szCs w:val="24"/>
        </w:rPr>
      </w:pPr>
    </w:p>
    <w:p w:rsidR="005504BD" w:rsidRPr="00AA2E4B" w:rsidRDefault="005504BD" w:rsidP="00AD4F41">
      <w:pPr>
        <w:pStyle w:val="Odstavecseseznamem"/>
        <w:spacing w:after="0" w:line="240" w:lineRule="auto"/>
        <w:ind w:left="0"/>
        <w:jc w:val="both"/>
        <w:rPr>
          <w:rFonts w:ascii="Times New Roman" w:hAnsi="Times New Roman"/>
          <w:sz w:val="24"/>
          <w:szCs w:val="24"/>
        </w:rPr>
      </w:pPr>
      <w:r w:rsidRPr="00AA2E4B">
        <w:rPr>
          <w:rFonts w:ascii="Times New Roman" w:hAnsi="Times New Roman"/>
          <w:sz w:val="24"/>
          <w:szCs w:val="24"/>
        </w:rPr>
        <w:t>Dosavadní písmena h) a i) se označují jako písmena i) a j).</w:t>
      </w:r>
    </w:p>
    <w:p w:rsidR="005504BD" w:rsidRPr="00AA2E4B" w:rsidRDefault="005504BD" w:rsidP="00AD4F41">
      <w:pPr>
        <w:pStyle w:val="Odstavecseseznamem"/>
        <w:spacing w:after="0" w:line="240" w:lineRule="auto"/>
        <w:ind w:left="0"/>
        <w:jc w:val="both"/>
        <w:rPr>
          <w:rFonts w:ascii="Times New Roman" w:hAnsi="Times New Roman"/>
          <w:sz w:val="24"/>
          <w:szCs w:val="24"/>
        </w:rPr>
      </w:pPr>
    </w:p>
    <w:p w:rsidR="005504BD" w:rsidRPr="00AA2E4B"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AA2E4B">
        <w:rPr>
          <w:rFonts w:ascii="Times New Roman" w:hAnsi="Times New Roman"/>
          <w:sz w:val="24"/>
          <w:szCs w:val="24"/>
        </w:rPr>
        <w:t>V § 25 se na konci odstavce 2 tečka nahrazuje čárkou a doplňuje se písmeno k), které zní:</w:t>
      </w:r>
    </w:p>
    <w:p w:rsidR="005504BD" w:rsidRPr="00AA2E4B" w:rsidRDefault="005504BD" w:rsidP="00AD4F41">
      <w:pPr>
        <w:pStyle w:val="Odstavecseseznamem"/>
        <w:spacing w:after="0" w:line="240" w:lineRule="auto"/>
        <w:ind w:left="0"/>
        <w:jc w:val="both"/>
        <w:rPr>
          <w:rFonts w:ascii="Times New Roman" w:hAnsi="Times New Roman"/>
          <w:sz w:val="24"/>
          <w:szCs w:val="24"/>
        </w:rPr>
      </w:pPr>
    </w:p>
    <w:p w:rsidR="005504BD" w:rsidRPr="00AA2E4B" w:rsidRDefault="005504BD" w:rsidP="00AD4F41">
      <w:pPr>
        <w:pStyle w:val="Odstavecseseznamem"/>
        <w:spacing w:after="0" w:line="240" w:lineRule="auto"/>
        <w:ind w:left="0"/>
        <w:jc w:val="both"/>
        <w:rPr>
          <w:rFonts w:ascii="Times New Roman" w:hAnsi="Times New Roman"/>
          <w:sz w:val="24"/>
          <w:szCs w:val="24"/>
        </w:rPr>
      </w:pPr>
      <w:r w:rsidRPr="00AA2E4B">
        <w:rPr>
          <w:rFonts w:ascii="Times New Roman" w:hAnsi="Times New Roman"/>
          <w:sz w:val="24"/>
          <w:szCs w:val="24"/>
        </w:rPr>
        <w:t>„k) údaj o tom, zda vstupem byl dokument obsažený v datové zprávě odeslané z datové schránky, a údaje o jejím odeslání z datové schránky umožňující alespoň identifikaci datové zprávy, datové schránky odesílatele a datové schránky adresáta a datum a čas dodání datové zprávy do datové schránky adresáta.“.</w:t>
      </w:r>
    </w:p>
    <w:p w:rsidR="005504BD" w:rsidRPr="00AA2E4B" w:rsidRDefault="005504BD" w:rsidP="00AD4F41">
      <w:pPr>
        <w:pStyle w:val="Odstavecseseznamem"/>
        <w:spacing w:after="0" w:line="240" w:lineRule="auto"/>
        <w:ind w:left="0"/>
        <w:jc w:val="both"/>
        <w:rPr>
          <w:rFonts w:ascii="Times New Roman" w:hAnsi="Times New Roman"/>
          <w:sz w:val="24"/>
          <w:szCs w:val="24"/>
        </w:rPr>
      </w:pPr>
    </w:p>
    <w:p w:rsidR="005504BD" w:rsidRPr="00AA2E4B"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AA2E4B">
        <w:rPr>
          <w:rFonts w:ascii="Times New Roman" w:hAnsi="Times New Roman"/>
          <w:sz w:val="24"/>
          <w:szCs w:val="24"/>
        </w:rPr>
        <w:t>§ 26 včetně nadpisu zní:</w:t>
      </w:r>
    </w:p>
    <w:p w:rsidR="005504BD" w:rsidRPr="00AA2E4B" w:rsidRDefault="005504BD" w:rsidP="00AD4F41">
      <w:pPr>
        <w:pStyle w:val="Odstavecseseznamem"/>
        <w:spacing w:after="0" w:line="240" w:lineRule="auto"/>
        <w:ind w:left="0"/>
        <w:jc w:val="both"/>
        <w:rPr>
          <w:rFonts w:ascii="Times New Roman" w:hAnsi="Times New Roman"/>
          <w:sz w:val="24"/>
          <w:szCs w:val="24"/>
        </w:rPr>
      </w:pPr>
    </w:p>
    <w:p w:rsidR="005504BD" w:rsidRPr="00CD6E90" w:rsidRDefault="005504BD" w:rsidP="00AD4F41">
      <w:pPr>
        <w:pStyle w:val="Odstavecseseznamem"/>
        <w:spacing w:after="0" w:line="240" w:lineRule="auto"/>
        <w:ind w:left="0"/>
        <w:jc w:val="center"/>
        <w:rPr>
          <w:rFonts w:ascii="Times New Roman" w:hAnsi="Times New Roman"/>
          <w:sz w:val="24"/>
          <w:szCs w:val="24"/>
        </w:rPr>
      </w:pPr>
      <w:r w:rsidRPr="00CD6E90">
        <w:rPr>
          <w:rFonts w:ascii="Times New Roman" w:hAnsi="Times New Roman"/>
          <w:sz w:val="24"/>
          <w:szCs w:val="24"/>
        </w:rPr>
        <w:t>„§ 26</w:t>
      </w:r>
    </w:p>
    <w:p w:rsidR="005504BD" w:rsidRPr="00CD6E90" w:rsidRDefault="005504BD" w:rsidP="00AD4F41">
      <w:pPr>
        <w:pStyle w:val="Odstavecseseznamem"/>
        <w:spacing w:after="0" w:line="240" w:lineRule="auto"/>
        <w:ind w:left="0"/>
        <w:jc w:val="center"/>
        <w:rPr>
          <w:rFonts w:ascii="Times New Roman" w:hAnsi="Times New Roman"/>
          <w:b/>
          <w:sz w:val="24"/>
          <w:szCs w:val="24"/>
        </w:rPr>
      </w:pPr>
    </w:p>
    <w:p w:rsidR="005504BD" w:rsidRPr="00CD6E90" w:rsidRDefault="005504BD" w:rsidP="00AD4F41">
      <w:pPr>
        <w:pStyle w:val="Odstavecseseznamem"/>
        <w:spacing w:after="0" w:line="240" w:lineRule="auto"/>
        <w:ind w:left="0"/>
        <w:jc w:val="center"/>
        <w:rPr>
          <w:rFonts w:ascii="Times New Roman" w:hAnsi="Times New Roman"/>
          <w:b/>
          <w:sz w:val="24"/>
          <w:szCs w:val="24"/>
        </w:rPr>
      </w:pPr>
      <w:r w:rsidRPr="00CD6E90">
        <w:rPr>
          <w:rFonts w:ascii="Times New Roman" w:hAnsi="Times New Roman"/>
          <w:b/>
          <w:sz w:val="24"/>
          <w:szCs w:val="24"/>
        </w:rPr>
        <w:t>Evidence provedených konverzí</w:t>
      </w:r>
    </w:p>
    <w:p w:rsidR="005504BD" w:rsidRPr="00CD6E90" w:rsidRDefault="005504BD" w:rsidP="00AD4F41">
      <w:pPr>
        <w:pStyle w:val="Odstavecseseznamem"/>
        <w:spacing w:after="0" w:line="240" w:lineRule="auto"/>
        <w:ind w:left="0"/>
        <w:rPr>
          <w:rFonts w:ascii="Times New Roman" w:hAnsi="Times New Roman"/>
          <w:b/>
          <w:sz w:val="24"/>
          <w:szCs w:val="24"/>
        </w:rPr>
      </w:pPr>
    </w:p>
    <w:p w:rsidR="005504BD" w:rsidRPr="00CD6E90" w:rsidRDefault="005504BD" w:rsidP="00AD4F41">
      <w:pPr>
        <w:widowControl w:val="0"/>
        <w:tabs>
          <w:tab w:val="left" w:pos="567"/>
          <w:tab w:val="left" w:pos="709"/>
          <w:tab w:val="left" w:pos="1701"/>
        </w:tabs>
        <w:autoSpaceDE w:val="0"/>
        <w:autoSpaceDN w:val="0"/>
        <w:adjustRightInd w:val="0"/>
      </w:pPr>
      <w:r w:rsidRPr="00CD6E90">
        <w:tab/>
      </w:r>
      <w:r w:rsidRPr="00CD6E90">
        <w:tab/>
        <w:t>(1) Ministerstvo vede evidenci provedených konverzí.</w:t>
      </w:r>
    </w:p>
    <w:p w:rsidR="005504BD" w:rsidRPr="00CD6E90" w:rsidRDefault="005504BD" w:rsidP="00AD4F41">
      <w:pPr>
        <w:widowControl w:val="0"/>
        <w:tabs>
          <w:tab w:val="left" w:pos="567"/>
          <w:tab w:val="left" w:pos="1701"/>
        </w:tabs>
        <w:autoSpaceDE w:val="0"/>
        <w:autoSpaceDN w:val="0"/>
        <w:adjustRightInd w:val="0"/>
      </w:pPr>
      <w:r w:rsidRPr="00CD6E90">
        <w:tab/>
      </w:r>
    </w:p>
    <w:p w:rsidR="005504BD" w:rsidRPr="00CD6E90" w:rsidRDefault="005504BD" w:rsidP="00AD4F41">
      <w:pPr>
        <w:widowControl w:val="0"/>
        <w:tabs>
          <w:tab w:val="left" w:pos="567"/>
          <w:tab w:val="left" w:pos="709"/>
          <w:tab w:val="left" w:pos="851"/>
          <w:tab w:val="left" w:pos="1701"/>
        </w:tabs>
        <w:autoSpaceDE w:val="0"/>
        <w:autoSpaceDN w:val="0"/>
        <w:adjustRightInd w:val="0"/>
      </w:pPr>
      <w:r w:rsidRPr="00CD6E90">
        <w:tab/>
      </w:r>
      <w:r w:rsidRPr="00CD6E90">
        <w:tab/>
        <w:t>(2) V evidenci provedených konverzí se vedou tyto údaje o provedené konverzi:</w:t>
      </w:r>
    </w:p>
    <w:p w:rsidR="005504BD" w:rsidRPr="00CD6E90" w:rsidRDefault="005504BD" w:rsidP="00AD4F41">
      <w:pPr>
        <w:pStyle w:val="Odstavecseseznamem"/>
        <w:spacing w:after="0" w:line="240" w:lineRule="auto"/>
        <w:ind w:left="0"/>
        <w:jc w:val="both"/>
        <w:rPr>
          <w:rFonts w:ascii="Times New Roman" w:hAnsi="Times New Roman"/>
          <w:sz w:val="24"/>
          <w:szCs w:val="24"/>
        </w:rPr>
      </w:pPr>
    </w:p>
    <w:p w:rsidR="005504BD" w:rsidRPr="00CD6E90" w:rsidRDefault="005504BD" w:rsidP="00AD4F41">
      <w:pPr>
        <w:pStyle w:val="Odstavecseseznamem"/>
        <w:spacing w:after="0" w:line="240" w:lineRule="auto"/>
        <w:ind w:left="0"/>
        <w:jc w:val="both"/>
        <w:rPr>
          <w:rFonts w:ascii="Times New Roman" w:hAnsi="Times New Roman"/>
          <w:sz w:val="24"/>
          <w:szCs w:val="24"/>
        </w:rPr>
      </w:pPr>
      <w:r w:rsidRPr="00CD6E90">
        <w:rPr>
          <w:rFonts w:ascii="Times New Roman" w:hAnsi="Times New Roman"/>
          <w:sz w:val="24"/>
          <w:szCs w:val="24"/>
        </w:rPr>
        <w:t xml:space="preserve">a) pořadové číslo, pod kterým je konverze vedena v evidenci provedených konverzí, </w:t>
      </w:r>
    </w:p>
    <w:p w:rsidR="005504BD" w:rsidRPr="00CD6E90" w:rsidRDefault="005504BD" w:rsidP="00AD4F41">
      <w:pPr>
        <w:pStyle w:val="Odstavecseseznamem"/>
        <w:spacing w:after="0" w:line="240" w:lineRule="auto"/>
        <w:ind w:left="0"/>
        <w:jc w:val="both"/>
        <w:rPr>
          <w:rFonts w:ascii="Times New Roman" w:hAnsi="Times New Roman"/>
          <w:sz w:val="24"/>
          <w:szCs w:val="24"/>
        </w:rPr>
      </w:pPr>
    </w:p>
    <w:p w:rsidR="005504BD" w:rsidRPr="00CD6E90" w:rsidRDefault="005504BD" w:rsidP="00AD4F41">
      <w:pPr>
        <w:pStyle w:val="Odstavecseseznamem"/>
        <w:spacing w:after="0" w:line="240" w:lineRule="auto"/>
        <w:ind w:left="0"/>
        <w:jc w:val="both"/>
        <w:rPr>
          <w:rFonts w:ascii="Times New Roman" w:hAnsi="Times New Roman"/>
          <w:sz w:val="24"/>
          <w:szCs w:val="24"/>
        </w:rPr>
      </w:pPr>
      <w:r w:rsidRPr="00CD6E90">
        <w:rPr>
          <w:rFonts w:ascii="Times New Roman" w:hAnsi="Times New Roman"/>
          <w:sz w:val="24"/>
          <w:szCs w:val="24"/>
        </w:rPr>
        <w:t xml:space="preserve">b) datum provedení konverze, </w:t>
      </w:r>
    </w:p>
    <w:p w:rsidR="005504BD" w:rsidRPr="00CD6E90" w:rsidRDefault="005504BD" w:rsidP="00AD4F41">
      <w:pPr>
        <w:pStyle w:val="Odstavecseseznamem"/>
        <w:spacing w:after="0" w:line="240" w:lineRule="auto"/>
        <w:ind w:left="0"/>
        <w:jc w:val="both"/>
        <w:rPr>
          <w:rFonts w:ascii="Times New Roman" w:hAnsi="Times New Roman"/>
          <w:sz w:val="24"/>
          <w:szCs w:val="24"/>
        </w:rPr>
      </w:pPr>
    </w:p>
    <w:p w:rsidR="005504BD" w:rsidRPr="00CD6E90" w:rsidRDefault="005504BD" w:rsidP="00AD4F41">
      <w:pPr>
        <w:pStyle w:val="Odstavecseseznamem"/>
        <w:spacing w:after="0" w:line="240" w:lineRule="auto"/>
        <w:ind w:left="0"/>
        <w:jc w:val="both"/>
        <w:rPr>
          <w:rFonts w:ascii="Times New Roman" w:hAnsi="Times New Roman"/>
          <w:sz w:val="24"/>
          <w:szCs w:val="24"/>
        </w:rPr>
      </w:pPr>
      <w:r w:rsidRPr="00CD6E90">
        <w:rPr>
          <w:rFonts w:ascii="Times New Roman" w:hAnsi="Times New Roman"/>
          <w:sz w:val="24"/>
          <w:szCs w:val="24"/>
        </w:rPr>
        <w:t xml:space="preserve">c) konkrétní označení vstupu a datum jeho sepsání, je-li datum ve vstupu obsaženo, </w:t>
      </w:r>
    </w:p>
    <w:p w:rsidR="005504BD" w:rsidRPr="00CD6E90" w:rsidRDefault="005504BD" w:rsidP="00AD4F41">
      <w:pPr>
        <w:pStyle w:val="Odstavecseseznamem"/>
        <w:spacing w:after="0" w:line="240" w:lineRule="auto"/>
        <w:ind w:left="0"/>
        <w:jc w:val="both"/>
        <w:rPr>
          <w:rFonts w:ascii="Times New Roman" w:hAnsi="Times New Roman"/>
          <w:sz w:val="24"/>
          <w:szCs w:val="24"/>
        </w:rPr>
      </w:pPr>
    </w:p>
    <w:p w:rsidR="005504BD" w:rsidRPr="00CD6E90" w:rsidRDefault="005504BD" w:rsidP="00AD4F41">
      <w:pPr>
        <w:pStyle w:val="Odstavecseseznamem"/>
        <w:spacing w:after="0" w:line="240" w:lineRule="auto"/>
        <w:ind w:left="0"/>
        <w:jc w:val="both"/>
        <w:rPr>
          <w:rFonts w:ascii="Times New Roman" w:hAnsi="Times New Roman"/>
          <w:sz w:val="24"/>
          <w:szCs w:val="24"/>
        </w:rPr>
      </w:pPr>
      <w:r w:rsidRPr="00CD6E90">
        <w:rPr>
          <w:rFonts w:ascii="Times New Roman" w:hAnsi="Times New Roman"/>
          <w:sz w:val="24"/>
          <w:szCs w:val="24"/>
        </w:rPr>
        <w:t>d) údaj o uhrazení správního poplatku nebo odměny notáře (uvedení čísla dokladu, kterým byl uhrazen) nebo údaj o osvobození od správního poplatku s odkazem na právní předpis.</w:t>
      </w:r>
    </w:p>
    <w:p w:rsidR="005504BD" w:rsidRPr="00CD6E90" w:rsidRDefault="005504BD" w:rsidP="00AD4F41">
      <w:pPr>
        <w:widowControl w:val="0"/>
        <w:autoSpaceDE w:val="0"/>
        <w:autoSpaceDN w:val="0"/>
        <w:adjustRightInd w:val="0"/>
      </w:pPr>
      <w:r w:rsidRPr="00CD6E90">
        <w:tab/>
      </w:r>
    </w:p>
    <w:p w:rsidR="005504BD" w:rsidRPr="00CD6E90" w:rsidRDefault="005504BD" w:rsidP="00AD4F41">
      <w:pPr>
        <w:widowControl w:val="0"/>
        <w:tabs>
          <w:tab w:val="left" w:pos="567"/>
          <w:tab w:val="left" w:pos="709"/>
        </w:tabs>
        <w:autoSpaceDE w:val="0"/>
        <w:autoSpaceDN w:val="0"/>
        <w:adjustRightInd w:val="0"/>
      </w:pPr>
      <w:r w:rsidRPr="00CD6E90">
        <w:tab/>
        <w:t xml:space="preserve"> </w:t>
      </w:r>
      <w:r w:rsidRPr="00CD6E90">
        <w:tab/>
        <w:t xml:space="preserve">(3) Zapisovatelem údaje podle odstavce 2 písm. a) je ministerstvo. Zapisovatelem údaje </w:t>
      </w:r>
      <w:r w:rsidRPr="00CD6E90">
        <w:lastRenderedPageBreak/>
        <w:t>podle odstavce 2 písm. b) až d) je subjekt provádějící konverzi.</w:t>
      </w:r>
    </w:p>
    <w:p w:rsidR="005504BD" w:rsidRPr="00CD6E90" w:rsidRDefault="005504BD" w:rsidP="00AD4F41">
      <w:pPr>
        <w:widowControl w:val="0"/>
        <w:autoSpaceDE w:val="0"/>
        <w:autoSpaceDN w:val="0"/>
        <w:adjustRightInd w:val="0"/>
      </w:pPr>
    </w:p>
    <w:p w:rsidR="005504BD" w:rsidRPr="00CD6E90" w:rsidRDefault="005504BD" w:rsidP="00AD4F41">
      <w:pPr>
        <w:widowControl w:val="0"/>
        <w:tabs>
          <w:tab w:val="left" w:pos="567"/>
        </w:tabs>
        <w:autoSpaceDE w:val="0"/>
        <w:autoSpaceDN w:val="0"/>
        <w:adjustRightInd w:val="0"/>
      </w:pPr>
      <w:r w:rsidRPr="00CD6E90">
        <w:tab/>
      </w:r>
      <w:r w:rsidRPr="00CD6E90">
        <w:tab/>
        <w:t>(4) Ministerstvo umožní subjektu provádějícímu konverzi dálkový přístup k údajům o jím provedené konverzi.</w:t>
      </w:r>
    </w:p>
    <w:p w:rsidR="005504BD" w:rsidRPr="00CD6E90" w:rsidRDefault="005504BD" w:rsidP="00AD4F41">
      <w:pPr>
        <w:widowControl w:val="0"/>
        <w:autoSpaceDE w:val="0"/>
        <w:autoSpaceDN w:val="0"/>
        <w:adjustRightInd w:val="0"/>
      </w:pPr>
    </w:p>
    <w:p w:rsidR="005504BD" w:rsidRPr="00CD6E90" w:rsidRDefault="005504BD" w:rsidP="00AD4F41">
      <w:pPr>
        <w:widowControl w:val="0"/>
        <w:tabs>
          <w:tab w:val="left" w:pos="567"/>
        </w:tabs>
        <w:autoSpaceDE w:val="0"/>
        <w:autoSpaceDN w:val="0"/>
        <w:adjustRightInd w:val="0"/>
      </w:pPr>
      <w:r w:rsidRPr="00CD6E90">
        <w:tab/>
      </w:r>
      <w:r w:rsidRPr="00CD6E90">
        <w:tab/>
        <w:t>(5) Údaje podle odstavce 2 jsou v evidenci provedených konverzí uchovávány po dobu 10 let od provedení konverze.“.</w:t>
      </w:r>
    </w:p>
    <w:p w:rsidR="005504BD" w:rsidRPr="00CD6E90" w:rsidRDefault="005504BD" w:rsidP="00AD4F41">
      <w:pPr>
        <w:widowControl w:val="0"/>
        <w:autoSpaceDE w:val="0"/>
        <w:autoSpaceDN w:val="0"/>
        <w:adjustRightInd w:val="0"/>
      </w:pPr>
      <w:r w:rsidRPr="00CD6E90">
        <w:t xml:space="preserve"> </w:t>
      </w:r>
    </w:p>
    <w:p w:rsidR="005504BD" w:rsidRPr="00CD6E90"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CD6E90">
        <w:rPr>
          <w:rFonts w:ascii="Times New Roman" w:hAnsi="Times New Roman"/>
          <w:sz w:val="24"/>
          <w:szCs w:val="24"/>
        </w:rPr>
        <w:t>V § 27 se na konci odstavce 2 doplňuje věta „Žádost podle § 11 odst. 5 může osoba uvedená v § 8 odst. 1 a 2 podat rovněž jednoduchým způsobem prostřednictvím informačního systému datových schránek.“.</w:t>
      </w:r>
    </w:p>
    <w:p w:rsidR="005504BD" w:rsidRPr="00CD6E90" w:rsidRDefault="005504BD" w:rsidP="00AD4F41">
      <w:pPr>
        <w:pStyle w:val="Odstavecseseznamem"/>
        <w:spacing w:after="0" w:line="240" w:lineRule="auto"/>
        <w:ind w:left="0"/>
        <w:jc w:val="both"/>
        <w:rPr>
          <w:rFonts w:ascii="Times New Roman" w:hAnsi="Times New Roman"/>
          <w:sz w:val="24"/>
          <w:szCs w:val="24"/>
        </w:rPr>
      </w:pPr>
    </w:p>
    <w:p w:rsidR="005504BD" w:rsidRPr="00CD6E90"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CD6E90">
        <w:rPr>
          <w:rFonts w:ascii="Times New Roman" w:hAnsi="Times New Roman"/>
          <w:sz w:val="24"/>
          <w:szCs w:val="24"/>
        </w:rPr>
        <w:t>V § 27 odst. 3 a 4 se text „odst. 4“ nahrazuje textem „odst. 5“.</w:t>
      </w:r>
    </w:p>
    <w:p w:rsidR="005504BD" w:rsidRPr="00CD6E90" w:rsidRDefault="005504BD" w:rsidP="00AD4F41">
      <w:pPr>
        <w:pStyle w:val="Odstavecseseznamem"/>
        <w:spacing w:after="0" w:line="240" w:lineRule="auto"/>
        <w:ind w:left="0"/>
        <w:jc w:val="both"/>
        <w:rPr>
          <w:rFonts w:ascii="Times New Roman" w:hAnsi="Times New Roman"/>
          <w:sz w:val="24"/>
          <w:szCs w:val="24"/>
        </w:rPr>
      </w:pPr>
    </w:p>
    <w:p w:rsidR="005504BD" w:rsidRPr="00CD6E90"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CD6E90">
        <w:rPr>
          <w:rFonts w:ascii="Times New Roman" w:hAnsi="Times New Roman"/>
          <w:sz w:val="24"/>
          <w:szCs w:val="24"/>
        </w:rPr>
        <w:t>V § 27 se za odstavec 4 vkládá nový odstavec 5, který zní:</w:t>
      </w:r>
    </w:p>
    <w:p w:rsidR="005504BD" w:rsidRPr="00CD6E90" w:rsidRDefault="005504BD" w:rsidP="00AD4F41">
      <w:pPr>
        <w:pStyle w:val="Odstavecseseznamem"/>
        <w:spacing w:after="0" w:line="240" w:lineRule="auto"/>
        <w:ind w:left="0"/>
        <w:jc w:val="both"/>
        <w:rPr>
          <w:rFonts w:ascii="Times New Roman" w:hAnsi="Times New Roman"/>
          <w:sz w:val="24"/>
          <w:szCs w:val="24"/>
        </w:rPr>
      </w:pPr>
    </w:p>
    <w:p w:rsidR="005504BD" w:rsidRPr="00CD6E90" w:rsidRDefault="005504BD" w:rsidP="00AD4F41">
      <w:pPr>
        <w:widowControl w:val="0"/>
        <w:tabs>
          <w:tab w:val="left" w:pos="567"/>
          <w:tab w:val="left" w:pos="1701"/>
        </w:tabs>
        <w:autoSpaceDE w:val="0"/>
        <w:autoSpaceDN w:val="0"/>
        <w:adjustRightInd w:val="0"/>
      </w:pPr>
      <w:r w:rsidRPr="00CD6E90">
        <w:tab/>
        <w:t>„(5) Úředně ověřený podpis žádosti podle § 3 odst. 5 se nevyžaduje, je-li žádost podána fyzickou osobou, pro niž má být datová schránka fyzické osoby zřízena, s využitím ověření její identity způsobem, kterým se lze přihlásit do datové schránky, do níž má přístup jako oprávněná osoba, a údajů vedených o fyzické osobě v základním registru obyvatel.“.</w:t>
      </w:r>
    </w:p>
    <w:p w:rsidR="005504BD" w:rsidRPr="00CD6E90" w:rsidRDefault="005504BD" w:rsidP="00AD4F41">
      <w:pPr>
        <w:pStyle w:val="Odstavecseseznamem"/>
        <w:spacing w:after="0" w:line="240" w:lineRule="auto"/>
        <w:ind w:left="0"/>
        <w:jc w:val="both"/>
        <w:rPr>
          <w:rFonts w:ascii="Times New Roman" w:hAnsi="Times New Roman"/>
          <w:sz w:val="24"/>
          <w:szCs w:val="24"/>
        </w:rPr>
      </w:pPr>
    </w:p>
    <w:p w:rsidR="005504BD" w:rsidRPr="00CD6E90" w:rsidRDefault="005504BD" w:rsidP="00AD4F41">
      <w:pPr>
        <w:pStyle w:val="Odstavecseseznamem"/>
        <w:spacing w:after="0" w:line="240" w:lineRule="auto"/>
        <w:ind w:left="0"/>
        <w:jc w:val="both"/>
        <w:rPr>
          <w:rFonts w:ascii="Times New Roman" w:hAnsi="Times New Roman"/>
          <w:sz w:val="24"/>
          <w:szCs w:val="24"/>
        </w:rPr>
      </w:pPr>
      <w:r w:rsidRPr="00CD6E90">
        <w:rPr>
          <w:rFonts w:ascii="Times New Roman" w:hAnsi="Times New Roman"/>
          <w:sz w:val="24"/>
          <w:szCs w:val="24"/>
        </w:rPr>
        <w:t>Dosavadní odstavec 5 se označuje jako odstavec 6.</w:t>
      </w:r>
    </w:p>
    <w:p w:rsidR="005504BD" w:rsidRPr="00CD6E90" w:rsidRDefault="005504BD" w:rsidP="00AD4F41">
      <w:pPr>
        <w:pStyle w:val="Odstavecseseznamem"/>
        <w:spacing w:after="0" w:line="240" w:lineRule="auto"/>
        <w:ind w:left="0"/>
        <w:jc w:val="both"/>
        <w:rPr>
          <w:rFonts w:ascii="Times New Roman" w:hAnsi="Times New Roman"/>
          <w:sz w:val="24"/>
          <w:szCs w:val="24"/>
        </w:rPr>
      </w:pPr>
    </w:p>
    <w:p w:rsidR="005504BD" w:rsidRPr="00CD6E90" w:rsidRDefault="005504BD" w:rsidP="00AD4F41">
      <w:pPr>
        <w:pStyle w:val="Odstavecseseznamem"/>
        <w:widowControl w:val="0"/>
        <w:numPr>
          <w:ilvl w:val="0"/>
          <w:numId w:val="49"/>
        </w:numPr>
        <w:autoSpaceDE w:val="0"/>
        <w:autoSpaceDN w:val="0"/>
        <w:adjustRightInd w:val="0"/>
        <w:spacing w:after="0" w:line="240" w:lineRule="auto"/>
        <w:ind w:left="0" w:firstLine="0"/>
        <w:jc w:val="both"/>
        <w:rPr>
          <w:rFonts w:ascii="Times New Roman" w:hAnsi="Times New Roman"/>
          <w:sz w:val="24"/>
          <w:lang w:eastAsia="cs-CZ"/>
        </w:rPr>
      </w:pPr>
      <w:r w:rsidRPr="00CD6E90">
        <w:rPr>
          <w:rFonts w:ascii="Times New Roman" w:hAnsi="Times New Roman"/>
          <w:sz w:val="24"/>
        </w:rPr>
        <w:t xml:space="preserve">V § </w:t>
      </w:r>
      <w:r w:rsidRPr="0036468B">
        <w:rPr>
          <w:rFonts w:ascii="Times New Roman" w:hAnsi="Times New Roman"/>
          <w:sz w:val="24"/>
        </w:rPr>
        <w:t>27 odst. 6</w:t>
      </w:r>
      <w:r w:rsidRPr="00CD6E90">
        <w:rPr>
          <w:rFonts w:ascii="Times New Roman" w:hAnsi="Times New Roman"/>
          <w:sz w:val="24"/>
        </w:rPr>
        <w:t xml:space="preserve"> se slova „</w:t>
      </w:r>
      <w:r w:rsidRPr="00CD6E90">
        <w:rPr>
          <w:rFonts w:ascii="Times New Roman" w:hAnsi="Times New Roman"/>
          <w:sz w:val="24"/>
          <w:lang w:eastAsia="cs-CZ"/>
        </w:rPr>
        <w:t>oznámení podle § 12 odst. 1“ nahrazují slovy „žádost nebo oznámení podle tohoto zákona</w:t>
      </w:r>
      <w:r w:rsidRPr="00CD6E90">
        <w:rPr>
          <w:rFonts w:ascii="Times New Roman" w:hAnsi="Times New Roman"/>
          <w:sz w:val="24"/>
        </w:rPr>
        <w:t>“ a slovo „nové“ se zrušuje.</w:t>
      </w:r>
    </w:p>
    <w:p w:rsidR="005504BD" w:rsidRPr="00CD6E90" w:rsidRDefault="005504BD" w:rsidP="00AD4F41">
      <w:pPr>
        <w:pStyle w:val="Odstavecseseznamem"/>
        <w:spacing w:after="0" w:line="240" w:lineRule="auto"/>
        <w:ind w:left="0"/>
        <w:jc w:val="both"/>
        <w:rPr>
          <w:rFonts w:ascii="Times New Roman" w:hAnsi="Times New Roman"/>
          <w:sz w:val="24"/>
          <w:szCs w:val="24"/>
        </w:rPr>
      </w:pPr>
    </w:p>
    <w:p w:rsidR="005504BD" w:rsidRPr="00CD6E90"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CD6E90">
        <w:rPr>
          <w:rFonts w:ascii="Times New Roman" w:hAnsi="Times New Roman"/>
          <w:sz w:val="24"/>
          <w:szCs w:val="24"/>
        </w:rPr>
        <w:t>V § 28 se slova „s výjimkou opětovného vydání přístupových údajů“ zrušují.</w:t>
      </w:r>
    </w:p>
    <w:p w:rsidR="005504BD" w:rsidRPr="00CD6E90" w:rsidRDefault="005504BD" w:rsidP="00AD4F41">
      <w:pPr>
        <w:pStyle w:val="Odstavecseseznamem"/>
        <w:spacing w:after="0" w:line="240" w:lineRule="auto"/>
        <w:ind w:left="0"/>
        <w:jc w:val="both"/>
        <w:rPr>
          <w:rFonts w:ascii="Times New Roman" w:hAnsi="Times New Roman"/>
          <w:sz w:val="24"/>
          <w:szCs w:val="24"/>
        </w:rPr>
      </w:pPr>
    </w:p>
    <w:p w:rsidR="005504BD" w:rsidRPr="00CD6E90"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CD6E90">
        <w:rPr>
          <w:rFonts w:ascii="Times New Roman" w:hAnsi="Times New Roman"/>
          <w:sz w:val="24"/>
          <w:szCs w:val="24"/>
        </w:rPr>
        <w:t>V § 30 odstavec 1 zní:</w:t>
      </w:r>
    </w:p>
    <w:p w:rsidR="005504BD" w:rsidRPr="00CD6E90" w:rsidRDefault="005504BD" w:rsidP="00AD4F41">
      <w:pPr>
        <w:pStyle w:val="Odstavecseseznamem"/>
        <w:spacing w:after="0" w:line="240" w:lineRule="auto"/>
        <w:ind w:left="0"/>
        <w:jc w:val="both"/>
        <w:rPr>
          <w:rFonts w:ascii="Times New Roman" w:hAnsi="Times New Roman"/>
          <w:sz w:val="24"/>
          <w:szCs w:val="24"/>
        </w:rPr>
      </w:pPr>
    </w:p>
    <w:p w:rsidR="005504BD" w:rsidRPr="00CD6E90" w:rsidRDefault="005504BD" w:rsidP="00AD4F41">
      <w:pPr>
        <w:widowControl w:val="0"/>
        <w:tabs>
          <w:tab w:val="left" w:pos="567"/>
          <w:tab w:val="left" w:pos="1701"/>
        </w:tabs>
        <w:autoSpaceDE w:val="0"/>
        <w:autoSpaceDN w:val="0"/>
        <w:adjustRightInd w:val="0"/>
      </w:pPr>
      <w:r w:rsidRPr="00CD6E90">
        <w:tab/>
        <w:t>„(1) Konverzi na žádost provádí fyzická osoba, která složila zkoušku; složení zkoušky se nevyžaduje, splňuje-li fyzická osoba požadavky pro provádění vidimace a legalizace</w:t>
      </w:r>
      <w:r w:rsidRPr="00CD6E90">
        <w:rPr>
          <w:vertAlign w:val="superscript"/>
        </w:rPr>
        <w:t>9)</w:t>
      </w:r>
      <w:r w:rsidRPr="00CD6E90">
        <w:t>.“.</w:t>
      </w:r>
    </w:p>
    <w:p w:rsidR="005504BD" w:rsidRPr="00CD6E90" w:rsidRDefault="005504BD" w:rsidP="00AD4F41">
      <w:pPr>
        <w:pStyle w:val="Odstavecseseznamem"/>
        <w:spacing w:after="0" w:line="240" w:lineRule="auto"/>
        <w:ind w:left="0"/>
        <w:jc w:val="both"/>
        <w:rPr>
          <w:rFonts w:ascii="Times New Roman" w:hAnsi="Times New Roman"/>
          <w:sz w:val="24"/>
          <w:szCs w:val="24"/>
        </w:rPr>
      </w:pPr>
    </w:p>
    <w:p w:rsidR="005504BD" w:rsidRPr="00CD6E90"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CD6E90">
        <w:rPr>
          <w:rFonts w:ascii="Times New Roman" w:hAnsi="Times New Roman"/>
          <w:sz w:val="24"/>
          <w:szCs w:val="24"/>
        </w:rPr>
        <w:t>V § 30 odst. 5 se slova „Neuspěl-li zaměstnanec“ nahrazují slovy „Neuspěla-li fyzická osoba“ a slova „zaměstnanec neuspěl“ se nahrazují slovy „fyzická osoba neuspěla“.</w:t>
      </w:r>
    </w:p>
    <w:p w:rsidR="005504BD" w:rsidRPr="00CD6E90" w:rsidRDefault="005504BD" w:rsidP="00AD4F41">
      <w:pPr>
        <w:pStyle w:val="Odstavecseseznamem"/>
        <w:spacing w:after="0" w:line="240" w:lineRule="auto"/>
        <w:ind w:left="0"/>
        <w:jc w:val="both"/>
        <w:rPr>
          <w:rFonts w:ascii="Times New Roman" w:hAnsi="Times New Roman"/>
          <w:sz w:val="24"/>
          <w:szCs w:val="24"/>
        </w:rPr>
      </w:pPr>
    </w:p>
    <w:p w:rsidR="005504BD" w:rsidRPr="00CD6E90" w:rsidRDefault="005504BD" w:rsidP="00AD4F41">
      <w:pPr>
        <w:pStyle w:val="Odstavecseseznamem"/>
        <w:numPr>
          <w:ilvl w:val="0"/>
          <w:numId w:val="49"/>
        </w:numPr>
        <w:spacing w:after="0" w:line="240" w:lineRule="auto"/>
        <w:ind w:left="0" w:firstLine="0"/>
        <w:jc w:val="both"/>
        <w:rPr>
          <w:rFonts w:ascii="Times New Roman" w:hAnsi="Times New Roman"/>
          <w:sz w:val="24"/>
          <w:szCs w:val="24"/>
        </w:rPr>
      </w:pPr>
      <w:r w:rsidRPr="00CD6E90">
        <w:rPr>
          <w:rFonts w:ascii="Times New Roman" w:hAnsi="Times New Roman"/>
          <w:sz w:val="24"/>
          <w:szCs w:val="24"/>
        </w:rPr>
        <w:t>Za § 30 se vkládá nový § 30a, který zní:</w:t>
      </w:r>
    </w:p>
    <w:p w:rsidR="005504BD" w:rsidRPr="00CD6E90" w:rsidRDefault="005504BD" w:rsidP="00AD4F41">
      <w:pPr>
        <w:pStyle w:val="Odstavecseseznamem"/>
        <w:spacing w:after="0" w:line="240" w:lineRule="auto"/>
        <w:ind w:left="0"/>
        <w:jc w:val="both"/>
        <w:rPr>
          <w:rFonts w:ascii="Times New Roman" w:hAnsi="Times New Roman"/>
          <w:sz w:val="24"/>
          <w:szCs w:val="24"/>
        </w:rPr>
      </w:pPr>
    </w:p>
    <w:p w:rsidR="005504BD" w:rsidRPr="00CD6E90" w:rsidRDefault="005504BD" w:rsidP="00AD4F41">
      <w:pPr>
        <w:widowControl w:val="0"/>
        <w:autoSpaceDE w:val="0"/>
        <w:autoSpaceDN w:val="0"/>
        <w:adjustRightInd w:val="0"/>
        <w:jc w:val="center"/>
      </w:pPr>
      <w:r w:rsidRPr="00CD6E90">
        <w:t>„§ 30a</w:t>
      </w:r>
    </w:p>
    <w:p w:rsidR="005504BD" w:rsidRPr="00CD6E90" w:rsidRDefault="005504BD" w:rsidP="00AD4F41">
      <w:pPr>
        <w:widowControl w:val="0"/>
        <w:autoSpaceDE w:val="0"/>
        <w:autoSpaceDN w:val="0"/>
        <w:adjustRightInd w:val="0"/>
      </w:pPr>
    </w:p>
    <w:p w:rsidR="005504BD" w:rsidRPr="00CD6E90" w:rsidRDefault="005504BD" w:rsidP="00AD4F41">
      <w:pPr>
        <w:outlineLvl w:val="8"/>
      </w:pPr>
      <w:r w:rsidRPr="00CD6E90">
        <w:t>Hovoří-li se v tomto zákoně o právnické osobě, rozumí se tím rovněž jiné právní uspořádání.“.</w:t>
      </w:r>
    </w:p>
    <w:p w:rsidR="005504BD" w:rsidRPr="00CD6E90" w:rsidRDefault="005504BD" w:rsidP="00AD4F41">
      <w:pPr>
        <w:outlineLvl w:val="8"/>
      </w:pPr>
    </w:p>
    <w:p w:rsidR="005504BD" w:rsidRPr="00CD6E90" w:rsidRDefault="005504BD" w:rsidP="00AD4F41">
      <w:pPr>
        <w:jc w:val="center"/>
        <w:outlineLvl w:val="8"/>
      </w:pPr>
      <w:r w:rsidRPr="00CD6E90">
        <w:t>Čl. CXLI</w:t>
      </w:r>
    </w:p>
    <w:p w:rsidR="005504BD" w:rsidRPr="00CD6E90" w:rsidRDefault="005504BD" w:rsidP="00AD4F41">
      <w:pPr>
        <w:jc w:val="center"/>
        <w:outlineLvl w:val="8"/>
        <w:rPr>
          <w:b/>
        </w:rPr>
      </w:pPr>
    </w:p>
    <w:p w:rsidR="005504BD" w:rsidRPr="00CD6E90" w:rsidRDefault="005504BD" w:rsidP="00AD4F41">
      <w:pPr>
        <w:jc w:val="center"/>
        <w:outlineLvl w:val="8"/>
        <w:rPr>
          <w:b/>
        </w:rPr>
      </w:pPr>
      <w:r w:rsidRPr="00CD6E90">
        <w:rPr>
          <w:b/>
        </w:rPr>
        <w:t>Přechodná ustanovení</w:t>
      </w:r>
    </w:p>
    <w:p w:rsidR="005504BD" w:rsidRPr="00CD6E90" w:rsidRDefault="005504BD" w:rsidP="00AD4F41">
      <w:pPr>
        <w:jc w:val="center"/>
        <w:outlineLvl w:val="8"/>
        <w:rPr>
          <w:b/>
        </w:rPr>
      </w:pPr>
    </w:p>
    <w:p w:rsidR="005504BD" w:rsidRPr="00CD6E90" w:rsidRDefault="005504BD" w:rsidP="00AD4F41">
      <w:pPr>
        <w:pStyle w:val="Odstavecseseznamem"/>
        <w:widowControl w:val="0"/>
        <w:numPr>
          <w:ilvl w:val="0"/>
          <w:numId w:val="50"/>
        </w:numPr>
        <w:autoSpaceDE w:val="0"/>
        <w:autoSpaceDN w:val="0"/>
        <w:adjustRightInd w:val="0"/>
        <w:spacing w:after="0" w:line="240" w:lineRule="auto"/>
        <w:ind w:left="0" w:firstLine="0"/>
        <w:jc w:val="both"/>
        <w:rPr>
          <w:rFonts w:ascii="Times New Roman" w:hAnsi="Times New Roman"/>
          <w:sz w:val="24"/>
          <w:szCs w:val="24"/>
        </w:rPr>
      </w:pPr>
      <w:r w:rsidRPr="00CD6E90">
        <w:rPr>
          <w:rFonts w:ascii="Times New Roman" w:hAnsi="Times New Roman"/>
          <w:sz w:val="24"/>
          <w:szCs w:val="24"/>
        </w:rPr>
        <w:t xml:space="preserve">Ministerstvo vnitra zřídí datovou schránku fyzické osoby podle § 3 odst. 1 zákona č. 300/2008 Sb., o elektronických úkonech a autorizované konverzi dokumentů, ve znění účinném od 1. ledna 2022, fyzické osobě, která k 1. lednu 2022 je plně svéprávná, nemá zřízenu datovou schránku fyzické osoby a která poprvé použila prostředek pro elektronickou </w:t>
      </w:r>
      <w:r w:rsidRPr="00CD6E90">
        <w:rPr>
          <w:rFonts w:ascii="Times New Roman" w:hAnsi="Times New Roman"/>
          <w:sz w:val="24"/>
          <w:szCs w:val="24"/>
        </w:rPr>
        <w:lastRenderedPageBreak/>
        <w:t>identifikaci vydaný v rámci kvalifikovaného systému elektronické identifikace (dále jen „kvalifikovaný prostředek“) vůči tomu, kdo umožňuje prokázání totožnosti podle zákona upravujícího elektronickou identifikaci, před 31. prosincem 2021, bezodkladně poté, co poprvé použije kvalifikovaný prostředek vůči tomu, kdo umožňuje prokázání totožnosti podle zákona upravujícího elektronickou identifikaci, po 31. prosinci 2021.</w:t>
      </w:r>
    </w:p>
    <w:p w:rsidR="005504BD" w:rsidRPr="00CD6E90" w:rsidRDefault="005504BD" w:rsidP="00AD4F41">
      <w:pPr>
        <w:pStyle w:val="Odstavecseseznamem"/>
        <w:widowControl w:val="0"/>
        <w:autoSpaceDE w:val="0"/>
        <w:autoSpaceDN w:val="0"/>
        <w:adjustRightInd w:val="0"/>
        <w:spacing w:after="0" w:line="240" w:lineRule="auto"/>
        <w:ind w:left="0"/>
        <w:jc w:val="both"/>
        <w:rPr>
          <w:rFonts w:ascii="Times New Roman" w:hAnsi="Times New Roman"/>
          <w:sz w:val="24"/>
          <w:szCs w:val="24"/>
        </w:rPr>
      </w:pPr>
    </w:p>
    <w:p w:rsidR="005504BD" w:rsidRPr="00CD6E90" w:rsidRDefault="005504BD" w:rsidP="00AD4F41">
      <w:pPr>
        <w:pStyle w:val="Odstavecseseznamem"/>
        <w:widowControl w:val="0"/>
        <w:numPr>
          <w:ilvl w:val="0"/>
          <w:numId w:val="50"/>
        </w:numPr>
        <w:autoSpaceDE w:val="0"/>
        <w:autoSpaceDN w:val="0"/>
        <w:adjustRightInd w:val="0"/>
        <w:spacing w:after="0" w:line="240" w:lineRule="auto"/>
        <w:ind w:left="0" w:firstLine="0"/>
        <w:jc w:val="both"/>
        <w:rPr>
          <w:rFonts w:ascii="Times New Roman" w:hAnsi="Times New Roman"/>
          <w:sz w:val="24"/>
          <w:lang w:eastAsia="cs-CZ"/>
        </w:rPr>
      </w:pPr>
      <w:r w:rsidRPr="00CD6E90">
        <w:rPr>
          <w:rFonts w:ascii="Times New Roman" w:hAnsi="Times New Roman"/>
          <w:sz w:val="24"/>
          <w:lang w:eastAsia="cs-CZ"/>
        </w:rPr>
        <w:t xml:space="preserve">Ministerstvo vnitra zřídí podnikající fyzické osobě, znalci, soudnímu tlumočníkovi </w:t>
      </w:r>
      <w:r w:rsidRPr="00CD6E90">
        <w:rPr>
          <w:rFonts w:ascii="Times New Roman" w:hAnsi="Times New Roman"/>
          <w:sz w:val="24"/>
          <w:lang w:eastAsia="cs-CZ"/>
        </w:rPr>
        <w:br/>
        <w:t xml:space="preserve">a soudnímu překladateli zapsaným podle zákona o znalcích, znaleckých kancelářích </w:t>
      </w:r>
      <w:r w:rsidRPr="00CD6E90">
        <w:rPr>
          <w:rFonts w:ascii="Times New Roman" w:hAnsi="Times New Roman"/>
          <w:sz w:val="24"/>
          <w:lang w:eastAsia="cs-CZ"/>
        </w:rPr>
        <w:br/>
        <w:t xml:space="preserve">a znaleckých ústavech a podle zákona o soudních tlumočnících a soudních překladatelích do 6 měsíců ode dne nabytí účinnosti tohoto zákona datovou schránku podle § 4 odst. 1 zákona </w:t>
      </w:r>
      <w:r>
        <w:rPr>
          <w:rFonts w:ascii="Times New Roman" w:hAnsi="Times New Roman"/>
          <w:sz w:val="24"/>
          <w:lang w:eastAsia="cs-CZ"/>
        </w:rPr>
        <w:br/>
      </w:r>
      <w:r w:rsidRPr="00CD6E90">
        <w:rPr>
          <w:rFonts w:ascii="Times New Roman" w:hAnsi="Times New Roman"/>
          <w:sz w:val="24"/>
          <w:lang w:eastAsia="cs-CZ"/>
        </w:rPr>
        <w:t>č. 300/2008 Sb., ve znění účinném ode dne nabytí účinnosti tohoto zákona.</w:t>
      </w:r>
    </w:p>
    <w:p w:rsidR="005504BD" w:rsidRPr="00CD6E90" w:rsidRDefault="005504BD" w:rsidP="00AD4F41">
      <w:pPr>
        <w:pStyle w:val="Odstavecseseznamem"/>
        <w:widowControl w:val="0"/>
        <w:autoSpaceDE w:val="0"/>
        <w:autoSpaceDN w:val="0"/>
        <w:adjustRightInd w:val="0"/>
        <w:spacing w:after="0" w:line="240" w:lineRule="auto"/>
        <w:ind w:left="0"/>
        <w:jc w:val="both"/>
        <w:rPr>
          <w:rFonts w:ascii="Times New Roman" w:hAnsi="Times New Roman"/>
          <w:sz w:val="24"/>
          <w:lang w:eastAsia="cs-CZ"/>
        </w:rPr>
      </w:pPr>
    </w:p>
    <w:p w:rsidR="005504BD" w:rsidRPr="00CD6E90" w:rsidRDefault="005504BD" w:rsidP="00AD4F41">
      <w:pPr>
        <w:pStyle w:val="Odstavecseseznamem"/>
        <w:widowControl w:val="0"/>
        <w:numPr>
          <w:ilvl w:val="0"/>
          <w:numId w:val="50"/>
        </w:numPr>
        <w:autoSpaceDE w:val="0"/>
        <w:autoSpaceDN w:val="0"/>
        <w:adjustRightInd w:val="0"/>
        <w:spacing w:after="0" w:line="240" w:lineRule="auto"/>
        <w:ind w:left="0" w:firstLine="0"/>
        <w:jc w:val="both"/>
        <w:rPr>
          <w:rFonts w:ascii="Times New Roman" w:hAnsi="Times New Roman"/>
          <w:sz w:val="24"/>
          <w:lang w:eastAsia="cs-CZ"/>
        </w:rPr>
      </w:pPr>
      <w:r w:rsidRPr="00CD6E90">
        <w:rPr>
          <w:rFonts w:ascii="Times New Roman" w:hAnsi="Times New Roman"/>
          <w:sz w:val="24"/>
          <w:lang w:eastAsia="cs-CZ"/>
        </w:rPr>
        <w:t>Ministerstvo zřídí datovou schránku právnickým osobám zapsaným v registru osob podle § 5 odst. 1 tohoto zákona do 90 dnů ode dne nabytí účinnosti tohoto zákona. Spolu se zasláním přístupových údajů k datové schránce podle § 10 odst. 1 poučí ministerstvo statutární orgán právnické osoby o užívání datové schránky a následcích doručování. Ustanovení § 24 odst. 1 a 2 správního řádu se při doručení prvních přístupových údajů nepoužijí; lhůta stanovená v § 23 odst. 4 správního řádu činí v tomto případě 90 dnů.</w:t>
      </w:r>
    </w:p>
    <w:p w:rsidR="005504BD" w:rsidRPr="00CD6E90" w:rsidRDefault="005504BD" w:rsidP="00AD4F41">
      <w:pPr>
        <w:pStyle w:val="Odstavecseseznamem"/>
        <w:widowControl w:val="0"/>
        <w:autoSpaceDE w:val="0"/>
        <w:autoSpaceDN w:val="0"/>
        <w:adjustRightInd w:val="0"/>
        <w:spacing w:after="0" w:line="240" w:lineRule="auto"/>
        <w:ind w:left="1134" w:hanging="567"/>
        <w:jc w:val="both"/>
        <w:rPr>
          <w:rFonts w:ascii="Times New Roman" w:hAnsi="Times New Roman"/>
          <w:sz w:val="24"/>
          <w:szCs w:val="24"/>
        </w:rPr>
      </w:pPr>
    </w:p>
    <w:p w:rsidR="005504BD" w:rsidRPr="00CD6E90" w:rsidRDefault="005504BD" w:rsidP="00AD4F41">
      <w:pPr>
        <w:pStyle w:val="Odstavecseseznamem"/>
        <w:widowControl w:val="0"/>
        <w:numPr>
          <w:ilvl w:val="0"/>
          <w:numId w:val="50"/>
        </w:numPr>
        <w:autoSpaceDE w:val="0"/>
        <w:autoSpaceDN w:val="0"/>
        <w:adjustRightInd w:val="0"/>
        <w:spacing w:after="0" w:line="240" w:lineRule="auto"/>
        <w:ind w:left="0" w:firstLine="0"/>
        <w:jc w:val="both"/>
        <w:rPr>
          <w:rFonts w:ascii="Times New Roman" w:hAnsi="Times New Roman"/>
          <w:sz w:val="24"/>
          <w:szCs w:val="24"/>
        </w:rPr>
      </w:pPr>
      <w:r w:rsidRPr="00CD6E90">
        <w:rPr>
          <w:rFonts w:ascii="Times New Roman" w:hAnsi="Times New Roman"/>
          <w:sz w:val="24"/>
          <w:szCs w:val="24"/>
        </w:rPr>
        <w:t>Ministerstvo vnitra umožní nejpozději do 1. března 2022, aby do datové schránky fyzické osoby, podnikající fyzické osoby nebo právnické osoby, která je k 1. lednu 2022 zřízena a zpřístupněna, mohly být dodávány dokumenty podle § 18a odst. 1 zákona č. 300/2008 Sb., ve znění účinném od 1. ledna 2022. Větou první není dotčeno právo fyzické osoby, podnikající fyzické osoby nebo právnické osoby požádat Ministerstvo vnitra o znemožnění dodávání dokumentů podle § 18a odst. 1 zákona č. 300/2008 Sb., ve znění účinném od 1. ledna 2022.</w:t>
      </w:r>
    </w:p>
    <w:p w:rsidR="005504BD" w:rsidRPr="00CD6E90" w:rsidRDefault="005504BD" w:rsidP="00AD4F41">
      <w:pPr>
        <w:pStyle w:val="Odstavecseseznamem"/>
        <w:spacing w:after="0" w:line="240" w:lineRule="auto"/>
        <w:ind w:left="0"/>
        <w:rPr>
          <w:rFonts w:ascii="Times New Roman" w:hAnsi="Times New Roman"/>
          <w:sz w:val="24"/>
          <w:szCs w:val="24"/>
        </w:rPr>
      </w:pPr>
    </w:p>
    <w:p w:rsidR="005504BD" w:rsidRPr="00CD6E90" w:rsidRDefault="005504BD" w:rsidP="00AD4F41">
      <w:pPr>
        <w:pStyle w:val="Odstavecseseznamem"/>
        <w:widowControl w:val="0"/>
        <w:numPr>
          <w:ilvl w:val="0"/>
          <w:numId w:val="50"/>
        </w:numPr>
        <w:autoSpaceDE w:val="0"/>
        <w:autoSpaceDN w:val="0"/>
        <w:adjustRightInd w:val="0"/>
        <w:spacing w:after="0" w:line="240" w:lineRule="auto"/>
        <w:ind w:left="0" w:firstLine="0"/>
        <w:jc w:val="both"/>
        <w:rPr>
          <w:rFonts w:ascii="Times New Roman" w:hAnsi="Times New Roman"/>
          <w:sz w:val="24"/>
          <w:szCs w:val="24"/>
        </w:rPr>
      </w:pPr>
      <w:r w:rsidRPr="00CD6E90">
        <w:rPr>
          <w:rFonts w:ascii="Times New Roman" w:hAnsi="Times New Roman"/>
          <w:sz w:val="24"/>
          <w:szCs w:val="24"/>
        </w:rPr>
        <w:t>Osoba, která nesplňuje podmínky podle § 30 odst. 1 zákona č. 300/2008 Sb., ve znění účinném od 1. ledna 2022, a která není osobou provádějící autorizovanou konverzi dokumentů na žádost u držitele poštovní licence, Hospodářské komory České republiky nebo osoby, které byla Ministerstvem vnitra udělena autorizace k výkonu působnosti kontaktního místa veřejné správy, může provádět autorizovanou konverzi dokumentů na žádost do 31. prosince 2022.</w:t>
      </w:r>
    </w:p>
    <w:p w:rsidR="005504BD" w:rsidRPr="00CD6E90" w:rsidRDefault="005504BD" w:rsidP="00AD4F41">
      <w:pPr>
        <w:pStyle w:val="Odstavecseseznamem"/>
        <w:spacing w:after="0" w:line="240" w:lineRule="auto"/>
        <w:ind w:left="0"/>
        <w:rPr>
          <w:rFonts w:ascii="Times New Roman" w:hAnsi="Times New Roman"/>
          <w:sz w:val="24"/>
          <w:szCs w:val="24"/>
        </w:rPr>
      </w:pPr>
    </w:p>
    <w:p w:rsidR="005504BD" w:rsidRPr="00CD6E90" w:rsidRDefault="005504BD" w:rsidP="00AD4F41">
      <w:pPr>
        <w:pStyle w:val="Odstavecseseznamem"/>
        <w:widowControl w:val="0"/>
        <w:numPr>
          <w:ilvl w:val="0"/>
          <w:numId w:val="50"/>
        </w:numPr>
        <w:autoSpaceDE w:val="0"/>
        <w:autoSpaceDN w:val="0"/>
        <w:adjustRightInd w:val="0"/>
        <w:spacing w:after="0" w:line="240" w:lineRule="auto"/>
        <w:ind w:left="0" w:firstLine="0"/>
        <w:jc w:val="both"/>
        <w:rPr>
          <w:rFonts w:ascii="Times New Roman" w:hAnsi="Times New Roman"/>
          <w:sz w:val="24"/>
          <w:szCs w:val="24"/>
        </w:rPr>
      </w:pPr>
      <w:r w:rsidRPr="00CD6E90">
        <w:rPr>
          <w:rFonts w:ascii="Times New Roman" w:hAnsi="Times New Roman"/>
          <w:sz w:val="24"/>
          <w:szCs w:val="24"/>
        </w:rPr>
        <w:t>Subjekty provádějící autorizovanou konverzi dokumentů uchovají evidenci provedených autorizovaných konverzí vedenou podle § 26 zákona č. 300/2008 Sb., ve znění účinném přede dnem 1. ledna 2022, do 31. prosince 2031.</w:t>
      </w:r>
    </w:p>
    <w:p w:rsidR="005504BD" w:rsidRPr="00CD6E90" w:rsidRDefault="005504BD" w:rsidP="00AD4F41">
      <w:pPr>
        <w:widowControl w:val="0"/>
        <w:autoSpaceDE w:val="0"/>
        <w:autoSpaceDN w:val="0"/>
        <w:adjustRightInd w:val="0"/>
        <w:rPr>
          <w:strike/>
        </w:rPr>
      </w:pPr>
    </w:p>
    <w:p w:rsidR="005504BD" w:rsidRPr="00CD6E90" w:rsidRDefault="005504BD" w:rsidP="00AD4F41">
      <w:pPr>
        <w:pStyle w:val="Odstavecseseznamem"/>
        <w:widowControl w:val="0"/>
        <w:spacing w:after="0" w:line="240" w:lineRule="auto"/>
        <w:ind w:left="0"/>
        <w:jc w:val="both"/>
        <w:rPr>
          <w:rFonts w:ascii="Times New Roman" w:hAnsi="Times New Roman"/>
          <w:i/>
          <w:sz w:val="24"/>
          <w:szCs w:val="24"/>
        </w:rPr>
      </w:pPr>
    </w:p>
    <w:p w:rsidR="005504BD" w:rsidRPr="00CD6E90" w:rsidRDefault="005504BD" w:rsidP="00AD4F41">
      <w:pPr>
        <w:jc w:val="center"/>
        <w:outlineLvl w:val="8"/>
      </w:pPr>
      <w:r w:rsidRPr="00CD6E90">
        <w:t>ČÁST STO TŘICÁTÁ ČTVRTÁ</w:t>
      </w:r>
    </w:p>
    <w:p w:rsidR="005504BD" w:rsidRPr="00CD6E90" w:rsidRDefault="005504BD" w:rsidP="00AD4F41">
      <w:pPr>
        <w:outlineLvl w:val="8"/>
      </w:pPr>
    </w:p>
    <w:p w:rsidR="005504BD" w:rsidRPr="00CD6E90" w:rsidRDefault="005504BD" w:rsidP="00AD4F41">
      <w:pPr>
        <w:widowControl w:val="0"/>
        <w:jc w:val="center"/>
        <w:rPr>
          <w:b/>
        </w:rPr>
      </w:pPr>
      <w:r w:rsidRPr="00CD6E90">
        <w:rPr>
          <w:b/>
        </w:rPr>
        <w:t xml:space="preserve">Změna zákona o auditorech </w:t>
      </w:r>
    </w:p>
    <w:p w:rsidR="005504BD" w:rsidRPr="00CD6E90" w:rsidRDefault="005504BD" w:rsidP="00AD4F41">
      <w:pPr>
        <w:outlineLvl w:val="8"/>
      </w:pPr>
    </w:p>
    <w:p w:rsidR="005504BD" w:rsidRPr="00CD6E90" w:rsidRDefault="005504BD" w:rsidP="00AD4F41">
      <w:pPr>
        <w:jc w:val="center"/>
        <w:outlineLvl w:val="8"/>
      </w:pPr>
      <w:r w:rsidRPr="00CD6E90">
        <w:t>Čl. CXLII</w:t>
      </w:r>
    </w:p>
    <w:p w:rsidR="005504BD" w:rsidRPr="00CD6E90" w:rsidRDefault="005504BD" w:rsidP="00AD4F41">
      <w:pPr>
        <w:jc w:val="center"/>
        <w:outlineLvl w:val="8"/>
      </w:pPr>
    </w:p>
    <w:p w:rsidR="005504BD" w:rsidRPr="00CD6E90" w:rsidRDefault="005504BD" w:rsidP="00AD4F41">
      <w:pPr>
        <w:ind w:firstLine="567"/>
        <w:outlineLvl w:val="8"/>
      </w:pPr>
      <w:r w:rsidRPr="00CD6E90">
        <w:t>V zákoně č. 93/2009 Sb., o auditorech a o změně některých zákonů (zákon o auditorech), ve znění zákona č. 227/2009 Sb., zákona č. 139/2011 Sb., zákona č. 188/2011 Sb., zákona č. 420/2011 Sb., zákona č. 428/2011 Sb., zákona č. 458/2011 Sb., zákona č. 52/2012 Sb., zákona č. 167/2012 Sb., zákona č. 334/2014 Sb., zákona č. 221/2015 Sb., zákona č. 375/2015 Sb., zákona č. 298/2016 Sb., zákona č. 299/2016 Sb., zákona č. 183/2017 Sb., zákona č. 94/2018 Sb. a zákona č. 367/2019 Sb., se § 12e zrušuje.</w:t>
      </w:r>
    </w:p>
    <w:p w:rsidR="005504BD" w:rsidRPr="00CD6E90" w:rsidRDefault="005504BD" w:rsidP="00AD4F41">
      <w:pPr>
        <w:jc w:val="center"/>
        <w:outlineLvl w:val="8"/>
      </w:pPr>
    </w:p>
    <w:p w:rsidR="005504BD" w:rsidRPr="00CD6E90" w:rsidRDefault="005504BD" w:rsidP="00AD4F41">
      <w:pPr>
        <w:jc w:val="center"/>
        <w:outlineLvl w:val="8"/>
      </w:pPr>
      <w:r w:rsidRPr="00CD6E90">
        <w:lastRenderedPageBreak/>
        <w:t>ČÁST STO TŘICÁTÁ PÁTÁ</w:t>
      </w:r>
    </w:p>
    <w:p w:rsidR="005504BD" w:rsidRPr="00CD6E90" w:rsidRDefault="005504BD" w:rsidP="00AD4F41">
      <w:pPr>
        <w:jc w:val="center"/>
        <w:outlineLvl w:val="8"/>
      </w:pPr>
    </w:p>
    <w:p w:rsidR="005504BD" w:rsidRPr="00CD6E90" w:rsidRDefault="005504BD" w:rsidP="00AD4F41">
      <w:pPr>
        <w:widowControl w:val="0"/>
        <w:jc w:val="center"/>
        <w:rPr>
          <w:b/>
        </w:rPr>
      </w:pPr>
      <w:r w:rsidRPr="00CD6E90">
        <w:rPr>
          <w:b/>
        </w:rPr>
        <w:t>Změna zákona o základních registrech</w:t>
      </w:r>
    </w:p>
    <w:p w:rsidR="005504BD" w:rsidRPr="00CD6E90" w:rsidRDefault="005504BD" w:rsidP="00AD4F41">
      <w:pPr>
        <w:jc w:val="center"/>
        <w:outlineLvl w:val="8"/>
      </w:pPr>
    </w:p>
    <w:p w:rsidR="005504BD" w:rsidRPr="00CD6E90" w:rsidRDefault="005504BD" w:rsidP="00AD4F41">
      <w:pPr>
        <w:jc w:val="center"/>
        <w:outlineLvl w:val="8"/>
      </w:pPr>
      <w:r w:rsidRPr="00CD6E90">
        <w:t>Čl. CXLIII</w:t>
      </w:r>
    </w:p>
    <w:p w:rsidR="005504BD" w:rsidRPr="00CD6E90" w:rsidRDefault="005504BD" w:rsidP="00AD4F41">
      <w:pPr>
        <w:jc w:val="center"/>
        <w:outlineLvl w:val="8"/>
      </w:pPr>
    </w:p>
    <w:p w:rsidR="005504BD" w:rsidRPr="00CD6E90" w:rsidRDefault="005504BD" w:rsidP="00AD4F41">
      <w:pPr>
        <w:tabs>
          <w:tab w:val="left" w:pos="567"/>
        </w:tabs>
        <w:outlineLvl w:val="8"/>
      </w:pPr>
      <w:r w:rsidRPr="00CD6E90">
        <w:tab/>
        <w:t>Zákon č. 111/2009 Sb., o základních registrech, ve znění zákona č. 100/2010 Sb., zákona č. 424/2010 Sb., zákona č. 263/2011 Sb., zákona č. 167/2012 Sb., zákona č. 303/2013 Sb., zákona č. 312/2013 Sb., zákona č. 192/2016 Sb., zákona č. 298/2016 Sb., zákona č. 456/2016 Sb., zákona č. 460/2016 Sb., zákona č. 251/2017 Sb., zákona č. 303/2017 Sb., zákona č. 279/2019 Sb., zákona č. 12/2020 Sb., zákona č. 33/2020 Sb., zákona č. 47/2020 Sb. a zákona č. 51/2020 Sb., se mění takto:</w:t>
      </w:r>
    </w:p>
    <w:p w:rsidR="005504BD" w:rsidRPr="00CD6E90" w:rsidRDefault="005504BD" w:rsidP="00AD4F41">
      <w:pPr>
        <w:outlineLvl w:val="8"/>
      </w:pPr>
    </w:p>
    <w:p w:rsidR="005504BD" w:rsidRPr="00CD6E90"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sidRPr="00CD6E90">
        <w:rPr>
          <w:rFonts w:ascii="Times New Roman" w:hAnsi="Times New Roman"/>
          <w:sz w:val="24"/>
          <w:szCs w:val="24"/>
        </w:rPr>
        <w:t>V § 1 písmeno c) zní:</w:t>
      </w:r>
    </w:p>
    <w:p w:rsidR="005504BD" w:rsidRPr="00CD6E90" w:rsidRDefault="005504BD" w:rsidP="00AD4F41">
      <w:pPr>
        <w:pStyle w:val="Odstavecseseznamem"/>
        <w:spacing w:after="0" w:line="240" w:lineRule="auto"/>
        <w:ind w:left="0"/>
        <w:jc w:val="both"/>
        <w:rPr>
          <w:rFonts w:ascii="Times New Roman" w:hAnsi="Times New Roman"/>
          <w:sz w:val="24"/>
          <w:szCs w:val="24"/>
        </w:rPr>
      </w:pPr>
    </w:p>
    <w:p w:rsidR="005504BD" w:rsidRPr="00CD6E90" w:rsidRDefault="005504BD" w:rsidP="00AD4F41">
      <w:pPr>
        <w:pStyle w:val="Odstavecseseznamem"/>
        <w:spacing w:after="0" w:line="240" w:lineRule="auto"/>
        <w:ind w:left="567"/>
        <w:jc w:val="both"/>
        <w:rPr>
          <w:rFonts w:ascii="Times New Roman" w:hAnsi="Times New Roman"/>
          <w:sz w:val="24"/>
          <w:szCs w:val="24"/>
        </w:rPr>
      </w:pPr>
      <w:r w:rsidRPr="00CD6E90">
        <w:rPr>
          <w:rFonts w:ascii="Times New Roman" w:hAnsi="Times New Roman"/>
          <w:sz w:val="24"/>
          <w:szCs w:val="24"/>
        </w:rPr>
        <w:t>„c) stanovuje podmínky pro sdílení údajů mezi základními registry navzájem, základními registry a agendovými informačními systémy, základními registry a informačními systémy soukromoprávních uživatelů údajů umožňujícími využívání údajů ze základních registrů nebo agendových informačních systémů (dále jen „soukromoprávní systém pro využívání údajů“), agendovými informačními systémy navzájem a mezi agendovými informačními systémy a soukromoprávními systémy pro využívání údajů.“.</w:t>
      </w:r>
    </w:p>
    <w:p w:rsidR="005504BD" w:rsidRPr="00CD6E90" w:rsidRDefault="005504BD" w:rsidP="00AD4F41">
      <w:pPr>
        <w:ind w:left="567" w:hanging="567"/>
      </w:pPr>
    </w:p>
    <w:p w:rsidR="005504BD" w:rsidRPr="00CD6E90"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sidRPr="00CD6E90">
        <w:rPr>
          <w:rFonts w:ascii="Times New Roman" w:hAnsi="Times New Roman"/>
          <w:sz w:val="24"/>
          <w:szCs w:val="24"/>
        </w:rPr>
        <w:t>V § 2 písm. e) se slovo „působnosti“ nahrazuje slovem „působení“.</w:t>
      </w:r>
    </w:p>
    <w:p w:rsidR="005504BD" w:rsidRPr="00CD6E90" w:rsidRDefault="005504BD" w:rsidP="00AD4F41">
      <w:pPr>
        <w:pStyle w:val="Odstavecseseznamem"/>
        <w:spacing w:after="0" w:line="240" w:lineRule="auto"/>
        <w:ind w:left="567" w:hanging="567"/>
        <w:jc w:val="both"/>
        <w:rPr>
          <w:rFonts w:ascii="Times New Roman" w:hAnsi="Times New Roman"/>
          <w:sz w:val="24"/>
          <w:szCs w:val="24"/>
        </w:rPr>
      </w:pPr>
    </w:p>
    <w:p w:rsidR="005504BD" w:rsidRPr="00CD6E90"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sidRPr="00CD6E90">
        <w:rPr>
          <w:rFonts w:ascii="Times New Roman" w:hAnsi="Times New Roman"/>
          <w:sz w:val="24"/>
          <w:szCs w:val="24"/>
        </w:rPr>
        <w:t>V § 2 písmena g) a h) znějí:</w:t>
      </w:r>
    </w:p>
    <w:p w:rsidR="005504BD" w:rsidRPr="00CD6E90"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sidRPr="00CD6E90">
        <w:rPr>
          <w:rFonts w:ascii="Times New Roman" w:hAnsi="Times New Roman"/>
          <w:sz w:val="24"/>
          <w:szCs w:val="24"/>
        </w:rPr>
        <w:t>„g) informačním systémem základních registrů informační systém veřejné správy, který je součástí referenčního, sdíleného a bezpečného rozhraní informačních systémů veřejné správy</w:t>
      </w:r>
      <w:r w:rsidRPr="00CD6E90">
        <w:rPr>
          <w:rFonts w:ascii="Times New Roman" w:hAnsi="Times New Roman"/>
          <w:sz w:val="24"/>
          <w:szCs w:val="24"/>
          <w:vertAlign w:val="superscript"/>
        </w:rPr>
        <w:t>54)</w:t>
      </w:r>
      <w:r w:rsidRPr="00CD6E90">
        <w:rPr>
          <w:rFonts w:ascii="Times New Roman" w:hAnsi="Times New Roman"/>
          <w:sz w:val="24"/>
          <w:szCs w:val="24"/>
        </w:rPr>
        <w:t xml:space="preserve"> (dále jen „referenční rozhraní“) a jehož prostřednictvím je zajišťováno sdílení údajů mezi základními registry navzájem, základními registry a agen</w:t>
      </w:r>
      <w:r>
        <w:rPr>
          <w:rFonts w:ascii="Times New Roman" w:hAnsi="Times New Roman"/>
          <w:sz w:val="24"/>
          <w:szCs w:val="24"/>
        </w:rPr>
        <w:t>dovými informačními systémy, základními registry a soukromoprávními systémy pro využívání údajů, agendovými informačními systémy, jejichž prostřednictvím se zapisují údaje do základních registrů, a jinými agendovými informačními systémy a mezi agendovými informačními systémy, jejichž prostřednictvím se zapisují údaje do základních registrů, a soukromoprávními systémy pro využívání údajů, správa oprávnění přístupu k údajům a další činnosti podle tohoto zákona,</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h) informačním systémem sdílené služby informační systém veřejné správy, který je součástí referenčního rozhraní a jehož prostřednictvím je zajišťováno sdílení údajů mezi agendovými informačními systémy, jejichž prostřednictvím se nezapisují údaje do základních registrů, navzájem, a mezi agendovými informačními systémy, jejichž prostřednictvím se nezapisují údaje do základních registrů, a soukromoprávními systémy pro využívání údajů, správa oprávnění přístupu k údajům a další činnosti podle tohoto zákona,“.</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4 odst. 2 se za slova „základě jsou“ vkládá slovo „referenční“ a slovo „zpracovávaných“ se nahrazuje slovy „zapisovaných referenčních“.</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4 odst. 3 se část věty za středníkem včetně středníku zrušuje.</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lastRenderedPageBreak/>
        <w:t>V § 4 odst. 6 a 7 se slova „vedeného v základním registru“ zrušují.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4 odst. 7 se slova „takový zápis“ a slova „tento zápis“ nahrazují slovy „referenční údaj“ a za slova „prokáže, že“ se vkládá slovo „referenční“.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 odst. 5 větě druhé se za slovo „údajům“ vkládají slova „vedeným v agendovém informačním systému“.</w:t>
      </w:r>
    </w:p>
    <w:p w:rsidR="005504BD" w:rsidRDefault="005504BD" w:rsidP="00AD4F41">
      <w:pPr>
        <w:pStyle w:val="Odstavecseseznamem"/>
        <w:spacing w:after="0" w:line="240" w:lineRule="auto"/>
        <w:ind w:left="567" w:hanging="567"/>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5a odstavec 3 zní: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widowControl w:val="0"/>
        <w:tabs>
          <w:tab w:val="left" w:pos="1134"/>
        </w:tabs>
        <w:ind w:left="567"/>
      </w:pPr>
      <w:r>
        <w:tab/>
        <w:t>„(3) Soukromoprávní uživatel údajů využívá údaje vedené v základním registru nebo agendovém informačním systému podle odstavce 1 a 2 prostřednictvím agendového informačního systému určeného ohlašovatelem agendy, a nebyl-li agendový informační systém ohlašovatelem agendy určen, prostřednictvím soukromoprávního systému pro využívání údajů. Ustanovení § 58 až 59 a ustanovení o oprávnění osoby poskytnout s využitím prostředku pro elektronickou identifikaci výpis ze zápisu vedeného v elektronické podobě v základním registru nebo potvrzení o tom, že určitý údaj v základním registru není veden, anebo údaje vedené o ní v základním registru podle zákona o informačních systémech veřejné správy nejsou větou první dotčeny</w:t>
      </w:r>
      <w:r>
        <w:rPr>
          <w:b/>
        </w:rPr>
        <w:t xml:space="preserve">. </w:t>
      </w:r>
      <w:r>
        <w:t>Soukromoprávní uživatel údajů zajistí, aby soukromoprávní systém pro využívání údajů umožnil využívání služeb informačního systému základních registrů a informačního systému sdílené služby.“.</w:t>
      </w:r>
    </w:p>
    <w:p w:rsidR="005504BD" w:rsidRDefault="005504BD" w:rsidP="00AD4F41">
      <w:pPr>
        <w:widowControl w:val="0"/>
        <w:ind w:left="567" w:hanging="567"/>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5b odst. 1 úvodní části ustanovení se slova „z agendového informačního systému“ nahrazují slovy „vedené v agendovém informačním systému“.</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7 odst. 2 písm. c) se za slovo „systémy“ vkládají slova „nebo soukromoprávními systémy pro využívání údajů“.</w:t>
      </w:r>
    </w:p>
    <w:p w:rsidR="005504BD" w:rsidRDefault="005504BD" w:rsidP="00AD4F41">
      <w:pPr>
        <w:pStyle w:val="Odstavecseseznamem"/>
        <w:spacing w:after="0" w:line="240" w:lineRule="auto"/>
        <w:ind w:left="567" w:hanging="567"/>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7 odst. 2 písm. d) se za slova „jinými agendovými informačními systémy“ vkládají slova „nebo soukromoprávními systémy pro využívání údajů“.</w:t>
      </w:r>
    </w:p>
    <w:p w:rsidR="005504BD" w:rsidRDefault="005504BD" w:rsidP="00AD4F41">
      <w:pPr>
        <w:pStyle w:val="Odstavecseseznamem"/>
        <w:spacing w:after="0" w:line="240" w:lineRule="auto"/>
        <w:ind w:left="567" w:hanging="567"/>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7 odst. 2 písm. e) se za slovo „registrů,“ vkládají slova „navzájem nebo mezi agendovými informačními systémy, jejichž prostřednictvím se nezapisují údaje do základních registrů, a soukromoprávními systémy pro využívání údajů“.</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7 se na konci odstavce 2 tečka nahrazuje čárkou a doplňuje se písmeno k), které zní:</w:t>
      </w:r>
    </w:p>
    <w:p w:rsidR="005504BD" w:rsidRDefault="005504BD" w:rsidP="00AD4F41">
      <w:pPr>
        <w:ind w:left="567" w:hanging="567"/>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„k) poskytování centrální služby pro vyrozumívání o změnách údajů, které se vedou v informačním systému veřejné správy o subjektu údajů vedeném v registru obyvatel nebo o subjektu údajů vedeném v registru osob.“.</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7 odstavce 4 až 7 znějí:</w:t>
      </w:r>
    </w:p>
    <w:p w:rsidR="005504BD" w:rsidRDefault="005504BD" w:rsidP="00AD4F41">
      <w:pPr>
        <w:widowControl w:val="0"/>
        <w:ind w:left="567" w:hanging="567"/>
      </w:pPr>
    </w:p>
    <w:p w:rsidR="005504BD" w:rsidRDefault="005504BD" w:rsidP="00AD4F41">
      <w:pPr>
        <w:widowControl w:val="0"/>
        <w:tabs>
          <w:tab w:val="left" w:pos="1134"/>
        </w:tabs>
        <w:ind w:left="567"/>
      </w:pPr>
      <w:r>
        <w:tab/>
        <w:t>„(4) Správa základních registrů vede pro účely správy informačního systému sdílené služby záznam o využívání údajů vedených v agendových informačních systémech, nejde-li o využívání údajů veřejně přístupných, a uchovává jej po dobu 2 let; záznam obsahuje</w:t>
      </w:r>
    </w:p>
    <w:p w:rsidR="005504BD" w:rsidRDefault="005504BD" w:rsidP="00AD4F41">
      <w:pPr>
        <w:widowControl w:val="0"/>
        <w:ind w:left="567" w:hanging="567"/>
      </w:pPr>
    </w:p>
    <w:p w:rsidR="005504BD" w:rsidRDefault="005504BD" w:rsidP="00AD4F41">
      <w:pPr>
        <w:widowControl w:val="0"/>
        <w:ind w:left="567"/>
      </w:pPr>
      <w:r>
        <w:t xml:space="preserve">a) označení agendového informačního systému nebo soukromoprávního systému </w:t>
      </w:r>
      <w:r>
        <w:lastRenderedPageBreak/>
        <w:t>pro využívání údajů, jejichž prostřednictvím byly údaje využity, kód agendy, uživatelské jméno fyzické osoby, která je nositelem role, a označení subjektu, pro jehož účely se údaje využívají,</w:t>
      </w:r>
    </w:p>
    <w:p w:rsidR="005504BD" w:rsidRDefault="005504BD" w:rsidP="00AD4F41">
      <w:pPr>
        <w:widowControl w:val="0"/>
        <w:ind w:left="567" w:hanging="567"/>
      </w:pPr>
    </w:p>
    <w:p w:rsidR="005504BD" w:rsidRDefault="005504BD" w:rsidP="00AD4F41">
      <w:pPr>
        <w:widowControl w:val="0"/>
        <w:ind w:left="567"/>
      </w:pPr>
      <w:r>
        <w:t>b) roli podle § 51 odst. 6 písm. c), ve které fyzická osoba údaje využila,</w:t>
      </w:r>
    </w:p>
    <w:p w:rsidR="005504BD" w:rsidRDefault="005504BD" w:rsidP="00AD4F41">
      <w:pPr>
        <w:widowControl w:val="0"/>
        <w:ind w:left="567" w:hanging="567"/>
      </w:pPr>
    </w:p>
    <w:p w:rsidR="005504BD" w:rsidRDefault="005504BD" w:rsidP="00AD4F41">
      <w:pPr>
        <w:widowControl w:val="0"/>
        <w:ind w:left="567"/>
      </w:pPr>
      <w:r>
        <w:t>c) výčet údajů, které byly využity,</w:t>
      </w:r>
    </w:p>
    <w:p w:rsidR="005504BD" w:rsidRDefault="005504BD" w:rsidP="00AD4F41">
      <w:pPr>
        <w:widowControl w:val="0"/>
        <w:ind w:left="567" w:hanging="567"/>
      </w:pPr>
    </w:p>
    <w:p w:rsidR="005504BD" w:rsidRDefault="005504BD" w:rsidP="00AD4F41">
      <w:pPr>
        <w:widowControl w:val="0"/>
        <w:ind w:left="567"/>
      </w:pPr>
      <w:r>
        <w:t>d) datum a čas využití údajů,</w:t>
      </w:r>
    </w:p>
    <w:p w:rsidR="005504BD" w:rsidRDefault="005504BD" w:rsidP="00AD4F41">
      <w:pPr>
        <w:widowControl w:val="0"/>
        <w:ind w:left="567" w:hanging="567"/>
      </w:pPr>
    </w:p>
    <w:p w:rsidR="005504BD" w:rsidRDefault="005504BD" w:rsidP="00AD4F41">
      <w:pPr>
        <w:widowControl w:val="0"/>
        <w:ind w:left="567"/>
      </w:pPr>
      <w:r>
        <w:t>e) důvod a konkrétní účel využití údajů.</w:t>
      </w:r>
    </w:p>
    <w:p w:rsidR="005504BD" w:rsidRDefault="005504BD" w:rsidP="00AD4F41">
      <w:pPr>
        <w:widowControl w:val="0"/>
        <w:ind w:left="567" w:hanging="567"/>
      </w:pPr>
    </w:p>
    <w:p w:rsidR="005504BD" w:rsidRDefault="005504BD" w:rsidP="00AD4F41">
      <w:pPr>
        <w:widowControl w:val="0"/>
        <w:tabs>
          <w:tab w:val="left" w:pos="1134"/>
        </w:tabs>
        <w:ind w:left="567"/>
      </w:pPr>
      <w:r>
        <w:tab/>
        <w:t>(5) Správa základních registrů vydá na žádost osoby, o níž se vedou údaje v agendových informačních systémech, záznam o využívání těchto údajů. Záznam se vydává rovněž v podobě ověřeného výstupu z informačního systému veřejné správy.</w:t>
      </w:r>
    </w:p>
    <w:p w:rsidR="005504BD" w:rsidRDefault="005504BD" w:rsidP="00AD4F41">
      <w:pPr>
        <w:widowControl w:val="0"/>
        <w:ind w:left="567" w:hanging="567"/>
      </w:pPr>
    </w:p>
    <w:p w:rsidR="005504BD" w:rsidRDefault="005504BD" w:rsidP="00AD4F41">
      <w:pPr>
        <w:widowControl w:val="0"/>
        <w:tabs>
          <w:tab w:val="left" w:pos="1134"/>
        </w:tabs>
        <w:ind w:left="567"/>
      </w:pPr>
      <w:r>
        <w:tab/>
        <w:t>(6) Správa základních registrů není oprávněna k využívání údajů vedených v základních registrech nebo agendových informačních systémech s výjimkou využívání v rámci agendy, pro jejíž výkon byla zaregistrována.</w:t>
      </w:r>
    </w:p>
    <w:p w:rsidR="005504BD" w:rsidRDefault="005504BD" w:rsidP="00AD4F41">
      <w:pPr>
        <w:widowControl w:val="0"/>
        <w:ind w:left="567" w:hanging="567"/>
      </w:pPr>
    </w:p>
    <w:p w:rsidR="005504BD" w:rsidRDefault="005504BD" w:rsidP="00AD4F41">
      <w:pPr>
        <w:pStyle w:val="Odstavecseseznamem"/>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(7) Má-li Správa základních registrů důvodnou pochybnost, že orgán veřejné moci nebo soukromoprávní uživatel údajů neoprávněně využívá osobní údaje, informuje neprodleně Úřad pro ochranu osobních údajů (dále jen „Úřad“).“.</w:t>
      </w:r>
    </w:p>
    <w:p w:rsidR="005504BD" w:rsidRDefault="005504BD" w:rsidP="00AD4F41">
      <w:pPr>
        <w:ind w:left="567" w:hanging="567"/>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8 odstavec 6 zní: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„(6) Správce agendového informačního systému zajistí vyrozumění o změně údaje, který se vede v agendovém informačním systému o subjektu údajů vedeném v registru obyvatel nebo o subjektu údajů vedeném v registru osob, s využitím služby podle § 7 odst. 2 písm. k).“.</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8 se za odstavec 5 vkládá nový odstavec 6, který zní: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„(6) Správce agendového informačního systému zavede mechanismus opravy nesprávného údaje vedeného v agendovém informačním systému.“.</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odstavec 6 se označuje jako odstavec 7.</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8 se na konci odstavce 7 doplňuje věta „Správce agendového informačního systému zajistí vyrozumění o změně údaje, který se vede v agendovém informačním systému o jiném subjektu údajů, s využitím vlastní služby pro vyrozumívání o změnách údajů vedených v agendovém informačním systému.“.</w:t>
      </w:r>
    </w:p>
    <w:p w:rsidR="005504BD" w:rsidRDefault="005504BD" w:rsidP="00AD4F41">
      <w:pPr>
        <w:ind w:left="567" w:hanging="567"/>
      </w:pPr>
    </w:p>
    <w:p w:rsidR="005504BD" w:rsidRDefault="005504BD" w:rsidP="00AD4F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Za § 8 se vkládá nový § 8a, který zní:</w:t>
      </w:r>
    </w:p>
    <w:p w:rsidR="005504BD" w:rsidRDefault="005504BD" w:rsidP="00AD4F41">
      <w:pPr>
        <w:widowControl w:val="0"/>
        <w:ind w:left="567" w:hanging="567"/>
        <w:jc w:val="center"/>
      </w:pPr>
    </w:p>
    <w:p w:rsidR="005504BD" w:rsidRDefault="005504BD" w:rsidP="00AD4F41">
      <w:pPr>
        <w:widowControl w:val="0"/>
        <w:tabs>
          <w:tab w:val="left" w:pos="1134"/>
        </w:tabs>
        <w:ind w:left="567"/>
        <w:jc w:val="center"/>
      </w:pPr>
      <w:r>
        <w:t>„§ 8a</w:t>
      </w:r>
    </w:p>
    <w:p w:rsidR="005504BD" w:rsidRDefault="005504BD" w:rsidP="00AD4F41">
      <w:pPr>
        <w:widowControl w:val="0"/>
        <w:tabs>
          <w:tab w:val="left" w:pos="1134"/>
        </w:tabs>
        <w:ind w:left="567"/>
        <w:jc w:val="center"/>
      </w:pPr>
    </w:p>
    <w:p w:rsidR="005504BD" w:rsidRDefault="005504BD" w:rsidP="00AD4F41">
      <w:pPr>
        <w:widowControl w:val="0"/>
        <w:tabs>
          <w:tab w:val="left" w:pos="1134"/>
        </w:tabs>
        <w:ind w:left="567"/>
      </w:pPr>
      <w:r>
        <w:tab/>
        <w:t>(1) Soukromoprávní uživatel údajů zajišťuje realizaci vazby mezi soukromoprávním systémem pro využívání údajů a informačním systémem základních registrů za účelem využívání údajů.</w:t>
      </w:r>
    </w:p>
    <w:p w:rsidR="005504BD" w:rsidRDefault="005504BD" w:rsidP="00AD4F41">
      <w:pPr>
        <w:widowControl w:val="0"/>
        <w:tabs>
          <w:tab w:val="left" w:pos="1134"/>
        </w:tabs>
        <w:ind w:left="567"/>
      </w:pPr>
    </w:p>
    <w:p w:rsidR="005504BD" w:rsidRDefault="005504BD" w:rsidP="00AD4F41">
      <w:pPr>
        <w:widowControl w:val="0"/>
        <w:tabs>
          <w:tab w:val="left" w:pos="1134"/>
        </w:tabs>
        <w:ind w:left="567"/>
      </w:pPr>
      <w:r>
        <w:tab/>
        <w:t>(2) Soukromoprávní uživatel údajů zajišťuje realizaci vazeb mezi soukromoprávním systémem pro využívání údajů a agendovými informačními systémy prostřednictvím informačního systému základních registrů nebo informačního systému sdílené služby za účelem využívání údajů.</w:t>
      </w:r>
    </w:p>
    <w:p w:rsidR="005504BD" w:rsidRDefault="005504BD" w:rsidP="00AD4F41">
      <w:pPr>
        <w:widowControl w:val="0"/>
        <w:tabs>
          <w:tab w:val="left" w:pos="1134"/>
        </w:tabs>
        <w:ind w:left="567"/>
      </w:pPr>
    </w:p>
    <w:p w:rsidR="005504BD" w:rsidRDefault="005504BD" w:rsidP="00AD4F41">
      <w:pPr>
        <w:widowControl w:val="0"/>
        <w:tabs>
          <w:tab w:val="left" w:pos="1134"/>
        </w:tabs>
        <w:ind w:left="567"/>
      </w:pPr>
      <w:r>
        <w:tab/>
        <w:t>(3) Soukromoprávní uživatel údajů zajistí používání kódu agendy při komunikaci soukromoprávního systému pro využívání údajů s informačním systémem základních registrů nebo informačním systémem sdílené služby.</w:t>
      </w:r>
    </w:p>
    <w:p w:rsidR="005504BD" w:rsidRDefault="005504BD" w:rsidP="00AD4F41">
      <w:pPr>
        <w:widowControl w:val="0"/>
        <w:tabs>
          <w:tab w:val="left" w:pos="1134"/>
        </w:tabs>
        <w:ind w:left="567"/>
      </w:pPr>
    </w:p>
    <w:p w:rsidR="005504BD" w:rsidRDefault="005504BD" w:rsidP="00AD4F41">
      <w:pPr>
        <w:pStyle w:val="Odstavecseseznamem"/>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(4) Soukromoprávní uživatel údajů používá vlastní identifikátory fyzických osob a právnických osob a za účelem komunikace s informačním systémem základních registrů nebo informačním systémem sdílené služby používá agendové identifikátory fyzických osob a identifikátory právnických osob vedené v registru osob.“.</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9 odst. 1 větě první se slovo „nebo“ nahrazuje čárkou, za slovo „registru“ se vkládají slova „nebo soukromoprávním systému pro využívání údajů“ a slova „ a kódu agendy“ se nahrazují slovy „, kódu agendy a v případě soukromoprávního systému pro využívání údajů rovněž z identifikátoru soukromoprávního uživatele údajů“.</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9 odst. 3 úvodní části ustanovení se slova „přístupu k osobním údajům vedeným v základních registrech a v jiných informačních systémech veřejné správy“ nahrazují slovy „využívání údajů vedených v základních registrech nebo agendových informačních systémech“, za slovo „moci“ se vkládají slova „nebo soukromoprávní uživatel údajů“ a slova „a základních registrů s agendovými informačními systémy“ se nahrazují slovy „, základních registrů s agendovými informačními systémy nebo soukromoprávními systémy pro využívání údajů, agendových informačních systémů navzájem a agendových informačních systémů se soukromoprávními systémy pro využívání údajů“.</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10 se na konci odstavce 1 doplňuje věta „V případě agendy vykonávané soukromoprávním uživatelem údajů může být fyzická osoba identifikována agendovými identifikátory fyzické osoby jednoznačně přiřazenými záznamu o fyzické osobě v jednotlivých soukromoprávních systémech pro využívání údajů.“. </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10 odst. 6 větě první se za slovo „moci“ vkládají slova „nebo soukromoprávní uživatel údajů“ a slova „, v němž“ se nahrazují slovy „nebo soukromoprávního systému pro využívání údajů, v nichž“.</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10 odst. 6 větě druhé se za slova „informačního systému“ vkládají slova „nebo soukromoprávního systému pro využívání údajů“ a za slova „informačním systému“ se vkládají slova „nebo soukromoprávním systému pro využívání údajů“.</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10 odst. 7 se za slovo „systému“ vkládají slova „nebo soukromoprávního systému pro využívání údajů“.</w:t>
      </w:r>
    </w:p>
    <w:p w:rsidR="005504BD" w:rsidRDefault="005504BD" w:rsidP="00AD4F41">
      <w:pPr>
        <w:pStyle w:val="Odstavecseseznamem"/>
        <w:spacing w:after="0" w:line="240" w:lineRule="auto"/>
        <w:ind w:left="567" w:hanging="567"/>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11 odst. 1 písm. b) se za slova „jiné agendě“ vkládají slova „a převod mezi agendovými identifikátory fyzické osoby v rámci agendy vykonávané soukromoprávním uživatelem údajů“.</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nadpisu § 14 se za slovo „</w:t>
      </w:r>
      <w:r>
        <w:rPr>
          <w:rFonts w:ascii="Times New Roman" w:hAnsi="Times New Roman"/>
          <w:b/>
          <w:sz w:val="24"/>
          <w:szCs w:val="24"/>
        </w:rPr>
        <w:t>výstupů</w:t>
      </w:r>
      <w:r>
        <w:rPr>
          <w:rFonts w:ascii="Times New Roman" w:hAnsi="Times New Roman"/>
          <w:sz w:val="24"/>
          <w:szCs w:val="24"/>
        </w:rPr>
        <w:t>“ vkládají slova „</w:t>
      </w:r>
      <w:r>
        <w:rPr>
          <w:rFonts w:ascii="Times New Roman" w:hAnsi="Times New Roman"/>
          <w:b/>
          <w:sz w:val="24"/>
          <w:szCs w:val="24"/>
        </w:rPr>
        <w:t>, záznamů a výpisů</w:t>
      </w:r>
      <w:r>
        <w:rPr>
          <w:rFonts w:ascii="Times New Roman" w:hAnsi="Times New Roman"/>
          <w:sz w:val="24"/>
          <w:szCs w:val="24"/>
        </w:rPr>
        <w:t>“.</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14 odst. 2 a v § 14 odst. 4 větě první se za slovo „údajů“ vkládá slovo „vedených“.</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14 odst. 3 se slova „údaje ze základního registru“ nahrazují slovy „záznam o využívání údajů vedených v základním registru“.</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14 odst. 4 se slova „o využívání údajů v základním registru“ zrušují.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14 odst. 5 a 6 se slova „v základním registru“ zrušují.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17 písm. e) se za slovo „nichž“ vkládají slova „to vyžaduje“ a slova „vyžaduje agendový identifikátor fyzické osoby a stanoví, že tyto fyzické osoby budou vedeny v registru obyvatel“ se zrušují.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odst. 1 úvodní části ustanovení a v § 26 odst. 2 úvodní části ustanovení se slovo „údaje“ zrušuje.</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18 odst. 1 písm. d) se slova „nebo dodávací schránky nebo“ nahrazují slovy </w:t>
      </w:r>
      <w:r w:rsidR="008F4E86">
        <w:rPr>
          <w:rFonts w:ascii="Times New Roman" w:hAnsi="Times New Roman"/>
          <w:sz w:val="24"/>
          <w:szCs w:val="24"/>
        </w:rPr>
        <w:br/>
      </w:r>
      <w:r>
        <w:rPr>
          <w:rFonts w:ascii="Times New Roman" w:hAnsi="Times New Roman"/>
          <w:sz w:val="24"/>
          <w:szCs w:val="24"/>
        </w:rPr>
        <w:t>„</w:t>
      </w:r>
      <w:r w:rsidR="008F4E86">
        <w:rPr>
          <w:rFonts w:ascii="Times New Roman" w:hAnsi="Times New Roman"/>
          <w:sz w:val="24"/>
          <w:szCs w:val="24"/>
        </w:rPr>
        <w:t xml:space="preserve"> </w:t>
      </w:r>
      <w:r>
        <w:rPr>
          <w:rFonts w:ascii="Times New Roman" w:hAnsi="Times New Roman"/>
          <w:sz w:val="24"/>
          <w:szCs w:val="24"/>
        </w:rPr>
        <w:t>, dodávací schránky nebo poštovním směrovacím číslu místa pobytu anebo“.</w:t>
      </w:r>
    </w:p>
    <w:p w:rsidR="00F651CC" w:rsidRPr="00F651CC" w:rsidRDefault="00F651CC" w:rsidP="00AD4F41">
      <w:pPr>
        <w:suppressAutoHyphens/>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odst. 1 písm. j), § 21 a v § 56a odst. 3 písm. a) bodu 3 se slova „elektronicky čitelných“ zrušují.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se na konci odstavce 1 tečka nahrazuje čárkou a doplňují se písmena n) a o), která znějí: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„n) data potřebná pro elektronickou identifikaci a autentizaci, včetně případného požadavku na doplnění fyzického prokázání totožnosti autentizací s využitím těchto dat, jde-li o subjekt údajů uvedený v § 17 písm. a),</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eastAsiaTheme="minorEastAsia" w:hAnsi="Times New Roman" w:cstheme="minorBidi"/>
          <w:sz w:val="24"/>
          <w:szCs w:val="24"/>
        </w:rPr>
      </w:pPr>
      <w:r>
        <w:rPr>
          <w:rFonts w:ascii="Times New Roman" w:hAnsi="Times New Roman"/>
          <w:sz w:val="24"/>
          <w:szCs w:val="24"/>
        </w:rPr>
        <w:t>o) datum a čas zablokování a odblokování dat potřebných pro elektronickou identifikaci a autentizaci, jde-li o subjekt údajů uvedený v § 17 písm. a).“.</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odst. 3, § 58 odst. 4 písm. c), § 58 odst. 5, § 58a odst. 3 písm. c) a v § 59 odst. 2 písm. d) bodu 3 se slova „elektronicky čitelného“ zrušují.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odst. 3 se slova „Bezpečnostní osobní kód elektronicky čitelného identifikačního dokladu</w:t>
      </w:r>
      <w:r>
        <w:rPr>
          <w:rFonts w:ascii="Times New Roman" w:hAnsi="Times New Roman"/>
          <w:sz w:val="24"/>
          <w:szCs w:val="24"/>
          <w:vertAlign w:val="superscript"/>
        </w:rPr>
        <w:t>15)</w:t>
      </w:r>
      <w:r>
        <w:rPr>
          <w:rFonts w:ascii="Times New Roman" w:hAnsi="Times New Roman"/>
          <w:sz w:val="24"/>
          <w:szCs w:val="24"/>
        </w:rPr>
        <w:t xml:space="preserve"> je“ nahrazují slovy „Data potřebná pro elektronickou identifikaci a autentizaci jsou“ a slova „zašifrované podobě“ se nahrazují slovy „jednosměrně šifrované podobě, která neumožňuje přístup k jeho hodnotě,“.</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Poznámka pod čarou č. 15 se zrušuje.</w:t>
      </w:r>
    </w:p>
    <w:p w:rsidR="005504BD" w:rsidRDefault="005504BD" w:rsidP="00AD4F41">
      <w:pPr>
        <w:ind w:left="567" w:hanging="567"/>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odst. 5 písm. a) se slovo „z“ nahrazuje slovy „vedených v“ a na konci textu písmene a) se doplňují slova „nebo soukromoprávních systémů pro využívání údajů“.</w:t>
      </w:r>
    </w:p>
    <w:p w:rsidR="005504BD" w:rsidRDefault="005504BD" w:rsidP="00AD4F41">
      <w:pPr>
        <w:ind w:left="567" w:hanging="567"/>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odst. 5 písm. b) se slovo „výdeje“ nahrazuje slovem „poskytnutí“.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lastRenderedPageBreak/>
        <w:t>V § 19 odst. 1 se text „§ 18 odst. 1 písm. j)“ nahrazuje slovy „§ 18 odst. 1 písm. j), § 18 odst. 1 písm. n), jde-li o data potřebná pro elektronickou identifikaci a autentizaci, § 18 odst. 1 písm. o)“.</w:t>
      </w:r>
    </w:p>
    <w:p w:rsidR="005504BD" w:rsidRDefault="005504BD" w:rsidP="00AD4F41">
      <w:pPr>
        <w:ind w:left="567" w:hanging="567"/>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19 odst. 3 a 6 se slovo „agendového“ zrušuje.</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19 odst. 5 písmeno a) zní: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„a) kód agendy, kód agendového informačního systému nebo soukromoprávního systému pro využívání údajů, prostřednictvím kterých byly údaje využity, uživatelské jméno fyzické osoby, která je nositelem role, které je neveřejné, a označení subjektu, který údaje využil nebo kterému byly poskytnuty,“.</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19 odst. 5 písm. b) se slovo „využívání“ nahrazuje slovem „využití“.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19 odst. 5 písm. e) se slova „přístupu do registru obyvatel“ nahrazují slovy „využití nebo poskytnutí údajů“.</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19 odst. 7 se slova „§ 18 odst. 1 písm. l) a m)“ nahrazují slovy „§ 18 odst. 1 písm. l) a m) a v § 18 odst. 1 písm. n), jde-li o požadavek na doplnění fyzického prokázání totožnosti autentizací s využitím dat potřebných pro elektronickou identifikaci a autentizaci,“ a na konci textu odstavce 7 se doplňují slova „na základě požadavku subjektu údajů uplatněného prostřednictvím portálu veřejné správy“.</w:t>
      </w:r>
    </w:p>
    <w:p w:rsidR="005504BD" w:rsidRDefault="005504BD" w:rsidP="00AD4F41">
      <w:pPr>
        <w:pStyle w:val="Odstavecseseznamem"/>
        <w:spacing w:after="0" w:line="240" w:lineRule="auto"/>
        <w:ind w:left="567" w:hanging="567"/>
        <w:jc w:val="both"/>
        <w:rPr>
          <w:rFonts w:ascii="Times New Roman" w:hAnsi="Times New Roman"/>
          <w:strike/>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23 odst. 2 se slova „z agendového“ nahrazují slovem „z“.</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24 se na konci textu písmene b) doplňují slova „a Ministerstvo vnitra, jde-li o údaj podle § 26 odst. 2 písm. w)“.</w:t>
      </w:r>
    </w:p>
    <w:p w:rsidR="005504BD" w:rsidRDefault="005504BD" w:rsidP="00AD4F41">
      <w:pPr>
        <w:pStyle w:val="Odstavecseseznamem"/>
        <w:spacing w:after="0" w:line="240" w:lineRule="auto"/>
        <w:ind w:left="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26 odst. 2 písm. i) až n) se za slovo „příjmení“ vkládají slova „</w:t>
      </w:r>
      <w:r w:rsidR="008F4E86">
        <w:rPr>
          <w:rFonts w:ascii="Times New Roman" w:hAnsi="Times New Roman"/>
          <w:sz w:val="24"/>
          <w:szCs w:val="24"/>
        </w:rPr>
        <w:t xml:space="preserve"> </w:t>
      </w:r>
      <w:r>
        <w:rPr>
          <w:rFonts w:ascii="Times New Roman" w:hAnsi="Times New Roman"/>
          <w:sz w:val="24"/>
          <w:szCs w:val="24"/>
        </w:rPr>
        <w:t>, datu narození“.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26 odst. 2 písm. p) se za slovo „osoby“ vkládají slova „</w:t>
      </w:r>
      <w:r w:rsidR="008F4E86">
        <w:rPr>
          <w:rFonts w:ascii="Times New Roman" w:hAnsi="Times New Roman"/>
          <w:sz w:val="24"/>
          <w:szCs w:val="24"/>
        </w:rPr>
        <w:t xml:space="preserve"> </w:t>
      </w:r>
      <w:r>
        <w:rPr>
          <w:rFonts w:ascii="Times New Roman" w:hAnsi="Times New Roman"/>
          <w:sz w:val="24"/>
          <w:szCs w:val="24"/>
        </w:rPr>
        <w:t>, případně též adresa, na kterou mají být doručovány písemnosti podle jiného právního předpisu</w:t>
      </w:r>
      <w:r>
        <w:rPr>
          <w:rFonts w:ascii="Times New Roman" w:hAnsi="Times New Roman"/>
          <w:sz w:val="24"/>
          <w:szCs w:val="24"/>
          <w:vertAlign w:val="superscript"/>
        </w:rPr>
        <w:t>52)</w:t>
      </w:r>
      <w:r>
        <w:rPr>
          <w:rFonts w:ascii="Times New Roman" w:hAnsi="Times New Roman"/>
          <w:sz w:val="24"/>
          <w:szCs w:val="24"/>
        </w:rPr>
        <w:t>; uvedené adresy jsou vedeny ve formě referenční vazby (kódu adresního místa) na referenční údaj o adrese v registru územní identifikace; v případě adresy, na kterou mají být doručovány písemnosti podle jiného právního předpisu</w:t>
      </w:r>
      <w:r>
        <w:rPr>
          <w:rFonts w:ascii="Times New Roman" w:hAnsi="Times New Roman"/>
          <w:sz w:val="24"/>
          <w:szCs w:val="24"/>
          <w:vertAlign w:val="superscript"/>
        </w:rPr>
        <w:t>52)</w:t>
      </w:r>
      <w:r>
        <w:rPr>
          <w:rFonts w:ascii="Times New Roman" w:hAnsi="Times New Roman"/>
          <w:sz w:val="24"/>
          <w:szCs w:val="24"/>
        </w:rPr>
        <w:t>, se vede i údaj o identifikaci poštovní přihrádky, dodávací schránky nebo poštovním směrovacím číslu osoby anebo adresa, která je mimo území České republiky a které nebyl přidělen kód adresního místa v registru územní identifikace“.</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26 odst. 2 písm. t) se za slovo „provozovny“ vkládají slova „</w:t>
      </w:r>
      <w:r w:rsidR="008F4E86">
        <w:rPr>
          <w:rFonts w:ascii="Times New Roman" w:hAnsi="Times New Roman"/>
          <w:sz w:val="24"/>
          <w:szCs w:val="24"/>
        </w:rPr>
        <w:t xml:space="preserve"> </w:t>
      </w:r>
      <w:r>
        <w:rPr>
          <w:rFonts w:ascii="Times New Roman" w:hAnsi="Times New Roman"/>
          <w:sz w:val="24"/>
          <w:szCs w:val="24"/>
        </w:rPr>
        <w:t>, případně též adresa, na kterou mají být doručovány písemnosti podle jiného právního předpisu</w:t>
      </w:r>
      <w:r>
        <w:rPr>
          <w:rFonts w:ascii="Times New Roman" w:hAnsi="Times New Roman"/>
          <w:sz w:val="24"/>
          <w:szCs w:val="24"/>
          <w:vertAlign w:val="superscript"/>
        </w:rPr>
        <w:t>52)</w:t>
      </w:r>
      <w:r>
        <w:rPr>
          <w:rFonts w:ascii="Times New Roman" w:hAnsi="Times New Roman"/>
          <w:sz w:val="24"/>
          <w:szCs w:val="24"/>
        </w:rPr>
        <w:t>; uvedené adresy jsou vedeny ve formě referenční vazby (kódu adresního místa) na referenční údaj o adrese v registru územní identifikace; v případě adresy, na kterou mají být doručovány písemnosti podle jiného právního předpisu</w:t>
      </w:r>
      <w:r>
        <w:rPr>
          <w:rFonts w:ascii="Times New Roman" w:hAnsi="Times New Roman"/>
          <w:sz w:val="24"/>
          <w:szCs w:val="24"/>
          <w:vertAlign w:val="superscript"/>
        </w:rPr>
        <w:t>52)</w:t>
      </w:r>
      <w:r>
        <w:rPr>
          <w:rFonts w:ascii="Times New Roman" w:hAnsi="Times New Roman"/>
          <w:sz w:val="24"/>
          <w:szCs w:val="24"/>
        </w:rPr>
        <w:t>, se vede i údaj o identifikaci poštovní přihrádky, dodávací schránky nebo poštovním směrovacím číslu osoby anebo adresa, která je mimo území České republiky a které nebyl přidělen kód adresního místa v registru územní identifikace“.</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lastRenderedPageBreak/>
        <w:t xml:space="preserve">V § 26 se na konci odstavce 2 tečka nahrazuje čárkou a doplňuje se písmeno w), které zní: </w:t>
      </w:r>
    </w:p>
    <w:p w:rsidR="005504BD" w:rsidRDefault="005504BD" w:rsidP="00AD4F41">
      <w:pPr>
        <w:pStyle w:val="Odstavecseseznamem"/>
        <w:spacing w:after="0" w:line="240" w:lineRule="auto"/>
        <w:ind w:left="1134" w:hanging="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„w) telefonní číslo pro veřejnou mobilní telefonní síť nebo adresa elektronické pošty pro zasílání zvoleného okruhu informací.“.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26 se za odstavec 2 vkládá nový odstavec 3, který zní: </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„(3) Údaje uvedené v odstavci 2 písm. a) až v) jsou referenčními údaji.“.</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odstavce 3 až 7 se označují jako odstavce 4 až 8.</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38 odst. 1 písm. d) se slovo „a“ nahrazuje čárkou a za slovo „využití“ se vkládají slova „a měsíci a roku dokončení“.</w:t>
      </w:r>
    </w:p>
    <w:p w:rsidR="005504BD" w:rsidRDefault="005504BD" w:rsidP="00AD4F41">
      <w:pPr>
        <w:pStyle w:val="Odstavecseseznamem"/>
        <w:spacing w:after="0" w:line="240" w:lineRule="auto"/>
        <w:ind w:left="567" w:hanging="567"/>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38 odst. 1 se za písmeno d) vkládá nové písmeno e), které zní:</w:t>
      </w:r>
    </w:p>
    <w:p w:rsidR="005504BD" w:rsidRDefault="005504BD" w:rsidP="00AD4F41">
      <w:pPr>
        <w:pStyle w:val="Odstavecseseznamem"/>
        <w:spacing w:after="0" w:line="240" w:lineRule="auto"/>
        <w:ind w:left="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„e) technickoekonomické atributy stavebního objektu s číslem popisným nebo evidenčním,“.</w:t>
      </w:r>
    </w:p>
    <w:p w:rsidR="005504BD" w:rsidRDefault="005504BD" w:rsidP="00AD4F41">
      <w:pPr>
        <w:pStyle w:val="Odstavecseseznamem"/>
        <w:spacing w:after="0" w:line="240" w:lineRule="auto"/>
        <w:ind w:left="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písmena e) a f) se označují jako písmena f) a g).</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39 odst. 1 se slova „veřejné správy“ zrušují.</w:t>
      </w:r>
    </w:p>
    <w:p w:rsidR="005504BD" w:rsidRDefault="005504BD" w:rsidP="00AD4F41">
      <w:pPr>
        <w:pStyle w:val="Odstavecseseznamem"/>
        <w:spacing w:after="0" w:line="240" w:lineRule="auto"/>
        <w:ind w:left="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48 písm. b) se slova „k přístupu k referenčním údajům v základních registrech nebo k údajům v agendových informačních systémech“ nahrazují slovy „k využívání údajů vedených v základních registrech nebo agendových informačních systémech“.</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50 se za odstavec 1 vkládá nový odstavec 2, který zní: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widowControl w:val="0"/>
        <w:tabs>
          <w:tab w:val="left" w:pos="1134"/>
        </w:tabs>
        <w:ind w:left="567"/>
      </w:pPr>
      <w:r>
        <w:tab/>
        <w:t>„(2) Správce registru práv a povinností umožní Českému statistickému úřadu vést v registru práv a povinností číselníky vydávané podle zákona upravujícího státní statistickou službu.“.</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odstavce 2 a 3 se označují jako odstavce 3 a 4.</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50 odst. 4 se za číslo „1“ vkládají slova „a 2“.</w:t>
      </w:r>
    </w:p>
    <w:p w:rsidR="005504BD" w:rsidRDefault="005504BD" w:rsidP="00AD4F41">
      <w:pPr>
        <w:pStyle w:val="Odstavecseseznamem"/>
        <w:spacing w:after="0" w:line="240" w:lineRule="auto"/>
        <w:ind w:left="567" w:hanging="567"/>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 písm. b) se slova „vyjádřený referenční vazbou na registr obyvatel nebo na registr osob“ nahrazují slovy „</w:t>
      </w:r>
      <w:r w:rsidR="00E649E7">
        <w:rPr>
          <w:rFonts w:ascii="Times New Roman" w:hAnsi="Times New Roman"/>
          <w:sz w:val="24"/>
          <w:szCs w:val="24"/>
        </w:rPr>
        <w:t xml:space="preserve"> </w:t>
      </w:r>
      <w:r>
        <w:rPr>
          <w:rFonts w:ascii="Times New Roman" w:hAnsi="Times New Roman"/>
          <w:sz w:val="24"/>
          <w:szCs w:val="24"/>
        </w:rPr>
        <w:t>; jde-li o orgán veřejné moci vedený v registru obyvatel nebo registru osob, vede se tento údaj ve formě referenční vazby na registr obyvatel nebo registr osob“.</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 písm. e) se slova „vyjádřený referenční vazbou na registr obyvatel nebo registr osob“ nahrazují slovy „</w:t>
      </w:r>
      <w:r w:rsidR="00E649E7">
        <w:rPr>
          <w:rFonts w:ascii="Times New Roman" w:hAnsi="Times New Roman"/>
          <w:sz w:val="24"/>
          <w:szCs w:val="24"/>
        </w:rPr>
        <w:t xml:space="preserve"> </w:t>
      </w:r>
      <w:r>
        <w:rPr>
          <w:rFonts w:ascii="Times New Roman" w:hAnsi="Times New Roman"/>
          <w:sz w:val="24"/>
          <w:szCs w:val="24"/>
        </w:rPr>
        <w:t>; jde-li o orgán veřejné moci vedený v registru obyvatel nebo registru osob, vede se tento údaj ve formě referenční vazby na registr obyvatel nebo registr osob“.</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 písm. h) se slova „vyjádřená referenční vazbou na registr obyvatel nebo registr osob“ nahrazují slovy „</w:t>
      </w:r>
      <w:r w:rsidR="00E649E7">
        <w:rPr>
          <w:rFonts w:ascii="Times New Roman" w:hAnsi="Times New Roman"/>
          <w:sz w:val="24"/>
          <w:szCs w:val="24"/>
        </w:rPr>
        <w:t xml:space="preserve"> </w:t>
      </w:r>
      <w:r>
        <w:rPr>
          <w:rFonts w:ascii="Times New Roman" w:hAnsi="Times New Roman"/>
          <w:sz w:val="24"/>
          <w:szCs w:val="24"/>
        </w:rPr>
        <w:t xml:space="preserve">; jde-li o orgán veřejné moci vedený v registru obyvatel </w:t>
      </w:r>
      <w:r>
        <w:rPr>
          <w:rFonts w:ascii="Times New Roman" w:hAnsi="Times New Roman"/>
          <w:sz w:val="24"/>
          <w:szCs w:val="24"/>
        </w:rPr>
        <w:lastRenderedPageBreak/>
        <w:t>nebo registru osob, vede se tento údaj ve formě referenční vazby na registr obyvatel nebo registr osob, jinak se vede ve formě referenční vazby na registr územní identifikace“.</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3 písm. b) se slova „vyjádřený referenční vazbou na registr osob“ nahrazují slovy „</w:t>
      </w:r>
      <w:r w:rsidR="00E649E7">
        <w:rPr>
          <w:rFonts w:ascii="Times New Roman" w:hAnsi="Times New Roman"/>
          <w:sz w:val="24"/>
          <w:szCs w:val="24"/>
        </w:rPr>
        <w:t xml:space="preserve"> </w:t>
      </w:r>
      <w:r>
        <w:rPr>
          <w:rFonts w:ascii="Times New Roman" w:hAnsi="Times New Roman"/>
          <w:sz w:val="24"/>
          <w:szCs w:val="24"/>
        </w:rPr>
        <w:t>; jde-li o soukromoprávního uživatele údajů vedeného v registru osob, vede se tento údaj ve formě referenční vazby na registr osob“.</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3 písm. d) se slova „vyjádřené referenční vazbou na registr osob“ nahrazují slovy „</w:t>
      </w:r>
      <w:r w:rsidR="00E649E7">
        <w:rPr>
          <w:rFonts w:ascii="Times New Roman" w:hAnsi="Times New Roman"/>
          <w:sz w:val="24"/>
          <w:szCs w:val="24"/>
        </w:rPr>
        <w:t xml:space="preserve"> </w:t>
      </w:r>
      <w:r>
        <w:rPr>
          <w:rFonts w:ascii="Times New Roman" w:hAnsi="Times New Roman"/>
          <w:sz w:val="24"/>
          <w:szCs w:val="24"/>
        </w:rPr>
        <w:t>; jde-li o soukromoprávního uživatele údajů vedeného v registru osob, vede se tento údaj ve formě referenční vazby na registr osob“.</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3 písm. g) se slova „vyjádřená referenční vazbou na registr osob“ nahrazují slovy „</w:t>
      </w:r>
      <w:r w:rsidR="00E649E7">
        <w:rPr>
          <w:rFonts w:ascii="Times New Roman" w:hAnsi="Times New Roman"/>
          <w:sz w:val="24"/>
          <w:szCs w:val="24"/>
        </w:rPr>
        <w:t xml:space="preserve"> </w:t>
      </w:r>
      <w:r>
        <w:rPr>
          <w:rFonts w:ascii="Times New Roman" w:hAnsi="Times New Roman"/>
          <w:sz w:val="24"/>
          <w:szCs w:val="24"/>
        </w:rPr>
        <w:t>; jde-li o soukromoprávního uživatele údajů vedeného v registru osob, vede se tento údaj ve formě referenční vazby na registr osob, jinak se vede ve formě referenční vazby na registr územní identifikace“.</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se na konci odstavce 3 tečka nahrazuje čárkou a doplňuje se písmeno k), které zní: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 xml:space="preserve">„k) výčet a popis soukromoprávních systémů pro využívání údajů.“. </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písm. b) se slova „ze základních registrů nebo agendových informačních systémů“ nahrazují slovy „vedených v základních registrech nebo agendových informačních systémech“.</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písm. c) se část věty za středníkem včetně středníku zrušuje.</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písm. d) se slova „a forma úkonu“ nahrazují slovy „</w:t>
      </w:r>
      <w:r w:rsidR="003E13FC">
        <w:rPr>
          <w:rFonts w:ascii="Times New Roman" w:hAnsi="Times New Roman"/>
          <w:sz w:val="24"/>
          <w:szCs w:val="24"/>
        </w:rPr>
        <w:t xml:space="preserve"> </w:t>
      </w:r>
      <w:r>
        <w:rPr>
          <w:rFonts w:ascii="Times New Roman" w:hAnsi="Times New Roman"/>
          <w:sz w:val="24"/>
          <w:szCs w:val="24"/>
        </w:rPr>
        <w:t xml:space="preserve">, forma úkonu </w:t>
      </w:r>
      <w:bookmarkStart w:id="0" w:name="_Hlk42136672"/>
      <w:r>
        <w:rPr>
          <w:rFonts w:ascii="Times New Roman" w:hAnsi="Times New Roman"/>
          <w:sz w:val="24"/>
          <w:szCs w:val="24"/>
        </w:rPr>
        <w:t>a požadavek na prokázání totožnosti subjektu při provádění úkonu a možnost doplnění fyzického prokázání totožnosti autentizací s využitím dat potřebných pro elektronickou identifikaci a autentizaci</w:t>
      </w:r>
      <w:bookmarkEnd w:id="0"/>
      <w:r>
        <w:rPr>
          <w:rFonts w:ascii="Times New Roman" w:hAnsi="Times New Roman"/>
          <w:sz w:val="24"/>
          <w:szCs w:val="24"/>
        </w:rPr>
        <w:t>“.</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písm. e) se slova „a forma úkonu“ nahrazují slovy „</w:t>
      </w:r>
      <w:r w:rsidR="003E13FC">
        <w:rPr>
          <w:rFonts w:ascii="Times New Roman" w:hAnsi="Times New Roman"/>
          <w:sz w:val="24"/>
          <w:szCs w:val="24"/>
        </w:rPr>
        <w:t xml:space="preserve"> </w:t>
      </w:r>
      <w:r>
        <w:rPr>
          <w:rFonts w:ascii="Times New Roman" w:hAnsi="Times New Roman"/>
          <w:sz w:val="24"/>
          <w:szCs w:val="24"/>
        </w:rPr>
        <w:t>, forma úkonu a požadavek na prokázání totožnosti subjektu při provádění úkonu, včetně úrovně záruky prostředku pro elektronickou identifikaci, umožňuje-li se prokázání totožnosti s využitím elektronické identifikace, a možnosti doplnění fyzického prokázání totožnosti autentizací s využitím dat potřebných pro elektronickou identifikaci a autentizaci“.</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se za písmeno f) vkládá nové písmeno g), které zní: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„g) popis úkonů subjektu, který není orgánem veřejné moci podle písmene e),“.</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písmena g) až n) se označují jako písmena h) až o).</w:t>
      </w:r>
    </w:p>
    <w:p w:rsidR="005504BD" w:rsidRDefault="005504BD" w:rsidP="00AD4F41">
      <w:pPr>
        <w:ind w:left="567" w:hanging="567"/>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písm. j) se slova „</w:t>
      </w:r>
      <w:r w:rsidR="003E13FC">
        <w:rPr>
          <w:rFonts w:ascii="Times New Roman" w:hAnsi="Times New Roman"/>
          <w:sz w:val="24"/>
          <w:szCs w:val="24"/>
        </w:rPr>
        <w:t xml:space="preserve"> </w:t>
      </w:r>
      <w:r>
        <w:rPr>
          <w:rFonts w:ascii="Times New Roman" w:hAnsi="Times New Roman"/>
          <w:sz w:val="24"/>
          <w:szCs w:val="24"/>
        </w:rPr>
        <w:t>, které byly pro výkon agendy zaregistrovány“ nahrazují slovy „a soukromoprávních uživatelů údajů, kteří byli pro výkon agendy zaregistrováni“ a na konci textu písmene j) se doplňují slova „nebo identifikátor soukromoprávního uživatele údajů“.</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písm. k) se za slova „v rámci agendy“ vkládají slova „</w:t>
      </w:r>
      <w:r w:rsidR="003E13FC">
        <w:rPr>
          <w:rFonts w:ascii="Times New Roman" w:hAnsi="Times New Roman"/>
          <w:sz w:val="24"/>
          <w:szCs w:val="24"/>
        </w:rPr>
        <w:t xml:space="preserve"> </w:t>
      </w:r>
      <w:r>
        <w:rPr>
          <w:rFonts w:ascii="Times New Roman" w:hAnsi="Times New Roman"/>
          <w:sz w:val="24"/>
          <w:szCs w:val="24"/>
        </w:rPr>
        <w:t xml:space="preserve">, přístupnost jednotlivých údajů veřejnosti a v případě, že údaj není přístupný veřejnosti, číslo a název </w:t>
      </w:r>
      <w:r>
        <w:rPr>
          <w:rFonts w:ascii="Times New Roman" w:hAnsi="Times New Roman"/>
          <w:sz w:val="24"/>
          <w:szCs w:val="24"/>
        </w:rPr>
        <w:lastRenderedPageBreak/>
        <w:t>právního předpisu a označení jeho ustanovení, na jehož základě není údaj přístupný veřejnosti, číselníky pro vymezení možných hodnot údajů, byly-li vydány,“.</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písm. l) a m), § 54 odst. 1 písm. d), § 54 odst. 2 a v § 54a odst. 5 se slova „přístupu k těmto údajům“ nahrazují slovy „využívání těchto údajů“.</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písm. o) se za slova „úkon podle písmene d)“ vkládají slova „nebo vůči kterému lze vykonat úkon podle písmene e)“.</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10 písm. a) se slova „a f) bodu 1“ nahrazují slovy „</w:t>
      </w:r>
      <w:r w:rsidR="00E649E7">
        <w:rPr>
          <w:rFonts w:ascii="Times New Roman" w:hAnsi="Times New Roman"/>
          <w:sz w:val="24"/>
          <w:szCs w:val="24"/>
        </w:rPr>
        <w:t xml:space="preserve"> </w:t>
      </w:r>
      <w:r>
        <w:rPr>
          <w:rFonts w:ascii="Times New Roman" w:hAnsi="Times New Roman"/>
          <w:sz w:val="24"/>
          <w:szCs w:val="24"/>
        </w:rPr>
        <w:t>, písm. f) bodu 1 a písm. k)“.</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10 písm. a) se text „i)“ nahrazuje textem „j)“.</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10 písm. b) se slova „h) a písm. j) až m)“ nahrazují slovy „i) a písm. k) až n)“.</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10 písm. c) se text „n)“ nahrazuje textem „o)“.</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11 se za číslo „7“ vkládají slova „a číselníky podle § 50 odst. 2“.</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51a odst. 1 se za slovo „údaj“ vkládají slova „</w:t>
      </w:r>
      <w:r w:rsidR="005352DC">
        <w:rPr>
          <w:rFonts w:ascii="Times New Roman" w:hAnsi="Times New Roman"/>
          <w:sz w:val="24"/>
          <w:szCs w:val="24"/>
        </w:rPr>
        <w:t xml:space="preserve"> </w:t>
      </w:r>
      <w:r>
        <w:rPr>
          <w:rFonts w:ascii="Times New Roman" w:hAnsi="Times New Roman"/>
          <w:sz w:val="24"/>
          <w:szCs w:val="24"/>
        </w:rPr>
        <w:t>, který není veřejnosti přístupný,“.</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52 odst. 1 písm. h) se slova „přístup k referenčním údajům“ nahrazují slovy „oprávnění k využívání referenčního údaje“.</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52a odst. 1 se slova „, a agendových“ nahrazují slovy „, agendových“ a za slovo „systémech“ se vkládají slova „a soukromoprávních systémech pro využívání údajů“.</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52b odst. 4 se slova „a) a d)“ nahrazují slovy „a), d) a k)“.</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Na konci nadpisu § 52c se doplňují slova „</w:t>
      </w:r>
      <w:r>
        <w:rPr>
          <w:rFonts w:ascii="Times New Roman" w:hAnsi="Times New Roman"/>
          <w:b/>
          <w:sz w:val="24"/>
          <w:szCs w:val="24"/>
        </w:rPr>
        <w:t>a soukromoprávních systémů pro využívání údajů</w:t>
      </w:r>
      <w:r>
        <w:rPr>
          <w:rFonts w:ascii="Times New Roman" w:hAnsi="Times New Roman"/>
          <w:sz w:val="24"/>
          <w:szCs w:val="24"/>
        </w:rPr>
        <w:t>“.</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52c odst. 1 se za slovo „správy“ vkládají slova „a soukromoprávních systémů pro využívání údajů“ a na konci textu odstavce 1 se doplňují slova „a § 51 odst. 3 písm. k)“.</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52c odst. 2 se za slovo „správy,“ vkládají slova „nebo soukromoprávní uživatel údajů, který je správcem soukromoprávního systému pro využívání údajů,“ a za slova „spravovaném informačním systému veřejné správy“ se vkládají slova „nebo soukromoprávním systému pro využívání údajů“.</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52c odst. 3 se za slova „informačním systému veřejné správy“ vkládají slova „nebo soukromoprávním systému pro využívání údajů“, za slova „informačnímu systému veřejné správy“ se vkládají slova „nebo soukromoprávnímu systému pro využívání údajů“ a za slova „systémů veřejné správy“ se vkládají slova „a soukromoprávních systémů pro využívání údajů“.</w:t>
      </w:r>
    </w:p>
    <w:p w:rsidR="005504BD" w:rsidRDefault="005504BD" w:rsidP="00AD4F41">
      <w:pPr>
        <w:ind w:left="567" w:hanging="567"/>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lastRenderedPageBreak/>
        <w:t>V § 52c se na konci textu odstavce 4 doplňují slova „a soukromoprávních systémů pro využívání údajů“.</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54 odst. 1 písm. a) se slova „i) a n)“ nahrazují slovy „j) a o)“.</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54 odst. 1 se na konci textu písmene a) doplňují slova „</w:t>
      </w:r>
      <w:r w:rsidR="005352DC">
        <w:rPr>
          <w:rFonts w:ascii="Times New Roman" w:hAnsi="Times New Roman"/>
          <w:sz w:val="24"/>
          <w:szCs w:val="24"/>
        </w:rPr>
        <w:t xml:space="preserve"> </w:t>
      </w:r>
      <w:r>
        <w:rPr>
          <w:rFonts w:ascii="Times New Roman" w:hAnsi="Times New Roman"/>
          <w:sz w:val="24"/>
          <w:szCs w:val="24"/>
        </w:rPr>
        <w:t>; je-li pro údaj podle § 51 odst. 6 písm. k) veden v registru práv a povinností číselník, ohlašovatel agendy jej uvede s využitím tohoto číselníku, v opačném případě vytvoří ohlašovatel agendy číselník postupem podle otevřené formální normy“.</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54 odst. 1 se za písmeno b) vkládá nové písmeno c), které zní: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„c) výčet údajů vedených v základních registrech nebo v jiných agendových informačních systémech, které jsou přístupné veřejnosti a které budou využívány pro výkon agendy,“.</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písmena c) a d) se označují jako písmena d) a e).</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54 odst. 1 písm. d) se za slovo „které“ vkládají slova „nejsou přístupné veřejnosti a které“ a za slova „anebo v jiných agendových informačních systémech“ se vkládají slova „</w:t>
      </w:r>
      <w:r w:rsidR="005352DC">
        <w:rPr>
          <w:rFonts w:ascii="Times New Roman" w:hAnsi="Times New Roman"/>
          <w:sz w:val="24"/>
          <w:szCs w:val="24"/>
        </w:rPr>
        <w:t xml:space="preserve"> </w:t>
      </w:r>
      <w:r>
        <w:rPr>
          <w:rFonts w:ascii="Times New Roman" w:hAnsi="Times New Roman"/>
          <w:sz w:val="24"/>
          <w:szCs w:val="24"/>
        </w:rPr>
        <w:t xml:space="preserve">, které nejsou přístupné veřejnosti,“. </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54 odst. 2 se text „c)“ nahrazuje textem „d)“ a slova „přístupu k tomuto údaji“ nahrazují slovy „využívání tohoto údaje“.</w:t>
      </w:r>
    </w:p>
    <w:p w:rsidR="005504BD" w:rsidRDefault="005504BD" w:rsidP="00AD4F41">
      <w:pPr>
        <w:pStyle w:val="Odstavecseseznamem"/>
        <w:spacing w:after="0" w:line="240" w:lineRule="auto"/>
        <w:ind w:left="567" w:hanging="567"/>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54 odst. 4 se slova „do něhož je požadován přístup“ nahrazují slovy „ve kterých se vedou údaje, které nejsou přístupné veřejnosti a které ohlašovatel agendy požaduje zpřístupnit pro výkon agendy“.</w:t>
      </w:r>
    </w:p>
    <w:p w:rsidR="005504BD" w:rsidRDefault="005504BD" w:rsidP="00AD4F41">
      <w:pPr>
        <w:pStyle w:val="Odstavecseseznamem"/>
        <w:spacing w:after="0" w:line="240" w:lineRule="auto"/>
        <w:ind w:left="567" w:hanging="567"/>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54 odst. 6 se text „c)“ nahrazuje textem „e)“, slova „d) až f)“ se nahrazují slovy „f) a g)“ a slova „i) až k)“ se nahrazují slovy „j) až l)“.</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54a odst. 3 a 4 se slovo „využití“ nahrazuje slovem „zpřístupnění“. </w:t>
      </w:r>
    </w:p>
    <w:p w:rsidR="005504BD" w:rsidRDefault="005504BD" w:rsidP="00AD4F41">
      <w:pPr>
        <w:pStyle w:val="Odstavecseseznamem"/>
        <w:spacing w:after="0" w:line="240" w:lineRule="auto"/>
        <w:ind w:left="567" w:hanging="567"/>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nadpisu nad označením § 55 se slova „</w:t>
      </w:r>
      <w:r>
        <w:rPr>
          <w:rFonts w:ascii="Times New Roman" w:hAnsi="Times New Roman"/>
          <w:b/>
          <w:sz w:val="24"/>
          <w:szCs w:val="24"/>
        </w:rPr>
        <w:t>orgánu veřejné moci</w:t>
      </w:r>
      <w:r>
        <w:rPr>
          <w:rFonts w:ascii="Times New Roman" w:hAnsi="Times New Roman"/>
          <w:sz w:val="24"/>
          <w:szCs w:val="24"/>
        </w:rPr>
        <w:t>“ zrušují.</w:t>
      </w:r>
    </w:p>
    <w:p w:rsidR="005504BD" w:rsidRDefault="005504BD" w:rsidP="00AD4F41">
      <w:pPr>
        <w:pStyle w:val="Odstavecseseznamem"/>
        <w:spacing w:after="0" w:line="240" w:lineRule="auto"/>
        <w:ind w:left="567" w:hanging="567"/>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55 odst. 1 a v § 55 odst. 3 se za slova „Orgán veřejné moci“ vkládají slova „nebo soukromoprávní uživatel údajů“.</w:t>
      </w:r>
    </w:p>
    <w:p w:rsidR="005504BD" w:rsidRDefault="005504BD" w:rsidP="00AD4F41">
      <w:pPr>
        <w:ind w:left="567" w:hanging="567"/>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55 odst. 2 písm. a) se za slovo „moci“ vkládají slova „nebo obchodní firmu nebo název anebo jméno, popřípadě jména, a příjmení a identifikátor soukromoprávního uživatele údajů“.</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55 odst. 2 písm. c) a v § 57 odst. 4 se za slovo „moci“ vkládají slova „nebo soukromoprávní uživatel údajů“.</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55 odst. 2 se na konci textu písmene d) doplňují slova „nebo označení soukromoprávního systému pro využívání údajů“.</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lastRenderedPageBreak/>
        <w:t xml:space="preserve">V § 55 odst. 2 písm. e) se za slova „úkon podle § 51 odst. 6 písm. d)“ vkládají slova „nebo vůči kterému lze vykonat úkon podle § 51 odst. 6 písm. e)“.  </w:t>
      </w:r>
    </w:p>
    <w:p w:rsidR="005504BD" w:rsidRDefault="005504BD" w:rsidP="00AD4F41">
      <w:pPr>
        <w:ind w:left="567" w:hanging="567"/>
      </w:pPr>
      <w:r>
        <w:t xml:space="preserve">  </w:t>
      </w: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55 odst. 4 a 5 a v § 56 odst. 2 se za slovo „moci“ vkládají slova „nebo soukromoprávního uživatele údajů“.</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 odst. 1 se za slovo „agendy,“ vkládají slova „nebo soukromoprávnímu uživateli údajů, který oznámil vykonávání agendy,“ a za slova „orgán veřejné moci“ se vkládají slova „nebo soukromoprávní uživatel údajů“.</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 odst. 2 se text „i)“ nahrazuje textem „j)“.</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 odst. 3 písm. b) se slova „přístupu k údajům vedeným v agendových informačních systémech a k údajům vedeným v základních registrech“ nahrazují slovy „využívání údajů vedených v základních registrech nebo agendových informačních systémech“.</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 odst. 3 písm. c) se slova „přístupu k údajům vedeným v agendových informačních systémech a k údajům vedeným v základních registrech“ nahrazují slovy „využívání údajů vedených v základních registrech nebo agendových informačních systémech“ a na konci textu písmene c) se doplňují slova „</w:t>
      </w:r>
      <w:r w:rsidR="005352DC">
        <w:rPr>
          <w:rFonts w:ascii="Times New Roman" w:hAnsi="Times New Roman"/>
          <w:sz w:val="24"/>
          <w:szCs w:val="24"/>
        </w:rPr>
        <w:t xml:space="preserve"> </w:t>
      </w:r>
      <w:r>
        <w:rPr>
          <w:rFonts w:ascii="Times New Roman" w:hAnsi="Times New Roman"/>
          <w:sz w:val="24"/>
          <w:szCs w:val="24"/>
        </w:rPr>
        <w:t>, využívají-li soukromoprávní uživatelé údajů tyto údaje prostřednictvím jím spravovaného agendového informačního systému“.</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 se za odstavec 3 vkládá nový odstavec 4, který zní:</w:t>
      </w:r>
    </w:p>
    <w:p w:rsidR="005504BD" w:rsidRDefault="005504BD" w:rsidP="00AD4F41">
      <w:pPr>
        <w:ind w:left="567"/>
      </w:pPr>
    </w:p>
    <w:p w:rsidR="005504BD" w:rsidRDefault="005504BD" w:rsidP="00AD4F41">
      <w:pPr>
        <w:widowControl w:val="0"/>
        <w:tabs>
          <w:tab w:val="left" w:pos="1134"/>
        </w:tabs>
        <w:ind w:left="567"/>
      </w:pPr>
      <w:r>
        <w:tab/>
        <w:t>„(4) Soukromoprávní uživatel údajů, který byl zaregistrován pro výkon agendy, odpovídá za</w:t>
      </w:r>
    </w:p>
    <w:p w:rsidR="005504BD" w:rsidRDefault="005504BD" w:rsidP="00AD4F41">
      <w:pPr>
        <w:widowControl w:val="0"/>
        <w:ind w:left="567"/>
      </w:pPr>
    </w:p>
    <w:p w:rsidR="005504BD" w:rsidRDefault="005504BD" w:rsidP="00AD4F41">
      <w:pPr>
        <w:widowControl w:val="0"/>
        <w:ind w:left="567"/>
      </w:pPr>
      <w:r>
        <w:t xml:space="preserve">a) určení fyzických osob, které jsou nositeli rolí, a za provádění změn v těchto určeních,  </w:t>
      </w:r>
    </w:p>
    <w:p w:rsidR="005504BD" w:rsidRDefault="005504BD" w:rsidP="00AD4F41">
      <w:pPr>
        <w:widowControl w:val="0"/>
        <w:ind w:left="567"/>
      </w:pPr>
    </w:p>
    <w:p w:rsidR="005504BD" w:rsidRDefault="005504BD" w:rsidP="00AD4F41">
      <w:pPr>
        <w:widowControl w:val="0"/>
        <w:ind w:left="567"/>
      </w:pPr>
      <w:r>
        <w:t>b) uplatnění odpovídajících opatření, která zabrání neoprávněnému využívání údajů vedených v základních registrech nebo agendových informačních systémech v souvislosti s oprávněním soukromoprávního uživatele údajů k jejich využívání.“.</w:t>
      </w:r>
    </w:p>
    <w:p w:rsidR="005504BD" w:rsidRDefault="005504BD" w:rsidP="00AD4F41">
      <w:pPr>
        <w:pStyle w:val="Odstavecseseznamem"/>
        <w:spacing w:after="0" w:line="240" w:lineRule="auto"/>
        <w:ind w:left="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odstavce 4 a 5 se označují jako odstavce 5 a 6.</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 odst. 5 se slova „v základních registrech a k údajům v agendových informačních systémech“ nahrazují slovy „vedeným v základních registrech nebo agendových informačních systémech“.</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 odst. 6 se slova „orgánu veřejné moci“ zrušují.</w:t>
      </w:r>
    </w:p>
    <w:p w:rsidR="005504BD" w:rsidRDefault="005504BD" w:rsidP="00AD4F41">
      <w:pPr>
        <w:pStyle w:val="Odstavecseseznamem"/>
        <w:spacing w:after="0" w:line="240" w:lineRule="auto"/>
        <w:ind w:left="567" w:hanging="567"/>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56a odst. 1 se za slovo „agendy,“ vkládají slova „nebo soukromoprávní uživatel údajů, který byl zaregistrován pro výkon agendy,“ a za slova „§ 56 odst. 3 písm. b) a c)“ se vkládají slova „a § 56 odst. 4 písm. b)“.</w:t>
      </w:r>
    </w:p>
    <w:p w:rsidR="005504BD" w:rsidRDefault="005504BD" w:rsidP="00AD4F41">
      <w:pPr>
        <w:ind w:left="567" w:hanging="567"/>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56a odst. 4 se slova „přístupu k údajům vedeným v základních registrech“ nahrazují slovy „využití údajů vedených v základních registrech nebo agendových informačních systémech“.</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56a se doplňuje odstavec 5, který zní:</w:t>
      </w:r>
    </w:p>
    <w:p w:rsidR="005504BD" w:rsidRDefault="005504BD" w:rsidP="00AD4F41">
      <w:pPr>
        <w:ind w:left="567" w:hanging="567"/>
      </w:pPr>
    </w:p>
    <w:p w:rsidR="005504BD" w:rsidRDefault="005504BD" w:rsidP="00AD4F41">
      <w:pPr>
        <w:widowControl w:val="0"/>
        <w:tabs>
          <w:tab w:val="left" w:pos="1134"/>
        </w:tabs>
        <w:ind w:left="567"/>
      </w:pPr>
      <w:r>
        <w:tab/>
        <w:t>„(5) Soukromoprávní uživatel údajů, který byl zaregistrován pro výkon agendy a který využívá k autentizaci fyzické osoby, která je nositelem role, autentizační informační systém, využívá pro účely autentizace fyzické osoby, která je nositelem role, z registru obyvatel údaje</w:t>
      </w:r>
    </w:p>
    <w:p w:rsidR="005504BD" w:rsidRDefault="005504BD" w:rsidP="00AD4F41">
      <w:pPr>
        <w:widowControl w:val="0"/>
        <w:ind w:left="567"/>
      </w:pPr>
      <w:r>
        <w:t xml:space="preserve"> </w:t>
      </w:r>
    </w:p>
    <w:p w:rsidR="005504BD" w:rsidRDefault="005504BD" w:rsidP="00AD4F41">
      <w:pPr>
        <w:widowControl w:val="0"/>
        <w:ind w:left="567"/>
      </w:pPr>
      <w:r>
        <w:t>a) příjmení,</w:t>
      </w:r>
    </w:p>
    <w:p w:rsidR="005504BD" w:rsidRDefault="005504BD" w:rsidP="00AD4F41">
      <w:pPr>
        <w:widowControl w:val="0"/>
        <w:ind w:left="567"/>
      </w:pPr>
      <w:r>
        <w:t xml:space="preserve"> </w:t>
      </w:r>
    </w:p>
    <w:p w:rsidR="005504BD" w:rsidRDefault="005504BD" w:rsidP="00AD4F41">
      <w:pPr>
        <w:widowControl w:val="0"/>
        <w:ind w:left="567"/>
      </w:pPr>
      <w:r>
        <w:t>b) jméno, popřípadě jména,</w:t>
      </w:r>
    </w:p>
    <w:p w:rsidR="005504BD" w:rsidRDefault="005504BD" w:rsidP="00AD4F41">
      <w:pPr>
        <w:widowControl w:val="0"/>
        <w:ind w:left="567"/>
      </w:pPr>
      <w:r>
        <w:t xml:space="preserve"> </w:t>
      </w:r>
    </w:p>
    <w:p w:rsidR="005504BD" w:rsidRDefault="005504BD" w:rsidP="00AD4F41">
      <w:pPr>
        <w:widowControl w:val="0"/>
        <w:ind w:left="567"/>
      </w:pPr>
      <w:r>
        <w:t>c) čísla identifikačních dokladů,</w:t>
      </w:r>
    </w:p>
    <w:p w:rsidR="005504BD" w:rsidRDefault="005504BD" w:rsidP="00AD4F41">
      <w:pPr>
        <w:widowControl w:val="0"/>
        <w:ind w:left="567"/>
      </w:pPr>
      <w:r>
        <w:t xml:space="preserve"> </w:t>
      </w:r>
    </w:p>
    <w:p w:rsidR="005504BD" w:rsidRDefault="005504BD" w:rsidP="00AD4F41">
      <w:pPr>
        <w:widowControl w:val="0"/>
        <w:ind w:left="567"/>
      </w:pPr>
      <w:r>
        <w:t xml:space="preserve">d) datum, místo a okres narození; u subjektu údajů, který se narodil v cizině, datum, místo a stát, kde se narodil, </w:t>
      </w:r>
    </w:p>
    <w:p w:rsidR="005504BD" w:rsidRDefault="005504BD" w:rsidP="00AD4F41">
      <w:pPr>
        <w:widowControl w:val="0"/>
        <w:ind w:left="567"/>
      </w:pPr>
      <w:r>
        <w:t xml:space="preserve"> </w:t>
      </w: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e) datum úmrtí.“.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57 odstavce 1 a 2 znějí: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widowControl w:val="0"/>
        <w:tabs>
          <w:tab w:val="left" w:pos="1134"/>
        </w:tabs>
        <w:ind w:left="567"/>
      </w:pPr>
      <w:r>
        <w:tab/>
        <w:t>„(1) Orgán veřejné moci, který byl zaregistrován pro výkon agendy, nebo soukromoprávní uživatel údajů, který byl zaregistrován pro výkon agendy, vede záznamy o  využívání údajů vedených v základních registrech nebo agendových informačních systémech, nejde-li o využívání údajů veřejně přístupných, a uchovává je po dobu 2 let; záznam obsahuje</w:t>
      </w:r>
    </w:p>
    <w:p w:rsidR="005504BD" w:rsidRDefault="005504BD" w:rsidP="00AD4F41">
      <w:pPr>
        <w:widowControl w:val="0"/>
        <w:tabs>
          <w:tab w:val="left" w:pos="1134"/>
        </w:tabs>
        <w:ind w:left="567"/>
      </w:pPr>
    </w:p>
    <w:p w:rsidR="005504BD" w:rsidRDefault="005504BD" w:rsidP="00AD4F41">
      <w:pPr>
        <w:widowControl w:val="0"/>
        <w:ind w:left="567" w:hanging="567"/>
      </w:pPr>
      <w:r>
        <w:t xml:space="preserve"> </w:t>
      </w:r>
      <w:r>
        <w:tab/>
        <w:t>a) uživatelské jméno fyzické osoby, která je nositelem role, a označení subjektu, pro jehož účely se údaje využívají,</w:t>
      </w:r>
    </w:p>
    <w:p w:rsidR="005504BD" w:rsidRDefault="005504BD" w:rsidP="00AD4F41">
      <w:pPr>
        <w:widowControl w:val="0"/>
        <w:ind w:left="567"/>
      </w:pPr>
    </w:p>
    <w:p w:rsidR="005504BD" w:rsidRDefault="005504BD" w:rsidP="00AD4F41">
      <w:pPr>
        <w:widowControl w:val="0"/>
        <w:ind w:left="567"/>
      </w:pPr>
      <w:r>
        <w:t xml:space="preserve">b) roli podle § 51 odst. 6 písm. c), ve které fyzická osoba údaje využila, </w:t>
      </w:r>
    </w:p>
    <w:p w:rsidR="005504BD" w:rsidRDefault="005504BD" w:rsidP="00AD4F41">
      <w:pPr>
        <w:widowControl w:val="0"/>
        <w:ind w:left="567"/>
      </w:pPr>
      <w:r>
        <w:t xml:space="preserve"> </w:t>
      </w:r>
    </w:p>
    <w:p w:rsidR="005504BD" w:rsidRDefault="005504BD" w:rsidP="00AD4F41">
      <w:pPr>
        <w:widowControl w:val="0"/>
        <w:ind w:left="567"/>
      </w:pPr>
      <w:r>
        <w:t>c) výčet údajů, které byly využity,</w:t>
      </w:r>
    </w:p>
    <w:p w:rsidR="005504BD" w:rsidRDefault="005504BD" w:rsidP="00AD4F41">
      <w:pPr>
        <w:widowControl w:val="0"/>
        <w:ind w:left="567"/>
      </w:pPr>
      <w:r>
        <w:t xml:space="preserve"> </w:t>
      </w:r>
    </w:p>
    <w:p w:rsidR="005504BD" w:rsidRDefault="005504BD" w:rsidP="00AD4F41">
      <w:pPr>
        <w:widowControl w:val="0"/>
        <w:ind w:left="567"/>
      </w:pPr>
      <w:r>
        <w:t>d) datum a čas využití údajů,</w:t>
      </w:r>
    </w:p>
    <w:p w:rsidR="005504BD" w:rsidRDefault="005504BD" w:rsidP="00AD4F41">
      <w:pPr>
        <w:widowControl w:val="0"/>
        <w:ind w:left="567"/>
      </w:pPr>
      <w:r>
        <w:t xml:space="preserve"> </w:t>
      </w:r>
    </w:p>
    <w:p w:rsidR="005504BD" w:rsidRDefault="005504BD" w:rsidP="00AD4F41">
      <w:pPr>
        <w:widowControl w:val="0"/>
        <w:ind w:left="567"/>
      </w:pPr>
      <w:r>
        <w:t>e) důvod a konkrétní účel využití údajů.</w:t>
      </w:r>
    </w:p>
    <w:p w:rsidR="005504BD" w:rsidRDefault="005504BD" w:rsidP="00AD4F41">
      <w:pPr>
        <w:widowControl w:val="0"/>
        <w:ind w:left="567"/>
      </w:pPr>
      <w:r>
        <w:t xml:space="preserve"> </w:t>
      </w:r>
    </w:p>
    <w:p w:rsidR="005504BD" w:rsidRDefault="005504BD" w:rsidP="00AD4F41">
      <w:pPr>
        <w:widowControl w:val="0"/>
        <w:tabs>
          <w:tab w:val="left" w:pos="1134"/>
        </w:tabs>
        <w:ind w:left="567"/>
      </w:pPr>
      <w:r>
        <w:tab/>
        <w:t>(2) Ministerstvo vnitra vede pro účely správy autentizačního informačního systému záznamy o využívání údajů vedených v základních registrech nebo agendových informačních systémech, nejde-li o využívání údajů veřejně přístupných, a uchovává je po dobu 2 let; záznam obsahuje</w:t>
      </w:r>
    </w:p>
    <w:p w:rsidR="005504BD" w:rsidRDefault="005504BD" w:rsidP="00AD4F41">
      <w:pPr>
        <w:widowControl w:val="0"/>
        <w:ind w:left="567"/>
      </w:pPr>
      <w:r>
        <w:t xml:space="preserve"> </w:t>
      </w:r>
    </w:p>
    <w:p w:rsidR="005504BD" w:rsidRDefault="005504BD" w:rsidP="00AD4F41">
      <w:pPr>
        <w:widowControl w:val="0"/>
        <w:ind w:left="567"/>
      </w:pPr>
      <w:r>
        <w:t>a) označení agendového informačního systému nebo soukromoprávního systému pro využívání údajů, jejichž prostřednictvím byly údaje využity, kód agendy, uživatelské jméno fyzické osoby, která je nositelem role, a označení subjektu, pro jehož účely se údaje využívají,</w:t>
      </w:r>
    </w:p>
    <w:p w:rsidR="005504BD" w:rsidRDefault="005504BD" w:rsidP="00AD4F41">
      <w:pPr>
        <w:widowControl w:val="0"/>
        <w:ind w:left="567"/>
      </w:pPr>
    </w:p>
    <w:p w:rsidR="005504BD" w:rsidRDefault="005504BD" w:rsidP="00AD4F41">
      <w:pPr>
        <w:widowControl w:val="0"/>
        <w:ind w:left="567"/>
      </w:pPr>
      <w:r>
        <w:t>b) roli podle § 51 odst. 6 písm. c), ve které fyzická osoba údaje využila,</w:t>
      </w:r>
    </w:p>
    <w:p w:rsidR="005504BD" w:rsidRDefault="005504BD" w:rsidP="00AD4F41">
      <w:pPr>
        <w:widowControl w:val="0"/>
        <w:ind w:left="567"/>
      </w:pPr>
    </w:p>
    <w:p w:rsidR="005504BD" w:rsidRDefault="005504BD" w:rsidP="00AD4F41">
      <w:pPr>
        <w:widowControl w:val="0"/>
        <w:ind w:left="567"/>
      </w:pPr>
      <w:r>
        <w:t>c) výčet údajů, které byly využity,</w:t>
      </w:r>
    </w:p>
    <w:p w:rsidR="005504BD" w:rsidRDefault="005504BD" w:rsidP="00AD4F41">
      <w:pPr>
        <w:widowControl w:val="0"/>
        <w:ind w:left="567"/>
      </w:pPr>
      <w:r>
        <w:t xml:space="preserve"> </w:t>
      </w:r>
    </w:p>
    <w:p w:rsidR="005504BD" w:rsidRDefault="005504BD" w:rsidP="00AD4F41">
      <w:pPr>
        <w:widowControl w:val="0"/>
        <w:ind w:left="567"/>
      </w:pPr>
      <w:r>
        <w:lastRenderedPageBreak/>
        <w:t xml:space="preserve">d) datum a čas využití údajů, </w:t>
      </w:r>
    </w:p>
    <w:p w:rsidR="005504BD" w:rsidRDefault="005504BD" w:rsidP="00AD4F41">
      <w:pPr>
        <w:widowControl w:val="0"/>
        <w:ind w:left="567"/>
      </w:pPr>
      <w:r>
        <w:t xml:space="preserve"> </w:t>
      </w:r>
    </w:p>
    <w:p w:rsidR="005504BD" w:rsidRDefault="005504BD" w:rsidP="00AD4F41">
      <w:pPr>
        <w:widowControl w:val="0"/>
        <w:ind w:left="567"/>
      </w:pPr>
      <w:r>
        <w:t>e) důvod a konkrétní účel využití údajů.“.</w:t>
      </w:r>
    </w:p>
    <w:p w:rsidR="005504BD" w:rsidRDefault="005504BD" w:rsidP="00AD4F41">
      <w:pPr>
        <w:widowControl w:val="0"/>
        <w:ind w:left="567" w:hanging="567"/>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57 odst. 3 se za slova „základním registru“ vkládají slova „nebo agendovém informačním systému“ a za slova „základního registru“ se vkládají slova „nebo agendového informačního systému“.</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57 odst. 4 se za slova „systému základních registrů“ vkládají slova „</w:t>
      </w:r>
      <w:r w:rsidR="005352DC">
        <w:rPr>
          <w:rFonts w:ascii="Times New Roman" w:hAnsi="Times New Roman"/>
          <w:sz w:val="24"/>
          <w:szCs w:val="24"/>
        </w:rPr>
        <w:t xml:space="preserve"> </w:t>
      </w:r>
      <w:r>
        <w:rPr>
          <w:rFonts w:ascii="Times New Roman" w:hAnsi="Times New Roman"/>
          <w:sz w:val="24"/>
          <w:szCs w:val="24"/>
        </w:rPr>
        <w:t>, informačního systému sdílené služby, agendových informačních systémů“ a na konci textu odstavce se doplňují slova „nebo výkonem kontroly“.</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57 odst. 5 se slova „přístupu k údaji o uživatelském jménu“ nahrazují slovy „využití uživatelského jména“, slova „učinila přístup“ se nahrazují slovy „využila údaj ze základního registru nebo agendového informačního systému“ a za slova „mu orgán veřejné moci“ se vkládají slova „nebo soukromoprávní uživatel údajů“.</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58 odst. 5 se slova „a autentizuje se pomocí bezpečnostního osobního kódu, má-li ho zadán a je-li to technicky umožněno“ zrušují.</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58 odst. 7 písm. b) se slova „jejíž svéprávnost byla omezena rozhodnutím soudu tak, že“ nahrazují slovem „která“.</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60 odst. 1 úvodní části ustanovení se za slovo „povinností“ vkládají slova „, agendového informačního systému“.</w:t>
      </w:r>
    </w:p>
    <w:p w:rsidR="005504BD" w:rsidRDefault="005504BD" w:rsidP="00AD4F41">
      <w:pPr>
        <w:pStyle w:val="Odstavecseseznamem"/>
        <w:spacing w:after="0" w:line="240" w:lineRule="auto"/>
        <w:ind w:left="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60 odst. 1 závěrečné části ustanovení se slovo „nebo“ za slovem „subjektům“ nahrazuje čárkou a za slova „orgánům veřejné moci“ se vkládají slova „nebo záznamu o poskytnutí služby agendového informačního systému podle zákona o informačních systémech veřejné správy dalším subjektům nebo jiným orgánům veřejné moci“.</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60 odst. 1 závěrečné části ustanovení se slova „záznam o poskytnutí údajů“ nahrazují slovem „záznamy“, slova „tohoto záznamu“ se zrušují a slova „tomuto záznamu“ se nahrazují slovem „záznamům“.</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60 odst. 2 se za slova „osob, registru práv a povinností“ vkládají slova „</w:t>
      </w:r>
      <w:r w:rsidR="005352DC">
        <w:rPr>
          <w:rFonts w:ascii="Times New Roman" w:hAnsi="Times New Roman"/>
          <w:sz w:val="24"/>
          <w:szCs w:val="24"/>
        </w:rPr>
        <w:t xml:space="preserve"> </w:t>
      </w:r>
      <w:r>
        <w:rPr>
          <w:rFonts w:ascii="Times New Roman" w:hAnsi="Times New Roman"/>
          <w:sz w:val="24"/>
          <w:szCs w:val="24"/>
        </w:rPr>
        <w:t>, agendového informačního systému“ a za slova „správci registru práv a povinností“ se vkládají slova „, správci agendového informačního systému“.</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60 odst. 2 se slova „záznamu o využití údajů“ nahrazují slovem „záznamů“.</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61 odstavec 1 zní: </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„(1) Referenční údaje vedené o osobách podle § 26 odst. 2 písm. a), d) až t) a v), údaj vedený o osobě podle § 26 odst. 2 písm. w) a provozní údaje podle § 26 odst. 4 </w:t>
      </w:r>
      <w:r w:rsidR="005352DC">
        <w:rPr>
          <w:rFonts w:ascii="Times New Roman" w:hAnsi="Times New Roman"/>
          <w:sz w:val="24"/>
          <w:szCs w:val="24"/>
        </w:rPr>
        <w:br/>
      </w:r>
      <w:r>
        <w:rPr>
          <w:rFonts w:ascii="Times New Roman" w:hAnsi="Times New Roman"/>
          <w:sz w:val="24"/>
          <w:szCs w:val="24"/>
        </w:rPr>
        <w:t>písm. a) až d) jsou veřejné.“.</w:t>
      </w:r>
    </w:p>
    <w:p w:rsidR="005504BD" w:rsidRDefault="005504BD" w:rsidP="00AD4F41">
      <w:pPr>
        <w:ind w:left="567" w:hanging="567"/>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61 odst. 2 se slovo „nebo“ nahrazuje čárkou a za slovo „moci“ se vkládají slova „nebo soukromoprávního uživatele údajů“.</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Novelizanbod"/>
        <w:keepNext w:val="0"/>
        <w:keepLines w:val="0"/>
        <w:widowControl w:val="0"/>
        <w:numPr>
          <w:ilvl w:val="0"/>
          <w:numId w:val="29"/>
        </w:numPr>
        <w:suppressAutoHyphens/>
        <w:spacing w:before="0" w:after="0"/>
        <w:ind w:left="567" w:hanging="567"/>
      </w:pPr>
      <w:r>
        <w:lastRenderedPageBreak/>
        <w:t>V § 61 odst. 3 se text „§ 14 odst. 4“ nahrazuje textem „§ 14 odst. 3“.</w:t>
      </w:r>
    </w:p>
    <w:p w:rsidR="005504BD" w:rsidRDefault="005504BD" w:rsidP="00AD4F41">
      <w:pPr>
        <w:ind w:left="567" w:hanging="567"/>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62a se slova „Referenční údaje“ nahrazují slovem „Údaje“.</w:t>
      </w:r>
    </w:p>
    <w:p w:rsidR="005504BD" w:rsidRDefault="005504BD" w:rsidP="00AD4F41">
      <w:pPr>
        <w:pStyle w:val="Odstavecseseznamem"/>
        <w:spacing w:after="0" w:line="240" w:lineRule="auto"/>
        <w:ind w:left="567" w:hanging="567"/>
        <w:jc w:val="both"/>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Za § 62c se vkládá nový § 62d, který zní:</w:t>
      </w:r>
    </w:p>
    <w:p w:rsidR="005504BD" w:rsidRDefault="005504BD" w:rsidP="00AD4F41">
      <w:pPr>
        <w:ind w:left="567" w:hanging="567"/>
      </w:pPr>
    </w:p>
    <w:p w:rsidR="005504BD" w:rsidRDefault="005504BD" w:rsidP="00AD4F41">
      <w:pPr>
        <w:widowControl w:val="0"/>
        <w:ind w:left="567"/>
        <w:jc w:val="center"/>
      </w:pPr>
      <w:r>
        <w:t>„§ 62d</w:t>
      </w:r>
    </w:p>
    <w:p w:rsidR="005504BD" w:rsidRDefault="005504BD" w:rsidP="00AD4F41">
      <w:pPr>
        <w:widowControl w:val="0"/>
        <w:ind w:left="567"/>
      </w:pPr>
    </w:p>
    <w:p w:rsidR="005504BD" w:rsidRDefault="005504BD" w:rsidP="00AD4F41">
      <w:pPr>
        <w:widowControl w:val="0"/>
        <w:tabs>
          <w:tab w:val="left" w:pos="1134"/>
        </w:tabs>
        <w:ind w:left="567"/>
      </w:pPr>
      <w:r>
        <w:tab/>
        <w:t xml:space="preserve">(1) Ministerstvo vnitra kontroluje u orgánů veřejné moci a soukromoprávních uživatelů údajů dodržování povinností stanovených tímto zákonem. </w:t>
      </w:r>
    </w:p>
    <w:p w:rsidR="005504BD" w:rsidRDefault="005504BD" w:rsidP="00AD4F41">
      <w:pPr>
        <w:widowControl w:val="0"/>
        <w:ind w:left="567"/>
      </w:pPr>
    </w:p>
    <w:p w:rsidR="005504BD" w:rsidRDefault="005504BD" w:rsidP="00AD4F41">
      <w:pPr>
        <w:widowControl w:val="0"/>
        <w:tabs>
          <w:tab w:val="left" w:pos="1134"/>
        </w:tabs>
        <w:ind w:left="567"/>
      </w:pPr>
      <w:r>
        <w:tab/>
        <w:t>(2) Zjistí-li Ministerstvo vnitra při kontrole podle odstavce 1 nedostatky, vyzve orgán veřejné moci nebo soukromoprávního uživatele údajů, aby v jím stanovené lhůtě zjednal nápravu. Tato lhůta nesmí přesáhnout 6 měsíců.</w:t>
      </w:r>
    </w:p>
    <w:p w:rsidR="005504BD" w:rsidRDefault="005504BD" w:rsidP="00AD4F41">
      <w:pPr>
        <w:widowControl w:val="0"/>
        <w:ind w:left="567"/>
      </w:pPr>
    </w:p>
    <w:p w:rsidR="005504BD" w:rsidRDefault="005504BD" w:rsidP="00AD4F41">
      <w:pPr>
        <w:widowControl w:val="0"/>
        <w:tabs>
          <w:tab w:val="left" w:pos="1134"/>
        </w:tabs>
        <w:ind w:left="567" w:firstLine="142"/>
      </w:pPr>
      <w:r>
        <w:tab/>
        <w:t>(3) Ministerstvo vnitra může v případě, že soukromoprávní systém pro využívání údajů ohrožuje referenční rozhraní, základní registr nebo agendový informační systém, znemožnit využití služby referenčního rozhraní, základního registru nebo agendového informačního systému soukromoprávním systémem pro využívání údajů.“.</w:t>
      </w:r>
    </w:p>
    <w:p w:rsidR="005504BD" w:rsidRDefault="005504BD" w:rsidP="00AD4F41">
      <w:pPr>
        <w:widowControl w:val="0"/>
        <w:ind w:left="567" w:hanging="567"/>
      </w:pPr>
    </w:p>
    <w:p w:rsidR="005504BD" w:rsidRDefault="005504BD" w:rsidP="00AD4F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66 se doplňuje odstavec 4, který zní:</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tabs>
          <w:tab w:val="left" w:pos="1134"/>
        </w:tabs>
        <w:ind w:left="567"/>
      </w:pPr>
      <w:r>
        <w:tab/>
        <w:t xml:space="preserve">„(4) </w:t>
      </w:r>
      <w:r>
        <w:rPr>
          <w:iCs/>
        </w:rPr>
        <w:t>Technickoekonomické atributy stavebního objektu zapsané podle odstavce 1 může správce registru územní identifikace doplnit nebo opravit i po uplynutí lhůty podle odstavce 3, pokud tyto údaje získá z dalších vhodných zdrojů</w:t>
      </w:r>
      <w:r>
        <w:t>.“.</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69 odst. 3 se na konci textu písmene a) doplňují slova „a soukromoprávního systému pro využívání údajů podle § 51 odst. 3 písm. k)“.</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69 se na konci odstavce 3 tečka nahrazuje čárkou a doplňuje se písmeno c), které zní:</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„c) osnovu popisu úkonů subjektu, který není orgánem veřejné moci, podle § 51 odst. 6 písmene g).“.</w:t>
      </w:r>
    </w:p>
    <w:p w:rsidR="005504BD" w:rsidRDefault="005504BD" w:rsidP="00AD4F41">
      <w:pPr>
        <w:ind w:left="567" w:hanging="567"/>
        <w:outlineLvl w:val="8"/>
      </w:pPr>
      <w:r>
        <w:t xml:space="preserve"> </w:t>
      </w:r>
    </w:p>
    <w:p w:rsidR="005504BD" w:rsidRDefault="005504BD" w:rsidP="00AD4F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69 se na konci odstavce 3 tečka nahrazuje čárkou a doplňuje se písmeno d), které zní:</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 data potřebná pro elektronickou identifikaci a autentizaci podle § 18 odst. 1 písm. n).“.</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69 se doplňuje odstavec 4, který zní:</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tabs>
          <w:tab w:val="left" w:pos="1134"/>
        </w:tabs>
        <w:ind w:left="567"/>
      </w:pPr>
      <w:r>
        <w:tab/>
        <w:t xml:space="preserve">„(4) Ministerstvo vnitra zveřejní způsobem umožňujícím dálkový přístup otevřenou formální normu pro vytvoření číselníku ohlašovatelem agendy podle § 54 odst. 1 </w:t>
      </w:r>
      <w:r w:rsidR="00E47955">
        <w:br/>
      </w:r>
      <w:r>
        <w:t>písm. a).“.</w:t>
      </w:r>
    </w:p>
    <w:p w:rsidR="005504BD" w:rsidRDefault="005504BD" w:rsidP="00AD4F41">
      <w:pPr>
        <w:ind w:firstLine="720"/>
      </w:pPr>
    </w:p>
    <w:p w:rsidR="005504BD" w:rsidRDefault="005504BD" w:rsidP="00AD4F41">
      <w:pPr>
        <w:pStyle w:val="Odstavecseseznamem"/>
        <w:widowControl w:val="0"/>
        <w:spacing w:after="0" w:line="240" w:lineRule="auto"/>
        <w:ind w:left="0"/>
        <w:jc w:val="center"/>
        <w:rPr>
          <w:rFonts w:ascii="Times New Roman" w:hAnsi="Times New Roman"/>
          <w:sz w:val="24"/>
          <w:szCs w:val="24"/>
        </w:rPr>
      </w:pPr>
      <w:r>
        <w:rPr>
          <w:rFonts w:ascii="Times New Roman" w:hAnsi="Times New Roman"/>
          <w:sz w:val="24"/>
          <w:szCs w:val="24"/>
        </w:rPr>
        <w:t>Čl. CXLIV</w:t>
      </w:r>
    </w:p>
    <w:p w:rsidR="005504BD" w:rsidRDefault="005504BD" w:rsidP="00AD4F41">
      <w:pPr>
        <w:pStyle w:val="Odstavecseseznamem"/>
        <w:widowControl w:val="0"/>
        <w:spacing w:after="0" w:line="240" w:lineRule="auto"/>
        <w:ind w:left="0"/>
        <w:jc w:val="center"/>
        <w:rPr>
          <w:rFonts w:ascii="Times New Roman" w:hAnsi="Times New Roman"/>
          <w:b/>
          <w:sz w:val="24"/>
          <w:szCs w:val="24"/>
        </w:rPr>
      </w:pPr>
    </w:p>
    <w:p w:rsidR="005504BD" w:rsidRDefault="005504BD" w:rsidP="00AD4F41">
      <w:pPr>
        <w:pStyle w:val="Odstavecseseznamem"/>
        <w:widowControl w:val="0"/>
        <w:spacing w:after="0" w:line="240" w:lineRule="auto"/>
        <w:ind w:left="0"/>
        <w:jc w:val="center"/>
        <w:rPr>
          <w:rFonts w:ascii="Times New Roman" w:hAnsi="Times New Roman"/>
          <w:b/>
          <w:sz w:val="24"/>
          <w:szCs w:val="24"/>
        </w:rPr>
      </w:pPr>
      <w:r>
        <w:rPr>
          <w:rFonts w:ascii="Times New Roman" w:hAnsi="Times New Roman"/>
          <w:b/>
          <w:sz w:val="24"/>
          <w:szCs w:val="24"/>
        </w:rPr>
        <w:t>Přechodné ustanovení</w:t>
      </w:r>
    </w:p>
    <w:p w:rsidR="005504BD" w:rsidRDefault="005504BD" w:rsidP="00AD4F41">
      <w:pPr>
        <w:jc w:val="center"/>
      </w:pPr>
    </w:p>
    <w:p w:rsidR="005504BD" w:rsidRDefault="005504BD" w:rsidP="00AD4F41">
      <w:pPr>
        <w:widowControl w:val="0"/>
        <w:ind w:firstLine="567"/>
      </w:pPr>
      <w:r>
        <w:t xml:space="preserve">Ohlašovatel agendy oznámí Ministerstvu vnitra údaj podle § 51 odst. 6 písm. g) zákona č. 111/2009 Sb., o základních registrech, ve znění účinném ode dne 1. července 2021, </w:t>
      </w:r>
      <w:r>
        <w:lastRenderedPageBreak/>
        <w:t xml:space="preserve">do 6 měsíců ode dne nabytí účinnosti tohoto zákona.  </w:t>
      </w:r>
    </w:p>
    <w:p w:rsidR="005504BD" w:rsidRDefault="005504BD" w:rsidP="00AD4F41">
      <w:pPr>
        <w:widowControl w:val="0"/>
        <w:ind w:firstLine="720"/>
      </w:pPr>
    </w:p>
    <w:p w:rsidR="005504BD" w:rsidRPr="00B304F1" w:rsidRDefault="005504BD" w:rsidP="00AD4F41">
      <w:pPr>
        <w:jc w:val="center"/>
      </w:pPr>
      <w:r w:rsidRPr="00B304F1">
        <w:t>ČÁST STO TŘICÁTÁ ŠESTÁ</w:t>
      </w:r>
    </w:p>
    <w:p w:rsidR="005504BD" w:rsidRPr="00B304F1" w:rsidRDefault="005504BD" w:rsidP="00AD4F41">
      <w:pPr>
        <w:pStyle w:val="Odstavecseseznamem"/>
        <w:widowControl w:val="0"/>
        <w:spacing w:after="0" w:line="240" w:lineRule="auto"/>
        <w:ind w:left="0"/>
        <w:jc w:val="center"/>
        <w:rPr>
          <w:rFonts w:ascii="Times New Roman" w:hAnsi="Times New Roman"/>
          <w:b/>
          <w:sz w:val="24"/>
          <w:szCs w:val="24"/>
        </w:rPr>
      </w:pPr>
    </w:p>
    <w:p w:rsidR="005504BD" w:rsidRPr="00B304F1" w:rsidRDefault="005504BD" w:rsidP="00AD4F41">
      <w:pPr>
        <w:pStyle w:val="Odstavecseseznamem"/>
        <w:widowControl w:val="0"/>
        <w:spacing w:after="0" w:line="240" w:lineRule="auto"/>
        <w:ind w:left="0"/>
        <w:jc w:val="center"/>
        <w:rPr>
          <w:rFonts w:ascii="Times New Roman" w:hAnsi="Times New Roman"/>
          <w:b/>
          <w:sz w:val="24"/>
          <w:szCs w:val="24"/>
        </w:rPr>
      </w:pPr>
      <w:r w:rsidRPr="00B304F1">
        <w:rPr>
          <w:rFonts w:ascii="Times New Roman" w:hAnsi="Times New Roman"/>
          <w:b/>
          <w:sz w:val="24"/>
          <w:szCs w:val="24"/>
        </w:rPr>
        <w:t>Změna zákona o pojišťovnictví</w:t>
      </w:r>
    </w:p>
    <w:p w:rsidR="005504BD" w:rsidRPr="00B304F1" w:rsidRDefault="005504BD" w:rsidP="00AD4F41">
      <w:pPr>
        <w:pStyle w:val="Odstavecseseznamem"/>
        <w:widowControl w:val="0"/>
        <w:spacing w:after="0" w:line="240" w:lineRule="auto"/>
        <w:ind w:left="0"/>
        <w:jc w:val="center"/>
        <w:rPr>
          <w:rFonts w:ascii="Times New Roman" w:hAnsi="Times New Roman"/>
          <w:b/>
          <w:sz w:val="24"/>
          <w:szCs w:val="24"/>
        </w:rPr>
      </w:pPr>
    </w:p>
    <w:p w:rsidR="005504BD" w:rsidRPr="00B304F1" w:rsidRDefault="005504BD" w:rsidP="00AD4F41">
      <w:pPr>
        <w:pStyle w:val="Odstavecseseznamem"/>
        <w:widowControl w:val="0"/>
        <w:spacing w:after="0" w:line="240" w:lineRule="auto"/>
        <w:ind w:left="0"/>
        <w:jc w:val="center"/>
        <w:rPr>
          <w:rFonts w:ascii="Times New Roman" w:hAnsi="Times New Roman"/>
          <w:sz w:val="24"/>
          <w:szCs w:val="24"/>
        </w:rPr>
      </w:pPr>
      <w:r w:rsidRPr="00B304F1">
        <w:rPr>
          <w:rFonts w:ascii="Times New Roman" w:hAnsi="Times New Roman"/>
          <w:sz w:val="24"/>
          <w:szCs w:val="24"/>
        </w:rPr>
        <w:t>Čl. CXLV</w:t>
      </w:r>
    </w:p>
    <w:p w:rsidR="005504BD" w:rsidRPr="00B304F1" w:rsidRDefault="005504BD" w:rsidP="00AD4F41">
      <w:pPr>
        <w:pStyle w:val="Odstavecseseznamem"/>
        <w:widowControl w:val="0"/>
        <w:spacing w:after="0" w:line="240" w:lineRule="auto"/>
        <w:ind w:left="0"/>
        <w:jc w:val="center"/>
        <w:rPr>
          <w:rFonts w:ascii="Times New Roman" w:hAnsi="Times New Roman"/>
          <w:sz w:val="24"/>
          <w:szCs w:val="24"/>
        </w:rPr>
      </w:pPr>
    </w:p>
    <w:p w:rsidR="005504BD" w:rsidRPr="00B304F1" w:rsidRDefault="005504BD" w:rsidP="00AD4F41">
      <w:pPr>
        <w:tabs>
          <w:tab w:val="left" w:pos="851"/>
        </w:tabs>
        <w:ind w:firstLine="567"/>
        <w:outlineLvl w:val="6"/>
      </w:pPr>
      <w:r w:rsidRPr="00B304F1">
        <w:t>Zákon č. 277/2009 Sb., o pojišťovnictví, ve znění zákona č. 409/2010 Sb., zákona č. </w:t>
      </w:r>
      <w:hyperlink r:id="rId48">
        <w:r w:rsidRPr="00B304F1">
          <w:t>188/2011</w:t>
        </w:r>
      </w:hyperlink>
      <w:r w:rsidRPr="00B304F1">
        <w:t xml:space="preserve"> Sb., zákona č. 420/2011 Sb., zákona č. 428/2011 Sb., zákona č. 458/2011 Sb., zákona č. 18/2012 Sb., zákona č. 399/2012 Sb., zákona č. 99/2013 Sb., zákona č. 228/2013 Sb., zákona č. 241/2013 Sb., zákona č. 303/2013 Sb., zákona č. 375/2015 Sb., zákona č. 304/2016 Sb., zákona č. 368/2016 Sb., zákona č. 56/2017 Sb., zákona č. 183/2017 Sb., zákona č. 171/2018 Sb., zákona č. 307/2018 Sb. a zákona č. …/2020 Sb., se mění takto:</w:t>
      </w:r>
    </w:p>
    <w:p w:rsidR="005504BD" w:rsidRPr="00B304F1" w:rsidRDefault="005504BD" w:rsidP="00AD4F41">
      <w:pPr>
        <w:pStyle w:val="Odstavecseseznamem"/>
        <w:widowControl w:val="0"/>
        <w:spacing w:after="0" w:line="240" w:lineRule="auto"/>
        <w:ind w:left="0"/>
        <w:jc w:val="center"/>
        <w:rPr>
          <w:rFonts w:ascii="Times New Roman" w:hAnsi="Times New Roman"/>
          <w:sz w:val="24"/>
          <w:szCs w:val="24"/>
        </w:rPr>
      </w:pPr>
    </w:p>
    <w:p w:rsidR="005504BD" w:rsidRPr="00B304F1" w:rsidRDefault="005504BD" w:rsidP="00AD4F41">
      <w:pPr>
        <w:pStyle w:val="Odstavecseseznamem"/>
        <w:numPr>
          <w:ilvl w:val="0"/>
          <w:numId w:val="32"/>
        </w:numPr>
        <w:tabs>
          <w:tab w:val="left" w:pos="851"/>
        </w:tabs>
        <w:suppressAutoHyphens/>
        <w:spacing w:after="0" w:line="240" w:lineRule="auto"/>
        <w:ind w:left="567" w:hanging="567"/>
        <w:jc w:val="both"/>
        <w:outlineLvl w:val="6"/>
        <w:rPr>
          <w:rFonts w:ascii="Times New Roman" w:hAnsi="Times New Roman"/>
          <w:sz w:val="24"/>
          <w:szCs w:val="24"/>
        </w:rPr>
      </w:pPr>
      <w:r w:rsidRPr="00B304F1">
        <w:rPr>
          <w:rFonts w:ascii="Times New Roman" w:hAnsi="Times New Roman"/>
          <w:sz w:val="24"/>
          <w:szCs w:val="24"/>
        </w:rPr>
        <w:t>V § 129 odst. 4 písm. f) se slova „elektronicky čitelných“ zrušují.</w:t>
      </w:r>
    </w:p>
    <w:p w:rsidR="005504BD" w:rsidRPr="00B304F1" w:rsidRDefault="005504BD" w:rsidP="00AD4F41"/>
    <w:p w:rsidR="005504BD" w:rsidRPr="00B304F1" w:rsidRDefault="005504BD" w:rsidP="00AD4F41">
      <w:pPr>
        <w:pStyle w:val="Odstavecseseznamem"/>
        <w:numPr>
          <w:ilvl w:val="0"/>
          <w:numId w:val="32"/>
        </w:numPr>
        <w:spacing w:after="0" w:line="240" w:lineRule="auto"/>
        <w:ind w:left="567" w:hanging="567"/>
        <w:jc w:val="both"/>
        <w:rPr>
          <w:rFonts w:ascii="Times New Roman" w:hAnsi="Times New Roman"/>
          <w:sz w:val="24"/>
          <w:szCs w:val="24"/>
        </w:rPr>
      </w:pPr>
      <w:r w:rsidRPr="00B304F1">
        <w:rPr>
          <w:rFonts w:ascii="Times New Roman" w:hAnsi="Times New Roman"/>
          <w:sz w:val="24"/>
          <w:szCs w:val="24"/>
        </w:rPr>
        <w:t>V § 129 se na konci odstavce 6 tečka nahrazuje čárkou a doplňují se písmena k) a l), která znějí:</w:t>
      </w:r>
    </w:p>
    <w:p w:rsidR="005504BD" w:rsidRPr="00B304F1" w:rsidRDefault="005504BD" w:rsidP="00AD4F41"/>
    <w:p w:rsidR="005504BD" w:rsidRPr="00B304F1" w:rsidRDefault="005504BD" w:rsidP="00AD4F41">
      <w:pPr>
        <w:tabs>
          <w:tab w:val="left" w:pos="567"/>
        </w:tabs>
        <w:rPr>
          <w:bCs/>
        </w:rPr>
      </w:pPr>
      <w:r w:rsidRPr="00B304F1">
        <w:tab/>
        <w:t>„</w:t>
      </w:r>
      <w:r w:rsidRPr="00B304F1">
        <w:rPr>
          <w:bCs/>
        </w:rPr>
        <w:t>k) číslo a platnost oprávnění k pobytu,</w:t>
      </w:r>
    </w:p>
    <w:p w:rsidR="005504BD" w:rsidRPr="00B304F1" w:rsidRDefault="005504BD" w:rsidP="00AD4F41">
      <w:pPr>
        <w:tabs>
          <w:tab w:val="left" w:pos="567"/>
        </w:tabs>
        <w:rPr>
          <w:bCs/>
        </w:rPr>
      </w:pPr>
      <w:r w:rsidRPr="00B304F1">
        <w:rPr>
          <w:bCs/>
        </w:rPr>
        <w:tab/>
        <w:t xml:space="preserve">  l) počátek pobytu, popřípadě datum ukončení pobytu na území České republiky.“.</w:t>
      </w:r>
    </w:p>
    <w:p w:rsidR="005504BD" w:rsidRPr="00B304F1"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Pr="00B304F1" w:rsidRDefault="005504BD" w:rsidP="00AD4F41">
      <w:pPr>
        <w:pStyle w:val="Odstavecseseznamem"/>
        <w:numPr>
          <w:ilvl w:val="0"/>
          <w:numId w:val="32"/>
        </w:numPr>
        <w:tabs>
          <w:tab w:val="left" w:pos="851"/>
        </w:tabs>
        <w:suppressAutoHyphens/>
        <w:spacing w:after="0" w:line="240" w:lineRule="auto"/>
        <w:ind w:left="567" w:hanging="567"/>
        <w:jc w:val="both"/>
        <w:outlineLvl w:val="6"/>
        <w:rPr>
          <w:rFonts w:ascii="Times New Roman" w:hAnsi="Times New Roman"/>
          <w:sz w:val="24"/>
          <w:szCs w:val="24"/>
        </w:rPr>
      </w:pPr>
      <w:r w:rsidRPr="00B304F1">
        <w:rPr>
          <w:rFonts w:ascii="Times New Roman" w:hAnsi="Times New Roman"/>
          <w:sz w:val="24"/>
          <w:szCs w:val="24"/>
        </w:rPr>
        <w:t>V § 129 se odstavce 9, 10, 12 a 14 až 17 zrušují.</w:t>
      </w:r>
    </w:p>
    <w:p w:rsidR="005504BD" w:rsidRPr="00B304F1" w:rsidRDefault="005504BD" w:rsidP="00AD4F41">
      <w:pPr>
        <w:tabs>
          <w:tab w:val="left" w:pos="851"/>
        </w:tabs>
        <w:ind w:left="567" w:hanging="567"/>
        <w:outlineLvl w:val="6"/>
      </w:pPr>
    </w:p>
    <w:p w:rsidR="005504BD" w:rsidRPr="00B304F1"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sidRPr="00B304F1">
        <w:rPr>
          <w:rFonts w:ascii="Times New Roman" w:hAnsi="Times New Roman"/>
          <w:sz w:val="24"/>
          <w:szCs w:val="24"/>
        </w:rPr>
        <w:t>Dosavadní odstavec 11 se označuje jako odstavec 9 a dosavadní odstavec 13 se označuje jako odstavec 10.</w:t>
      </w:r>
    </w:p>
    <w:p w:rsidR="005504BD" w:rsidRPr="00B304F1" w:rsidRDefault="005504BD" w:rsidP="00AD4F41">
      <w:pPr>
        <w:jc w:val="center"/>
      </w:pPr>
    </w:p>
    <w:p w:rsidR="005504BD" w:rsidRPr="00B304F1" w:rsidRDefault="005504BD" w:rsidP="00AD4F41">
      <w:pPr>
        <w:jc w:val="center"/>
      </w:pPr>
      <w:r w:rsidRPr="00B304F1">
        <w:t>ČÁST STO TŘICÁTÁ SEDMÁ</w:t>
      </w:r>
    </w:p>
    <w:p w:rsidR="005504BD" w:rsidRPr="00B304F1" w:rsidRDefault="005504BD" w:rsidP="00AD4F41">
      <w:pPr>
        <w:widowControl w:val="0"/>
        <w:jc w:val="center"/>
        <w:rPr>
          <w:b/>
        </w:rPr>
      </w:pPr>
    </w:p>
    <w:p w:rsidR="005504BD" w:rsidRPr="00B304F1" w:rsidRDefault="005504BD" w:rsidP="00AD4F41">
      <w:pPr>
        <w:widowControl w:val="0"/>
        <w:jc w:val="center"/>
        <w:rPr>
          <w:b/>
        </w:rPr>
      </w:pPr>
      <w:r w:rsidRPr="00B304F1">
        <w:rPr>
          <w:b/>
        </w:rPr>
        <w:t>Změna zákona o významné tržní síle při prodeji zemědělských</w:t>
      </w:r>
    </w:p>
    <w:p w:rsidR="005504BD" w:rsidRPr="00B304F1" w:rsidRDefault="005504BD" w:rsidP="00AD4F41">
      <w:pPr>
        <w:widowControl w:val="0"/>
        <w:jc w:val="center"/>
        <w:rPr>
          <w:b/>
        </w:rPr>
      </w:pPr>
      <w:r w:rsidRPr="00B304F1">
        <w:rPr>
          <w:b/>
        </w:rPr>
        <w:t>a potravinářských produktů a jejím zneužití</w:t>
      </w:r>
    </w:p>
    <w:p w:rsidR="005504BD" w:rsidRPr="00B304F1" w:rsidRDefault="005504BD" w:rsidP="00AD4F41">
      <w:pPr>
        <w:jc w:val="center"/>
        <w:outlineLvl w:val="8"/>
      </w:pPr>
    </w:p>
    <w:p w:rsidR="005504BD" w:rsidRPr="00B304F1" w:rsidRDefault="005504BD" w:rsidP="00AD4F41">
      <w:pPr>
        <w:jc w:val="center"/>
        <w:outlineLvl w:val="8"/>
      </w:pPr>
      <w:r w:rsidRPr="00B304F1">
        <w:t>Čl. CXLVI</w:t>
      </w:r>
    </w:p>
    <w:p w:rsidR="005504BD" w:rsidRPr="00B304F1" w:rsidRDefault="005504BD" w:rsidP="00AD4F41">
      <w:pPr>
        <w:outlineLvl w:val="8"/>
      </w:pPr>
    </w:p>
    <w:p w:rsidR="005504BD" w:rsidRDefault="005504BD" w:rsidP="00AD4F41">
      <w:pPr>
        <w:ind w:firstLine="567"/>
        <w:outlineLvl w:val="8"/>
      </w:pPr>
      <w:r>
        <w:t>V zákoně č. 395/2009 Sb., o významné tržní síle při prodeji zemědělských a potravinářských produktů a jejím zneužití, ve znění zákona č. 50/2016 Sb., zákona č. 104/2017 Sb. a zákona č. 183/2017 Sb., se § 7a včetně nadpisu zrušuje.</w:t>
      </w:r>
    </w:p>
    <w:p w:rsidR="005504BD" w:rsidRDefault="005504BD" w:rsidP="00AD4F41">
      <w:pPr>
        <w:outlineLvl w:val="8"/>
      </w:pPr>
    </w:p>
    <w:p w:rsidR="005504BD" w:rsidRDefault="005504BD" w:rsidP="00AD4F41">
      <w:pPr>
        <w:jc w:val="center"/>
        <w:outlineLvl w:val="8"/>
      </w:pPr>
      <w:r>
        <w:t>ČÁST STO TŘICÁTÁ OSMÁ</w:t>
      </w:r>
    </w:p>
    <w:p w:rsidR="005504BD" w:rsidRDefault="005504BD" w:rsidP="00AD4F41">
      <w:pPr>
        <w:jc w:val="center"/>
        <w:outlineLvl w:val="8"/>
      </w:pPr>
    </w:p>
    <w:p w:rsidR="005504BD" w:rsidRDefault="005504BD" w:rsidP="00AD4F41">
      <w:pPr>
        <w:widowControl w:val="0"/>
        <w:jc w:val="center"/>
        <w:rPr>
          <w:b/>
        </w:rPr>
      </w:pPr>
      <w:r>
        <w:rPr>
          <w:b/>
        </w:rPr>
        <w:t>Změna zákona o krajském referendu</w:t>
      </w:r>
    </w:p>
    <w:p w:rsidR="005504BD" w:rsidRDefault="005504BD" w:rsidP="00AD4F41">
      <w:pPr>
        <w:jc w:val="center"/>
        <w:outlineLvl w:val="8"/>
      </w:pPr>
    </w:p>
    <w:p w:rsidR="005504BD" w:rsidRDefault="005504BD" w:rsidP="00AD4F41">
      <w:pPr>
        <w:jc w:val="center"/>
        <w:outlineLvl w:val="8"/>
      </w:pPr>
      <w:r>
        <w:t>Čl. CXLVII</w:t>
      </w:r>
    </w:p>
    <w:p w:rsidR="005504BD" w:rsidRDefault="005504BD" w:rsidP="00AD4F41">
      <w:pPr>
        <w:jc w:val="center"/>
        <w:outlineLvl w:val="8"/>
      </w:pPr>
    </w:p>
    <w:p w:rsidR="005504BD" w:rsidRDefault="005504BD" w:rsidP="00AD4F41">
      <w:pPr>
        <w:tabs>
          <w:tab w:val="left" w:pos="567"/>
        </w:tabs>
        <w:outlineLvl w:val="8"/>
      </w:pPr>
      <w:r>
        <w:tab/>
        <w:t>V § 12 zákona č. 118/2010 Sb., o krajském referendu a o změně některých zákonů, ve znění zákona č. 142/2012 Sb. a zákona č. 58/2014 Sb., se odstavce 6 až 8 zrušují.</w:t>
      </w:r>
    </w:p>
    <w:p w:rsidR="005504BD" w:rsidRDefault="005504BD" w:rsidP="00AD4F41">
      <w:pPr>
        <w:jc w:val="center"/>
        <w:outlineLvl w:val="8"/>
      </w:pPr>
    </w:p>
    <w:p w:rsidR="0043787D" w:rsidRDefault="0043787D" w:rsidP="00AD4F41">
      <w:pPr>
        <w:jc w:val="center"/>
        <w:outlineLvl w:val="8"/>
      </w:pPr>
    </w:p>
    <w:p w:rsidR="0043787D" w:rsidRDefault="0043787D" w:rsidP="00AD4F41">
      <w:pPr>
        <w:jc w:val="center"/>
        <w:outlineLvl w:val="8"/>
      </w:pPr>
    </w:p>
    <w:p w:rsidR="005504BD" w:rsidRDefault="005504BD" w:rsidP="00AD4F41">
      <w:pPr>
        <w:jc w:val="center"/>
        <w:outlineLvl w:val="8"/>
      </w:pPr>
      <w:r>
        <w:lastRenderedPageBreak/>
        <w:t>ČÁST STO TŘICÁTÁ DEVÁTÁ</w:t>
      </w:r>
    </w:p>
    <w:p w:rsidR="005504BD" w:rsidRDefault="005504BD" w:rsidP="00AD4F41">
      <w:pPr>
        <w:jc w:val="center"/>
        <w:outlineLvl w:val="8"/>
      </w:pPr>
    </w:p>
    <w:p w:rsidR="005504BD" w:rsidRDefault="005504BD" w:rsidP="00AD4F41">
      <w:pPr>
        <w:widowControl w:val="0"/>
        <w:jc w:val="center"/>
        <w:rPr>
          <w:b/>
        </w:rPr>
      </w:pPr>
      <w:r>
        <w:rPr>
          <w:b/>
        </w:rPr>
        <w:t>Změna zákona o audiovizuálních mediálních službách na vyžádání</w:t>
      </w:r>
    </w:p>
    <w:p w:rsidR="005504BD" w:rsidRDefault="005504BD" w:rsidP="00AD4F41">
      <w:pPr>
        <w:jc w:val="center"/>
        <w:outlineLvl w:val="8"/>
      </w:pPr>
    </w:p>
    <w:p w:rsidR="005504BD" w:rsidRDefault="005504BD" w:rsidP="00AD4F41">
      <w:pPr>
        <w:jc w:val="center"/>
        <w:outlineLvl w:val="8"/>
      </w:pPr>
      <w:r>
        <w:t>Čl. CXLVIII</w:t>
      </w:r>
    </w:p>
    <w:p w:rsidR="005504BD" w:rsidRDefault="005504BD" w:rsidP="00AD4F41">
      <w:pPr>
        <w:jc w:val="center"/>
        <w:outlineLvl w:val="8"/>
      </w:pPr>
    </w:p>
    <w:p w:rsidR="005504BD" w:rsidRDefault="005504BD" w:rsidP="00AD4F41">
      <w:pPr>
        <w:tabs>
          <w:tab w:val="left" w:pos="567"/>
        </w:tabs>
        <w:ind w:firstLine="567"/>
        <w:outlineLvl w:val="8"/>
      </w:pPr>
      <w:r>
        <w:t>V zákoně č. 132/2010 Sb., o audiovizuálních mediálních službách na vyžádání a o změně některých zákonů (zákon o audiovizuálních mediálních službách na vyžádání), ve znění zákona č. 302/2011 Sb., zákona č. 142/2012 Sb., zákona č. 180/2016 Sb., zákona č. 183/2017 Sb. a zákona č. …/2020 Sb., se § 18a zrušuje.</w:t>
      </w:r>
    </w:p>
    <w:p w:rsidR="005504BD" w:rsidRDefault="005504BD" w:rsidP="00AD4F41">
      <w:pPr>
        <w:jc w:val="center"/>
      </w:pPr>
    </w:p>
    <w:p w:rsidR="005504BD" w:rsidRDefault="005504BD" w:rsidP="00AD4F41">
      <w:pPr>
        <w:jc w:val="center"/>
      </w:pPr>
      <w:r>
        <w:t>ČÁST STO ČTYŘICÁTÁ</w:t>
      </w:r>
    </w:p>
    <w:p w:rsidR="005504BD" w:rsidRDefault="005504BD" w:rsidP="00AD4F41">
      <w:pPr>
        <w:jc w:val="center"/>
        <w:outlineLvl w:val="8"/>
      </w:pPr>
    </w:p>
    <w:p w:rsidR="005504BD" w:rsidRDefault="005504BD" w:rsidP="00AD4F41">
      <w:pPr>
        <w:widowControl w:val="0"/>
        <w:jc w:val="center"/>
        <w:rPr>
          <w:b/>
        </w:rPr>
      </w:pPr>
      <w:r>
        <w:rPr>
          <w:b/>
        </w:rPr>
        <w:t>Změna zákona o účastnících odboje a odporu proti komunismu</w:t>
      </w:r>
    </w:p>
    <w:p w:rsidR="005504BD" w:rsidRDefault="005504BD" w:rsidP="00AD4F41">
      <w:pPr>
        <w:jc w:val="center"/>
        <w:outlineLvl w:val="8"/>
      </w:pPr>
    </w:p>
    <w:p w:rsidR="005504BD" w:rsidRDefault="005504BD" w:rsidP="00AD4F41">
      <w:pPr>
        <w:jc w:val="center"/>
        <w:outlineLvl w:val="8"/>
      </w:pPr>
      <w:r>
        <w:t>Čl. CXLIX</w:t>
      </w:r>
    </w:p>
    <w:p w:rsidR="005504BD" w:rsidRDefault="005504BD" w:rsidP="00AD4F41">
      <w:pPr>
        <w:jc w:val="center"/>
        <w:outlineLvl w:val="8"/>
      </w:pPr>
    </w:p>
    <w:p w:rsidR="005504BD" w:rsidRDefault="005504BD" w:rsidP="00AD4F41">
      <w:pPr>
        <w:ind w:firstLine="567"/>
        <w:outlineLvl w:val="8"/>
      </w:pPr>
      <w:r>
        <w:t>V zákoně č. 262/2011 Sb., o účastnících odboje a odporu proti komunismu, ve znění zákona č. 250/2014 Sb., zákona č. 318/2015 Sb. a zákona č. 195/2016 Sb., se § 7a včetně nadpisu zrušuje.</w:t>
      </w:r>
    </w:p>
    <w:p w:rsidR="005504BD" w:rsidRDefault="005504BD" w:rsidP="00AD4F41">
      <w:pPr>
        <w:jc w:val="center"/>
        <w:outlineLvl w:val="8"/>
      </w:pPr>
      <w:r>
        <w:t>ČÁST STO ČTYŘICÁTÁ PRVNÍ</w:t>
      </w:r>
    </w:p>
    <w:p w:rsidR="005504BD" w:rsidRDefault="005504BD" w:rsidP="00AD4F41">
      <w:pPr>
        <w:outlineLvl w:val="8"/>
      </w:pPr>
    </w:p>
    <w:p w:rsidR="005504BD" w:rsidRDefault="005504BD" w:rsidP="00AD4F41">
      <w:pPr>
        <w:widowControl w:val="0"/>
        <w:jc w:val="center"/>
        <w:rPr>
          <w:b/>
        </w:rPr>
      </w:pPr>
      <w:r>
        <w:rPr>
          <w:b/>
        </w:rPr>
        <w:t>Změna zákona o poskytování dávek osobám se zdravotním postižením</w:t>
      </w:r>
    </w:p>
    <w:p w:rsidR="005504BD" w:rsidRDefault="005504BD" w:rsidP="00AD4F41">
      <w:pPr>
        <w:outlineLvl w:val="8"/>
      </w:pPr>
    </w:p>
    <w:p w:rsidR="005504BD" w:rsidRDefault="005504BD" w:rsidP="00AD4F41">
      <w:pPr>
        <w:jc w:val="center"/>
        <w:outlineLvl w:val="8"/>
      </w:pPr>
      <w:r>
        <w:t>Čl. CL</w:t>
      </w:r>
    </w:p>
    <w:p w:rsidR="005504BD" w:rsidRDefault="005504BD" w:rsidP="00AD4F41">
      <w:pPr>
        <w:jc w:val="center"/>
        <w:outlineLvl w:val="8"/>
      </w:pPr>
    </w:p>
    <w:p w:rsidR="005504BD" w:rsidRDefault="005504BD" w:rsidP="00AD4F41">
      <w:pPr>
        <w:tabs>
          <w:tab w:val="left" w:pos="567"/>
        </w:tabs>
        <w:outlineLvl w:val="8"/>
      </w:pPr>
      <w:r>
        <w:tab/>
        <w:t>V § 30 zákona č. 329/2011 Sb., o poskytování dávek osobám se zdravotním postižením a o změně souvisejících zákonů, se odstavce 2 až 7 zrušují.</w:t>
      </w:r>
    </w:p>
    <w:p w:rsidR="005504BD" w:rsidRDefault="005504BD" w:rsidP="00AD4F41">
      <w:pPr>
        <w:outlineLvl w:val="8"/>
      </w:pPr>
    </w:p>
    <w:p w:rsidR="005504BD" w:rsidRDefault="005504BD" w:rsidP="00AD4F41">
      <w:pPr>
        <w:tabs>
          <w:tab w:val="left" w:pos="567"/>
        </w:tabs>
        <w:outlineLvl w:val="8"/>
      </w:pPr>
      <w:r>
        <w:tab/>
        <w:t>Dosavadní odstavec 8 se označuje jako odstavec 2.</w:t>
      </w:r>
    </w:p>
    <w:p w:rsidR="005504BD" w:rsidRDefault="005504BD" w:rsidP="00AD4F41">
      <w:pPr>
        <w:jc w:val="center"/>
        <w:outlineLvl w:val="8"/>
      </w:pPr>
    </w:p>
    <w:p w:rsidR="005504BD" w:rsidRDefault="005504BD" w:rsidP="00AD4F41">
      <w:pPr>
        <w:jc w:val="center"/>
        <w:outlineLvl w:val="8"/>
      </w:pPr>
      <w:r>
        <w:t>ČÁST STO ČTYŘICÁTÁ DRUHÁ</w:t>
      </w:r>
    </w:p>
    <w:p w:rsidR="005504BD" w:rsidRDefault="005504BD" w:rsidP="00AD4F41">
      <w:pPr>
        <w:jc w:val="center"/>
        <w:outlineLvl w:val="8"/>
      </w:pPr>
    </w:p>
    <w:p w:rsidR="005504BD" w:rsidRDefault="005504BD" w:rsidP="00AD4F41">
      <w:pPr>
        <w:widowControl w:val="0"/>
        <w:jc w:val="center"/>
        <w:rPr>
          <w:b/>
        </w:rPr>
      </w:pPr>
      <w:r>
        <w:rPr>
          <w:b/>
        </w:rPr>
        <w:t>Změna zákona o zdravotních službách</w:t>
      </w:r>
    </w:p>
    <w:p w:rsidR="005504BD" w:rsidRDefault="005504BD" w:rsidP="00AD4F41">
      <w:pPr>
        <w:jc w:val="center"/>
        <w:outlineLvl w:val="8"/>
      </w:pPr>
    </w:p>
    <w:p w:rsidR="005504BD" w:rsidRDefault="005504BD" w:rsidP="00AD4F41">
      <w:pPr>
        <w:jc w:val="center"/>
        <w:outlineLvl w:val="8"/>
      </w:pPr>
      <w:r>
        <w:t>Čl. CLI</w:t>
      </w:r>
    </w:p>
    <w:p w:rsidR="005504BD" w:rsidRDefault="005504BD" w:rsidP="00AD4F41">
      <w:pPr>
        <w:jc w:val="center"/>
        <w:outlineLvl w:val="8"/>
      </w:pPr>
    </w:p>
    <w:p w:rsidR="005504BD" w:rsidRDefault="005504BD" w:rsidP="00AD4F41">
      <w:pPr>
        <w:ind w:firstLine="567"/>
        <w:outlineLvl w:val="8"/>
      </w:pPr>
      <w:r>
        <w:t>V zákoně č. 372/2011 Sb., o zdravotních službách a podmínkách jejich poskytování (zákon o zdravotních službách), ve znění zákona č. 167/2012 Sb., nálezu Ústavního soudu, vyhlášeného pod č. 437/2012 Sb., zákona č. 66/2013 Sb., zákona č. 303/2013 Sb., zákona č. 60/2014 Sb., zákona č. 205/2015 Sb., zákona č. 47/2016 Sb., zákona č. 126/2016 Sb., zákona č. 147/2016 Sb., zákona č. 189/2016 Sb., zákona č. 192/2016 Sb., zákona č. 264/2016 Sb., zákona č. 298/2016 Sb., zákona č. 65/2017 Sb., zákona č. 183/2017 Sb., zákona č. 193/2017 Sb., zákona č. 206/2017 Sb., zákona č. 251/2017 Sb., zákona č. 290/2017 Sb., zákona č. 44/2019 Sb., zákona č. 45/2019 Sb., zákona č. 111/2019 Sb., zákona č. 255/2019 Sb., zákona č. 262/2019 Sb. a zákona č. 277/2019 Sb., se § 69b včetně nadpisu zrušuje.</w:t>
      </w:r>
    </w:p>
    <w:p w:rsidR="005504BD" w:rsidRDefault="005504BD" w:rsidP="00AD4F41">
      <w:pPr>
        <w:jc w:val="center"/>
        <w:outlineLvl w:val="8"/>
      </w:pPr>
    </w:p>
    <w:p w:rsidR="005504BD" w:rsidRDefault="005504BD" w:rsidP="00AD4F41">
      <w:pPr>
        <w:jc w:val="center"/>
        <w:outlineLvl w:val="8"/>
      </w:pPr>
      <w:r>
        <w:t>ČÁST STO ČTYŘICÁTÁ TŘETÍ</w:t>
      </w:r>
    </w:p>
    <w:p w:rsidR="005504BD" w:rsidRDefault="005504BD" w:rsidP="00AD4F41">
      <w:pPr>
        <w:outlineLvl w:val="8"/>
      </w:pPr>
    </w:p>
    <w:p w:rsidR="005504BD" w:rsidRDefault="005504BD" w:rsidP="00AD4F41">
      <w:pPr>
        <w:widowControl w:val="0"/>
        <w:jc w:val="center"/>
        <w:rPr>
          <w:b/>
        </w:rPr>
      </w:pPr>
      <w:r>
        <w:rPr>
          <w:b/>
        </w:rPr>
        <w:t>Změna zákona o doplňkovém penzijním spoření</w:t>
      </w:r>
    </w:p>
    <w:p w:rsidR="005504BD" w:rsidRDefault="005504BD" w:rsidP="00AD4F41">
      <w:pPr>
        <w:outlineLvl w:val="8"/>
      </w:pPr>
    </w:p>
    <w:p w:rsidR="005504BD" w:rsidRDefault="005504BD" w:rsidP="00AD4F41">
      <w:pPr>
        <w:jc w:val="center"/>
        <w:outlineLvl w:val="8"/>
      </w:pPr>
      <w:r>
        <w:t>Čl. CLII</w:t>
      </w:r>
    </w:p>
    <w:p w:rsidR="005504BD" w:rsidRDefault="005504BD" w:rsidP="00AD4F41">
      <w:pPr>
        <w:jc w:val="center"/>
        <w:outlineLvl w:val="8"/>
      </w:pPr>
    </w:p>
    <w:p w:rsidR="005504BD" w:rsidRDefault="005504BD" w:rsidP="00AD4F41">
      <w:pPr>
        <w:ind w:firstLine="567"/>
        <w:outlineLvl w:val="8"/>
      </w:pPr>
      <w:r>
        <w:t>V zákoně č. 427/2011 Sb., o doplňkovém penzijním spoření, ve znění zákona č. 399/2012 Sb., zákona č. 403/2012 Sb., zákona č. 241/2013 Sb., zákona č. 377/2015 Sb., zákona č. 183/2017 Sb., zákona č. 296/2017 Sb., zákona č. 111/2019 Sb. a zákona č. …/2020 Sb., se § 17 zrušuje.</w:t>
      </w:r>
    </w:p>
    <w:p w:rsidR="005504BD" w:rsidRDefault="005504BD" w:rsidP="00AD4F41">
      <w:pPr>
        <w:jc w:val="center"/>
        <w:outlineLvl w:val="8"/>
      </w:pPr>
    </w:p>
    <w:p w:rsidR="005504BD" w:rsidRDefault="005504BD" w:rsidP="00AD4F41">
      <w:pPr>
        <w:jc w:val="center"/>
        <w:outlineLvl w:val="8"/>
      </w:pPr>
      <w:r>
        <w:t>ČÁST STO ČTYŘICÁTÁ ČTVRTÁ</w:t>
      </w:r>
    </w:p>
    <w:p w:rsidR="005504BD" w:rsidRDefault="005504BD" w:rsidP="00AD4F41">
      <w:pPr>
        <w:jc w:val="center"/>
        <w:outlineLvl w:val="8"/>
      </w:pPr>
    </w:p>
    <w:p w:rsidR="005504BD" w:rsidRDefault="005504BD" w:rsidP="00AD4F41">
      <w:pPr>
        <w:widowControl w:val="0"/>
        <w:jc w:val="center"/>
        <w:rPr>
          <w:b/>
        </w:rPr>
      </w:pPr>
      <w:r>
        <w:rPr>
          <w:b/>
        </w:rPr>
        <w:t>Změna zákona o evropské občanské iniciativě</w:t>
      </w:r>
    </w:p>
    <w:p w:rsidR="005504BD" w:rsidRDefault="005504BD" w:rsidP="00AD4F41">
      <w:pPr>
        <w:jc w:val="center"/>
        <w:outlineLvl w:val="8"/>
      </w:pPr>
    </w:p>
    <w:p w:rsidR="005504BD" w:rsidRDefault="005504BD" w:rsidP="00AD4F41">
      <w:pPr>
        <w:jc w:val="center"/>
        <w:outlineLvl w:val="8"/>
      </w:pPr>
      <w:r>
        <w:t>Čl. CLIII</w:t>
      </w:r>
    </w:p>
    <w:p w:rsidR="005504BD" w:rsidRDefault="005504BD" w:rsidP="00AD4F41">
      <w:pPr>
        <w:jc w:val="center"/>
        <w:outlineLvl w:val="8"/>
      </w:pPr>
    </w:p>
    <w:p w:rsidR="005504BD" w:rsidRDefault="005504BD" w:rsidP="00AD4F41">
      <w:pPr>
        <w:tabs>
          <w:tab w:val="left" w:pos="567"/>
        </w:tabs>
        <w:outlineLvl w:val="8"/>
      </w:pPr>
      <w:r>
        <w:tab/>
        <w:t>Zákon č. 191/2012 Sb., o evropské občanské iniciativě, ve znění zákona č. 57/2014 Sb., se mění takto:</w:t>
      </w:r>
    </w:p>
    <w:p w:rsidR="005504BD" w:rsidRDefault="005504BD" w:rsidP="00AD4F41">
      <w:pPr>
        <w:outlineLvl w:val="8"/>
      </w:pPr>
    </w:p>
    <w:p w:rsidR="005504BD" w:rsidRDefault="005504BD" w:rsidP="00AD4F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Poznámka pod čarou č. 1 zní: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w:t>
      </w:r>
      <w:r>
        <w:rPr>
          <w:rFonts w:ascii="Times New Roman" w:hAnsi="Times New Roman"/>
          <w:sz w:val="24"/>
          <w:szCs w:val="24"/>
          <w:vertAlign w:val="superscript"/>
        </w:rPr>
        <w:t xml:space="preserve">1) </w:t>
      </w:r>
      <w:r>
        <w:rPr>
          <w:rFonts w:ascii="Times New Roman" w:hAnsi="Times New Roman"/>
          <w:sz w:val="24"/>
          <w:szCs w:val="24"/>
        </w:rPr>
        <w:t>Nařízení Evropského parlamentu a Rady (EU) 2019/788 ze dne 17. dubna 2019 o evropské občanské iniciativě.“.</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 se slova „občanské iniciativy“ nahrazují slovy „evropské občanské iniciativy (dále jen „občanská iniciativa“)“.</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2 až 5 se včetně skupinového nadpisu nad § 2 a poznámky pod čarou č. 2 zrušují.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Poznámka pod čarou č. 2 zní:</w:t>
      </w: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w:t>
      </w:r>
      <w:r>
        <w:rPr>
          <w:rFonts w:ascii="Times New Roman" w:hAnsi="Times New Roman"/>
          <w:sz w:val="24"/>
          <w:szCs w:val="24"/>
          <w:vertAlign w:val="superscript"/>
        </w:rPr>
        <w:t>2)</w:t>
      </w:r>
      <w:r>
        <w:rPr>
          <w:rFonts w:ascii="Times New Roman" w:hAnsi="Times New Roman"/>
          <w:sz w:val="24"/>
          <w:szCs w:val="24"/>
        </w:rPr>
        <w:t xml:space="preserve"> Prováděcí nařízení Komise (EU) 2019/1799 ze dne 22. října 2019, kterým se stanoví technické specifikace pro individuální online systémy sběru prohlášení o podpoře podle nařízení Evropského parlamentu a Rady (EU) 2019/788 o evropské občanské iniciativě.“.</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7 se slovo „organizátorům“ nahrazuje slovy „skupině organizátorů“ a za slovo „žádosti“ se vkládá slovo „ skupiny“.</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8 se zrušuje.</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9 včetně nadpisu zní:</w:t>
      </w:r>
    </w:p>
    <w:p w:rsidR="005504BD" w:rsidRDefault="005504BD" w:rsidP="00AD4F41">
      <w:pPr>
        <w:ind w:left="567"/>
        <w:jc w:val="center"/>
        <w:outlineLvl w:val="8"/>
      </w:pPr>
      <w:r>
        <w:t>„§ 9</w:t>
      </w:r>
    </w:p>
    <w:p w:rsidR="005504BD" w:rsidRDefault="005504BD" w:rsidP="00AD4F41">
      <w:pPr>
        <w:ind w:left="567"/>
        <w:jc w:val="center"/>
        <w:outlineLvl w:val="8"/>
        <w:rPr>
          <w:b/>
        </w:rPr>
      </w:pPr>
    </w:p>
    <w:p w:rsidR="005504BD" w:rsidRDefault="005504BD" w:rsidP="00AD4F41">
      <w:pPr>
        <w:ind w:left="567"/>
        <w:jc w:val="center"/>
        <w:outlineLvl w:val="8"/>
        <w:rPr>
          <w:b/>
        </w:rPr>
      </w:pPr>
      <w:r>
        <w:rPr>
          <w:b/>
        </w:rPr>
        <w:t>Další činnosti na úseku občanské iniciativy</w:t>
      </w:r>
    </w:p>
    <w:p w:rsidR="005504BD" w:rsidRDefault="005504BD" w:rsidP="00AD4F41">
      <w:pPr>
        <w:ind w:left="567"/>
        <w:jc w:val="center"/>
        <w:outlineLvl w:val="8"/>
      </w:pPr>
    </w:p>
    <w:p w:rsidR="005504BD" w:rsidRDefault="005504BD" w:rsidP="00AD4F41">
      <w:pPr>
        <w:tabs>
          <w:tab w:val="left" w:pos="1134"/>
        </w:tabs>
        <w:ind w:left="567"/>
        <w:outlineLvl w:val="8"/>
      </w:pPr>
      <w:r>
        <w:tab/>
        <w:t>Ministerstvo vnitra plní úkoly kontaktního místa, které skupinám organizátorů občanské iniciativy poskytuje bezplatně informace a pomoc na úseku občanské iniciativy.“.</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10 odst. 1 úvodní části ustanovení se slovo „Organizátor“ nahrazuje slovy „Člen skupiny organizátorů“.</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43787D" w:rsidRDefault="0043787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jc w:val="center"/>
        <w:outlineLvl w:val="8"/>
      </w:pPr>
      <w:r>
        <w:lastRenderedPageBreak/>
        <w:t>Čl. CLIV</w:t>
      </w:r>
    </w:p>
    <w:p w:rsidR="005504BD" w:rsidRDefault="005504BD" w:rsidP="00AD4F41">
      <w:pPr>
        <w:jc w:val="center"/>
        <w:outlineLvl w:val="8"/>
        <w:rPr>
          <w:b/>
        </w:rPr>
      </w:pPr>
    </w:p>
    <w:p w:rsidR="005504BD" w:rsidRDefault="005504BD" w:rsidP="00AD4F41">
      <w:pPr>
        <w:jc w:val="center"/>
        <w:outlineLvl w:val="8"/>
        <w:rPr>
          <w:b/>
        </w:rPr>
      </w:pPr>
      <w:r>
        <w:rPr>
          <w:b/>
        </w:rPr>
        <w:t>Přechodná ustanovení</w:t>
      </w:r>
    </w:p>
    <w:p w:rsidR="005504BD" w:rsidRDefault="005504BD" w:rsidP="00AD4F41">
      <w:pPr>
        <w:jc w:val="center"/>
        <w:outlineLvl w:val="8"/>
        <w:rPr>
          <w:b/>
        </w:rPr>
      </w:pPr>
    </w:p>
    <w:p w:rsidR="005504BD" w:rsidRDefault="005504BD" w:rsidP="00AD4F41">
      <w:pPr>
        <w:pStyle w:val="Odstavecseseznamem"/>
        <w:widowControl w:val="0"/>
        <w:numPr>
          <w:ilvl w:val="0"/>
          <w:numId w:val="47"/>
        </w:numPr>
        <w:tabs>
          <w:tab w:val="left" w:pos="0"/>
        </w:tabs>
        <w:suppressAutoHyphens/>
        <w:spacing w:after="0" w:line="240" w:lineRule="auto"/>
        <w:ind w:left="567" w:hanging="720"/>
        <w:jc w:val="both"/>
        <w:rPr>
          <w:rFonts w:ascii="Times New Roman" w:hAnsi="Times New Roman"/>
          <w:sz w:val="24"/>
          <w:szCs w:val="24"/>
        </w:rPr>
      </w:pPr>
      <w:r>
        <w:rPr>
          <w:rFonts w:ascii="Times New Roman" w:hAnsi="Times New Roman"/>
          <w:sz w:val="24"/>
          <w:szCs w:val="24"/>
        </w:rPr>
        <w:t>Žádost o pověření posuzováním elektronického systému sběru prohlášení o podpoře občanské iniciativy podle zákona č. 191/2012 Sb., o evropské občanské iniciativě, ve znění účinném ode dne 1. ledna 2021, lze podat nejpozději do 31. ledna 2023.</w:t>
      </w:r>
    </w:p>
    <w:p w:rsidR="005504BD" w:rsidRDefault="005504BD" w:rsidP="00AD4F41">
      <w:pPr>
        <w:widowControl w:val="0"/>
        <w:tabs>
          <w:tab w:val="left" w:pos="0"/>
        </w:tabs>
        <w:ind w:left="567" w:hanging="720"/>
      </w:pPr>
    </w:p>
    <w:p w:rsidR="005504BD" w:rsidRDefault="005504BD" w:rsidP="00AD4F41">
      <w:pPr>
        <w:pStyle w:val="Odstavecseseznamem"/>
        <w:numPr>
          <w:ilvl w:val="0"/>
          <w:numId w:val="47"/>
        </w:numPr>
        <w:tabs>
          <w:tab w:val="left" w:pos="0"/>
        </w:tabs>
        <w:suppressAutoHyphens/>
        <w:spacing w:after="0" w:line="240" w:lineRule="auto"/>
        <w:ind w:left="567" w:hanging="720"/>
        <w:jc w:val="both"/>
        <w:rPr>
          <w:rFonts w:ascii="Times New Roman" w:hAnsi="Times New Roman"/>
          <w:sz w:val="24"/>
          <w:szCs w:val="24"/>
        </w:rPr>
      </w:pPr>
      <w:r>
        <w:rPr>
          <w:rFonts w:ascii="Times New Roman" w:hAnsi="Times New Roman"/>
          <w:sz w:val="24"/>
          <w:szCs w:val="24"/>
        </w:rPr>
        <w:t>Výzvu k uzavření smlouvy o posouzení elektronického systému sběru prohlášení o podpoře občanské iniciativy podle zákona č. 191/2012 Sb., ve znění účinném ode dne 1. ledna 2021, lze podat nejpozději do 31. května 2023.</w:t>
      </w:r>
    </w:p>
    <w:p w:rsidR="00147FEB" w:rsidRDefault="00147FEB" w:rsidP="00AD4F41">
      <w:pPr>
        <w:jc w:val="center"/>
        <w:outlineLvl w:val="8"/>
      </w:pPr>
    </w:p>
    <w:p w:rsidR="005504BD" w:rsidRDefault="005504BD" w:rsidP="00AD4F41">
      <w:pPr>
        <w:jc w:val="center"/>
        <w:outlineLvl w:val="8"/>
      </w:pPr>
      <w:r>
        <w:t>ČÁST STO ČTYŘICÁTÁ PÁTÁ</w:t>
      </w:r>
    </w:p>
    <w:p w:rsidR="005504BD" w:rsidRDefault="005504BD" w:rsidP="00AD4F41">
      <w:pPr>
        <w:jc w:val="center"/>
        <w:outlineLvl w:val="8"/>
      </w:pPr>
    </w:p>
    <w:p w:rsidR="005504BD" w:rsidRDefault="005504BD" w:rsidP="00AD4F41">
      <w:pPr>
        <w:widowControl w:val="0"/>
        <w:jc w:val="center"/>
        <w:rPr>
          <w:b/>
        </w:rPr>
      </w:pPr>
      <w:r>
        <w:rPr>
          <w:b/>
        </w:rPr>
        <w:t>Změna zákona o ochraně ovzduší</w:t>
      </w:r>
    </w:p>
    <w:p w:rsidR="005504BD" w:rsidRDefault="005504BD" w:rsidP="00AD4F41">
      <w:pPr>
        <w:jc w:val="center"/>
        <w:outlineLvl w:val="8"/>
      </w:pPr>
    </w:p>
    <w:p w:rsidR="005504BD" w:rsidRDefault="005504BD" w:rsidP="00AD4F41">
      <w:pPr>
        <w:jc w:val="center"/>
        <w:outlineLvl w:val="8"/>
      </w:pPr>
      <w:r>
        <w:t>Čl. CLV</w:t>
      </w:r>
    </w:p>
    <w:p w:rsidR="005504BD" w:rsidRDefault="005504BD" w:rsidP="00AD4F41">
      <w:pPr>
        <w:jc w:val="center"/>
        <w:outlineLvl w:val="8"/>
      </w:pPr>
    </w:p>
    <w:p w:rsidR="005504BD" w:rsidRDefault="005504BD" w:rsidP="00AD4F41">
      <w:pPr>
        <w:ind w:firstLine="567"/>
        <w:outlineLvl w:val="8"/>
      </w:pPr>
      <w:r>
        <w:t>V zákoně č. 201/2012 Sb., o ochraně ovzduší, ve znění zákona č. 64/2014 Sb., zákona č. 87/2014 Sb., zákona č. 382/2015 Sb., zákona č. 369/2016 Sb., zákona č. 183/2017 Sb., zákona č. 225/2017 Sb. a zákona č. 172/2018 Sb., se § 31 včetně nadpisu a poznámky pod čarou č. 22 zrušuje.</w:t>
      </w:r>
    </w:p>
    <w:p w:rsidR="005504BD" w:rsidRDefault="005504BD" w:rsidP="00AD4F41">
      <w:pPr>
        <w:jc w:val="center"/>
        <w:outlineLvl w:val="8"/>
      </w:pPr>
    </w:p>
    <w:p w:rsidR="005504BD" w:rsidRDefault="005504BD" w:rsidP="00AD4F41">
      <w:pPr>
        <w:jc w:val="center"/>
        <w:outlineLvl w:val="8"/>
      </w:pPr>
      <w:r>
        <w:t>ČÁST STO ČTYŘICÁTÁ ŠESTÁ</w:t>
      </w:r>
    </w:p>
    <w:p w:rsidR="005504BD" w:rsidRDefault="005504BD" w:rsidP="00AD4F41">
      <w:pPr>
        <w:jc w:val="center"/>
        <w:outlineLvl w:val="8"/>
      </w:pPr>
    </w:p>
    <w:p w:rsidR="005504BD" w:rsidRDefault="005504BD" w:rsidP="00AD4F41">
      <w:pPr>
        <w:widowControl w:val="0"/>
        <w:jc w:val="center"/>
        <w:rPr>
          <w:b/>
        </w:rPr>
      </w:pPr>
      <w:r>
        <w:rPr>
          <w:b/>
        </w:rPr>
        <w:t xml:space="preserve">Změna zákona o podmínkách obchodování s povolenkami </w:t>
      </w:r>
    </w:p>
    <w:p w:rsidR="005504BD" w:rsidRDefault="005504BD" w:rsidP="00AD4F41">
      <w:pPr>
        <w:widowControl w:val="0"/>
        <w:jc w:val="center"/>
        <w:rPr>
          <w:b/>
        </w:rPr>
      </w:pPr>
      <w:r>
        <w:rPr>
          <w:b/>
        </w:rPr>
        <w:t xml:space="preserve">na emise skleníkových plynů </w:t>
      </w:r>
    </w:p>
    <w:p w:rsidR="005504BD" w:rsidRDefault="005504BD" w:rsidP="00AD4F41">
      <w:pPr>
        <w:jc w:val="center"/>
        <w:outlineLvl w:val="8"/>
      </w:pPr>
    </w:p>
    <w:p w:rsidR="005504BD" w:rsidRDefault="005504BD" w:rsidP="00AD4F41">
      <w:pPr>
        <w:jc w:val="center"/>
        <w:outlineLvl w:val="8"/>
      </w:pPr>
      <w:r>
        <w:t>Čl. CLVI</w:t>
      </w:r>
    </w:p>
    <w:p w:rsidR="005504BD" w:rsidRDefault="005504BD" w:rsidP="00AD4F41">
      <w:pPr>
        <w:jc w:val="center"/>
        <w:outlineLvl w:val="8"/>
      </w:pPr>
    </w:p>
    <w:p w:rsidR="005504BD" w:rsidRPr="00C529B0" w:rsidRDefault="005504BD" w:rsidP="00AD4F41">
      <w:pPr>
        <w:ind w:firstLine="567"/>
        <w:outlineLvl w:val="8"/>
      </w:pPr>
      <w:r>
        <w:t xml:space="preserve">V zákoně č. 383/2012 Sb., o podmínkách obchodování s povolenkami na emise skleníkových plynů, ve znění zákona č. 257/2014 Sb., zákona č. 183/2017 Sb. a zákona č. 1/2020 Sb., se § 28 </w:t>
      </w:r>
      <w:r w:rsidRPr="00C529B0">
        <w:t>včetně nadpisu zrušuje.</w:t>
      </w:r>
    </w:p>
    <w:p w:rsidR="005504BD" w:rsidRPr="00C529B0" w:rsidRDefault="005504BD" w:rsidP="00AD4F41">
      <w:pPr>
        <w:outlineLvl w:val="8"/>
      </w:pPr>
    </w:p>
    <w:p w:rsidR="005504BD" w:rsidRPr="00C529B0" w:rsidRDefault="005504BD" w:rsidP="00AD4F41">
      <w:pPr>
        <w:jc w:val="center"/>
      </w:pPr>
      <w:r w:rsidRPr="00C529B0">
        <w:t>ČÁST STO ČTYŘICÁTÁ SEDMÁ</w:t>
      </w:r>
    </w:p>
    <w:p w:rsidR="005504BD" w:rsidRPr="00C529B0" w:rsidRDefault="005504BD" w:rsidP="00AD4F41">
      <w:pPr>
        <w:jc w:val="center"/>
      </w:pPr>
    </w:p>
    <w:p w:rsidR="005504BD" w:rsidRPr="00C529B0" w:rsidRDefault="005504BD" w:rsidP="00AD4F41">
      <w:pPr>
        <w:jc w:val="center"/>
        <w:rPr>
          <w:b/>
        </w:rPr>
      </w:pPr>
      <w:r w:rsidRPr="00C529B0">
        <w:rPr>
          <w:b/>
        </w:rPr>
        <w:t>Změna zákona o audiovizi</w:t>
      </w:r>
    </w:p>
    <w:p w:rsidR="005504BD" w:rsidRPr="00C529B0" w:rsidRDefault="005504BD" w:rsidP="00AD4F41">
      <w:pPr>
        <w:jc w:val="center"/>
      </w:pPr>
    </w:p>
    <w:p w:rsidR="005504BD" w:rsidRPr="00C529B0" w:rsidRDefault="005504BD" w:rsidP="00AD4F41">
      <w:pPr>
        <w:jc w:val="center"/>
      </w:pPr>
      <w:r w:rsidRPr="00C529B0">
        <w:t>Čl. CLVII</w:t>
      </w:r>
    </w:p>
    <w:p w:rsidR="005504BD" w:rsidRPr="00C529B0" w:rsidRDefault="005504BD" w:rsidP="00AD4F41"/>
    <w:p w:rsidR="005504BD" w:rsidRPr="00C529B0" w:rsidRDefault="005504BD" w:rsidP="00AD4F41">
      <w:pPr>
        <w:ind w:firstLine="360"/>
      </w:pPr>
      <w:r w:rsidRPr="00C529B0">
        <w:t>Zákon č. 496/2012 Sb., o audiovizuálních dílech a podpoře kinematografie a o změně některých zákonů (zákon o audiovizi), ve znění zákona č. 139/2016 Sb. a zákona č. 183/2017 Sb., se mění takto:</w:t>
      </w:r>
    </w:p>
    <w:p w:rsidR="005504BD" w:rsidRPr="00C529B0" w:rsidRDefault="005504BD" w:rsidP="00AD4F41"/>
    <w:p w:rsidR="005504BD" w:rsidRPr="00C529B0" w:rsidRDefault="005504BD" w:rsidP="00AD4F41">
      <w:pPr>
        <w:numPr>
          <w:ilvl w:val="0"/>
          <w:numId w:val="5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C529B0">
        <w:t>Za § 24a se vkládá nový § 24b, který včetně poznámky pod čarou č. 52 zní:</w:t>
      </w: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5504BD" w:rsidRPr="00C529B0" w:rsidRDefault="0043787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r>
        <w:t>„</w:t>
      </w:r>
      <w:r w:rsidR="005504BD" w:rsidRPr="00C529B0">
        <w:t>§ 24b</w:t>
      </w: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C529B0">
        <w:t>(1) Fond zveřejňuje informace o poskytnutých finančních prostředcích nebo zárukách jako otevřená data ve smyslu zvláštního zákona</w:t>
      </w:r>
      <w:r w:rsidRPr="00C529B0">
        <w:rPr>
          <w:vertAlign w:val="superscript"/>
        </w:rPr>
        <w:t>52</w:t>
      </w:r>
      <w:r w:rsidRPr="00C529B0">
        <w:t>), a to v rozsahu</w:t>
      </w: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C529B0">
        <w:lastRenderedPageBreak/>
        <w:tab/>
        <w:t>a) jméno a příjmení či název příjemce,</w:t>
      </w: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C529B0">
        <w:tab/>
        <w:t>b) identifikační číslo osoby příjemce, je-li přiděleno,</w:t>
      </w: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C529B0">
        <w:tab/>
        <w:t>c) obec, ve které má příjemce sídlo či místo pobytu,</w:t>
      </w: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C529B0">
        <w:tab/>
        <w:t>d) výše přiznané dotace a údaj o tom, jaká částka byla dosud vyplacena,</w:t>
      </w: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C529B0">
        <w:tab/>
        <w:t>e) účel, na který je poskytovaná částka určena, včetně odkazu na úplnou dokumentaci dotačního programu, je-li dotace poskytnuta v rámci programu,</w:t>
      </w: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C529B0">
        <w:tab/>
        <w:t>f) datum vydání rozhodnutí či uzavření dohody o poskytnutí dotace,</w:t>
      </w: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C529B0">
        <w:tab/>
        <w:t>g) informace o tom, že bylo rozhodnuto o porušení rozpočtové kázně na straně příjemce, včetně částky, kterou byl příjemce povinen vrátit, odvést či která nebyla vyplacena.</w:t>
      </w: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C529B0">
        <w:t>(2) Informace podle odst. 1 se zveřejňují do 7 dnů od vydání rozhodnutí či uzavření dohody o poskytnutí dotace, v případě informace podle písm. g) do 7 dnů po právní moci příslušného rozhodnutí či účinnosti dohody. Informace musí zůstat zveřejněné nejméně po dobu 10 let.</w:t>
      </w: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C529B0">
        <w:t>(3) Brání-li jiný právní předpis zveřejnění určité informace způsobem podle odstavců 1 a 2, informace se tímto způsobem nezveřejní.</w:t>
      </w: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C529B0">
        <w:t>__________________</w:t>
      </w: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C529B0">
        <w:rPr>
          <w:vertAlign w:val="superscript"/>
        </w:rPr>
        <w:t>52</w:t>
      </w:r>
      <w:r w:rsidRPr="00C529B0">
        <w:t>) Zákon č. 106/1999 Sb., o svobodném přístupu k informacím.“.</w:t>
      </w: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5504BD" w:rsidRPr="00C529B0" w:rsidRDefault="005504BD" w:rsidP="00AD4F41">
      <w:pPr>
        <w:numPr>
          <w:ilvl w:val="0"/>
          <w:numId w:val="5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C529B0">
        <w:t>§ 57 se zrušuje.</w:t>
      </w: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r w:rsidRPr="00C529B0">
        <w:t>Čl. CLVIII</w:t>
      </w: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r w:rsidRPr="00C529B0">
        <w:rPr>
          <w:b/>
        </w:rPr>
        <w:t>Přechodné ustanovení</w:t>
      </w: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5504BD" w:rsidRPr="00C529B0" w:rsidRDefault="005504BD"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C529B0">
        <w:tab/>
        <w:t>Fond je povinen do 6 měsíců od účinnosti tohoto zákona zveřejnit způsobem uvedeným v § 24b informace o všech dotacích poskytnutých po 1. lednu 2010. Tyto informace musí zůstat zveřejněné nejméně po dobu 10 let.“.</w:t>
      </w:r>
    </w:p>
    <w:p w:rsidR="005504BD" w:rsidRPr="00C529B0" w:rsidRDefault="005504BD" w:rsidP="00AD4F41">
      <w:pPr>
        <w:outlineLvl w:val="8"/>
      </w:pPr>
    </w:p>
    <w:p w:rsidR="005504BD" w:rsidRPr="00C529B0" w:rsidRDefault="005504BD" w:rsidP="00AD4F41">
      <w:pPr>
        <w:jc w:val="center"/>
        <w:outlineLvl w:val="8"/>
      </w:pPr>
      <w:r w:rsidRPr="00C529B0">
        <w:t>ČÁST STO ČTYŘICÁTÁ OSMÁ</w:t>
      </w:r>
    </w:p>
    <w:p w:rsidR="005504BD" w:rsidRPr="00C529B0" w:rsidRDefault="005504BD" w:rsidP="00AD4F41">
      <w:pPr>
        <w:jc w:val="center"/>
        <w:outlineLvl w:val="8"/>
      </w:pPr>
    </w:p>
    <w:p w:rsidR="005504BD" w:rsidRPr="00C529B0" w:rsidRDefault="005504BD" w:rsidP="00AD4F41">
      <w:pPr>
        <w:widowControl w:val="0"/>
        <w:jc w:val="center"/>
        <w:rPr>
          <w:b/>
        </w:rPr>
      </w:pPr>
      <w:r w:rsidRPr="00C529B0">
        <w:rPr>
          <w:b/>
        </w:rPr>
        <w:t xml:space="preserve">Změna zákona o Státním pozemkovém úřadu </w:t>
      </w:r>
    </w:p>
    <w:p w:rsidR="005504BD" w:rsidRPr="00C529B0" w:rsidRDefault="005504BD" w:rsidP="00AD4F41">
      <w:pPr>
        <w:jc w:val="center"/>
        <w:outlineLvl w:val="8"/>
      </w:pPr>
    </w:p>
    <w:p w:rsidR="005504BD" w:rsidRPr="00C529B0" w:rsidRDefault="005504BD" w:rsidP="00AD4F41">
      <w:pPr>
        <w:jc w:val="center"/>
        <w:outlineLvl w:val="8"/>
      </w:pPr>
      <w:r w:rsidRPr="00C529B0">
        <w:t>Čl. CLIX</w:t>
      </w:r>
    </w:p>
    <w:p w:rsidR="005504BD" w:rsidRPr="00C529B0" w:rsidRDefault="005504BD" w:rsidP="00AD4F41">
      <w:pPr>
        <w:outlineLvl w:val="8"/>
      </w:pPr>
    </w:p>
    <w:p w:rsidR="005504BD" w:rsidRPr="00C529B0" w:rsidRDefault="005504BD" w:rsidP="00AD4F41">
      <w:pPr>
        <w:ind w:firstLine="567"/>
        <w:outlineLvl w:val="8"/>
      </w:pPr>
      <w:r w:rsidRPr="00C529B0">
        <w:t>V zákoně č. 503/2012 Sb., o Státním pozemkovém úřadu a o změně některých souvisejících zákonů, ve znění zákona č. 256/2013 Sb., zákona č. 280/2013 Sb., zákonného opatření Senátu č. 340/2013 Sb., zákonného opatření Senátu č. 344/2013 Sb., zákona č. 250/2014 Sb., zákona č. 185/2016 Sb., zákona č. 225/2017 Sb., zákona č. 295/2017 Sb., zákona č. 229/2019 Sb. a zákona č. …/2020 Sb., se § 3a zrušuje.</w:t>
      </w:r>
    </w:p>
    <w:p w:rsidR="005504BD" w:rsidRPr="00C529B0" w:rsidRDefault="005504BD" w:rsidP="00AD4F41">
      <w:pPr>
        <w:ind w:firstLine="567"/>
        <w:outlineLvl w:val="8"/>
      </w:pPr>
    </w:p>
    <w:p w:rsidR="005504BD" w:rsidRPr="00C529B0" w:rsidRDefault="005504BD" w:rsidP="00AD4F41">
      <w:pPr>
        <w:jc w:val="center"/>
        <w:outlineLvl w:val="8"/>
      </w:pPr>
      <w:r w:rsidRPr="00C529B0">
        <w:t>ČÁST STO ČTYŘICÁTÁ DEVÁTÁ</w:t>
      </w:r>
    </w:p>
    <w:p w:rsidR="005504BD" w:rsidRPr="00C529B0" w:rsidRDefault="005504BD" w:rsidP="00AD4F41">
      <w:pPr>
        <w:jc w:val="center"/>
        <w:outlineLvl w:val="8"/>
      </w:pPr>
    </w:p>
    <w:p w:rsidR="005504BD" w:rsidRPr="00C529B0" w:rsidRDefault="005504BD" w:rsidP="00AD4F41">
      <w:pPr>
        <w:jc w:val="center"/>
        <w:outlineLvl w:val="8"/>
        <w:rPr>
          <w:b/>
        </w:rPr>
      </w:pPr>
      <w:r w:rsidRPr="00C529B0">
        <w:rPr>
          <w:b/>
        </w:rPr>
        <w:t>Změna zákona o obětech trestných činů</w:t>
      </w:r>
    </w:p>
    <w:p w:rsidR="005504BD" w:rsidRPr="00C529B0" w:rsidRDefault="005504BD" w:rsidP="00AD4F41">
      <w:pPr>
        <w:jc w:val="center"/>
        <w:outlineLvl w:val="8"/>
      </w:pPr>
    </w:p>
    <w:p w:rsidR="005504BD" w:rsidRPr="00C529B0" w:rsidRDefault="005504BD" w:rsidP="00AD4F41">
      <w:pPr>
        <w:jc w:val="center"/>
        <w:outlineLvl w:val="8"/>
      </w:pPr>
      <w:r w:rsidRPr="00C529B0">
        <w:t>Čl. CLX</w:t>
      </w:r>
    </w:p>
    <w:p w:rsidR="005504BD" w:rsidRPr="00C529B0" w:rsidRDefault="005504BD" w:rsidP="00AD4F41">
      <w:pPr>
        <w:jc w:val="center"/>
        <w:outlineLvl w:val="8"/>
      </w:pPr>
    </w:p>
    <w:p w:rsidR="005504BD" w:rsidRPr="00C529B0" w:rsidRDefault="005504BD" w:rsidP="00AD4F41">
      <w:pPr>
        <w:ind w:firstLine="567"/>
        <w:outlineLvl w:val="8"/>
      </w:pPr>
      <w:r w:rsidRPr="00C529B0">
        <w:t>V zákoně č. 45/2013 Sb., o obětech trestných činů a o změně některých zákonů (zákon o obětech trestných činů), ve znění zákona č. 77/2015 Sb. a zákona č. 56/2017 Sb., se § 32a včetně nadpisu zrušuje.</w:t>
      </w:r>
    </w:p>
    <w:p w:rsidR="005504BD" w:rsidRPr="00C529B0" w:rsidRDefault="005504BD" w:rsidP="00AD4F41"/>
    <w:p w:rsidR="005504BD" w:rsidRPr="00C529B0" w:rsidRDefault="005504BD" w:rsidP="00AD4F41">
      <w:pPr>
        <w:jc w:val="center"/>
        <w:outlineLvl w:val="8"/>
      </w:pPr>
      <w:r w:rsidRPr="00C529B0">
        <w:t xml:space="preserve">ČÁST STO PADESÁTÁ </w:t>
      </w:r>
    </w:p>
    <w:p w:rsidR="005504BD" w:rsidRPr="00C529B0" w:rsidRDefault="005504BD" w:rsidP="00AD4F41">
      <w:pPr>
        <w:outlineLvl w:val="8"/>
      </w:pPr>
    </w:p>
    <w:p w:rsidR="005504BD" w:rsidRPr="00C529B0" w:rsidRDefault="005504BD" w:rsidP="00AD4F41">
      <w:pPr>
        <w:widowControl w:val="0"/>
        <w:jc w:val="center"/>
        <w:rPr>
          <w:b/>
        </w:rPr>
      </w:pPr>
      <w:r w:rsidRPr="00C529B0">
        <w:rPr>
          <w:b/>
        </w:rPr>
        <w:t>Změna zákona o mezinárodní justiční spolupráci ve věcech trestních</w:t>
      </w:r>
    </w:p>
    <w:p w:rsidR="005504BD" w:rsidRPr="00C529B0" w:rsidRDefault="005504BD" w:rsidP="00AD4F41">
      <w:pPr>
        <w:outlineLvl w:val="8"/>
      </w:pPr>
    </w:p>
    <w:p w:rsidR="005504BD" w:rsidRDefault="005504BD" w:rsidP="00AD4F41">
      <w:pPr>
        <w:jc w:val="center"/>
        <w:outlineLvl w:val="8"/>
      </w:pPr>
      <w:r>
        <w:t>Čl. CLXI</w:t>
      </w:r>
    </w:p>
    <w:p w:rsidR="005504BD" w:rsidRDefault="005504BD" w:rsidP="00AD4F41">
      <w:pPr>
        <w:jc w:val="center"/>
        <w:outlineLvl w:val="8"/>
      </w:pPr>
    </w:p>
    <w:p w:rsidR="005504BD" w:rsidRDefault="005504BD" w:rsidP="00AD4F41">
      <w:pPr>
        <w:ind w:firstLine="567"/>
        <w:outlineLvl w:val="8"/>
      </w:pPr>
      <w:r>
        <w:t>Zákon č. 104/2013 Sb., o mezinárodní justiční spolupráci ve věcech trestních, ve znění zákona č. 77/2015 Sb., zákona č. 86/2015 Sb., zákona č. 55/2017 Sb., zákona č. 57/2017 Sb., zákona č. 178/2018 Sb., zákona č. 287/2018 Sb., zákona č. 111/2019 Sb., zákona č. 315/2019 Sb. a zákona č. …/2020 Sb., se mění takto:</w:t>
      </w:r>
    </w:p>
    <w:p w:rsidR="005504BD" w:rsidRDefault="005504BD" w:rsidP="00AD4F41">
      <w:pPr>
        <w:ind w:firstLine="708"/>
        <w:outlineLvl w:val="8"/>
      </w:pPr>
    </w:p>
    <w:p w:rsidR="005504BD" w:rsidRDefault="005504BD" w:rsidP="00AD4F41">
      <w:pPr>
        <w:pStyle w:val="Odstavecseseznamem"/>
        <w:numPr>
          <w:ilvl w:val="0"/>
          <w:numId w:val="1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9 se odstavce 3 a 4 zrušují.</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 xml:space="preserve">Dosavadní odstavec 5 se označuje jako odstavec 3. </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pStyle w:val="Odstavecseseznamem"/>
        <w:numPr>
          <w:ilvl w:val="0"/>
          <w:numId w:val="1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29 odstavec 3 zní: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tabs>
          <w:tab w:val="left" w:pos="1134"/>
        </w:tabs>
        <w:ind w:left="567"/>
        <w:outlineLvl w:val="8"/>
      </w:pPr>
      <w:r>
        <w:tab/>
        <w:t>„(3) Národní člen Eurojustu je pro účely plnění úkolů v Eurojustu oprávněn získávat informace ze základních registrů a agendových informačních systémů ve stejném rozsahu a stejným způsobem, jako je získává státní zástupce pro účely trestního řízení.“.</w:t>
      </w:r>
    </w:p>
    <w:p w:rsidR="005504BD" w:rsidRDefault="005504BD" w:rsidP="00AD4F41">
      <w:pPr>
        <w:ind w:hanging="567"/>
        <w:outlineLvl w:val="8"/>
      </w:pPr>
    </w:p>
    <w:p w:rsidR="005504BD" w:rsidRDefault="005504BD" w:rsidP="00AD4F41">
      <w:pPr>
        <w:pStyle w:val="Odstavecseseznamem"/>
        <w:numPr>
          <w:ilvl w:val="0"/>
          <w:numId w:val="1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29 se odstavec 4 zrušuje.</w:t>
      </w:r>
    </w:p>
    <w:p w:rsidR="005504BD" w:rsidRDefault="005504BD" w:rsidP="00AD4F41">
      <w:pPr>
        <w:jc w:val="center"/>
        <w:outlineLvl w:val="8"/>
      </w:pPr>
    </w:p>
    <w:p w:rsidR="005504BD" w:rsidRDefault="005504BD" w:rsidP="00AD4F41">
      <w:pPr>
        <w:jc w:val="center"/>
        <w:outlineLvl w:val="8"/>
      </w:pPr>
      <w:r>
        <w:t>ČÁST STO PADESÁTÁ PRVNÍ</w:t>
      </w:r>
    </w:p>
    <w:p w:rsidR="005504BD" w:rsidRDefault="005504BD" w:rsidP="00AD4F41">
      <w:pPr>
        <w:widowControl w:val="0"/>
        <w:jc w:val="center"/>
        <w:rPr>
          <w:b/>
        </w:rPr>
      </w:pPr>
      <w:r>
        <w:rPr>
          <w:b/>
        </w:rPr>
        <w:t>Změna zákona o státním občanství České republiky</w:t>
      </w:r>
    </w:p>
    <w:p w:rsidR="005504BD" w:rsidRDefault="005504BD" w:rsidP="00AD4F41">
      <w:pPr>
        <w:outlineLvl w:val="8"/>
      </w:pPr>
    </w:p>
    <w:p w:rsidR="005504BD" w:rsidRDefault="005504BD" w:rsidP="00AD4F41">
      <w:pPr>
        <w:jc w:val="center"/>
        <w:outlineLvl w:val="8"/>
      </w:pPr>
      <w:r>
        <w:t>Čl. CLXII</w:t>
      </w:r>
    </w:p>
    <w:p w:rsidR="005504BD" w:rsidRDefault="005504BD" w:rsidP="00AD4F41">
      <w:pPr>
        <w:jc w:val="center"/>
        <w:outlineLvl w:val="8"/>
      </w:pPr>
    </w:p>
    <w:p w:rsidR="005504BD" w:rsidRDefault="005504BD" w:rsidP="00AD4F41">
      <w:pPr>
        <w:tabs>
          <w:tab w:val="left" w:pos="567"/>
          <w:tab w:val="left" w:pos="1134"/>
        </w:tabs>
        <w:outlineLvl w:val="8"/>
      </w:pPr>
      <w:r>
        <w:tab/>
        <w:t>V části první hlavě V zákona č. 186/2013 Sb., o státním občanství České republiky a o změně některých zákonů (zákon o státním občanství České republiky), se díl 3 včetně nadpisu zrušuje.</w:t>
      </w:r>
    </w:p>
    <w:p w:rsidR="005504BD" w:rsidRDefault="005504BD" w:rsidP="00AD4F41">
      <w:pPr>
        <w:jc w:val="center"/>
      </w:pPr>
      <w:r>
        <w:t xml:space="preserve">ČÁST STO PADESÁTÁ DRUHÁ </w:t>
      </w:r>
    </w:p>
    <w:p w:rsidR="005504BD" w:rsidRDefault="005504BD" w:rsidP="00AD4F41">
      <w:pPr>
        <w:outlineLvl w:val="8"/>
      </w:pPr>
    </w:p>
    <w:p w:rsidR="005504BD" w:rsidRDefault="005504BD" w:rsidP="00AD4F41">
      <w:pPr>
        <w:widowControl w:val="0"/>
        <w:jc w:val="center"/>
        <w:rPr>
          <w:b/>
        </w:rPr>
      </w:pPr>
      <w:r>
        <w:rPr>
          <w:b/>
        </w:rPr>
        <w:t>Změna katastrálního zákona</w:t>
      </w:r>
    </w:p>
    <w:p w:rsidR="005504BD" w:rsidRDefault="005504BD" w:rsidP="00AD4F41">
      <w:pPr>
        <w:outlineLvl w:val="8"/>
      </w:pPr>
    </w:p>
    <w:p w:rsidR="005504BD" w:rsidRDefault="005504BD" w:rsidP="00AD4F41">
      <w:pPr>
        <w:jc w:val="center"/>
        <w:outlineLvl w:val="8"/>
      </w:pPr>
      <w:r>
        <w:t>Čl. CLXIII</w:t>
      </w:r>
    </w:p>
    <w:p w:rsidR="005504BD" w:rsidRDefault="005504BD" w:rsidP="00AD4F41">
      <w:pPr>
        <w:jc w:val="center"/>
        <w:outlineLvl w:val="8"/>
      </w:pPr>
    </w:p>
    <w:p w:rsidR="005504BD" w:rsidRDefault="005504BD" w:rsidP="00AD4F41">
      <w:pPr>
        <w:tabs>
          <w:tab w:val="left" w:pos="567"/>
        </w:tabs>
        <w:outlineLvl w:val="8"/>
      </w:pPr>
      <w:r>
        <w:tab/>
        <w:t>V § 32 zákona č. 256/2013 Sb., o katastru nemovitostí (katastrální zákon), ve znění zákona č. 318/2015 Sb., se odstavce 3 až 8 zrušují.</w:t>
      </w:r>
    </w:p>
    <w:p w:rsidR="005504BD" w:rsidRDefault="005504BD" w:rsidP="00AD4F41">
      <w:pPr>
        <w:jc w:val="center"/>
      </w:pPr>
    </w:p>
    <w:p w:rsidR="005504BD" w:rsidRDefault="005504BD" w:rsidP="00AD4F41">
      <w:pPr>
        <w:jc w:val="center"/>
      </w:pPr>
      <w:r>
        <w:t xml:space="preserve">ČÁST STO PADESÁTÁ TŘETÍ </w:t>
      </w:r>
    </w:p>
    <w:p w:rsidR="005504BD" w:rsidRDefault="005504BD" w:rsidP="00AD4F41">
      <w:pPr>
        <w:jc w:val="center"/>
        <w:outlineLvl w:val="8"/>
      </w:pPr>
    </w:p>
    <w:p w:rsidR="005504BD" w:rsidRPr="00C529B0" w:rsidRDefault="005504BD" w:rsidP="00AD4F41">
      <w:pPr>
        <w:widowControl w:val="0"/>
        <w:jc w:val="center"/>
        <w:rPr>
          <w:b/>
        </w:rPr>
      </w:pPr>
      <w:r w:rsidRPr="00C529B0">
        <w:rPr>
          <w:b/>
        </w:rPr>
        <w:t>Změna zákona o kybernetické bezpečnosti</w:t>
      </w:r>
    </w:p>
    <w:p w:rsidR="005504BD" w:rsidRPr="00C529B0" w:rsidRDefault="005504BD" w:rsidP="00AD4F41">
      <w:pPr>
        <w:widowControl w:val="0"/>
        <w:jc w:val="center"/>
        <w:rPr>
          <w:b/>
        </w:rPr>
      </w:pPr>
    </w:p>
    <w:p w:rsidR="005504BD" w:rsidRPr="00C529B0" w:rsidRDefault="005504BD" w:rsidP="00AD4F41">
      <w:pPr>
        <w:jc w:val="center"/>
        <w:outlineLvl w:val="8"/>
      </w:pPr>
      <w:r w:rsidRPr="00C529B0">
        <w:t>Čl. CLXIV</w:t>
      </w:r>
    </w:p>
    <w:p w:rsidR="005504BD" w:rsidRPr="00C529B0" w:rsidRDefault="005504BD" w:rsidP="00AD4F41">
      <w:pPr>
        <w:jc w:val="center"/>
        <w:outlineLvl w:val="8"/>
      </w:pPr>
    </w:p>
    <w:p w:rsidR="005504BD" w:rsidRPr="00C529B0" w:rsidRDefault="005504BD" w:rsidP="00AD4F41">
      <w:pPr>
        <w:ind w:left="142" w:firstLine="425"/>
      </w:pPr>
      <w:r w:rsidRPr="00C529B0">
        <w:t xml:space="preserve">Zákon č. 181/2014 Sb., o kybernetické bezpečnosti a o změně souvisejících zákonů (zákon o kybernetické bezpečnosti), ve znění zákona č. 104/2017 Sb., zákona č. 183/2017 Sb., </w:t>
      </w:r>
      <w:r w:rsidRPr="00C529B0">
        <w:lastRenderedPageBreak/>
        <w:t>zákona č. 205/2017 Sb., zákona č. 35/2018 Sb., zákona č. 111/2019 Sb. a zákona č. 12/2020 Sb., se mění takto:</w:t>
      </w:r>
    </w:p>
    <w:p w:rsidR="005504BD" w:rsidRPr="00C529B0" w:rsidRDefault="005504BD" w:rsidP="00AD4F41">
      <w:pPr>
        <w:ind w:left="1134"/>
      </w:pPr>
    </w:p>
    <w:p w:rsidR="005504BD" w:rsidRPr="00C529B0" w:rsidRDefault="005504BD" w:rsidP="00AD4F41">
      <w:pPr>
        <w:pStyle w:val="Odstavecseseznamem"/>
        <w:numPr>
          <w:ilvl w:val="0"/>
          <w:numId w:val="51"/>
        </w:numPr>
        <w:spacing w:after="0" w:line="240" w:lineRule="auto"/>
        <w:ind w:left="567" w:hanging="425"/>
        <w:jc w:val="both"/>
        <w:outlineLvl w:val="8"/>
        <w:rPr>
          <w:rFonts w:ascii="Times New Roman" w:hAnsi="Times New Roman"/>
          <w:sz w:val="24"/>
          <w:szCs w:val="24"/>
        </w:rPr>
      </w:pPr>
      <w:r w:rsidRPr="00C529B0">
        <w:rPr>
          <w:rFonts w:ascii="Times New Roman" w:hAnsi="Times New Roman"/>
          <w:sz w:val="24"/>
          <w:szCs w:val="24"/>
        </w:rPr>
        <w:t>V § 4 odstavec 5 zní:</w:t>
      </w:r>
    </w:p>
    <w:p w:rsidR="005504BD" w:rsidRPr="00C529B0" w:rsidRDefault="005504BD" w:rsidP="00AD4F41">
      <w:pPr>
        <w:pStyle w:val="Odstavecseseznamem"/>
        <w:spacing w:after="0" w:line="240" w:lineRule="auto"/>
        <w:ind w:left="1134"/>
        <w:jc w:val="both"/>
        <w:outlineLvl w:val="8"/>
        <w:rPr>
          <w:rFonts w:ascii="Times New Roman" w:hAnsi="Times New Roman"/>
          <w:sz w:val="24"/>
          <w:szCs w:val="24"/>
        </w:rPr>
      </w:pPr>
    </w:p>
    <w:p w:rsidR="005504BD" w:rsidRPr="00C529B0" w:rsidRDefault="005504BD" w:rsidP="00AD4F41">
      <w:pPr>
        <w:ind w:left="567"/>
        <w:outlineLvl w:val="8"/>
      </w:pPr>
      <w:r w:rsidRPr="00C529B0">
        <w:t>„(5) Orgány veřejné moci jsou povinny před uzavřením smlouvy s poskytovatelem služeb cloud computingu zařadit poptávaný cloud computing do bezpečnostní úrovně s ohledem na povahu dotčeného informačního nebo komunikačního systému podle prováděcího právního předpisu a zajistit, že budou dodržována bezpečnostní pravidla pro poskytování služeb cloud computingu stanovená Úřadem a že budou mít na základě své žádosti bez zbytečného odkladu k dispozici informace a data, která pro ně poskytovatel služeb cloud computingu uchovává včetně možnosti kontroly uchovávaných informací a dat v reálném čase.“.</w:t>
      </w:r>
    </w:p>
    <w:p w:rsidR="005504BD" w:rsidRPr="00C529B0" w:rsidRDefault="005504BD" w:rsidP="00AD4F41">
      <w:pPr>
        <w:pStyle w:val="Odstavecseseznamem"/>
        <w:spacing w:after="0" w:line="240" w:lineRule="auto"/>
        <w:ind w:left="1134"/>
        <w:jc w:val="both"/>
        <w:outlineLvl w:val="8"/>
        <w:rPr>
          <w:rFonts w:ascii="Times New Roman" w:hAnsi="Times New Roman"/>
          <w:strike/>
          <w:sz w:val="24"/>
          <w:szCs w:val="24"/>
        </w:rPr>
      </w:pPr>
      <w:r w:rsidRPr="00C529B0">
        <w:rPr>
          <w:rFonts w:ascii="Times New Roman" w:hAnsi="Times New Roman"/>
          <w:strike/>
          <w:sz w:val="24"/>
          <w:szCs w:val="24"/>
        </w:rPr>
        <w:t xml:space="preserve"> </w:t>
      </w:r>
    </w:p>
    <w:p w:rsidR="005504BD" w:rsidRPr="00C529B0" w:rsidRDefault="005504BD" w:rsidP="00AD4F41">
      <w:pPr>
        <w:pStyle w:val="Odstavecseseznamem"/>
        <w:numPr>
          <w:ilvl w:val="0"/>
          <w:numId w:val="51"/>
        </w:numPr>
        <w:spacing w:after="0" w:line="240" w:lineRule="auto"/>
        <w:ind w:left="567" w:hanging="425"/>
        <w:jc w:val="both"/>
        <w:outlineLvl w:val="8"/>
        <w:rPr>
          <w:rFonts w:ascii="Times New Roman" w:hAnsi="Times New Roman"/>
          <w:sz w:val="24"/>
          <w:szCs w:val="24"/>
        </w:rPr>
      </w:pPr>
      <w:r w:rsidRPr="00C529B0">
        <w:rPr>
          <w:rFonts w:ascii="Times New Roman" w:hAnsi="Times New Roman"/>
          <w:sz w:val="24"/>
          <w:szCs w:val="24"/>
        </w:rPr>
        <w:t>V § 4 odst. 6 se slova „orgány a osoby uvedené v § 3 písm. c) až g), které jsou orgány veřejné moci,“ nahrazují slovy „orgán veřejné moci“.</w:t>
      </w:r>
    </w:p>
    <w:p w:rsidR="005504BD" w:rsidRPr="00C529B0" w:rsidRDefault="005504BD" w:rsidP="00AD4F41">
      <w:pPr>
        <w:pStyle w:val="Odstavecseseznamem"/>
        <w:spacing w:after="0" w:line="240" w:lineRule="auto"/>
        <w:ind w:left="1134"/>
        <w:jc w:val="both"/>
        <w:outlineLvl w:val="8"/>
        <w:rPr>
          <w:rFonts w:ascii="Times New Roman" w:hAnsi="Times New Roman"/>
          <w:sz w:val="24"/>
          <w:szCs w:val="24"/>
        </w:rPr>
      </w:pPr>
    </w:p>
    <w:p w:rsidR="005504BD" w:rsidRPr="00C529B0" w:rsidRDefault="005504BD" w:rsidP="00AD4F41">
      <w:pPr>
        <w:pStyle w:val="Odstavecseseznamem"/>
        <w:numPr>
          <w:ilvl w:val="0"/>
          <w:numId w:val="51"/>
        </w:numPr>
        <w:spacing w:after="0" w:line="240" w:lineRule="auto"/>
        <w:ind w:left="567" w:hanging="425"/>
        <w:jc w:val="both"/>
        <w:outlineLvl w:val="8"/>
        <w:rPr>
          <w:rFonts w:ascii="Times New Roman" w:hAnsi="Times New Roman"/>
          <w:sz w:val="24"/>
          <w:szCs w:val="24"/>
        </w:rPr>
      </w:pPr>
      <w:r w:rsidRPr="00C529B0">
        <w:rPr>
          <w:rFonts w:ascii="Times New Roman" w:hAnsi="Times New Roman"/>
          <w:sz w:val="24"/>
          <w:szCs w:val="24"/>
        </w:rPr>
        <w:t>§ 22b se zrušuje.</w:t>
      </w:r>
    </w:p>
    <w:p w:rsidR="005504BD" w:rsidRPr="00C529B0" w:rsidRDefault="005504BD" w:rsidP="00AD4F41">
      <w:pPr>
        <w:pStyle w:val="Odstavecseseznamem"/>
        <w:spacing w:after="0" w:line="240" w:lineRule="auto"/>
        <w:ind w:left="1134"/>
        <w:jc w:val="both"/>
        <w:outlineLvl w:val="8"/>
        <w:rPr>
          <w:rFonts w:ascii="Times New Roman" w:hAnsi="Times New Roman"/>
          <w:sz w:val="24"/>
          <w:szCs w:val="24"/>
        </w:rPr>
      </w:pPr>
    </w:p>
    <w:p w:rsidR="005504BD" w:rsidRPr="00C529B0" w:rsidRDefault="005504BD" w:rsidP="00AD4F41">
      <w:pPr>
        <w:pStyle w:val="Odstavecseseznamem"/>
        <w:numPr>
          <w:ilvl w:val="0"/>
          <w:numId w:val="51"/>
        </w:numPr>
        <w:spacing w:after="0" w:line="240" w:lineRule="auto"/>
        <w:ind w:left="567" w:hanging="425"/>
        <w:jc w:val="both"/>
        <w:outlineLvl w:val="8"/>
        <w:rPr>
          <w:rFonts w:ascii="Times New Roman" w:hAnsi="Times New Roman"/>
          <w:sz w:val="24"/>
          <w:szCs w:val="24"/>
        </w:rPr>
      </w:pPr>
      <w:r w:rsidRPr="00C529B0">
        <w:rPr>
          <w:rFonts w:ascii="Times New Roman" w:hAnsi="Times New Roman"/>
          <w:sz w:val="24"/>
          <w:szCs w:val="24"/>
        </w:rPr>
        <w:t>V § 25 odst. 3, § 25 odst. 4, § 25 odst. 5, § 25 odst. 6, § 25 odst. 7 a v § 25 odst. 8 písmeno c) zní:</w:t>
      </w:r>
    </w:p>
    <w:p w:rsidR="005504BD" w:rsidRPr="00C529B0" w:rsidRDefault="005504BD" w:rsidP="00AD4F41">
      <w:pPr>
        <w:pStyle w:val="Odstavecseseznamem"/>
        <w:spacing w:after="0" w:line="240" w:lineRule="auto"/>
        <w:ind w:left="1134"/>
        <w:jc w:val="both"/>
        <w:outlineLvl w:val="8"/>
        <w:rPr>
          <w:rFonts w:ascii="Times New Roman" w:hAnsi="Times New Roman"/>
          <w:sz w:val="24"/>
          <w:szCs w:val="24"/>
        </w:rPr>
      </w:pPr>
    </w:p>
    <w:p w:rsidR="005504BD" w:rsidRPr="00C529B0" w:rsidRDefault="005504BD" w:rsidP="00AD4F41">
      <w:pPr>
        <w:pStyle w:val="Odstavecseseznamem"/>
        <w:spacing w:after="0" w:line="240" w:lineRule="auto"/>
        <w:ind w:left="567"/>
        <w:jc w:val="both"/>
        <w:outlineLvl w:val="8"/>
        <w:rPr>
          <w:rFonts w:ascii="Times New Roman" w:hAnsi="Times New Roman"/>
          <w:sz w:val="24"/>
          <w:szCs w:val="24"/>
        </w:rPr>
      </w:pPr>
      <w:r w:rsidRPr="00C529B0">
        <w:rPr>
          <w:rFonts w:ascii="Times New Roman" w:hAnsi="Times New Roman"/>
          <w:sz w:val="24"/>
          <w:szCs w:val="24"/>
        </w:rPr>
        <w:t xml:space="preserve">„c) jako orgán veřejné moci v rozporu s § 4 odst. 5 nezařadí poptávaný cloud computing do bezpečnostní úrovně, nezajistí dodržení bezpečnostních pravidel pro poskytování služeb cloud computingu nebo dodržení podmínek dostupnosti anebo uzavře smlouvu </w:t>
      </w:r>
      <w:r w:rsidRPr="00C529B0">
        <w:rPr>
          <w:rFonts w:ascii="Times New Roman" w:hAnsi="Times New Roman"/>
          <w:sz w:val="24"/>
          <w:szCs w:val="24"/>
        </w:rPr>
        <w:br/>
        <w:t xml:space="preserve">s poskytovatelem služeb cloud computingu v rozporu s § 4 odst. 6,“. </w:t>
      </w:r>
    </w:p>
    <w:p w:rsidR="005504BD" w:rsidRPr="00C529B0" w:rsidRDefault="005504BD" w:rsidP="00AD4F41">
      <w:pPr>
        <w:pStyle w:val="Odstavecseseznamem"/>
        <w:spacing w:after="0" w:line="240" w:lineRule="auto"/>
        <w:ind w:left="1134"/>
        <w:jc w:val="both"/>
        <w:outlineLvl w:val="8"/>
        <w:rPr>
          <w:rFonts w:ascii="Times New Roman" w:hAnsi="Times New Roman"/>
          <w:sz w:val="24"/>
          <w:szCs w:val="24"/>
        </w:rPr>
      </w:pPr>
    </w:p>
    <w:p w:rsidR="005504BD" w:rsidRPr="00C529B0" w:rsidRDefault="005504BD" w:rsidP="00AD4F41">
      <w:pPr>
        <w:pStyle w:val="Odstavecseseznamem"/>
        <w:numPr>
          <w:ilvl w:val="0"/>
          <w:numId w:val="51"/>
        </w:numPr>
        <w:spacing w:after="0" w:line="240" w:lineRule="auto"/>
        <w:ind w:left="567" w:hanging="425"/>
        <w:jc w:val="both"/>
        <w:outlineLvl w:val="8"/>
        <w:rPr>
          <w:rFonts w:ascii="Times New Roman" w:hAnsi="Times New Roman"/>
          <w:sz w:val="24"/>
          <w:szCs w:val="24"/>
        </w:rPr>
      </w:pPr>
      <w:r w:rsidRPr="00C529B0">
        <w:rPr>
          <w:rFonts w:ascii="Times New Roman" w:hAnsi="Times New Roman"/>
          <w:sz w:val="24"/>
          <w:szCs w:val="24"/>
        </w:rPr>
        <w:t>V § 25 odst. 9 písmeno a) zní:</w:t>
      </w:r>
    </w:p>
    <w:p w:rsidR="005504BD" w:rsidRPr="00C529B0" w:rsidRDefault="005504BD" w:rsidP="00AD4F41">
      <w:pPr>
        <w:pStyle w:val="Odstavecseseznamem"/>
        <w:spacing w:after="0" w:line="240" w:lineRule="auto"/>
        <w:ind w:left="1134"/>
        <w:jc w:val="both"/>
        <w:outlineLvl w:val="8"/>
        <w:rPr>
          <w:rFonts w:ascii="Times New Roman" w:hAnsi="Times New Roman"/>
          <w:sz w:val="24"/>
          <w:szCs w:val="24"/>
        </w:rPr>
      </w:pPr>
    </w:p>
    <w:p w:rsidR="005504BD" w:rsidRPr="00C529B0" w:rsidRDefault="005504BD" w:rsidP="00AD4F41">
      <w:pPr>
        <w:pStyle w:val="Odstavecseseznamem"/>
        <w:spacing w:after="0" w:line="240" w:lineRule="auto"/>
        <w:ind w:left="567"/>
        <w:jc w:val="both"/>
        <w:outlineLvl w:val="8"/>
        <w:rPr>
          <w:rFonts w:ascii="Times New Roman" w:hAnsi="Times New Roman"/>
          <w:sz w:val="24"/>
          <w:szCs w:val="24"/>
        </w:rPr>
      </w:pPr>
      <w:r w:rsidRPr="00C529B0">
        <w:rPr>
          <w:rFonts w:ascii="Times New Roman" w:hAnsi="Times New Roman"/>
          <w:sz w:val="24"/>
          <w:szCs w:val="24"/>
        </w:rPr>
        <w:t xml:space="preserve">„a) </w:t>
      </w:r>
      <w:r w:rsidRPr="00C529B0">
        <w:rPr>
          <w:rFonts w:ascii="Times New Roman" w:eastAsia="Times New Roman" w:hAnsi="Times New Roman"/>
          <w:sz w:val="24"/>
          <w:szCs w:val="24"/>
          <w:lang w:eastAsia="cs-CZ"/>
        </w:rPr>
        <w:t xml:space="preserve">jako orgán veřejné moci v rozporu s § 4 odst. 5 nezařadí poptávaný cloud computing do bezpečnostní úrovně, nezajistí dodržení bezpečnostních pravidel pro poskytování služeb cloud computingu nebo dodržení podmínek dostupnosti anebo uzavře smlouvu </w:t>
      </w:r>
      <w:r w:rsidRPr="00C529B0">
        <w:rPr>
          <w:rFonts w:ascii="Times New Roman" w:eastAsia="Times New Roman" w:hAnsi="Times New Roman"/>
          <w:sz w:val="24"/>
          <w:szCs w:val="24"/>
          <w:lang w:eastAsia="cs-CZ"/>
        </w:rPr>
        <w:br/>
        <w:t>s poskytovatelem služeb cloud computingu v rozporu s § 4 odst. 6,“.</w:t>
      </w:r>
    </w:p>
    <w:p w:rsidR="005504BD" w:rsidRPr="00C529B0" w:rsidRDefault="005504BD" w:rsidP="00AD4F41">
      <w:pPr>
        <w:pStyle w:val="Odstavecseseznamem"/>
        <w:spacing w:after="0" w:line="240" w:lineRule="auto"/>
        <w:ind w:left="1134"/>
        <w:jc w:val="both"/>
        <w:outlineLvl w:val="8"/>
        <w:rPr>
          <w:rFonts w:ascii="Times New Roman" w:hAnsi="Times New Roman"/>
          <w:sz w:val="24"/>
          <w:szCs w:val="24"/>
        </w:rPr>
      </w:pPr>
    </w:p>
    <w:p w:rsidR="005504BD" w:rsidRPr="00C529B0" w:rsidRDefault="005504BD" w:rsidP="00AD4F41">
      <w:pPr>
        <w:pStyle w:val="Odstavecseseznamem"/>
        <w:numPr>
          <w:ilvl w:val="0"/>
          <w:numId w:val="51"/>
        </w:numPr>
        <w:spacing w:after="0" w:line="240" w:lineRule="auto"/>
        <w:ind w:left="567" w:hanging="425"/>
        <w:jc w:val="both"/>
        <w:outlineLvl w:val="8"/>
        <w:rPr>
          <w:rFonts w:ascii="Times New Roman" w:hAnsi="Times New Roman"/>
          <w:sz w:val="24"/>
          <w:szCs w:val="24"/>
        </w:rPr>
      </w:pPr>
      <w:r w:rsidRPr="00C529B0">
        <w:rPr>
          <w:rFonts w:ascii="Times New Roman" w:hAnsi="Times New Roman"/>
          <w:sz w:val="24"/>
          <w:szCs w:val="24"/>
        </w:rPr>
        <w:t>V § 30 úvodní části ustanovení se slova „a d)“ nahrazují slovy „, d) a f)“.</w:t>
      </w:r>
    </w:p>
    <w:p w:rsidR="005504BD" w:rsidRPr="00C529B0" w:rsidRDefault="005504BD" w:rsidP="00AD4F41">
      <w:pPr>
        <w:pStyle w:val="Odstavecseseznamem"/>
        <w:spacing w:after="0" w:line="240" w:lineRule="auto"/>
        <w:ind w:left="1134"/>
        <w:jc w:val="both"/>
        <w:outlineLvl w:val="8"/>
        <w:rPr>
          <w:rFonts w:ascii="Times New Roman" w:hAnsi="Times New Roman"/>
          <w:sz w:val="24"/>
          <w:szCs w:val="24"/>
        </w:rPr>
      </w:pPr>
    </w:p>
    <w:p w:rsidR="005504BD" w:rsidRPr="00C529B0" w:rsidRDefault="005504BD" w:rsidP="00AD4F41">
      <w:pPr>
        <w:pStyle w:val="Odstavecseseznamem"/>
        <w:numPr>
          <w:ilvl w:val="0"/>
          <w:numId w:val="51"/>
        </w:numPr>
        <w:spacing w:after="0" w:line="240" w:lineRule="auto"/>
        <w:ind w:left="567" w:hanging="425"/>
        <w:jc w:val="both"/>
        <w:outlineLvl w:val="8"/>
        <w:rPr>
          <w:rFonts w:ascii="Times New Roman" w:hAnsi="Times New Roman"/>
          <w:sz w:val="24"/>
          <w:szCs w:val="24"/>
        </w:rPr>
      </w:pPr>
      <w:r w:rsidRPr="00C529B0">
        <w:rPr>
          <w:rFonts w:ascii="Times New Roman" w:hAnsi="Times New Roman"/>
          <w:sz w:val="24"/>
          <w:szCs w:val="24"/>
        </w:rPr>
        <w:t xml:space="preserve">V § 30 se na konci textu písmen a) a c) doplňují slova „nebo určení infomačního systému infomačním systémem základní služby“. </w:t>
      </w:r>
    </w:p>
    <w:p w:rsidR="005504BD" w:rsidRPr="00C529B0" w:rsidRDefault="005504BD" w:rsidP="00AD4F41">
      <w:pPr>
        <w:pStyle w:val="Odstavecseseznamem"/>
        <w:spacing w:after="0" w:line="240" w:lineRule="auto"/>
        <w:ind w:left="1134" w:hanging="567"/>
        <w:rPr>
          <w:rFonts w:ascii="Times New Roman" w:hAnsi="Times New Roman"/>
          <w:sz w:val="24"/>
          <w:szCs w:val="24"/>
        </w:rPr>
      </w:pPr>
    </w:p>
    <w:p w:rsidR="005504BD" w:rsidRPr="00C529B0" w:rsidRDefault="005504BD" w:rsidP="00AD4F41">
      <w:pPr>
        <w:pStyle w:val="Odstavecseseznamem"/>
        <w:numPr>
          <w:ilvl w:val="0"/>
          <w:numId w:val="51"/>
        </w:numPr>
        <w:spacing w:after="0" w:line="240" w:lineRule="auto"/>
        <w:ind w:left="567" w:hanging="425"/>
        <w:jc w:val="both"/>
        <w:outlineLvl w:val="8"/>
        <w:rPr>
          <w:rFonts w:ascii="Times New Roman" w:hAnsi="Times New Roman"/>
          <w:sz w:val="24"/>
          <w:szCs w:val="24"/>
        </w:rPr>
      </w:pPr>
      <w:r w:rsidRPr="00C529B0">
        <w:rPr>
          <w:rFonts w:ascii="Times New Roman" w:hAnsi="Times New Roman"/>
          <w:sz w:val="24"/>
          <w:szCs w:val="24"/>
        </w:rPr>
        <w:t>V § 30 písm. b) se za slovo „infrastrukturou“ vkládají slova „nebo určení infomačního systému infomačním systémem základní služby“.</w:t>
      </w:r>
    </w:p>
    <w:p w:rsidR="005504BD" w:rsidRPr="00C529B0" w:rsidRDefault="005504BD" w:rsidP="00AD4F41">
      <w:pPr>
        <w:outlineLvl w:val="8"/>
      </w:pPr>
    </w:p>
    <w:p w:rsidR="005504BD" w:rsidRPr="00C529B0" w:rsidRDefault="005504BD" w:rsidP="00AD4F41">
      <w:pPr>
        <w:jc w:val="center"/>
        <w:outlineLvl w:val="8"/>
      </w:pPr>
      <w:r w:rsidRPr="00C529B0">
        <w:t xml:space="preserve">ČÁST STO PADESÁTÁ ČTVRTÁ </w:t>
      </w:r>
    </w:p>
    <w:p w:rsidR="005504BD" w:rsidRPr="00C529B0" w:rsidRDefault="005504BD" w:rsidP="00AD4F41">
      <w:pPr>
        <w:jc w:val="center"/>
        <w:outlineLvl w:val="8"/>
      </w:pPr>
    </w:p>
    <w:p w:rsidR="005504BD" w:rsidRPr="00C529B0" w:rsidRDefault="005504BD" w:rsidP="00AD4F41">
      <w:pPr>
        <w:widowControl w:val="0"/>
        <w:jc w:val="center"/>
        <w:rPr>
          <w:b/>
        </w:rPr>
      </w:pPr>
      <w:r w:rsidRPr="00C529B0">
        <w:rPr>
          <w:b/>
        </w:rPr>
        <w:t>Změna zákona o státní službě</w:t>
      </w:r>
    </w:p>
    <w:p w:rsidR="005504BD" w:rsidRPr="00C529B0" w:rsidRDefault="005504BD" w:rsidP="00AD4F41">
      <w:pPr>
        <w:jc w:val="center"/>
        <w:outlineLvl w:val="8"/>
      </w:pPr>
    </w:p>
    <w:p w:rsidR="005504BD" w:rsidRPr="00C529B0" w:rsidRDefault="005504BD" w:rsidP="00AD4F41">
      <w:pPr>
        <w:jc w:val="center"/>
        <w:outlineLvl w:val="8"/>
      </w:pPr>
      <w:r w:rsidRPr="00C529B0">
        <w:t>Čl. CLXV</w:t>
      </w:r>
    </w:p>
    <w:p w:rsidR="005504BD" w:rsidRPr="00C529B0" w:rsidRDefault="005504BD" w:rsidP="00AD4F41">
      <w:pPr>
        <w:jc w:val="center"/>
        <w:outlineLvl w:val="8"/>
      </w:pPr>
    </w:p>
    <w:p w:rsidR="005504BD" w:rsidRPr="00C529B0" w:rsidRDefault="005504BD" w:rsidP="00AD4F41">
      <w:pPr>
        <w:ind w:firstLine="567"/>
        <w:outlineLvl w:val="8"/>
      </w:pPr>
      <w:r w:rsidRPr="00C529B0">
        <w:t xml:space="preserve">Zákon č. 234/2014 Sb., o státní službě, ve znění zákona č. 131/2015 Sb., nálezu Ústavního soudu, vyhlášeného pod č. 199/2015 Sb., zákona č. 298/2015 Sb., zákona č. 26/2016 Sb., </w:t>
      </w:r>
      <w:r w:rsidRPr="00C529B0">
        <w:lastRenderedPageBreak/>
        <w:t>zákona č. 47/2016 Sb., zákona č. 137/2016 Sb., zákona č. 190/2016 Sb., zákona č. 195/2016 Sb., zákona č. 298/2016 Sb., zákona č. 302/2016 Sb., zákona č. 319/2016 Sb., zákona č. 24/2017 Sb., zákona č. 66/2017 Sb., zákona č. 144/2017 Sb., zákona č. 150/2017 Sb., zákona č. 205/2017 Sb., zákona č. 335/2018 Sb., zákona č. 32/2019 Sb., zákona č. 35/2019 Sb., zákona č. 111/2019 Sb., zákona č. 178/2019 Sb., zákona č. 205/2020 Sb. a zákona č. 285/2020 Sb., se mění takto:</w:t>
      </w:r>
    </w:p>
    <w:p w:rsidR="005504BD" w:rsidRPr="00C529B0" w:rsidRDefault="005504BD" w:rsidP="00AD4F41">
      <w:pPr>
        <w:ind w:firstLine="708"/>
        <w:outlineLvl w:val="8"/>
      </w:pPr>
    </w:p>
    <w:p w:rsidR="005504BD" w:rsidRPr="00C529B0" w:rsidRDefault="005504BD" w:rsidP="00AD4F41">
      <w:pPr>
        <w:pStyle w:val="Odstavecseseznamem"/>
        <w:numPr>
          <w:ilvl w:val="0"/>
          <w:numId w:val="44"/>
        </w:numPr>
        <w:tabs>
          <w:tab w:val="left" w:pos="851"/>
        </w:tabs>
        <w:suppressAutoHyphens/>
        <w:spacing w:after="0" w:line="240" w:lineRule="auto"/>
        <w:ind w:left="567" w:hanging="567"/>
        <w:jc w:val="both"/>
        <w:outlineLvl w:val="8"/>
        <w:rPr>
          <w:rFonts w:ascii="Times New Roman" w:hAnsi="Times New Roman"/>
          <w:sz w:val="24"/>
          <w:szCs w:val="24"/>
        </w:rPr>
      </w:pPr>
      <w:r w:rsidRPr="00C529B0">
        <w:rPr>
          <w:rFonts w:ascii="Times New Roman" w:hAnsi="Times New Roman"/>
          <w:sz w:val="24"/>
          <w:szCs w:val="24"/>
        </w:rPr>
        <w:t>V § 180 odst. 3, v § 181 odst. 1 úvodní části ustanovení a v § 182 odst. 1 a 3 se za slovo „zaměstnanců“ vkládají slova „</w:t>
      </w:r>
      <w:r w:rsidRPr="00C529B0">
        <w:rPr>
          <w:rFonts w:ascii="Times New Roman" w:eastAsia="Times New Roman" w:hAnsi="Times New Roman"/>
          <w:sz w:val="24"/>
          <w:szCs w:val="24"/>
        </w:rPr>
        <w:t>a zaměstnanců ve služebních úřadech“.</w:t>
      </w:r>
    </w:p>
    <w:p w:rsidR="005504BD" w:rsidRPr="00C529B0"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Pr="00C529B0" w:rsidRDefault="005504BD" w:rsidP="00AD4F41">
      <w:pPr>
        <w:pStyle w:val="Odstavecseseznamem"/>
        <w:numPr>
          <w:ilvl w:val="0"/>
          <w:numId w:val="44"/>
        </w:numPr>
        <w:tabs>
          <w:tab w:val="left" w:pos="851"/>
        </w:tabs>
        <w:suppressAutoHyphens/>
        <w:spacing w:after="0" w:line="240" w:lineRule="auto"/>
        <w:ind w:left="567" w:hanging="567"/>
        <w:jc w:val="both"/>
        <w:outlineLvl w:val="6"/>
        <w:rPr>
          <w:rFonts w:ascii="Times New Roman" w:hAnsi="Times New Roman"/>
          <w:sz w:val="24"/>
          <w:szCs w:val="24"/>
        </w:rPr>
      </w:pPr>
      <w:r w:rsidRPr="00C529B0">
        <w:rPr>
          <w:rFonts w:ascii="Times New Roman" w:hAnsi="Times New Roman"/>
          <w:sz w:val="24"/>
          <w:szCs w:val="24"/>
        </w:rPr>
        <w:t>V § 181 odst. 1 se za písmeno b) vkládá nové písmeno c), které zní:</w:t>
      </w:r>
    </w:p>
    <w:p w:rsidR="005504BD" w:rsidRPr="00C529B0"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Pr="00C529B0"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sidRPr="00C529B0">
        <w:rPr>
          <w:rFonts w:ascii="Times New Roman" w:hAnsi="Times New Roman"/>
          <w:sz w:val="24"/>
          <w:szCs w:val="24"/>
        </w:rPr>
        <w:t>„c)</w:t>
      </w:r>
      <w:r w:rsidRPr="00C529B0">
        <w:t xml:space="preserve"> </w:t>
      </w:r>
      <w:r w:rsidRPr="00C529B0">
        <w:rPr>
          <w:rFonts w:ascii="Times New Roman" w:hAnsi="Times New Roman"/>
          <w:sz w:val="24"/>
          <w:szCs w:val="24"/>
        </w:rPr>
        <w:t>pohlaví,“.</w:t>
      </w:r>
    </w:p>
    <w:p w:rsidR="005504BD" w:rsidRPr="00C529B0"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Pr="00C529B0"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sidRPr="00C529B0">
        <w:rPr>
          <w:rFonts w:ascii="Times New Roman" w:hAnsi="Times New Roman"/>
          <w:sz w:val="24"/>
          <w:szCs w:val="24"/>
        </w:rPr>
        <w:t>Dosavadní písmena c) až x) se označují jako písmena d) až y).</w:t>
      </w:r>
    </w:p>
    <w:p w:rsidR="005504BD" w:rsidRPr="00C529B0"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Pr="00C529B0" w:rsidRDefault="005504BD" w:rsidP="00AD4F41">
      <w:pPr>
        <w:pStyle w:val="Odstavecseseznamem"/>
        <w:numPr>
          <w:ilvl w:val="0"/>
          <w:numId w:val="44"/>
        </w:numPr>
        <w:tabs>
          <w:tab w:val="left" w:pos="851"/>
        </w:tabs>
        <w:suppressAutoHyphens/>
        <w:spacing w:after="0" w:line="240" w:lineRule="auto"/>
        <w:ind w:left="567" w:hanging="567"/>
        <w:jc w:val="both"/>
        <w:outlineLvl w:val="6"/>
        <w:rPr>
          <w:rFonts w:ascii="Times New Roman" w:hAnsi="Times New Roman"/>
          <w:sz w:val="24"/>
          <w:szCs w:val="24"/>
        </w:rPr>
      </w:pPr>
      <w:r w:rsidRPr="00C529B0">
        <w:rPr>
          <w:rFonts w:ascii="Times New Roman" w:hAnsi="Times New Roman"/>
          <w:sz w:val="24"/>
          <w:szCs w:val="24"/>
        </w:rPr>
        <w:t>V § 181 se za odstavec 1 vkládají nové odstavce 2 a 3, které znějí:</w:t>
      </w:r>
    </w:p>
    <w:p w:rsidR="005504BD" w:rsidRPr="00C529B0"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Pr="00C529B0" w:rsidRDefault="005504BD" w:rsidP="00AD4F41">
      <w:pPr>
        <w:pStyle w:val="Odstavecseseznamem"/>
        <w:tabs>
          <w:tab w:val="left" w:pos="851"/>
          <w:tab w:val="left" w:pos="1134"/>
        </w:tabs>
        <w:spacing w:after="0" w:line="240" w:lineRule="auto"/>
        <w:ind w:left="567"/>
        <w:jc w:val="both"/>
        <w:outlineLvl w:val="6"/>
        <w:rPr>
          <w:rFonts w:ascii="Times New Roman" w:hAnsi="Times New Roman"/>
          <w:sz w:val="24"/>
          <w:szCs w:val="24"/>
        </w:rPr>
      </w:pPr>
      <w:r w:rsidRPr="00C529B0">
        <w:rPr>
          <w:rFonts w:ascii="Times New Roman" w:hAnsi="Times New Roman"/>
          <w:sz w:val="24"/>
          <w:szCs w:val="24"/>
        </w:rPr>
        <w:tab/>
      </w:r>
      <w:r w:rsidRPr="00C529B0">
        <w:rPr>
          <w:rFonts w:ascii="Times New Roman" w:hAnsi="Times New Roman"/>
          <w:sz w:val="24"/>
          <w:szCs w:val="24"/>
        </w:rPr>
        <w:tab/>
        <w:t>„(2) Rejstřík státních zaměstnanců a zaměstnanců ve služebních úřadech dále obsahuje údaje o zaměstnanci v pracovním poměru, jímž je obsazeno služební místo, kterými jsou</w:t>
      </w:r>
    </w:p>
    <w:p w:rsidR="005504BD" w:rsidRPr="00C529B0"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Pr="00C529B0"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sidRPr="00C529B0">
        <w:rPr>
          <w:rFonts w:ascii="Times New Roman" w:hAnsi="Times New Roman"/>
          <w:sz w:val="24"/>
          <w:szCs w:val="24"/>
        </w:rPr>
        <w:t xml:space="preserve">a) jméno, popřípadě jména, a příjmení, popřípadě i akademický titul, </w:t>
      </w:r>
    </w:p>
    <w:p w:rsidR="005504BD" w:rsidRPr="00C529B0"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sidRPr="00C529B0">
        <w:rPr>
          <w:rFonts w:ascii="Times New Roman" w:hAnsi="Times New Roman"/>
          <w:sz w:val="24"/>
          <w:szCs w:val="24"/>
        </w:rPr>
        <w:t xml:space="preserve">b) datum narození, </w:t>
      </w:r>
    </w:p>
    <w:p w:rsidR="005504BD" w:rsidRPr="00C529B0"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Pr="00C529B0"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sidRPr="00C529B0">
        <w:rPr>
          <w:rFonts w:ascii="Times New Roman" w:hAnsi="Times New Roman"/>
          <w:sz w:val="24"/>
          <w:szCs w:val="24"/>
        </w:rPr>
        <w:t>c) pohlaví,</w:t>
      </w:r>
    </w:p>
    <w:p w:rsidR="005504BD" w:rsidRPr="00C529B0"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Pr="00C529B0"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sidRPr="00C529B0">
        <w:rPr>
          <w:rFonts w:ascii="Times New Roman" w:hAnsi="Times New Roman"/>
          <w:sz w:val="24"/>
          <w:szCs w:val="24"/>
        </w:rPr>
        <w:t xml:space="preserve">d) státní občanství, </w:t>
      </w:r>
    </w:p>
    <w:p w:rsidR="005504BD" w:rsidRPr="00C529B0"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Pr="00C529B0"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sidRPr="00C529B0">
        <w:rPr>
          <w:rFonts w:ascii="Times New Roman" w:hAnsi="Times New Roman"/>
          <w:sz w:val="24"/>
          <w:szCs w:val="24"/>
        </w:rPr>
        <w:t>e) evidenční číslo zaměstnance,</w:t>
      </w:r>
    </w:p>
    <w:p w:rsidR="005504BD" w:rsidRPr="00C529B0"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Pr="00C529B0"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sidRPr="00C529B0">
        <w:rPr>
          <w:rFonts w:ascii="Times New Roman" w:hAnsi="Times New Roman"/>
          <w:sz w:val="24"/>
          <w:szCs w:val="24"/>
        </w:rPr>
        <w:t xml:space="preserve">f) adresa elektronické pošty zřízená zaměstnanci služebním úřadem, </w:t>
      </w:r>
    </w:p>
    <w:p w:rsidR="005504BD" w:rsidRPr="00C529B0"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g) den vzniku pracovního poměru,</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 xml:space="preserve"> </w:t>
      </w:r>
    </w:p>
    <w:p w:rsidR="005504BD" w:rsidRDefault="005504BD" w:rsidP="00AD4F41">
      <w:pPr>
        <w:pStyle w:val="Odstavecseseznamem"/>
        <w:tabs>
          <w:tab w:val="left" w:pos="851"/>
        </w:tabs>
        <w:spacing w:after="0" w:line="240" w:lineRule="auto"/>
        <w:ind w:left="567"/>
        <w:jc w:val="both"/>
        <w:outlineLvl w:val="6"/>
        <w:rPr>
          <w:rFonts w:ascii="Times New Roman" w:hAnsi="Times New Roman"/>
          <w:b/>
          <w:sz w:val="24"/>
          <w:szCs w:val="24"/>
        </w:rPr>
      </w:pPr>
      <w:r>
        <w:rPr>
          <w:rFonts w:ascii="Times New Roman" w:hAnsi="Times New Roman"/>
          <w:sz w:val="24"/>
          <w:szCs w:val="24"/>
        </w:rPr>
        <w:t>h) den obsazení služebního místa v pracovním poměru na dobu určitou a doba jeho trvání,</w:t>
      </w:r>
    </w:p>
    <w:p w:rsidR="005504BD" w:rsidRDefault="005504BD" w:rsidP="00AD4F41">
      <w:pPr>
        <w:pStyle w:val="Odstavecseseznamem"/>
        <w:tabs>
          <w:tab w:val="left" w:pos="851"/>
        </w:tabs>
        <w:spacing w:after="0" w:line="240" w:lineRule="auto"/>
        <w:ind w:left="567"/>
        <w:jc w:val="both"/>
        <w:outlineLvl w:val="6"/>
        <w:rPr>
          <w:rFonts w:ascii="Times New Roman" w:hAnsi="Times New Roman"/>
          <w:b/>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 xml:space="preserve">i) služební úřad, v němž zaměstnanec vykonává nebo vykonával práci, </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 xml:space="preserve">j) obor služby, </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 xml:space="preserve">k) služební působiště, </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l) údaj o výsledku úřednické zkoušky, byla-li vykonána,</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m) údaj o tom, zda se jedná o vedoucího zaměstnance,</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n) platové zařazení,</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b/>
          <w:sz w:val="24"/>
          <w:szCs w:val="24"/>
        </w:rPr>
      </w:pPr>
      <w:r>
        <w:rPr>
          <w:rFonts w:ascii="Times New Roman" w:hAnsi="Times New Roman"/>
          <w:sz w:val="24"/>
          <w:szCs w:val="24"/>
        </w:rPr>
        <w:t>o) den skončení pracovního poměru na služebním místě.</w:t>
      </w:r>
    </w:p>
    <w:p w:rsidR="005504BD" w:rsidRDefault="005504BD" w:rsidP="00AD4F41">
      <w:pPr>
        <w:pStyle w:val="Odstavecseseznamem"/>
        <w:tabs>
          <w:tab w:val="left" w:pos="851"/>
        </w:tabs>
        <w:spacing w:after="0" w:line="240" w:lineRule="auto"/>
        <w:ind w:left="567"/>
        <w:outlineLvl w:val="6"/>
        <w:rPr>
          <w:rFonts w:ascii="Times New Roman" w:hAnsi="Times New Roman"/>
          <w:sz w:val="24"/>
          <w:szCs w:val="24"/>
        </w:rPr>
      </w:pPr>
    </w:p>
    <w:p w:rsidR="005504BD" w:rsidRDefault="005504BD" w:rsidP="00AD4F41">
      <w:pPr>
        <w:pStyle w:val="Odstavecseseznamem"/>
        <w:tabs>
          <w:tab w:val="left" w:pos="851"/>
          <w:tab w:val="left" w:pos="1134"/>
        </w:tabs>
        <w:spacing w:after="0" w:line="240" w:lineRule="auto"/>
        <w:ind w:left="567"/>
        <w:jc w:val="both"/>
        <w:outlineLvl w:val="6"/>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(3) Rejstřík státních zaměstnanců a zaměstnanců ve služebních úřadech dále obsahuje údaje o zaměstnanci v pracovním poměru, kterými jsou</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 xml:space="preserve">a) jméno, popřípadě jména, a příjmení, popřípadě i akademický titul, </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 xml:space="preserve">b) datum narození, </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c) pohlaví,</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 xml:space="preserve">d) státní občanství, </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e) evidenční číslo zaměstnance,</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 xml:space="preserve">f) adresa elektronické pošty zřízená zaměstnanci služebním úřadem, </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 xml:space="preserve">g) den vzniku pracovního poměru, </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h) údaj o tom, zda se jedná o pracovní poměr na dobu neurčitou nebo na dobu určitou; v případě pracovního poměru na dobu určitou rovněž doba jeho trvání,</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4F6886">
      <w:pPr>
        <w:pStyle w:val="Odstavecseseznamem"/>
        <w:numPr>
          <w:ilvl w:val="0"/>
          <w:numId w:val="85"/>
        </w:numPr>
        <w:tabs>
          <w:tab w:val="left" w:pos="851"/>
        </w:tabs>
        <w:spacing w:after="0" w:line="240" w:lineRule="auto"/>
        <w:jc w:val="both"/>
        <w:outlineLvl w:val="6"/>
        <w:rPr>
          <w:rFonts w:ascii="Times New Roman" w:hAnsi="Times New Roman"/>
          <w:sz w:val="24"/>
          <w:szCs w:val="24"/>
        </w:rPr>
      </w:pPr>
      <w:r>
        <w:rPr>
          <w:rFonts w:ascii="Times New Roman" w:hAnsi="Times New Roman"/>
          <w:sz w:val="24"/>
          <w:szCs w:val="24"/>
        </w:rPr>
        <w:t>služební úřad, v němž zaměstnanec vykonává nebo vykonával práci,</w:t>
      </w:r>
    </w:p>
    <w:p w:rsidR="004F6886" w:rsidRDefault="004F6886" w:rsidP="004F6886">
      <w:pPr>
        <w:pStyle w:val="Odstavecseseznamem"/>
        <w:tabs>
          <w:tab w:val="left" w:pos="851"/>
        </w:tabs>
        <w:spacing w:after="0" w:line="240" w:lineRule="auto"/>
        <w:ind w:left="128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j) údaj o výsledku úřednické zkoušky, byla-li vykonána,</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k) údaj o tom, zda se jedná o vedoucího zaměstnance,</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l) zařazení podle katalogu prací ve veřejných službách a správě,</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m) den skončení pracovního poměru.“.</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Dosavadní odstavce 2 až 4 se označují jako odstavce 4 až 6.</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 xml:space="preserve"> </w:t>
      </w:r>
    </w:p>
    <w:p w:rsidR="005504BD" w:rsidRDefault="005504BD" w:rsidP="00AD4F41">
      <w:pPr>
        <w:pStyle w:val="Odstavecseseznamem"/>
        <w:numPr>
          <w:ilvl w:val="0"/>
          <w:numId w:val="44"/>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 xml:space="preserve">V § 182 odst. 1 se na konci textu věty první doplňují slova „; </w:t>
      </w:r>
      <w:r>
        <w:rPr>
          <w:rFonts w:ascii="Times New Roman" w:hAnsi="Times New Roman"/>
          <w:bCs/>
          <w:sz w:val="24"/>
          <w:szCs w:val="24"/>
        </w:rPr>
        <w:t>údaj</w:t>
      </w:r>
      <w:r>
        <w:rPr>
          <w:rFonts w:ascii="Times New Roman" w:hAnsi="Times New Roman"/>
          <w:sz w:val="24"/>
          <w:szCs w:val="24"/>
        </w:rPr>
        <w:t xml:space="preserve"> </w:t>
      </w:r>
      <w:r>
        <w:rPr>
          <w:rFonts w:ascii="Times New Roman" w:hAnsi="Times New Roman"/>
          <w:bCs/>
          <w:sz w:val="24"/>
          <w:szCs w:val="24"/>
        </w:rPr>
        <w:t>podle § 181 odst. 2 a 3</w:t>
      </w:r>
      <w:r>
        <w:rPr>
          <w:rFonts w:ascii="Times New Roman" w:hAnsi="Times New Roman"/>
          <w:sz w:val="24"/>
          <w:szCs w:val="24"/>
        </w:rPr>
        <w:t xml:space="preserve"> </w:t>
      </w:r>
      <w:r>
        <w:rPr>
          <w:rFonts w:ascii="Times New Roman" w:hAnsi="Times New Roman"/>
          <w:bCs/>
          <w:sz w:val="24"/>
          <w:szCs w:val="24"/>
        </w:rPr>
        <w:t>je dále přístupný způsobem umožňujícím dálkový přístup příslušnému členu vlády, vedoucímu Úřadu vlády nebo vedoucímu služebního úřadu, popřípadě tomu, koho zmocnil“.</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numPr>
          <w:ilvl w:val="0"/>
          <w:numId w:val="44"/>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182 odst. 1 se číslo „4“ nahrazuje číslem „6“.</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numPr>
          <w:ilvl w:val="0"/>
          <w:numId w:val="44"/>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182 odst. 2 se slova „a 2“ nahrazují slovy „až 4“.</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numPr>
          <w:ilvl w:val="0"/>
          <w:numId w:val="44"/>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182 odst. 2 se na konci textu věty první doplňují slova „, popřípadě ten, koho zmocnil“.</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numPr>
          <w:ilvl w:val="0"/>
          <w:numId w:val="44"/>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182 odst. 2 větě druhé se číslo „3“ nahrazuje číslem „5“ a číslo „4“ se nahrazuje číslem „6“.</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numPr>
          <w:ilvl w:val="0"/>
          <w:numId w:val="44"/>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182 odst. 3 se za text „odst. 1“ vkládají slova „až 3“.</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numPr>
          <w:ilvl w:val="0"/>
          <w:numId w:val="44"/>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lastRenderedPageBreak/>
        <w:t xml:space="preserve">V § 182 odst. 3 se za slovo „zaměstnance“ vkládají slova „, </w:t>
      </w:r>
      <w:r>
        <w:rPr>
          <w:rFonts w:ascii="Times New Roman" w:eastAsia="Times New Roman" w:hAnsi="Times New Roman"/>
          <w:sz w:val="24"/>
          <w:szCs w:val="24"/>
        </w:rPr>
        <w:t>pracovního poměru zaměstnance, jímž je obsazeno služební místo, nebo pracovního poměru zaměstnance“.</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numPr>
          <w:ilvl w:val="0"/>
          <w:numId w:val="44"/>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182 odst. 3 se číslo „4“ nahrazuje číslem „6“.</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numPr>
          <w:ilvl w:val="0"/>
          <w:numId w:val="44"/>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 183 zní:</w:t>
      </w:r>
    </w:p>
    <w:p w:rsidR="005504BD" w:rsidRDefault="005504BD" w:rsidP="00AD4F41">
      <w:pPr>
        <w:pStyle w:val="Odstavecseseznamem"/>
        <w:tabs>
          <w:tab w:val="left" w:pos="851"/>
        </w:tabs>
        <w:spacing w:after="0" w:line="240" w:lineRule="auto"/>
        <w:ind w:left="567"/>
        <w:jc w:val="both"/>
        <w:outlineLvl w:val="6"/>
        <w:rPr>
          <w:rFonts w:ascii="Times New Roman" w:hAnsi="Times New Roman"/>
          <w:sz w:val="24"/>
          <w:szCs w:val="24"/>
        </w:rPr>
      </w:pPr>
    </w:p>
    <w:p w:rsidR="005504BD" w:rsidRDefault="005504BD" w:rsidP="00AD4F41">
      <w:pPr>
        <w:pStyle w:val="Odstavecseseznamem"/>
        <w:tabs>
          <w:tab w:val="left" w:pos="851"/>
        </w:tabs>
        <w:spacing w:after="0" w:line="240" w:lineRule="auto"/>
        <w:ind w:left="567"/>
        <w:jc w:val="center"/>
        <w:outlineLvl w:val="6"/>
        <w:rPr>
          <w:rFonts w:ascii="Times New Roman" w:hAnsi="Times New Roman"/>
          <w:sz w:val="24"/>
          <w:szCs w:val="24"/>
        </w:rPr>
      </w:pPr>
      <w:r>
        <w:rPr>
          <w:rFonts w:ascii="Times New Roman" w:hAnsi="Times New Roman"/>
          <w:sz w:val="24"/>
          <w:szCs w:val="24"/>
        </w:rPr>
        <w:t>„§ 183</w:t>
      </w:r>
    </w:p>
    <w:p w:rsidR="005504BD" w:rsidRDefault="005504BD" w:rsidP="00AD4F41">
      <w:pPr>
        <w:tabs>
          <w:tab w:val="left" w:pos="851"/>
        </w:tabs>
        <w:ind w:left="567"/>
        <w:outlineLvl w:val="6"/>
      </w:pPr>
    </w:p>
    <w:p w:rsidR="005504BD" w:rsidRDefault="005504BD" w:rsidP="00AD4F41">
      <w:pPr>
        <w:tabs>
          <w:tab w:val="left" w:pos="1134"/>
        </w:tabs>
        <w:ind w:left="567"/>
        <w:rPr>
          <w:rFonts w:eastAsiaTheme="minorHAnsi"/>
        </w:rPr>
      </w:pPr>
      <w:r>
        <w:rPr>
          <w:rFonts w:eastAsiaTheme="minorHAnsi"/>
        </w:rPr>
        <w:tab/>
        <w:t xml:space="preserve">(1) Zřizuje se portál vzdělávání jako informační systém veřejné správy, jehož účelem je zajištění vzdělávání v elektronické podobě a vedení evidence o absolvovaném vzdělávání státních zaměstnanců a zaměstnanců v pracovním poměru ve služebních úřadech. </w:t>
      </w:r>
    </w:p>
    <w:p w:rsidR="005504BD" w:rsidRDefault="005504BD" w:rsidP="00AD4F41">
      <w:pPr>
        <w:tabs>
          <w:tab w:val="left" w:pos="1134"/>
        </w:tabs>
        <w:rPr>
          <w:rFonts w:eastAsiaTheme="minorHAnsi"/>
        </w:rPr>
      </w:pPr>
      <w:r>
        <w:rPr>
          <w:rFonts w:eastAsiaTheme="minorHAnsi"/>
        </w:rPr>
        <w:tab/>
        <w:t xml:space="preserve">(2) Správcem portálu vzdělávání je Ministerstvo vnitra. </w:t>
      </w:r>
    </w:p>
    <w:p w:rsidR="005504BD" w:rsidRDefault="005504BD" w:rsidP="00AD4F41">
      <w:pPr>
        <w:tabs>
          <w:tab w:val="left" w:pos="1134"/>
        </w:tabs>
        <w:ind w:left="567"/>
        <w:rPr>
          <w:rFonts w:eastAsiaTheme="minorHAnsi"/>
        </w:rPr>
      </w:pPr>
      <w:r>
        <w:rPr>
          <w:rFonts w:eastAsiaTheme="minorHAnsi"/>
        </w:rPr>
        <w:tab/>
        <w:t>(3) Portál vzdělávání obsahuje identifikační údaje státního zaměstnance a zaměstnance v pracovním poměru, který absolvoval vzdělávání, a údaje o absolvovaném vzdělávání.</w:t>
      </w:r>
    </w:p>
    <w:p w:rsidR="005504BD" w:rsidRDefault="005504BD" w:rsidP="00AD4F41">
      <w:pPr>
        <w:tabs>
          <w:tab w:val="left" w:pos="1134"/>
        </w:tabs>
        <w:ind w:left="567"/>
        <w:rPr>
          <w:rFonts w:eastAsiaTheme="minorHAnsi"/>
        </w:rPr>
      </w:pPr>
      <w:r>
        <w:rPr>
          <w:rFonts w:eastAsiaTheme="minorHAnsi"/>
        </w:rPr>
        <w:tab/>
        <w:t xml:space="preserve">(4) Portál vzdělávání je přístupný způsobem umožňujícím dálkový přístup státnímu zaměstnanci a zaměstnanci v pracovním poměru v rozsahu údajů, které se jej týkají, a služebnímu orgánu, popřípadě tomu, koho zmocnil; identifikační údaje </w:t>
      </w:r>
      <w:r>
        <w:rPr>
          <w:bCs/>
        </w:rPr>
        <w:t>zaměstnance v pracovním poměru a údaje o jeho absolvovaném vzdělávání jsou dále přístupné způsobem umožňujícím dálkový přístup příslušnému členu vlády, vedoucímu Úřadu vlády nebo vedoucímu služebního úřadu, popřípadě tomu, koho zmocnil</w:t>
      </w:r>
      <w:r>
        <w:t xml:space="preserve">. </w:t>
      </w:r>
      <w:r>
        <w:rPr>
          <w:rFonts w:eastAsiaTheme="minorHAnsi"/>
        </w:rPr>
        <w:t xml:space="preserve"> </w:t>
      </w:r>
    </w:p>
    <w:p w:rsidR="005504BD" w:rsidRDefault="005504BD" w:rsidP="00AD4F41">
      <w:pPr>
        <w:tabs>
          <w:tab w:val="left" w:pos="1134"/>
        </w:tabs>
        <w:ind w:left="567"/>
        <w:rPr>
          <w:rFonts w:eastAsiaTheme="minorHAnsi"/>
        </w:rPr>
      </w:pPr>
      <w:r>
        <w:rPr>
          <w:rFonts w:eastAsiaTheme="minorHAnsi"/>
        </w:rPr>
        <w:tab/>
        <w:t>(5) Údaje vedené v portálu vzdělávání zapisuje příslušný služební orgán, popřípadě ten, koho zmocnil, a ten, kdo organizuje vzdělávání.</w:t>
      </w:r>
    </w:p>
    <w:p w:rsidR="005504BD" w:rsidRDefault="005504BD" w:rsidP="00AD4F41">
      <w:pPr>
        <w:tabs>
          <w:tab w:val="left" w:pos="851"/>
          <w:tab w:val="left" w:pos="1134"/>
        </w:tabs>
        <w:ind w:left="567"/>
        <w:outlineLvl w:val="6"/>
      </w:pPr>
      <w:r>
        <w:rPr>
          <w:rFonts w:eastAsiaTheme="minorHAnsi"/>
        </w:rPr>
        <w:tab/>
      </w:r>
      <w:r>
        <w:rPr>
          <w:rFonts w:eastAsiaTheme="minorHAnsi"/>
        </w:rPr>
        <w:tab/>
        <w:t>(6) Údaje vedené v portálu vzdělávání jsou vedeny po dobu trvání služebního poměru státního zaměstnance, pracovního poměru zaměstnance, jímž je obsazeno služební místo, nebo pracovního poměru zaměstnance, jehož se týká, a 10 let od jeho skončení.“.</w:t>
      </w:r>
    </w:p>
    <w:p w:rsidR="005504BD" w:rsidRDefault="005504BD" w:rsidP="00AD4F41">
      <w:pPr>
        <w:jc w:val="center"/>
        <w:outlineLvl w:val="8"/>
      </w:pPr>
    </w:p>
    <w:p w:rsidR="005504BD" w:rsidRDefault="005504BD" w:rsidP="00AD4F41">
      <w:pPr>
        <w:jc w:val="center"/>
        <w:outlineLvl w:val="8"/>
      </w:pPr>
      <w:r>
        <w:t xml:space="preserve">ČÁST STO PADESÁTÁ PÁTÁ </w:t>
      </w:r>
    </w:p>
    <w:p w:rsidR="005504BD" w:rsidRDefault="005504BD" w:rsidP="00AD4F41">
      <w:pPr>
        <w:jc w:val="center"/>
        <w:outlineLvl w:val="8"/>
      </w:pPr>
    </w:p>
    <w:p w:rsidR="005504BD" w:rsidRDefault="005504BD" w:rsidP="00AD4F41">
      <w:pPr>
        <w:jc w:val="center"/>
        <w:rPr>
          <w:b/>
        </w:rPr>
      </w:pPr>
      <w:r>
        <w:rPr>
          <w:b/>
        </w:rPr>
        <w:t>Změna zákona o prevenci závažných havárií</w:t>
      </w:r>
    </w:p>
    <w:p w:rsidR="005504BD" w:rsidRDefault="005504BD" w:rsidP="00AD4F41">
      <w:pPr>
        <w:jc w:val="center"/>
        <w:outlineLvl w:val="8"/>
      </w:pPr>
    </w:p>
    <w:p w:rsidR="005504BD" w:rsidRDefault="005504BD" w:rsidP="00AD4F41">
      <w:pPr>
        <w:jc w:val="center"/>
        <w:outlineLvl w:val="8"/>
      </w:pPr>
      <w:r>
        <w:t>Čl. CLXVI</w:t>
      </w:r>
    </w:p>
    <w:p w:rsidR="005504BD" w:rsidRDefault="005504BD" w:rsidP="00AD4F41">
      <w:pPr>
        <w:jc w:val="center"/>
        <w:outlineLvl w:val="8"/>
      </w:pPr>
    </w:p>
    <w:p w:rsidR="005504BD" w:rsidRDefault="005504BD" w:rsidP="00AD4F41">
      <w:pPr>
        <w:ind w:firstLine="567"/>
        <w:outlineLvl w:val="8"/>
      </w:pPr>
      <w:r>
        <w:t>V zákoně č. 224/2015 Sb., o prevenci závažných havárií způsobených vybranými nebezpečnými chemickými látkami nebo chemickými směsmi a o změně zákona č. 634/2004 Sb., o správních poplatcích, ve znění pozdějších předpisů, (zákon o prevenci závažných havárií), ve znění zákona č. 183/2017 Sb., zákona č. 225/2017 Sb. a zákona č. …/2020 Sb., se § 50 včetně nadpisu zrušuje.</w:t>
      </w:r>
    </w:p>
    <w:p w:rsidR="005504BD" w:rsidRDefault="005504BD" w:rsidP="00AD4F41">
      <w:pPr>
        <w:jc w:val="center"/>
        <w:outlineLvl w:val="8"/>
      </w:pPr>
    </w:p>
    <w:p w:rsidR="005504BD" w:rsidRDefault="005504BD" w:rsidP="00AD4F41">
      <w:pPr>
        <w:jc w:val="center"/>
        <w:outlineLvl w:val="8"/>
      </w:pPr>
      <w:r>
        <w:t xml:space="preserve">ČÁST STO PADESÁTÁ ŠESTÁ </w:t>
      </w:r>
    </w:p>
    <w:p w:rsidR="005504BD" w:rsidRDefault="005504BD" w:rsidP="00AD4F41">
      <w:pPr>
        <w:jc w:val="center"/>
        <w:outlineLvl w:val="8"/>
      </w:pPr>
    </w:p>
    <w:p w:rsidR="005504BD" w:rsidRDefault="005504BD" w:rsidP="00AD4F41">
      <w:pPr>
        <w:widowControl w:val="0"/>
        <w:jc w:val="center"/>
        <w:rPr>
          <w:b/>
        </w:rPr>
      </w:pPr>
      <w:r>
        <w:rPr>
          <w:b/>
        </w:rPr>
        <w:t xml:space="preserve">Změna zákona o hazardních hrách </w:t>
      </w:r>
    </w:p>
    <w:p w:rsidR="005504BD" w:rsidRDefault="005504BD" w:rsidP="00AD4F41">
      <w:pPr>
        <w:outlineLvl w:val="8"/>
      </w:pPr>
    </w:p>
    <w:p w:rsidR="005504BD" w:rsidRDefault="005504BD" w:rsidP="00AD4F41">
      <w:pPr>
        <w:jc w:val="center"/>
        <w:outlineLvl w:val="8"/>
      </w:pPr>
      <w:r>
        <w:t>Čl. CLXVII</w:t>
      </w:r>
    </w:p>
    <w:p w:rsidR="005504BD" w:rsidRDefault="005504BD" w:rsidP="00AD4F41">
      <w:pPr>
        <w:jc w:val="center"/>
        <w:outlineLvl w:val="8"/>
      </w:pPr>
    </w:p>
    <w:p w:rsidR="005504BD" w:rsidRDefault="005504BD" w:rsidP="00AD4F41">
      <w:pPr>
        <w:ind w:firstLine="567"/>
        <w:outlineLvl w:val="8"/>
      </w:pPr>
      <w:r>
        <w:t xml:space="preserve">Ustanovení § 132 zákona č. 186/2016 Sb., o hazardních hrách, včetně nadpisu zní: </w:t>
      </w:r>
    </w:p>
    <w:p w:rsidR="005504BD" w:rsidRDefault="005504BD" w:rsidP="00AD4F41">
      <w:pPr>
        <w:ind w:firstLine="708"/>
        <w:outlineLvl w:val="8"/>
      </w:pPr>
    </w:p>
    <w:p w:rsidR="005504BD" w:rsidRDefault="005504BD" w:rsidP="00AD4F41">
      <w:pPr>
        <w:jc w:val="center"/>
        <w:outlineLvl w:val="8"/>
      </w:pPr>
      <w:r>
        <w:lastRenderedPageBreak/>
        <w:t>„§ 132</w:t>
      </w:r>
    </w:p>
    <w:p w:rsidR="005504BD" w:rsidRDefault="005504BD" w:rsidP="00AD4F41">
      <w:pPr>
        <w:jc w:val="center"/>
        <w:outlineLvl w:val="8"/>
      </w:pPr>
    </w:p>
    <w:p w:rsidR="005504BD" w:rsidRDefault="005504BD" w:rsidP="00AD4F41">
      <w:pPr>
        <w:jc w:val="center"/>
        <w:outlineLvl w:val="8"/>
        <w:rPr>
          <w:b/>
        </w:rPr>
      </w:pPr>
      <w:r>
        <w:rPr>
          <w:b/>
        </w:rPr>
        <w:t>Využívání údajů z informačních systémů veřejné správy</w:t>
      </w:r>
    </w:p>
    <w:p w:rsidR="005504BD" w:rsidRDefault="005504BD" w:rsidP="00AD4F41">
      <w:pPr>
        <w:outlineLvl w:val="8"/>
      </w:pPr>
    </w:p>
    <w:p w:rsidR="005504BD" w:rsidRDefault="005504BD" w:rsidP="00AD4F41">
      <w:pPr>
        <w:outlineLvl w:val="8"/>
      </w:pPr>
      <w:r>
        <w:tab/>
        <w:t>(1) Ministerstvo může v rozsahu potřebném pro plnění konkrétního úkolu při výkonu své působnosti žádat od správce informačního systému veřejné správy nebo jeho provozovatele poskytnutí údajů</w:t>
      </w:r>
    </w:p>
    <w:p w:rsidR="005504BD" w:rsidRDefault="005504BD" w:rsidP="00AD4F41">
      <w:pPr>
        <w:outlineLvl w:val="8"/>
      </w:pPr>
    </w:p>
    <w:p w:rsidR="005504BD" w:rsidRDefault="005504BD" w:rsidP="00AD4F41">
      <w:pPr>
        <w:outlineLvl w:val="8"/>
      </w:pPr>
      <w:r>
        <w:t>a) ze základního registru obyvatel,</w:t>
      </w:r>
    </w:p>
    <w:p w:rsidR="005504BD" w:rsidRDefault="005504BD" w:rsidP="00AD4F41">
      <w:pPr>
        <w:outlineLvl w:val="8"/>
      </w:pPr>
    </w:p>
    <w:p w:rsidR="005504BD" w:rsidRDefault="005504BD" w:rsidP="00AD4F41">
      <w:pPr>
        <w:outlineLvl w:val="8"/>
      </w:pPr>
      <w:r>
        <w:t>b) z informačního systému evidence obyvatel,</w:t>
      </w:r>
    </w:p>
    <w:p w:rsidR="005504BD" w:rsidRDefault="005504BD" w:rsidP="00AD4F41">
      <w:pPr>
        <w:outlineLvl w:val="8"/>
      </w:pPr>
    </w:p>
    <w:p w:rsidR="005504BD" w:rsidRDefault="005504BD" w:rsidP="00AD4F41">
      <w:pPr>
        <w:outlineLvl w:val="8"/>
      </w:pPr>
      <w:r>
        <w:t>c) z informačního systému cizinců,</w:t>
      </w:r>
    </w:p>
    <w:p w:rsidR="005504BD" w:rsidRDefault="005504BD" w:rsidP="00AD4F41">
      <w:pPr>
        <w:outlineLvl w:val="8"/>
      </w:pPr>
    </w:p>
    <w:p w:rsidR="005504BD" w:rsidRDefault="005504BD" w:rsidP="00AD4F41">
      <w:pPr>
        <w:outlineLvl w:val="8"/>
      </w:pPr>
      <w:r>
        <w:t>d) z rejstříku vedeného Ministerstvem práce a sociálních věcí,</w:t>
      </w:r>
    </w:p>
    <w:p w:rsidR="005504BD" w:rsidRDefault="005504BD" w:rsidP="00AD4F41">
      <w:pPr>
        <w:outlineLvl w:val="8"/>
      </w:pPr>
    </w:p>
    <w:p w:rsidR="005504BD" w:rsidRDefault="005504BD" w:rsidP="00AD4F41">
      <w:pPr>
        <w:outlineLvl w:val="8"/>
      </w:pPr>
      <w:r>
        <w:t>e) z insolvenčního rejstříku vedeného Ministerstvem spravedlnosti.</w:t>
      </w:r>
    </w:p>
    <w:p w:rsidR="005504BD" w:rsidRDefault="005504BD" w:rsidP="00AD4F41">
      <w:pPr>
        <w:outlineLvl w:val="8"/>
      </w:pPr>
    </w:p>
    <w:p w:rsidR="005504BD" w:rsidRDefault="005504BD" w:rsidP="00AD4F41">
      <w:pPr>
        <w:outlineLvl w:val="8"/>
      </w:pPr>
      <w:r>
        <w:tab/>
        <w:t>(2) Správce informačního systému veřejné správy nebo jeho provozovatel je povinen žádosti o poskytnutí údajů bez zbytečného odkladu vyhovět; poskytnutí údajů je bezúplatné.</w:t>
      </w:r>
    </w:p>
    <w:p w:rsidR="005504BD" w:rsidRDefault="005504BD" w:rsidP="00AD4F41">
      <w:pPr>
        <w:outlineLvl w:val="8"/>
      </w:pPr>
      <w:r>
        <w:tab/>
        <w:t>(3) Údaje se poskytují způsobem umožňujícím dálkový a nepřetržitý přístup. Správce informačního systému veřejné správy nebo jeho provozovatel je povinen poskytnout též údaje o změně údajů.“.</w:t>
      </w:r>
    </w:p>
    <w:p w:rsidR="005504BD" w:rsidRDefault="005504BD" w:rsidP="00AD4F41">
      <w:pPr>
        <w:outlineLvl w:val="8"/>
      </w:pPr>
    </w:p>
    <w:p w:rsidR="005504BD" w:rsidRDefault="005504BD" w:rsidP="00AD4F41">
      <w:pPr>
        <w:jc w:val="center"/>
        <w:outlineLvl w:val="8"/>
      </w:pPr>
      <w:r>
        <w:t xml:space="preserve">ČÁST STO PADESÁTÁ SEDMÁ </w:t>
      </w:r>
    </w:p>
    <w:p w:rsidR="005504BD" w:rsidRDefault="005504BD" w:rsidP="00AD4F41">
      <w:pPr>
        <w:jc w:val="center"/>
        <w:outlineLvl w:val="8"/>
      </w:pPr>
    </w:p>
    <w:p w:rsidR="005504BD" w:rsidRDefault="005504BD" w:rsidP="00AD4F41">
      <w:pPr>
        <w:widowControl w:val="0"/>
        <w:jc w:val="center"/>
        <w:rPr>
          <w:b/>
        </w:rPr>
      </w:pPr>
      <w:r>
        <w:rPr>
          <w:b/>
        </w:rPr>
        <w:t>Změna zákona o odpovědnosti za přestupky a řízení o nich</w:t>
      </w:r>
    </w:p>
    <w:p w:rsidR="005504BD" w:rsidRDefault="005504BD" w:rsidP="00AD4F41">
      <w:pPr>
        <w:jc w:val="center"/>
        <w:outlineLvl w:val="8"/>
      </w:pPr>
    </w:p>
    <w:p w:rsidR="005504BD" w:rsidRDefault="005504BD" w:rsidP="00AD4F41">
      <w:pPr>
        <w:jc w:val="center"/>
        <w:outlineLvl w:val="8"/>
      </w:pPr>
      <w:r>
        <w:t>Čl. CLXVIII</w:t>
      </w:r>
    </w:p>
    <w:p w:rsidR="005504BD" w:rsidRDefault="005504BD" w:rsidP="00AD4F41">
      <w:pPr>
        <w:jc w:val="center"/>
        <w:outlineLvl w:val="8"/>
      </w:pPr>
    </w:p>
    <w:p w:rsidR="005504BD" w:rsidRDefault="005504BD" w:rsidP="00AD4F41">
      <w:pPr>
        <w:ind w:firstLine="567"/>
        <w:outlineLvl w:val="8"/>
      </w:pPr>
      <w:r>
        <w:t>V zákoně č. 250/2016 Sb., o odpovědnosti za přestupky a řízení o nich, ve znění zákona č. 173/2018 Sb., zákona č. 285/2018 Sb. a zákona č. 277/2019 Sb., se § 109 včetně nadpisu zrušuje.</w:t>
      </w:r>
    </w:p>
    <w:p w:rsidR="005504BD" w:rsidRDefault="005504BD" w:rsidP="00AD4F41">
      <w:pPr>
        <w:jc w:val="center"/>
        <w:outlineLvl w:val="8"/>
      </w:pPr>
    </w:p>
    <w:p w:rsidR="005504BD" w:rsidRDefault="005504BD" w:rsidP="00AD4F41">
      <w:pPr>
        <w:jc w:val="center"/>
        <w:outlineLvl w:val="8"/>
      </w:pPr>
      <w:r>
        <w:t xml:space="preserve">ČÁST STO PADESÁTÁ OSMÁ </w:t>
      </w:r>
    </w:p>
    <w:p w:rsidR="005504BD" w:rsidRDefault="005504BD" w:rsidP="00AD4F41">
      <w:pPr>
        <w:outlineLvl w:val="8"/>
      </w:pPr>
    </w:p>
    <w:p w:rsidR="005504BD" w:rsidRDefault="005504BD" w:rsidP="00AD4F41">
      <w:pPr>
        <w:widowControl w:val="0"/>
        <w:jc w:val="center"/>
        <w:rPr>
          <w:b/>
        </w:rPr>
      </w:pPr>
      <w:r>
        <w:rPr>
          <w:b/>
        </w:rPr>
        <w:t>Změna atomového zákona</w:t>
      </w:r>
    </w:p>
    <w:p w:rsidR="005504BD" w:rsidRDefault="005504BD" w:rsidP="00AD4F41">
      <w:pPr>
        <w:outlineLvl w:val="8"/>
      </w:pPr>
    </w:p>
    <w:p w:rsidR="005504BD" w:rsidRDefault="005504BD" w:rsidP="00AD4F41">
      <w:pPr>
        <w:jc w:val="center"/>
        <w:outlineLvl w:val="8"/>
      </w:pPr>
      <w:r>
        <w:t>Čl. CLXIX</w:t>
      </w:r>
    </w:p>
    <w:p w:rsidR="005504BD" w:rsidRDefault="005504BD" w:rsidP="00AD4F41">
      <w:pPr>
        <w:outlineLvl w:val="8"/>
      </w:pPr>
    </w:p>
    <w:p w:rsidR="005504BD" w:rsidRDefault="005504BD" w:rsidP="00AD4F41">
      <w:pPr>
        <w:ind w:firstLine="567"/>
        <w:outlineLvl w:val="8"/>
      </w:pPr>
      <w:r>
        <w:t>V zákoně č. 263/2016 Sb., atomový zákon, ve znění zákona č. 183/2017 Sb., se § 226 včetně nadpisu zrušuje.</w:t>
      </w:r>
    </w:p>
    <w:p w:rsidR="005504BD" w:rsidRDefault="005504BD" w:rsidP="00AD4F41">
      <w:pPr>
        <w:outlineLvl w:val="8"/>
      </w:pPr>
    </w:p>
    <w:p w:rsidR="005504BD" w:rsidRDefault="005504BD" w:rsidP="00AD4F41">
      <w:pPr>
        <w:jc w:val="center"/>
        <w:outlineLvl w:val="8"/>
      </w:pPr>
      <w:r>
        <w:t xml:space="preserve">ČÁST STO PADESÁTÁ DEVÁTÁ </w:t>
      </w:r>
    </w:p>
    <w:p w:rsidR="005504BD" w:rsidRDefault="005504BD" w:rsidP="00AD4F41">
      <w:pPr>
        <w:outlineLvl w:val="8"/>
      </w:pPr>
    </w:p>
    <w:p w:rsidR="005504BD" w:rsidRDefault="005504BD" w:rsidP="00AD4F41">
      <w:pPr>
        <w:widowControl w:val="0"/>
        <w:jc w:val="center"/>
        <w:rPr>
          <w:b/>
        </w:rPr>
      </w:pPr>
      <w:r>
        <w:rPr>
          <w:b/>
        </w:rPr>
        <w:t>Změna zákona o službách vytvářejících důvěru pro elektronické transakce</w:t>
      </w:r>
    </w:p>
    <w:p w:rsidR="005504BD" w:rsidRDefault="005504BD" w:rsidP="00AD4F41">
      <w:pPr>
        <w:outlineLvl w:val="8"/>
      </w:pPr>
    </w:p>
    <w:p w:rsidR="005504BD" w:rsidRDefault="005504BD" w:rsidP="00AD4F41">
      <w:pPr>
        <w:jc w:val="center"/>
        <w:outlineLvl w:val="8"/>
      </w:pPr>
      <w:r>
        <w:t>Čl. CLXX</w:t>
      </w:r>
    </w:p>
    <w:p w:rsidR="005504BD" w:rsidRDefault="005504BD" w:rsidP="00AD4F41">
      <w:pPr>
        <w:outlineLvl w:val="8"/>
      </w:pPr>
    </w:p>
    <w:p w:rsidR="005504BD" w:rsidRDefault="005504BD" w:rsidP="00AD4F41">
      <w:pPr>
        <w:ind w:firstLine="567"/>
      </w:pPr>
      <w:r>
        <w:lastRenderedPageBreak/>
        <w:t>Zákon č. 297/2016 Sb., o službách vytvářejících důvěru pro elektronické transakce, ve znění zákona č. 183/2017 Sb., se mění takto:</w:t>
      </w:r>
    </w:p>
    <w:p w:rsidR="005504BD" w:rsidRDefault="005504BD" w:rsidP="00AD4F41">
      <w:pPr>
        <w:ind w:firstLine="708"/>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Za § 4 se vkládá nový § 4a, který včetně poznámky pod čarou č. 3 zní: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jc w:val="center"/>
        <w:outlineLvl w:val="8"/>
      </w:pPr>
      <w:r>
        <w:t>„§ 4a</w:t>
      </w:r>
    </w:p>
    <w:p w:rsidR="005504BD" w:rsidRDefault="005504BD" w:rsidP="00AD4F41">
      <w:pPr>
        <w:widowControl w:val="0"/>
        <w:ind w:left="567"/>
        <w:jc w:val="center"/>
      </w:pPr>
    </w:p>
    <w:p w:rsidR="005504BD" w:rsidRDefault="005504BD" w:rsidP="00AD4F41">
      <w:pPr>
        <w:widowControl w:val="0"/>
        <w:tabs>
          <w:tab w:val="left" w:pos="1134"/>
        </w:tabs>
        <w:ind w:left="567"/>
      </w:pPr>
      <w:r>
        <w:tab/>
        <w:t xml:space="preserve">(1) Kvalifikovaný poskytovatel služeb vytvářejících důvěru vydávající kvalifikované certifikáty pro elektronické podpisy, elektronické pečetě nebo autentizaci internetových stránek je oprávněn k plnění svých povinností stanovených právním předpisem využívat ze základního registru obyvatel údaje v rozsahu </w:t>
      </w:r>
    </w:p>
    <w:p w:rsidR="005504BD" w:rsidRDefault="005504BD" w:rsidP="00AD4F41">
      <w:pPr>
        <w:widowControl w:val="0"/>
        <w:ind w:left="567"/>
      </w:pPr>
    </w:p>
    <w:p w:rsidR="005504BD" w:rsidRDefault="005504BD" w:rsidP="00AD4F41">
      <w:pPr>
        <w:widowControl w:val="0"/>
        <w:ind w:left="567"/>
      </w:pPr>
      <w:r>
        <w:t xml:space="preserve">a) příjmení, </w:t>
      </w:r>
    </w:p>
    <w:p w:rsidR="005504BD" w:rsidRDefault="005504BD" w:rsidP="00AD4F41">
      <w:pPr>
        <w:widowControl w:val="0"/>
        <w:ind w:left="567"/>
      </w:pPr>
    </w:p>
    <w:p w:rsidR="005504BD" w:rsidRDefault="005504BD" w:rsidP="00AD4F41">
      <w:pPr>
        <w:widowControl w:val="0"/>
        <w:ind w:left="567"/>
      </w:pPr>
      <w:r>
        <w:t>b) jméno, popřípadě jména,</w:t>
      </w:r>
    </w:p>
    <w:p w:rsidR="005504BD" w:rsidRDefault="005504BD" w:rsidP="00AD4F41">
      <w:pPr>
        <w:widowControl w:val="0"/>
        <w:ind w:left="567"/>
      </w:pPr>
      <w:r>
        <w:t xml:space="preserve"> </w:t>
      </w:r>
    </w:p>
    <w:p w:rsidR="005504BD" w:rsidRDefault="005504BD" w:rsidP="00AD4F41">
      <w:pPr>
        <w:widowControl w:val="0"/>
        <w:ind w:left="567"/>
      </w:pPr>
      <w:r>
        <w:t xml:space="preserve">c) adresa místa pobytu, </w:t>
      </w:r>
    </w:p>
    <w:p w:rsidR="005504BD" w:rsidRDefault="005504BD" w:rsidP="00AD4F41">
      <w:pPr>
        <w:widowControl w:val="0"/>
        <w:ind w:left="567"/>
      </w:pPr>
      <w:r>
        <w:t xml:space="preserve"> </w:t>
      </w:r>
    </w:p>
    <w:p w:rsidR="005504BD" w:rsidRDefault="005504BD" w:rsidP="00AD4F41">
      <w:pPr>
        <w:widowControl w:val="0"/>
        <w:ind w:left="567"/>
      </w:pPr>
      <w:r>
        <w:t xml:space="preserve">d) datum, místo a okres narození, u subjektu údajů, který se narodil v cizině, datum, místo a stát, kde se narodil, </w:t>
      </w:r>
    </w:p>
    <w:p w:rsidR="005504BD" w:rsidRDefault="005504BD" w:rsidP="00AD4F41">
      <w:pPr>
        <w:widowControl w:val="0"/>
        <w:ind w:left="567"/>
      </w:pPr>
      <w:r>
        <w:t xml:space="preserve"> </w:t>
      </w:r>
    </w:p>
    <w:p w:rsidR="005504BD" w:rsidRDefault="005504BD" w:rsidP="00AD4F41">
      <w:pPr>
        <w:widowControl w:val="0"/>
        <w:ind w:left="567"/>
      </w:pPr>
      <w:r>
        <w:t xml:space="preserve">e) datum úmrtí; je-li vydáno rozhodnutí soudu o prohlášení za mrtvého, den, který je v rozhodnutí uveden jako den smrti nebo den, který subjekt údajů prohlášený za mrtvého nepřežil, </w:t>
      </w:r>
    </w:p>
    <w:p w:rsidR="005504BD" w:rsidRDefault="005504BD" w:rsidP="00AD4F41">
      <w:pPr>
        <w:widowControl w:val="0"/>
        <w:ind w:left="567"/>
      </w:pPr>
      <w:r>
        <w:t xml:space="preserve"> </w:t>
      </w:r>
    </w:p>
    <w:p w:rsidR="005504BD" w:rsidRDefault="005504BD" w:rsidP="00AD4F41">
      <w:pPr>
        <w:widowControl w:val="0"/>
        <w:ind w:left="567"/>
      </w:pPr>
      <w:r>
        <w:t xml:space="preserve">f) státní občanství, popřípadě více státních občanství, a </w:t>
      </w:r>
    </w:p>
    <w:p w:rsidR="005504BD" w:rsidRDefault="005504BD" w:rsidP="00AD4F41">
      <w:pPr>
        <w:widowControl w:val="0"/>
        <w:ind w:left="567"/>
      </w:pPr>
      <w:r>
        <w:t xml:space="preserve"> </w:t>
      </w:r>
    </w:p>
    <w:p w:rsidR="005504BD" w:rsidRDefault="005504BD" w:rsidP="00AD4F41">
      <w:pPr>
        <w:widowControl w:val="0"/>
        <w:ind w:left="567"/>
      </w:pPr>
      <w:r>
        <w:t xml:space="preserve">g) čísla a druhy identifikačních dokladů. </w:t>
      </w:r>
    </w:p>
    <w:p w:rsidR="005504BD" w:rsidRDefault="005504BD" w:rsidP="00AD4F41">
      <w:pPr>
        <w:widowControl w:val="0"/>
        <w:ind w:left="567"/>
      </w:pPr>
    </w:p>
    <w:p w:rsidR="005504BD" w:rsidRDefault="005504BD" w:rsidP="00AD4F41">
      <w:pPr>
        <w:widowControl w:val="0"/>
        <w:tabs>
          <w:tab w:val="left" w:pos="1134"/>
        </w:tabs>
        <w:ind w:left="567"/>
      </w:pPr>
      <w:r>
        <w:tab/>
        <w:t>(2) Kvalifikovaný poskytovatel služeb vytvářejících důvěru vydávající kvalifikované certifikáty pro elektronické podpisy, elektronické pečetě nebo autentizaci internetových stránek je oprávněn k plnění svých povinností stanovených právním předpisem využívat ze základního registru právnických osob, podnikajících fyzických osob a orgánů veřejné moci údaje v rozsahu</w:t>
      </w:r>
    </w:p>
    <w:p w:rsidR="005504BD" w:rsidRDefault="005504BD" w:rsidP="00AD4F41">
      <w:pPr>
        <w:widowControl w:val="0"/>
        <w:ind w:left="567"/>
      </w:pPr>
    </w:p>
    <w:p w:rsidR="005504BD" w:rsidRDefault="005504BD" w:rsidP="00AD4F41">
      <w:pPr>
        <w:widowControl w:val="0"/>
        <w:ind w:left="567"/>
      </w:pPr>
      <w:r>
        <w:t>a) jméno, popřípadě jména, a příjmení podnikající fyzické osoby nebo zahraniční osoby a</w:t>
      </w:r>
    </w:p>
    <w:p w:rsidR="005504BD" w:rsidRDefault="005504BD" w:rsidP="00AD4F41">
      <w:pPr>
        <w:widowControl w:val="0"/>
        <w:ind w:left="567"/>
      </w:pPr>
    </w:p>
    <w:p w:rsidR="005504BD" w:rsidRDefault="005504BD" w:rsidP="00AD4F41">
      <w:pPr>
        <w:widowControl w:val="0"/>
        <w:ind w:left="567"/>
      </w:pPr>
      <w:r>
        <w:t>b) adresa místa pobytu v České republice, popřípadě bydliště v zahraničí podnikající fyzické osoby nebo zahraniční osoby.</w:t>
      </w:r>
    </w:p>
    <w:p w:rsidR="005504BD" w:rsidRDefault="005504BD" w:rsidP="00AD4F41">
      <w:pPr>
        <w:widowControl w:val="0"/>
        <w:ind w:left="567"/>
      </w:pPr>
    </w:p>
    <w:p w:rsidR="005504BD" w:rsidRDefault="005504BD" w:rsidP="00AD4F41">
      <w:pPr>
        <w:widowControl w:val="0"/>
        <w:tabs>
          <w:tab w:val="left" w:pos="1134"/>
        </w:tabs>
        <w:ind w:left="567"/>
      </w:pPr>
      <w:r>
        <w:tab/>
        <w:t>(3) Kvalifikovaný poskytovatel služeb vytvářejících důvěru vydávající kvalifikované certifikáty pro elektronické podpisy, elektronické pečetě nebo autentizaci internetových stránek je oprávněn k plnění svých povinností stanovených právním předpisem využívat z informačního systému evidence obyvatel údaje v rozsahu</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widowControl w:val="0"/>
        <w:ind w:left="567"/>
      </w:pPr>
      <w:r>
        <w:t xml:space="preserve">a) jméno, popřípadě jména, příjmení, rodné příjmení, </w:t>
      </w:r>
    </w:p>
    <w:p w:rsidR="005504BD" w:rsidRDefault="005504BD" w:rsidP="00AD4F41">
      <w:pPr>
        <w:widowControl w:val="0"/>
        <w:ind w:left="567"/>
      </w:pPr>
      <w:r>
        <w:t xml:space="preserve"> </w:t>
      </w:r>
    </w:p>
    <w:p w:rsidR="005504BD" w:rsidRDefault="005504BD" w:rsidP="00AD4F41">
      <w:pPr>
        <w:widowControl w:val="0"/>
        <w:ind w:left="567"/>
      </w:pPr>
      <w:r>
        <w:t xml:space="preserve">b) datum narození, </w:t>
      </w:r>
    </w:p>
    <w:p w:rsidR="005504BD" w:rsidRDefault="005504BD" w:rsidP="00AD4F41">
      <w:pPr>
        <w:widowControl w:val="0"/>
        <w:ind w:left="567"/>
      </w:pPr>
      <w:r>
        <w:t xml:space="preserve"> </w:t>
      </w:r>
    </w:p>
    <w:p w:rsidR="005504BD" w:rsidRDefault="005504BD" w:rsidP="00AD4F41">
      <w:pPr>
        <w:widowControl w:val="0"/>
        <w:ind w:left="567"/>
      </w:pPr>
      <w:r>
        <w:lastRenderedPageBreak/>
        <w:t xml:space="preserve">c) pohlaví, </w:t>
      </w:r>
    </w:p>
    <w:p w:rsidR="005504BD" w:rsidRDefault="005504BD" w:rsidP="00AD4F41">
      <w:pPr>
        <w:widowControl w:val="0"/>
        <w:ind w:left="567"/>
      </w:pPr>
      <w:r>
        <w:t xml:space="preserve"> </w:t>
      </w:r>
    </w:p>
    <w:p w:rsidR="005504BD" w:rsidRDefault="005504BD" w:rsidP="00AD4F41">
      <w:pPr>
        <w:widowControl w:val="0"/>
        <w:ind w:left="567"/>
      </w:pPr>
      <w:r>
        <w:t xml:space="preserve">d) místo a okres narození, a u subjektu údajů, který se narodil v cizině, místo a stát, kde se narodil, </w:t>
      </w:r>
    </w:p>
    <w:p w:rsidR="005504BD" w:rsidRDefault="005504BD" w:rsidP="00AD4F41">
      <w:pPr>
        <w:widowControl w:val="0"/>
        <w:ind w:left="567"/>
      </w:pPr>
      <w:r>
        <w:t xml:space="preserve"> </w:t>
      </w:r>
    </w:p>
    <w:p w:rsidR="005504BD" w:rsidRDefault="005504BD" w:rsidP="00AD4F41">
      <w:pPr>
        <w:widowControl w:val="0"/>
        <w:ind w:left="567"/>
      </w:pPr>
      <w:r>
        <w:t xml:space="preserve">e) rodné číslo, </w:t>
      </w:r>
    </w:p>
    <w:p w:rsidR="005504BD" w:rsidRDefault="005504BD" w:rsidP="00AD4F41">
      <w:pPr>
        <w:widowControl w:val="0"/>
        <w:ind w:left="567"/>
      </w:pPr>
      <w:r>
        <w:t xml:space="preserve"> </w:t>
      </w:r>
    </w:p>
    <w:p w:rsidR="005504BD" w:rsidRDefault="005504BD" w:rsidP="00AD4F41">
      <w:pPr>
        <w:widowControl w:val="0"/>
        <w:ind w:left="567"/>
      </w:pPr>
      <w:r>
        <w:t xml:space="preserve">f) státní občanství, </w:t>
      </w:r>
    </w:p>
    <w:p w:rsidR="005504BD" w:rsidRDefault="005504BD" w:rsidP="00AD4F41">
      <w:pPr>
        <w:widowControl w:val="0"/>
        <w:ind w:left="567"/>
      </w:pPr>
      <w:r>
        <w:t xml:space="preserve"> </w:t>
      </w:r>
    </w:p>
    <w:p w:rsidR="005504BD" w:rsidRDefault="005504BD" w:rsidP="00AD4F41">
      <w:pPr>
        <w:widowControl w:val="0"/>
        <w:ind w:left="567"/>
      </w:pPr>
      <w:r>
        <w:t xml:space="preserve">g) adresa místa trvalého pobytu, </w:t>
      </w:r>
    </w:p>
    <w:p w:rsidR="005504BD" w:rsidRDefault="005504BD" w:rsidP="00AD4F41">
      <w:pPr>
        <w:widowControl w:val="0"/>
        <w:ind w:left="567"/>
      </w:pPr>
      <w:r>
        <w:t xml:space="preserve"> </w:t>
      </w:r>
    </w:p>
    <w:p w:rsidR="005504BD" w:rsidRDefault="005504BD" w:rsidP="00AD4F41">
      <w:pPr>
        <w:widowControl w:val="0"/>
        <w:ind w:left="567"/>
      </w:pPr>
      <w:r>
        <w:t xml:space="preserve">h) datum nabytí právní moci rozhodnutí soudu o schválení smlouvy o nápomoci nebo zastoupení členem domácnosti včetně čísla jednacího a označení soudu, který smlouvu nebo zastoupení schválil, datum nabytí právní moci rozhodnutí soudu o omezení svéprávnosti včetně čísla jednacího a označení soudu, který o omezení svéprávnosti rozhodl, jméno, popřípadě jména, příjmení a rodné číslo opatrovníka, datum nabytí právní moci rozhodnutí soudu o zrušení omezení svéprávnosti, datum odvolání podpůrce soudem a datum zániku zastoupení členem domácnosti, </w:t>
      </w:r>
    </w:p>
    <w:p w:rsidR="005504BD" w:rsidRDefault="005504BD" w:rsidP="00AD4F41">
      <w:pPr>
        <w:widowControl w:val="0"/>
        <w:ind w:left="567"/>
      </w:pPr>
      <w:r>
        <w:t xml:space="preserve"> </w:t>
      </w:r>
    </w:p>
    <w:p w:rsidR="005504BD" w:rsidRDefault="005504BD" w:rsidP="00AD4F41">
      <w:pPr>
        <w:widowControl w:val="0"/>
        <w:ind w:left="567"/>
      </w:pPr>
      <w:r>
        <w:t xml:space="preserve">i) datum úmrtí a </w:t>
      </w:r>
    </w:p>
    <w:p w:rsidR="005504BD" w:rsidRDefault="005504BD" w:rsidP="00AD4F41">
      <w:pPr>
        <w:widowControl w:val="0"/>
        <w:ind w:left="567"/>
      </w:pPr>
      <w:r>
        <w:t xml:space="preserve"> </w:t>
      </w:r>
    </w:p>
    <w:p w:rsidR="005504BD" w:rsidRDefault="005504BD" w:rsidP="00AD4F41">
      <w:pPr>
        <w:widowControl w:val="0"/>
        <w:ind w:left="567"/>
      </w:pPr>
      <w:r>
        <w:t xml:space="preserve">j) den, který byl v rozhodnutí soudu o prohlášení za mrtvého uveden jako den smrti nebo den, který subjekt údajů prohlášený za mrtvého nepřežil. </w:t>
      </w:r>
    </w:p>
    <w:p w:rsidR="005504BD" w:rsidRDefault="005504BD" w:rsidP="00AD4F41">
      <w:pPr>
        <w:widowControl w:val="0"/>
        <w:ind w:left="567"/>
      </w:pPr>
    </w:p>
    <w:p w:rsidR="005504BD" w:rsidRDefault="005504BD" w:rsidP="00AD4F41">
      <w:pPr>
        <w:widowControl w:val="0"/>
        <w:tabs>
          <w:tab w:val="left" w:pos="1134"/>
        </w:tabs>
        <w:ind w:left="567"/>
      </w:pPr>
      <w:r>
        <w:tab/>
        <w:t xml:space="preserve">(4) Kvalifikovaný poskytovatel služeb vytvářejících důvěru vydávající kvalifikované certifikáty pro elektronické podpisy, elektronické pečetě nebo autentizaci internetových stránek je oprávněn k plnění svých povinností stanovených právním předpisem využívat z informačního systému cizinců údaje v rozsahu </w:t>
      </w:r>
    </w:p>
    <w:p w:rsidR="005504BD" w:rsidRDefault="005504BD" w:rsidP="00AD4F41">
      <w:pPr>
        <w:widowControl w:val="0"/>
        <w:ind w:left="567"/>
      </w:pPr>
    </w:p>
    <w:p w:rsidR="005504BD" w:rsidRDefault="005504BD" w:rsidP="00AD4F41">
      <w:pPr>
        <w:widowControl w:val="0"/>
        <w:ind w:left="567"/>
      </w:pPr>
      <w:r>
        <w:t xml:space="preserve">a) jméno, popřípadě jména, příjmení, rodné příjmení, </w:t>
      </w:r>
    </w:p>
    <w:p w:rsidR="005504BD" w:rsidRDefault="005504BD" w:rsidP="00AD4F41">
      <w:pPr>
        <w:widowControl w:val="0"/>
        <w:ind w:left="567"/>
      </w:pPr>
      <w:r>
        <w:t xml:space="preserve"> </w:t>
      </w:r>
    </w:p>
    <w:p w:rsidR="005504BD" w:rsidRDefault="005504BD" w:rsidP="00AD4F41">
      <w:pPr>
        <w:widowControl w:val="0"/>
        <w:ind w:left="567"/>
      </w:pPr>
      <w:r>
        <w:t xml:space="preserve">b) datum narození, </w:t>
      </w:r>
    </w:p>
    <w:p w:rsidR="005504BD" w:rsidRDefault="005504BD" w:rsidP="00AD4F41">
      <w:pPr>
        <w:widowControl w:val="0"/>
        <w:ind w:left="567"/>
      </w:pPr>
      <w:r>
        <w:t xml:space="preserve"> </w:t>
      </w:r>
    </w:p>
    <w:p w:rsidR="005504BD" w:rsidRDefault="005504BD" w:rsidP="00AD4F41">
      <w:pPr>
        <w:widowControl w:val="0"/>
        <w:ind w:left="567"/>
      </w:pPr>
      <w:r>
        <w:t xml:space="preserve">c) pohlaví, </w:t>
      </w:r>
    </w:p>
    <w:p w:rsidR="005504BD" w:rsidRDefault="005504BD" w:rsidP="00AD4F41">
      <w:pPr>
        <w:widowControl w:val="0"/>
        <w:ind w:left="567"/>
      </w:pPr>
      <w:r>
        <w:t xml:space="preserve"> </w:t>
      </w:r>
    </w:p>
    <w:p w:rsidR="005504BD" w:rsidRDefault="005504BD" w:rsidP="00AD4F41">
      <w:pPr>
        <w:widowControl w:val="0"/>
        <w:ind w:left="567"/>
      </w:pPr>
      <w:r>
        <w:t xml:space="preserve">d) místo a stát, kde se subjekt údajů narodil, </w:t>
      </w:r>
    </w:p>
    <w:p w:rsidR="005504BD" w:rsidRDefault="005504BD" w:rsidP="00AD4F41">
      <w:pPr>
        <w:widowControl w:val="0"/>
        <w:ind w:left="567"/>
      </w:pPr>
      <w:r>
        <w:t xml:space="preserve"> </w:t>
      </w:r>
    </w:p>
    <w:p w:rsidR="005504BD" w:rsidRDefault="005504BD" w:rsidP="00AD4F41">
      <w:pPr>
        <w:widowControl w:val="0"/>
        <w:ind w:left="567"/>
      </w:pPr>
      <w:r>
        <w:t xml:space="preserve">e) rodné číslo, </w:t>
      </w:r>
    </w:p>
    <w:p w:rsidR="005504BD" w:rsidRDefault="005504BD" w:rsidP="00AD4F41">
      <w:pPr>
        <w:widowControl w:val="0"/>
        <w:ind w:left="567"/>
      </w:pPr>
      <w:r>
        <w:t xml:space="preserve"> </w:t>
      </w:r>
    </w:p>
    <w:p w:rsidR="005504BD" w:rsidRDefault="005504BD" w:rsidP="00AD4F41">
      <w:pPr>
        <w:widowControl w:val="0"/>
        <w:ind w:left="567"/>
      </w:pPr>
      <w:r>
        <w:t xml:space="preserve">f) státní občanství, popřípadě více státních občanství, </w:t>
      </w:r>
    </w:p>
    <w:p w:rsidR="005504BD" w:rsidRDefault="005504BD" w:rsidP="00AD4F41">
      <w:pPr>
        <w:widowControl w:val="0"/>
        <w:ind w:left="567"/>
      </w:pPr>
      <w:r>
        <w:t xml:space="preserve"> </w:t>
      </w:r>
    </w:p>
    <w:p w:rsidR="005504BD" w:rsidRDefault="005504BD" w:rsidP="00AD4F41">
      <w:pPr>
        <w:widowControl w:val="0"/>
        <w:ind w:left="567"/>
      </w:pPr>
      <w:r>
        <w:t xml:space="preserve">g) adresa místa pobytu na území České republiky, </w:t>
      </w:r>
    </w:p>
    <w:p w:rsidR="005504BD" w:rsidRDefault="005504BD" w:rsidP="00AD4F41">
      <w:pPr>
        <w:widowControl w:val="0"/>
        <w:ind w:left="567"/>
      </w:pPr>
      <w:r>
        <w:t xml:space="preserve"> </w:t>
      </w:r>
    </w:p>
    <w:p w:rsidR="005504BD" w:rsidRDefault="005504BD" w:rsidP="00AD4F41">
      <w:pPr>
        <w:widowControl w:val="0"/>
        <w:ind w:left="567"/>
      </w:pPr>
      <w:r>
        <w:t xml:space="preserve">h) datum nabytí právní moci rozhodnutí soudu o omezení svéprávnosti včetně čísla jednacího a označení soudu, který rozhodl o omezení svéprávnosti, </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widowControl w:val="0"/>
        <w:ind w:left="567"/>
      </w:pPr>
      <w:r>
        <w:t xml:space="preserve">i) datum úmrtí a </w:t>
      </w:r>
    </w:p>
    <w:p w:rsidR="005504BD" w:rsidRDefault="005504BD" w:rsidP="00AD4F41">
      <w:pPr>
        <w:widowControl w:val="0"/>
        <w:ind w:left="567"/>
      </w:pPr>
      <w:r>
        <w:t xml:space="preserve"> </w:t>
      </w:r>
    </w:p>
    <w:p w:rsidR="005504BD" w:rsidRDefault="005504BD" w:rsidP="00AD4F41">
      <w:pPr>
        <w:widowControl w:val="0"/>
        <w:ind w:left="567"/>
      </w:pPr>
      <w:r>
        <w:t xml:space="preserve">j) den, který byl v rozhodnutí soudu o prohlášení za mrtvého uveden jako den smrti nebo den, který subjekt údajů prohlášený za mrtvého nepřežil. </w:t>
      </w:r>
    </w:p>
    <w:p w:rsidR="005504BD" w:rsidRDefault="005504BD" w:rsidP="00AD4F41">
      <w:pPr>
        <w:widowControl w:val="0"/>
        <w:ind w:left="567"/>
      </w:pPr>
      <w:r>
        <w:lastRenderedPageBreak/>
        <w:t xml:space="preserve"> </w:t>
      </w:r>
    </w:p>
    <w:p w:rsidR="005504BD" w:rsidRDefault="005504BD" w:rsidP="00AD4F41">
      <w:pPr>
        <w:widowControl w:val="0"/>
        <w:tabs>
          <w:tab w:val="left" w:pos="1134"/>
        </w:tabs>
        <w:ind w:left="567"/>
      </w:pPr>
      <w:r>
        <w:tab/>
        <w:t xml:space="preserve">(5) Kvalifikovaný poskytovatel služeb vytvářejících důvěru vydávající kvalifikované certifikáty pro elektronické podpisy, elektronické pečetě nebo autentizaci internetových stránek je oprávněn k plnění svých povinností stanovených právním předpisem využívat z informačního systému evidence občanských průkazů údaje v rozsahu </w:t>
      </w:r>
    </w:p>
    <w:p w:rsidR="005504BD" w:rsidRDefault="005504BD" w:rsidP="00AD4F41">
      <w:pPr>
        <w:widowControl w:val="0"/>
        <w:ind w:left="567"/>
      </w:pPr>
    </w:p>
    <w:p w:rsidR="005504BD" w:rsidRDefault="005504BD" w:rsidP="00AD4F41">
      <w:pPr>
        <w:widowControl w:val="0"/>
        <w:ind w:left="567"/>
      </w:pPr>
      <w:r>
        <w:t xml:space="preserve">a) číslo občanského průkazu, </w:t>
      </w:r>
    </w:p>
    <w:p w:rsidR="005504BD" w:rsidRDefault="005504BD" w:rsidP="00AD4F41">
      <w:pPr>
        <w:widowControl w:val="0"/>
        <w:ind w:left="567"/>
      </w:pPr>
      <w:r>
        <w:t xml:space="preserve"> </w:t>
      </w:r>
    </w:p>
    <w:p w:rsidR="005504BD" w:rsidRDefault="005504BD" w:rsidP="00AD4F41">
      <w:pPr>
        <w:widowControl w:val="0"/>
        <w:ind w:left="567"/>
      </w:pPr>
      <w:r>
        <w:t xml:space="preserve">b) datum vydání občanského průkazu, </w:t>
      </w:r>
    </w:p>
    <w:p w:rsidR="005504BD" w:rsidRDefault="005504BD" w:rsidP="00AD4F41">
      <w:pPr>
        <w:widowControl w:val="0"/>
        <w:ind w:left="567"/>
      </w:pPr>
      <w:r>
        <w:t xml:space="preserve"> </w:t>
      </w:r>
    </w:p>
    <w:p w:rsidR="005504BD" w:rsidRDefault="005504BD" w:rsidP="00AD4F41">
      <w:pPr>
        <w:widowControl w:val="0"/>
        <w:ind w:left="567"/>
      </w:pPr>
      <w:r>
        <w:t xml:space="preserve">c) označení úřadu, který občanský průkaz vydal a </w:t>
      </w:r>
    </w:p>
    <w:p w:rsidR="005504BD" w:rsidRDefault="005504BD" w:rsidP="00AD4F41">
      <w:pPr>
        <w:widowControl w:val="0"/>
        <w:ind w:left="567"/>
      </w:pPr>
      <w:r>
        <w:t xml:space="preserve"> </w:t>
      </w:r>
    </w:p>
    <w:p w:rsidR="005504BD" w:rsidRDefault="005504BD" w:rsidP="00AD4F41">
      <w:pPr>
        <w:widowControl w:val="0"/>
        <w:ind w:left="567"/>
      </w:pPr>
      <w:r>
        <w:t xml:space="preserve">d) datum skončení platnosti občanského průkazu. </w:t>
      </w:r>
    </w:p>
    <w:p w:rsidR="005504BD" w:rsidRDefault="005504BD" w:rsidP="00AD4F41">
      <w:pPr>
        <w:widowControl w:val="0"/>
        <w:ind w:left="567"/>
      </w:pPr>
      <w:r>
        <w:t xml:space="preserve"> </w:t>
      </w:r>
    </w:p>
    <w:p w:rsidR="005504BD" w:rsidRDefault="005504BD" w:rsidP="00AD4F41">
      <w:pPr>
        <w:widowControl w:val="0"/>
        <w:tabs>
          <w:tab w:val="left" w:pos="1134"/>
        </w:tabs>
        <w:ind w:left="567"/>
      </w:pPr>
      <w:r>
        <w:tab/>
        <w:t xml:space="preserve">(6) Kvalifikovaný poskytovatel služeb vytvářejících důvěru vydávající kvalifikované certifikáty pro elektronické podpisy, elektronické pečetě nebo autentizaci internetových stránek je oprávněn k plnění svých povinností stanovených právním předpisem využívat z informačního systému evidence cestovních dokladů v rozsahu </w:t>
      </w:r>
    </w:p>
    <w:p w:rsidR="005504BD" w:rsidRDefault="005504BD" w:rsidP="00AD4F41">
      <w:pPr>
        <w:widowControl w:val="0"/>
        <w:ind w:left="567"/>
      </w:pPr>
    </w:p>
    <w:p w:rsidR="009666A4" w:rsidRDefault="009666A4" w:rsidP="009666A4">
      <w:pPr>
        <w:pStyle w:val="Textpsmene"/>
        <w:numPr>
          <w:ilvl w:val="0"/>
          <w:numId w:val="0"/>
        </w:numPr>
        <w:ind w:left="567"/>
      </w:pPr>
      <w:r>
        <w:t xml:space="preserve">a) </w:t>
      </w:r>
      <w:r w:rsidR="005504BD">
        <w:t xml:space="preserve">číslo a druh vydaného cestovního dokladu, </w:t>
      </w:r>
    </w:p>
    <w:p w:rsidR="009666A4" w:rsidRDefault="009666A4" w:rsidP="009666A4">
      <w:pPr>
        <w:pStyle w:val="Textpsmene"/>
        <w:numPr>
          <w:ilvl w:val="0"/>
          <w:numId w:val="0"/>
        </w:numPr>
        <w:ind w:left="425"/>
      </w:pPr>
    </w:p>
    <w:p w:rsidR="005504BD" w:rsidRDefault="005504BD" w:rsidP="00AD4F41">
      <w:pPr>
        <w:widowControl w:val="0"/>
        <w:ind w:left="567"/>
      </w:pPr>
      <w:r>
        <w:t xml:space="preserve">b) datum vydání cestovního dokladu, </w:t>
      </w:r>
    </w:p>
    <w:p w:rsidR="005504BD" w:rsidRDefault="005504BD" w:rsidP="00AD4F41">
      <w:pPr>
        <w:widowControl w:val="0"/>
        <w:ind w:left="567"/>
      </w:pPr>
      <w:r>
        <w:t xml:space="preserve"> </w:t>
      </w:r>
    </w:p>
    <w:p w:rsidR="005504BD" w:rsidRDefault="005504BD" w:rsidP="00AD4F41">
      <w:pPr>
        <w:widowControl w:val="0"/>
        <w:ind w:left="567"/>
      </w:pPr>
      <w:r>
        <w:t xml:space="preserve">c) datum skončení platnosti cestovního dokladu a </w:t>
      </w:r>
    </w:p>
    <w:p w:rsidR="005504BD" w:rsidRDefault="005504BD" w:rsidP="00AD4F41">
      <w:pPr>
        <w:widowControl w:val="0"/>
        <w:ind w:left="567"/>
      </w:pPr>
    </w:p>
    <w:p w:rsidR="005504BD" w:rsidRDefault="005504BD" w:rsidP="00AD4F41">
      <w:pPr>
        <w:widowControl w:val="0"/>
        <w:ind w:left="567"/>
      </w:pPr>
      <w:r>
        <w:t xml:space="preserve">d) označení orgánu, který cestovní doklad vydal. </w:t>
      </w:r>
    </w:p>
    <w:p w:rsidR="005504BD" w:rsidRDefault="005504BD" w:rsidP="00AD4F41">
      <w:pPr>
        <w:widowControl w:val="0"/>
        <w:ind w:left="567"/>
      </w:pPr>
    </w:p>
    <w:p w:rsidR="005504BD" w:rsidRDefault="005504BD" w:rsidP="00AD4F41">
      <w:pPr>
        <w:widowControl w:val="0"/>
        <w:tabs>
          <w:tab w:val="left" w:pos="1134"/>
        </w:tabs>
        <w:ind w:left="567"/>
      </w:pPr>
      <w:r>
        <w:tab/>
        <w:t xml:space="preserve">(7) Údaje, které jsou vedeny jako referenční údaje v základním registru obyvatel nebo v základním registru právnických osob, podnikajících fyzických osob a orgánů veřejné moci, se využijí z informačního systému evidence obyvatel, informačního systému cizinců, informačního systému evidence občanských průkazů nebo informačního systému evidence cestovních dokladů, pouze pokud jsou ve tvaru předcházejícím současný stav. </w:t>
      </w:r>
    </w:p>
    <w:p w:rsidR="005504BD" w:rsidRDefault="005504BD" w:rsidP="00AD4F41">
      <w:pPr>
        <w:widowControl w:val="0"/>
        <w:ind w:left="567"/>
      </w:pPr>
      <w:r>
        <w:t xml:space="preserve"> </w:t>
      </w:r>
    </w:p>
    <w:p w:rsidR="005504BD" w:rsidRDefault="005504BD" w:rsidP="00AD4F41">
      <w:pPr>
        <w:widowControl w:val="0"/>
        <w:tabs>
          <w:tab w:val="left" w:pos="1134"/>
        </w:tabs>
        <w:ind w:left="567"/>
      </w:pPr>
      <w:r>
        <w:tab/>
        <w:t xml:space="preserve">(8) Z údajů uvedených v odstavcích 1 až 6 lze v konkrétním případě využít vždy jen takové údaje, které jsou v dané věci nezbytné. </w:t>
      </w:r>
    </w:p>
    <w:p w:rsidR="005504BD" w:rsidRDefault="005504BD" w:rsidP="00AD4F41">
      <w:pPr>
        <w:widowControl w:val="0"/>
        <w:ind w:left="567"/>
      </w:pPr>
      <w:r>
        <w:t xml:space="preserve"> </w:t>
      </w:r>
    </w:p>
    <w:p w:rsidR="005504BD" w:rsidRPr="009666A4" w:rsidRDefault="005504BD" w:rsidP="009666A4">
      <w:pPr>
        <w:widowControl w:val="0"/>
        <w:tabs>
          <w:tab w:val="left" w:pos="1134"/>
        </w:tabs>
        <w:ind w:left="567"/>
      </w:pPr>
      <w:r>
        <w:tab/>
        <w:t>(9) Informační systém, jehož prostřednictvím kvalifikovaný poskytovatel služeb vytvářejících důvěru využívá údaje podle odstavce 1, musí umožnit dálkové a nepřetržité vyhodnocování záznamů o poskytnutí a využití údajů pro potřeby evidenční ochrany údajů podle jiného právního předpisu</w:t>
      </w:r>
      <w:r>
        <w:rPr>
          <w:vertAlign w:val="superscript"/>
        </w:rPr>
        <w:t>3)</w:t>
      </w:r>
      <w:r>
        <w:t xml:space="preserve">. </w:t>
      </w:r>
    </w:p>
    <w:p w:rsidR="005504BD" w:rsidRDefault="005504BD" w:rsidP="00AD4F41">
      <w:pPr>
        <w:ind w:left="567"/>
        <w:rPr>
          <w:rFonts w:eastAsiaTheme="minorHAnsi"/>
          <w:bCs/>
        </w:rPr>
      </w:pPr>
      <w:r>
        <w:rPr>
          <w:rFonts w:eastAsiaTheme="minorHAnsi"/>
          <w:bCs/>
        </w:rPr>
        <w:t>__________________</w:t>
      </w:r>
    </w:p>
    <w:p w:rsidR="005504BD" w:rsidRDefault="005504BD" w:rsidP="00AD4F41">
      <w:pPr>
        <w:pStyle w:val="Odstavecseseznamem"/>
        <w:spacing w:after="0" w:line="240" w:lineRule="auto"/>
        <w:ind w:left="567"/>
        <w:jc w:val="both"/>
        <w:outlineLvl w:val="8"/>
        <w:rPr>
          <w:rFonts w:ascii="Times New Roman" w:eastAsiaTheme="minorHAnsi" w:hAnsi="Times New Roman"/>
          <w:bCs/>
          <w:sz w:val="24"/>
          <w:szCs w:val="24"/>
        </w:rPr>
      </w:pPr>
      <w:r>
        <w:rPr>
          <w:rFonts w:ascii="Times New Roman" w:eastAsiaTheme="minorHAnsi" w:hAnsi="Times New Roman"/>
          <w:bCs/>
          <w:sz w:val="24"/>
          <w:szCs w:val="24"/>
          <w:vertAlign w:val="superscript"/>
        </w:rPr>
        <w:t>3)</w:t>
      </w:r>
      <w:r>
        <w:rPr>
          <w:rFonts w:ascii="Times New Roman" w:eastAsiaTheme="minorHAnsi" w:hAnsi="Times New Roman"/>
          <w:bCs/>
          <w:sz w:val="24"/>
          <w:szCs w:val="24"/>
        </w:rPr>
        <w:t xml:space="preserve"> </w:t>
      </w:r>
      <w:r>
        <w:rPr>
          <w:rFonts w:ascii="Times New Roman" w:hAnsi="Times New Roman"/>
          <w:sz w:val="24"/>
          <w:szCs w:val="24"/>
        </w:rPr>
        <w:t xml:space="preserve">Například zákon č. 64/1986 Sb., o České obchodní inspekci, ve znění pozdějších předpisů, zákon č. 153/1994 Sb., o zpravodajských službách České republiky, ve znění pozdějších předpisů, zákon č. 154/1994 Sb., o Bezpečnostní informační službě, ve znění pozdějších předpisů, zákon č. 289/2005 Sb., o Vojenském zpravodajství, ve znění pozdějších předpisů, zákon č. 412/2005 Sb., o ochraně utajovaných informací a o bezpečnostní způsobilosti, ve znění pozdějších předpisů, zákon č. 273/2008 Sb., o Policii České republiky, ve znění pozdějších předpisů, zákon č. 341/2011 Sb., </w:t>
      </w:r>
      <w:r>
        <w:rPr>
          <w:rFonts w:ascii="Times New Roman" w:hAnsi="Times New Roman"/>
          <w:sz w:val="24"/>
          <w:szCs w:val="24"/>
        </w:rPr>
        <w:lastRenderedPageBreak/>
        <w:t>o Generální inspekci bezpečnostních sborů a o změně souvisejících zákonů, ve znění pozdějších předpisů, zákon č. 17/2012 Sb., o Celní správě České republiky, ve znění pozdějších předpisů.“.</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3 písm. h) se slova „jméno, popřípadě jména, příjmení a rodné číslo opatrovníka,“ zrušují.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3 se za písmeno h) vkládá nové písmeno i), které zní: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„i) jméno, popřípadě jména, příjmení a rodné číslo opatrovníka,“.</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písmena i) a j) se označují jako písmena j) a k).</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5 se na konci textu písmene a) doplňují slova „, popřípadě série občanského průkazu“.</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5 písm. c) se slovo „úřadu“ nahrazuje slovy „správního orgánu“.</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5 písm. c) slovo „a“ nahrazuje čárkou.</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5 se za písmeno c) vkládá nové písmeno d), které zní: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 datum skončení platnosti občanského průkazu,“.</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písmeno d) se označuje jako písmeno e).</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5 písm. e) se za slovo „datum“ vkládá slovo „skutečného“ a za slovo „platnosti“ se vkládá slovo „neplatného“.</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se odstavce 7 a 8 zrušují.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odstavec 9 se označuje jako odstavec 7.</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úvodní části ustanovení se slova „právně jedná,“ zrušují.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se na začátek písmene a) vkládají slova „činí úkon nebo právně jedná“.</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písm. a) se za slova „zřízenou zákonem“ vkládají slova „nebo jejich orgán anebo jiná jejich součást“.</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se na začátek písmene b) vkládají slova „činí úkon“.</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 odst. 1 se slova „právně jedná“ nahrazují slovy „činí úkon“.</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7 se slova „nebo § 6 odst. 1“ zrušují.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8 se za slova „jako náležitost“ a za slovo „povahy“ vkládají slova „úkonu nebo“.</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8 se slovo „jedná-li“ nahrazuje slovy „činí-li úkon“.</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lastRenderedPageBreak/>
        <w:t>V § 9 odst. 1 se slova „právně jedná“ nahrazují slovy „činí úkon“.</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10 se slova „nebo § 9 odst. 1“ zrušují.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11 odst. 1 se za slova „podepsal elektronický dokument, kterým“ vkládají slova „činí úkon nebo“ a slova „podepsala elektronický dokument, kterým právně jedná“ se nahrazují slovy „podepsala elektronický dokument, kterým činí úkon“.</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11 odst. 2 se za slova „zapečetil elektronický dokument, kterým“ vkládají slova „činí úkon nebo“ a slova „zapečetila elektronický dokument, kterým právně jedná“ se nahrazují slovy „zapečetila elektronický dokument, kterým činí úkon“.</w:t>
      </w:r>
    </w:p>
    <w:p w:rsidR="005504BD" w:rsidRDefault="005504BD" w:rsidP="00AD4F41">
      <w:pPr>
        <w:jc w:val="center"/>
        <w:outlineLvl w:val="8"/>
      </w:pPr>
    </w:p>
    <w:p w:rsidR="005504BD" w:rsidRDefault="005504BD" w:rsidP="00AD4F41">
      <w:pPr>
        <w:jc w:val="center"/>
        <w:outlineLvl w:val="8"/>
      </w:pPr>
      <w:r>
        <w:t xml:space="preserve">ČÁST STO ŠEDESÁTÁ </w:t>
      </w:r>
    </w:p>
    <w:p w:rsidR="005504BD" w:rsidRDefault="005504BD" w:rsidP="00AD4F41">
      <w:pPr>
        <w:outlineLvl w:val="8"/>
      </w:pPr>
    </w:p>
    <w:p w:rsidR="005504BD" w:rsidRDefault="005504BD" w:rsidP="00AD4F41">
      <w:pPr>
        <w:widowControl w:val="0"/>
        <w:jc w:val="center"/>
        <w:rPr>
          <w:b/>
        </w:rPr>
      </w:pPr>
      <w:r>
        <w:rPr>
          <w:b/>
        </w:rPr>
        <w:t xml:space="preserve">Změna zákona o použití peněžních prostředků z majetkových trestních sankcí </w:t>
      </w:r>
    </w:p>
    <w:p w:rsidR="005504BD" w:rsidRDefault="005504BD" w:rsidP="00AD4F41">
      <w:pPr>
        <w:widowControl w:val="0"/>
        <w:jc w:val="center"/>
        <w:rPr>
          <w:b/>
        </w:rPr>
      </w:pPr>
      <w:r>
        <w:rPr>
          <w:b/>
        </w:rPr>
        <w:t>uložených v trestním řízení</w:t>
      </w:r>
    </w:p>
    <w:p w:rsidR="005504BD" w:rsidRDefault="005504BD" w:rsidP="00AD4F41">
      <w:pPr>
        <w:outlineLvl w:val="8"/>
      </w:pPr>
    </w:p>
    <w:p w:rsidR="005504BD" w:rsidRDefault="005504BD" w:rsidP="00AD4F41">
      <w:pPr>
        <w:jc w:val="center"/>
        <w:outlineLvl w:val="8"/>
      </w:pPr>
      <w:r>
        <w:t>Čl. CLXXI</w:t>
      </w:r>
    </w:p>
    <w:p w:rsidR="005504BD" w:rsidRDefault="005504BD" w:rsidP="00AD4F41">
      <w:pPr>
        <w:jc w:val="center"/>
        <w:outlineLvl w:val="8"/>
      </w:pPr>
    </w:p>
    <w:p w:rsidR="005504BD" w:rsidRDefault="005504BD" w:rsidP="00AD4F41">
      <w:pPr>
        <w:ind w:firstLine="567"/>
        <w:outlineLvl w:val="8"/>
      </w:pPr>
      <w:r>
        <w:t>V zákoně č. 59/2017 Sb., o použití peněžních prostředků z majetkových trestních sankcí uložených v trestním řízení a o změně některých zákonů, ve znění zákona č. 178/2018 Sb. a zákona č. …/2020 Sb., se § 14 včetně nadpisu zrušuje.</w:t>
      </w:r>
    </w:p>
    <w:p w:rsidR="005504BD" w:rsidRDefault="005504BD" w:rsidP="00AD4F41">
      <w:pPr>
        <w:jc w:val="center"/>
        <w:outlineLvl w:val="8"/>
      </w:pPr>
    </w:p>
    <w:p w:rsidR="005504BD" w:rsidRDefault="005504BD" w:rsidP="00AD4F41">
      <w:pPr>
        <w:jc w:val="center"/>
        <w:outlineLvl w:val="8"/>
      </w:pPr>
      <w:r>
        <w:t xml:space="preserve">ČÁST STO ŠEDESÁTÁ PRVNÍ </w:t>
      </w:r>
    </w:p>
    <w:p w:rsidR="005504BD" w:rsidRDefault="005504BD" w:rsidP="00AD4F41">
      <w:pPr>
        <w:outlineLvl w:val="8"/>
      </w:pPr>
    </w:p>
    <w:p w:rsidR="005504BD" w:rsidRDefault="005504BD" w:rsidP="00AD4F41">
      <w:pPr>
        <w:widowControl w:val="0"/>
        <w:jc w:val="center"/>
        <w:rPr>
          <w:b/>
        </w:rPr>
      </w:pPr>
      <w:r>
        <w:rPr>
          <w:b/>
        </w:rPr>
        <w:t>Změna zákona o elektronické identifikaci</w:t>
      </w:r>
    </w:p>
    <w:p w:rsidR="005504BD" w:rsidRDefault="005504BD" w:rsidP="00AD4F41">
      <w:pPr>
        <w:outlineLvl w:val="8"/>
      </w:pPr>
    </w:p>
    <w:p w:rsidR="005504BD" w:rsidRDefault="005504BD" w:rsidP="00AD4F41">
      <w:pPr>
        <w:jc w:val="center"/>
        <w:outlineLvl w:val="8"/>
      </w:pPr>
      <w:r>
        <w:t>Čl. CLXXII</w:t>
      </w:r>
    </w:p>
    <w:p w:rsidR="005504BD" w:rsidRDefault="005504BD" w:rsidP="00AD4F41">
      <w:pPr>
        <w:jc w:val="center"/>
      </w:pPr>
    </w:p>
    <w:p w:rsidR="005504BD" w:rsidRDefault="005504BD" w:rsidP="00AD4F41">
      <w:pPr>
        <w:ind w:firstLine="567"/>
      </w:pPr>
      <w:r>
        <w:t>Zákon č. 250/2017 Sb., o elektronické identifikaci, ve znění zákona č. 12/2020 Sb., se mění takto:</w:t>
      </w:r>
    </w:p>
    <w:p w:rsidR="005504BD" w:rsidRDefault="005504BD" w:rsidP="00AD4F41"/>
    <w:p w:rsidR="005504BD" w:rsidRDefault="005504BD" w:rsidP="00AD4F41">
      <w:pPr>
        <w:pStyle w:val="Odstavecseseznamem"/>
        <w:numPr>
          <w:ilvl w:val="0"/>
          <w:numId w:val="4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19 odst. 2 písm. b) se slovo „a“ nahrazuje čárkou.</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4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19 se na konci odstavce 2 tečka nahrazuje slovem „a“ a doplňuje se písmeno d), které zní: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 je kvalifikovaným správcem, který vydává prostředek pro elektronickou identifikaci.“.</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4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24 odst. 2 písm. e) se slovo „a“ zrušuje.</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4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24 se na konci odstavce 2 tečka nahrazuje čárkou a doplňují se písmena g) až k), která znějí: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„g) rodné číslo,</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h) jméno, popřípadě jména, příjmení, rodné příjmení a rodné číslo otce, matky, popřípadě jiného zákonného zástupce,</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lastRenderedPageBreak/>
        <w:t>i) rodinný stav, datum, místo a okres uzavření manželství,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 xml:space="preserve">j) jméno, popřípadě jména, příjmení, rodné příjmení a rodné číslo manžela nebo registrovaného partnera, a </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k) jméno, popřípadě jména, příjmení, rodné příjmení a rodné číslo dítěte.“.</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4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24 se za odstavec 4 vkládají nové odstavce 5 a 6, které znějí:</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tabs>
          <w:tab w:val="left" w:pos="1134"/>
        </w:tabs>
        <w:ind w:left="567"/>
      </w:pPr>
      <w:r>
        <w:tab/>
        <w:t>„(5) Správa základních registrů využívá při výkonu působnosti podle tohoto zákona z informačního systému evidence občanských průkazů údaje v rozsahu</w:t>
      </w:r>
    </w:p>
    <w:p w:rsidR="005504BD" w:rsidRDefault="005504BD" w:rsidP="00AD4F41">
      <w:pPr>
        <w:ind w:left="567"/>
      </w:pPr>
    </w:p>
    <w:p w:rsidR="005504BD" w:rsidRDefault="005504BD" w:rsidP="00AD4F41">
      <w:pPr>
        <w:ind w:left="567"/>
      </w:pPr>
      <w:r>
        <w:t>a) jméno, popřípadě jména, příjmení a zkrácená podoba jména, popřípadě jmen a příjmení, pokud jsou zapsané v občanském průkazu,</w:t>
      </w:r>
    </w:p>
    <w:p w:rsidR="005504BD" w:rsidRDefault="005504BD" w:rsidP="00AD4F41">
      <w:pPr>
        <w:ind w:left="567"/>
      </w:pPr>
    </w:p>
    <w:p w:rsidR="005504BD" w:rsidRDefault="005504BD" w:rsidP="00AD4F41">
      <w:pPr>
        <w:ind w:left="567"/>
      </w:pPr>
      <w:r>
        <w:t>b) datum, místo a okres narození a u občana, který se narodil v cizině, místo a stát, kde se občan narodil,</w:t>
      </w:r>
    </w:p>
    <w:p w:rsidR="005504BD" w:rsidRDefault="005504BD" w:rsidP="00AD4F41">
      <w:pPr>
        <w:ind w:left="567"/>
      </w:pPr>
    </w:p>
    <w:p w:rsidR="005504BD" w:rsidRDefault="005504BD" w:rsidP="00AD4F41">
      <w:pPr>
        <w:ind w:left="567"/>
      </w:pPr>
      <w:r>
        <w:t>c) pohlaví,</w:t>
      </w:r>
    </w:p>
    <w:p w:rsidR="005504BD" w:rsidRDefault="005504BD" w:rsidP="00AD4F41">
      <w:pPr>
        <w:ind w:left="567"/>
      </w:pPr>
    </w:p>
    <w:p w:rsidR="005504BD" w:rsidRDefault="005504BD" w:rsidP="00AD4F41">
      <w:pPr>
        <w:ind w:left="567"/>
      </w:pPr>
      <w:r>
        <w:t>d) rodné číslo,</w:t>
      </w:r>
    </w:p>
    <w:p w:rsidR="005504BD" w:rsidRDefault="005504BD" w:rsidP="00AD4F41">
      <w:pPr>
        <w:ind w:left="567"/>
      </w:pPr>
    </w:p>
    <w:p w:rsidR="005504BD" w:rsidRDefault="005504BD" w:rsidP="00AD4F41">
      <w:pPr>
        <w:ind w:left="567"/>
      </w:pPr>
      <w:r>
        <w:t>e) státní občanství,</w:t>
      </w:r>
    </w:p>
    <w:p w:rsidR="005504BD" w:rsidRDefault="005504BD" w:rsidP="00AD4F41">
      <w:pPr>
        <w:ind w:left="567"/>
      </w:pPr>
    </w:p>
    <w:p w:rsidR="005504BD" w:rsidRDefault="005504BD" w:rsidP="00AD4F41">
      <w:pPr>
        <w:ind w:left="567"/>
      </w:pPr>
      <w:r>
        <w:t>f) adresa místa trvalého pobytu, včetně označení tohoto údaje jako adresy úřadu, je-li takto označen v informačním systému evidenci obyvatel, počátek trvalého pobytu, popřípadě datum zrušení údaje o místu trvalého pobytu nebo datum ukončení trvalého pobytu na území České republiky,</w:t>
      </w:r>
    </w:p>
    <w:p w:rsidR="005504BD" w:rsidRDefault="005504BD" w:rsidP="00AD4F41">
      <w:pPr>
        <w:ind w:left="567"/>
      </w:pPr>
    </w:p>
    <w:p w:rsidR="005504BD" w:rsidRDefault="005504BD" w:rsidP="00AD4F41">
      <w:pPr>
        <w:ind w:left="567"/>
      </w:pPr>
      <w:r>
        <w:t>g) rodinný stav nebo registrované partnerství, pokud jsou zapsané v občanském průkazu,</w:t>
      </w:r>
    </w:p>
    <w:p w:rsidR="005504BD" w:rsidRDefault="005504BD" w:rsidP="00AD4F41">
      <w:pPr>
        <w:ind w:left="567"/>
      </w:pPr>
    </w:p>
    <w:p w:rsidR="005504BD" w:rsidRDefault="005504BD" w:rsidP="00AD4F41">
      <w:pPr>
        <w:ind w:left="567"/>
      </w:pPr>
      <w:r>
        <w:t>h) datum nabytí právní moci rozhodnutí soudu o omezení svéprávnosti nebo o zrušení omezení svéprávnosti,</w:t>
      </w:r>
    </w:p>
    <w:p w:rsidR="005504BD" w:rsidRDefault="005504BD" w:rsidP="00AD4F41">
      <w:pPr>
        <w:ind w:left="567"/>
      </w:pPr>
    </w:p>
    <w:p w:rsidR="005504BD" w:rsidRDefault="005504BD" w:rsidP="00AD4F41">
      <w:pPr>
        <w:ind w:left="567"/>
      </w:pPr>
      <w:r>
        <w:t>i) číslo, popřípadě sérii občanského průkazu,</w:t>
      </w:r>
    </w:p>
    <w:p w:rsidR="005504BD" w:rsidRDefault="005504BD" w:rsidP="00AD4F41">
      <w:pPr>
        <w:ind w:left="567"/>
      </w:pPr>
    </w:p>
    <w:p w:rsidR="005504BD" w:rsidRDefault="005504BD" w:rsidP="00AD4F41">
      <w:pPr>
        <w:ind w:left="567"/>
      </w:pPr>
      <w:r>
        <w:t>j) datum vydání a datum převzetí občanského průkazu,</w:t>
      </w:r>
    </w:p>
    <w:p w:rsidR="005504BD" w:rsidRDefault="005504BD" w:rsidP="00AD4F41">
      <w:pPr>
        <w:ind w:left="567"/>
      </w:pPr>
    </w:p>
    <w:p w:rsidR="005504BD" w:rsidRDefault="005504BD" w:rsidP="00AD4F41">
      <w:pPr>
        <w:ind w:left="567"/>
      </w:pPr>
      <w:r>
        <w:t>k) označení úřadu, který občanský průkaz vydal,</w:t>
      </w:r>
    </w:p>
    <w:p w:rsidR="005504BD" w:rsidRDefault="005504BD" w:rsidP="00AD4F41">
      <w:pPr>
        <w:ind w:left="567"/>
      </w:pPr>
    </w:p>
    <w:p w:rsidR="005504BD" w:rsidRDefault="005504BD" w:rsidP="00AD4F41">
      <w:pPr>
        <w:ind w:left="567"/>
      </w:pPr>
      <w:r>
        <w:t>l) datum skončení platnosti a datum skartace občanského průkazu,</w:t>
      </w:r>
    </w:p>
    <w:p w:rsidR="005504BD" w:rsidRDefault="005504BD" w:rsidP="00AD4F41">
      <w:pPr>
        <w:ind w:left="567"/>
      </w:pPr>
    </w:p>
    <w:p w:rsidR="005504BD" w:rsidRDefault="005504BD" w:rsidP="00AD4F41">
      <w:pPr>
        <w:ind w:left="567"/>
      </w:pPr>
      <w:r>
        <w:t>m) digitální zpracování podoby občana a jeho podpisu,</w:t>
      </w:r>
    </w:p>
    <w:p w:rsidR="005504BD" w:rsidRDefault="005504BD" w:rsidP="00AD4F41">
      <w:pPr>
        <w:ind w:left="567"/>
      </w:pPr>
    </w:p>
    <w:p w:rsidR="005504BD" w:rsidRDefault="005504BD" w:rsidP="00AD4F41">
      <w:pPr>
        <w:ind w:left="567"/>
      </w:pPr>
      <w:r>
        <w:t>n) titul nebo vědeckou hodnost občana, pokud jsou zapsané v občanském průkazu,</w:t>
      </w:r>
    </w:p>
    <w:p w:rsidR="005504BD" w:rsidRDefault="005504BD" w:rsidP="00AD4F41">
      <w:pPr>
        <w:ind w:left="567"/>
      </w:pPr>
    </w:p>
    <w:p w:rsidR="005504BD" w:rsidRDefault="005504BD" w:rsidP="00AD4F41">
      <w:pPr>
        <w:ind w:left="567"/>
      </w:pPr>
      <w:r>
        <w:t>o) datum úmrtí; je-li vydáno rozhodnutí soudu o prohlášení za mrtvého, den, který je v rozhodnutí uveden jako den smrti nebo den, který občan prohlášený za mrtvého nepřežil,</w:t>
      </w:r>
    </w:p>
    <w:p w:rsidR="005504BD" w:rsidRDefault="005504BD" w:rsidP="00AD4F41">
      <w:pPr>
        <w:ind w:left="567"/>
      </w:pPr>
    </w:p>
    <w:p w:rsidR="005504BD" w:rsidRDefault="005504BD" w:rsidP="00AD4F41">
      <w:pPr>
        <w:ind w:left="567"/>
      </w:pPr>
      <w:r>
        <w:lastRenderedPageBreak/>
        <w:t>p) čísla, popřípadě série ztracených, odcizených, zničených nebo neplatných občanských průkazů a datum ohlášení ztráty, odcizení nebo zničení občanského průkazu.</w:t>
      </w:r>
    </w:p>
    <w:p w:rsidR="005504BD" w:rsidRDefault="005504BD" w:rsidP="00AD4F41">
      <w:pPr>
        <w:ind w:left="567"/>
      </w:pPr>
    </w:p>
    <w:p w:rsidR="005504BD" w:rsidRDefault="005504BD" w:rsidP="00AD4F41">
      <w:pPr>
        <w:tabs>
          <w:tab w:val="left" w:pos="1134"/>
        </w:tabs>
        <w:ind w:left="567"/>
      </w:pPr>
      <w:r>
        <w:tab/>
        <w:t>(6) Správa základních registrů využívá při výkonu působnosti podle tohoto zákona z informačního systému evidence cestovních dokladů údaje v rozsahu</w:t>
      </w:r>
    </w:p>
    <w:p w:rsidR="005504BD" w:rsidRDefault="005504BD" w:rsidP="00AD4F41">
      <w:pPr>
        <w:ind w:left="567"/>
      </w:pPr>
    </w:p>
    <w:p w:rsidR="005504BD" w:rsidRDefault="005504BD" w:rsidP="00AD4F41">
      <w:pPr>
        <w:ind w:left="567"/>
      </w:pPr>
      <w:r>
        <w:t>a) jméno, popřípadě jména, příjmení a zkrácená podoba jména, popřípadě jmen a příjmení, pokud jsou zapsané v cestovním dokladu, rodné příjmení,</w:t>
      </w:r>
    </w:p>
    <w:p w:rsidR="005504BD" w:rsidRDefault="005504BD" w:rsidP="00AD4F41">
      <w:pPr>
        <w:ind w:left="567"/>
      </w:pPr>
    </w:p>
    <w:p w:rsidR="005504BD" w:rsidRDefault="005504BD" w:rsidP="00AD4F41">
      <w:pPr>
        <w:ind w:left="567"/>
      </w:pPr>
      <w:r>
        <w:t>b) rodné číslo držitele,</w:t>
      </w:r>
    </w:p>
    <w:p w:rsidR="005504BD" w:rsidRDefault="005504BD" w:rsidP="00AD4F41">
      <w:pPr>
        <w:ind w:left="567"/>
      </w:pPr>
      <w:r>
        <w:t>c) datum, místo a okres narození, u občana, který se narodil v cizině, pouze stát narození,</w:t>
      </w:r>
    </w:p>
    <w:p w:rsidR="005504BD" w:rsidRDefault="005504BD" w:rsidP="00AD4F41">
      <w:pPr>
        <w:ind w:left="567"/>
      </w:pPr>
    </w:p>
    <w:p w:rsidR="005504BD" w:rsidRDefault="005504BD" w:rsidP="00AD4F41">
      <w:pPr>
        <w:ind w:left="567"/>
      </w:pPr>
      <w:r>
        <w:t>d) pohlaví,</w:t>
      </w:r>
    </w:p>
    <w:p w:rsidR="005504BD" w:rsidRDefault="005504BD" w:rsidP="00AD4F41">
      <w:pPr>
        <w:ind w:left="567"/>
      </w:pPr>
    </w:p>
    <w:p w:rsidR="005504BD" w:rsidRDefault="005504BD" w:rsidP="00AD4F41">
      <w:pPr>
        <w:ind w:left="567"/>
      </w:pPr>
      <w:r>
        <w:t>e) státní občanství,</w:t>
      </w:r>
    </w:p>
    <w:p w:rsidR="005504BD" w:rsidRDefault="005504BD" w:rsidP="00AD4F41">
      <w:pPr>
        <w:ind w:left="567"/>
      </w:pPr>
    </w:p>
    <w:p w:rsidR="005504BD" w:rsidRDefault="005504BD" w:rsidP="00AD4F41">
      <w:pPr>
        <w:ind w:left="567"/>
      </w:pPr>
      <w:r>
        <w:t>f) rodinný stav nebo registrovaného partnerství, datum uzavření manželství,</w:t>
      </w:r>
    </w:p>
    <w:p w:rsidR="005504BD" w:rsidRDefault="005504BD" w:rsidP="00AD4F41">
      <w:pPr>
        <w:ind w:left="567"/>
      </w:pPr>
    </w:p>
    <w:p w:rsidR="005504BD" w:rsidRDefault="005504BD" w:rsidP="00AD4F41">
      <w:pPr>
        <w:ind w:left="567"/>
      </w:pPr>
      <w:r>
        <w:t>g) datum nabytí právní moci rozhodnutí soudu o omezení svéprávnosti nebo o zrušení omezení svéprávnosti,</w:t>
      </w:r>
    </w:p>
    <w:p w:rsidR="005504BD" w:rsidRDefault="005504BD" w:rsidP="00AD4F41">
      <w:pPr>
        <w:ind w:left="567"/>
      </w:pPr>
    </w:p>
    <w:p w:rsidR="005504BD" w:rsidRDefault="005504BD" w:rsidP="00AD4F41">
      <w:pPr>
        <w:ind w:left="567"/>
      </w:pPr>
      <w:r>
        <w:t>h) adresa místa trvalého pobytu, počátek trvalého pobytu, popřípadě datum zrušení údaje o místu trvalého pobytu nebo datum ukončení trvalého pobytu na území České republiky,</w:t>
      </w:r>
    </w:p>
    <w:p w:rsidR="005504BD" w:rsidRDefault="005504BD" w:rsidP="00AD4F41">
      <w:pPr>
        <w:ind w:left="567"/>
      </w:pPr>
    </w:p>
    <w:p w:rsidR="005504BD" w:rsidRDefault="005504BD" w:rsidP="00AD4F41">
      <w:pPr>
        <w:ind w:left="567"/>
      </w:pPr>
      <w:r>
        <w:t>i) datum úmrtí; je-li vydáno rozhodnutí soudu o prohlášení za mrtvého, den, který je v rozhodnutí uveden jako den smrti nebo den, který občan prohlášený za mrtvého nepřežil,</w:t>
      </w:r>
    </w:p>
    <w:p w:rsidR="005504BD" w:rsidRDefault="005504BD" w:rsidP="00AD4F41">
      <w:pPr>
        <w:ind w:left="567"/>
      </w:pPr>
    </w:p>
    <w:p w:rsidR="005504BD" w:rsidRDefault="005504BD" w:rsidP="00AD4F41">
      <w:pPr>
        <w:ind w:left="567"/>
      </w:pPr>
      <w:r>
        <w:t>j) číslo a druh vydaného cestovního dokladu,</w:t>
      </w:r>
    </w:p>
    <w:p w:rsidR="005504BD" w:rsidRDefault="005504BD" w:rsidP="00AD4F41">
      <w:pPr>
        <w:ind w:left="567"/>
      </w:pPr>
    </w:p>
    <w:p w:rsidR="005504BD" w:rsidRDefault="005504BD" w:rsidP="00AD4F41">
      <w:pPr>
        <w:ind w:left="567"/>
      </w:pPr>
      <w:r>
        <w:t>k) datum vydání cestovního dokladu,</w:t>
      </w:r>
    </w:p>
    <w:p w:rsidR="005504BD" w:rsidRDefault="005504BD" w:rsidP="00AD4F41">
      <w:pPr>
        <w:ind w:left="567"/>
      </w:pPr>
    </w:p>
    <w:p w:rsidR="005504BD" w:rsidRDefault="005504BD" w:rsidP="00AD4F41">
      <w:pPr>
        <w:ind w:left="567"/>
      </w:pPr>
      <w:r>
        <w:t>l) datum skončení platnosti cestovního dokladu,</w:t>
      </w:r>
    </w:p>
    <w:p w:rsidR="005504BD" w:rsidRDefault="005504BD" w:rsidP="00AD4F41">
      <w:pPr>
        <w:ind w:left="567"/>
      </w:pPr>
    </w:p>
    <w:p w:rsidR="005504BD" w:rsidRDefault="005504BD" w:rsidP="00AD4F41">
      <w:pPr>
        <w:ind w:left="567"/>
      </w:pPr>
      <w:r>
        <w:t>m) označení orgánu, který cestovní doklad vydal,</w:t>
      </w:r>
    </w:p>
    <w:p w:rsidR="005504BD" w:rsidRDefault="005504BD" w:rsidP="00AD4F41">
      <w:pPr>
        <w:ind w:left="567"/>
      </w:pPr>
    </w:p>
    <w:p w:rsidR="005504BD" w:rsidRDefault="005504BD" w:rsidP="00AD4F41">
      <w:pPr>
        <w:ind w:left="567"/>
      </w:pPr>
      <w:r>
        <w:t>n) digitální zpracování fotografie a podpisu držitele podle § 21a odst. 2 zákona o cestovních dokladech,</w:t>
      </w:r>
    </w:p>
    <w:p w:rsidR="005504BD" w:rsidRDefault="005504BD" w:rsidP="00AD4F41">
      <w:pPr>
        <w:ind w:left="567"/>
      </w:pPr>
    </w:p>
    <w:p w:rsidR="005504BD" w:rsidRDefault="005504BD" w:rsidP="00AD4F41">
      <w:pPr>
        <w:ind w:left="567"/>
      </w:pPr>
      <w:r>
        <w:t>o) prodloužení doby platnosti cestovního dokladu,</w:t>
      </w:r>
    </w:p>
    <w:p w:rsidR="005504BD" w:rsidRDefault="005504BD" w:rsidP="00AD4F41">
      <w:pPr>
        <w:ind w:left="567"/>
      </w:pPr>
    </w:p>
    <w:p w:rsidR="005504BD" w:rsidRDefault="005504BD" w:rsidP="00AD4F41">
      <w:pPr>
        <w:ind w:left="567"/>
      </w:pPr>
      <w:r>
        <w:t>p) číslo, druh, datum vydání a datum skončení platnosti ztraceného, odcizeného nebo neplatného cestovního dokladu a datum a místo ohlášení jeho ztráty nebo odcizení.“.</w:t>
      </w:r>
    </w:p>
    <w:p w:rsidR="005504BD" w:rsidRDefault="005504BD" w:rsidP="00AD4F41">
      <w:pPr>
        <w:ind w:left="567"/>
      </w:pPr>
    </w:p>
    <w:p w:rsidR="005504BD" w:rsidRDefault="005504BD" w:rsidP="00AD4F41">
      <w:pPr>
        <w:ind w:left="567"/>
      </w:pPr>
      <w:r>
        <w:t>Dosavadní odstavce 5 a 6 se označují jako odstavce 7 a 8.</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4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24 odst. 8 se číslo „4“ nahrazuje číslem „6“.</w:t>
      </w:r>
    </w:p>
    <w:p w:rsidR="005504BD" w:rsidRDefault="005504BD" w:rsidP="00AD4F41">
      <w:pPr>
        <w:pStyle w:val="Odstavecseseznamem"/>
        <w:spacing w:after="0" w:line="240" w:lineRule="auto"/>
        <w:ind w:left="567"/>
        <w:jc w:val="both"/>
        <w:outlineLvl w:val="8"/>
        <w:rPr>
          <w:rFonts w:ascii="Times New Roman" w:hAnsi="Times New Roman"/>
          <w:sz w:val="24"/>
          <w:szCs w:val="24"/>
        </w:rPr>
      </w:pPr>
    </w:p>
    <w:p w:rsidR="005504BD" w:rsidRDefault="005504BD" w:rsidP="00AD4F41">
      <w:pPr>
        <w:pStyle w:val="Odstavecseseznamem"/>
        <w:numPr>
          <w:ilvl w:val="0"/>
          <w:numId w:val="4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24 odstavec 5 zní:</w:t>
      </w:r>
    </w:p>
    <w:p w:rsidR="005504BD" w:rsidRDefault="005504BD" w:rsidP="00AD4F41">
      <w:pPr>
        <w:pStyle w:val="Odstavecseseznamem"/>
        <w:spacing w:after="0" w:line="240" w:lineRule="auto"/>
        <w:ind w:left="567" w:hanging="567"/>
        <w:jc w:val="both"/>
        <w:outlineLvl w:val="8"/>
        <w:rPr>
          <w:rFonts w:ascii="Times New Roman" w:hAnsi="Times New Roman"/>
          <w:sz w:val="24"/>
          <w:szCs w:val="24"/>
        </w:rPr>
      </w:pPr>
    </w:p>
    <w:p w:rsidR="005504BD" w:rsidRDefault="005504BD" w:rsidP="00AD4F41">
      <w:pPr>
        <w:tabs>
          <w:tab w:val="left" w:pos="1134"/>
        </w:tabs>
        <w:ind w:left="567"/>
      </w:pPr>
      <w:r>
        <w:lastRenderedPageBreak/>
        <w:tab/>
        <w:t>„(5) Správa základních registrů využívá při výkonu působnosti podle tohoto zákona z informačního systému evidence občanských průkazů údaje v rozsahu</w:t>
      </w:r>
    </w:p>
    <w:p w:rsidR="005504BD" w:rsidRDefault="005504BD" w:rsidP="00AD4F41">
      <w:pPr>
        <w:ind w:left="567"/>
      </w:pPr>
    </w:p>
    <w:p w:rsidR="005504BD" w:rsidRDefault="005504BD" w:rsidP="00AD4F41">
      <w:pPr>
        <w:ind w:left="567"/>
      </w:pPr>
      <w:r>
        <w:t>a) jméno, popřípadě jména, příjmení a zkrácená podoba druhého jména nebo složeného příjmení, pokud jsou uvedeny v občanském průkazu,</w:t>
      </w:r>
    </w:p>
    <w:p w:rsidR="005504BD" w:rsidRDefault="005504BD" w:rsidP="00AD4F41">
      <w:pPr>
        <w:ind w:left="567"/>
      </w:pPr>
      <w:r>
        <w:t xml:space="preserve"> </w:t>
      </w:r>
    </w:p>
    <w:p w:rsidR="005504BD" w:rsidRDefault="005504BD" w:rsidP="00AD4F41">
      <w:pPr>
        <w:ind w:left="567"/>
      </w:pPr>
      <w:r>
        <w:t>b) pohlaví,</w:t>
      </w:r>
    </w:p>
    <w:p w:rsidR="005504BD" w:rsidRDefault="005504BD" w:rsidP="00AD4F41">
      <w:pPr>
        <w:ind w:left="567"/>
      </w:pPr>
    </w:p>
    <w:p w:rsidR="005504BD" w:rsidRDefault="005504BD" w:rsidP="00AD4F41">
      <w:pPr>
        <w:ind w:left="567"/>
      </w:pPr>
      <w:r>
        <w:t xml:space="preserve">c) státní občanství, </w:t>
      </w:r>
    </w:p>
    <w:p w:rsidR="005504BD" w:rsidRDefault="005504BD" w:rsidP="00AD4F41">
      <w:pPr>
        <w:ind w:left="567"/>
      </w:pPr>
    </w:p>
    <w:p w:rsidR="005504BD" w:rsidRDefault="005504BD" w:rsidP="00AD4F41">
      <w:pPr>
        <w:ind w:left="567"/>
      </w:pPr>
      <w:r>
        <w:t>d) datum narození,</w:t>
      </w:r>
    </w:p>
    <w:p w:rsidR="005504BD" w:rsidRDefault="005504BD" w:rsidP="00AD4F41">
      <w:pPr>
        <w:ind w:left="567"/>
      </w:pPr>
    </w:p>
    <w:p w:rsidR="005504BD" w:rsidRDefault="005504BD" w:rsidP="00AD4F41">
      <w:pPr>
        <w:ind w:left="567"/>
      </w:pPr>
      <w:r>
        <w:t>e) místo a okres narození; u osoby, která se narodila v cizině, místo a stát, kde se narodila,</w:t>
      </w:r>
    </w:p>
    <w:p w:rsidR="005504BD" w:rsidRDefault="005504BD" w:rsidP="00AD4F41">
      <w:pPr>
        <w:ind w:left="567"/>
      </w:pPr>
    </w:p>
    <w:p w:rsidR="005504BD" w:rsidRDefault="005504BD" w:rsidP="00AD4F41">
      <w:pPr>
        <w:ind w:left="567"/>
      </w:pPr>
      <w:r>
        <w:t>f) adresa místa trvalého pobytu, včetně označení tohoto údaje jako adresy úřadu, je-li takto označen v informačním systému evidence obyvatel, počátek trvalého pobytu, popřípadě datum zrušení údaje o místu trvalého pobytu nebo datum ukončení trvalého pobytu na území České republiky,</w:t>
      </w:r>
    </w:p>
    <w:p w:rsidR="005504BD" w:rsidRDefault="005504BD" w:rsidP="00AD4F41">
      <w:pPr>
        <w:ind w:left="567"/>
      </w:pPr>
    </w:p>
    <w:p w:rsidR="005504BD" w:rsidRDefault="005504BD" w:rsidP="00AD4F41">
      <w:pPr>
        <w:ind w:left="567"/>
      </w:pPr>
      <w:r>
        <w:t>g) rodinný stav nebo údaj o registrovaném partnerství, pokud jsou uvedeny v občanském průkazu,</w:t>
      </w:r>
    </w:p>
    <w:p w:rsidR="005504BD" w:rsidRDefault="005504BD" w:rsidP="00AD4F41">
      <w:pPr>
        <w:ind w:left="567"/>
      </w:pPr>
    </w:p>
    <w:p w:rsidR="005504BD" w:rsidRDefault="005504BD" w:rsidP="00AD4F41">
      <w:pPr>
        <w:ind w:left="567"/>
      </w:pPr>
      <w:r>
        <w:t xml:space="preserve">h) digitální zpracování podoby a podpisu uvedené v občanském průkazu, </w:t>
      </w:r>
    </w:p>
    <w:p w:rsidR="005504BD" w:rsidRDefault="005504BD" w:rsidP="00AD4F41">
      <w:pPr>
        <w:ind w:left="567"/>
      </w:pPr>
    </w:p>
    <w:p w:rsidR="005504BD" w:rsidRDefault="005504BD" w:rsidP="00AD4F41">
      <w:pPr>
        <w:ind w:left="567"/>
      </w:pPr>
      <w:r>
        <w:t xml:space="preserve">i) rodné číslo, </w:t>
      </w:r>
    </w:p>
    <w:p w:rsidR="005504BD" w:rsidRDefault="005504BD" w:rsidP="00AD4F41">
      <w:pPr>
        <w:ind w:left="567"/>
      </w:pPr>
    </w:p>
    <w:p w:rsidR="005504BD" w:rsidRDefault="005504BD" w:rsidP="00AD4F41">
      <w:pPr>
        <w:ind w:left="567"/>
      </w:pPr>
      <w:r>
        <w:t>j) datum úmrtí, nebo, je-li vydáno rozhodnutí o prohlášení za mrtvého, den, který je v rozhodnutí uveden jako den smrti, popřípadě jako den, který osoba prohlášená za mrtvou nepřežila, a datum nabytí právní moci tohoto rozhodnutí,</w:t>
      </w:r>
    </w:p>
    <w:p w:rsidR="005504BD" w:rsidRDefault="005504BD" w:rsidP="00AD4F41">
      <w:pPr>
        <w:ind w:left="567"/>
      </w:pPr>
    </w:p>
    <w:p w:rsidR="005504BD" w:rsidRDefault="005504BD" w:rsidP="00AD4F41">
      <w:pPr>
        <w:ind w:left="567"/>
      </w:pPr>
      <w:r>
        <w:t>k) datum nabytí právní moci rozhodnutí o omezení svéprávnosti nebo o zrušení omezení svéprávnosti,</w:t>
      </w:r>
    </w:p>
    <w:p w:rsidR="005504BD" w:rsidRDefault="005504BD" w:rsidP="00AD4F41">
      <w:pPr>
        <w:ind w:left="567"/>
      </w:pPr>
    </w:p>
    <w:p w:rsidR="005504BD" w:rsidRDefault="005504BD" w:rsidP="00AD4F41">
      <w:pPr>
        <w:ind w:left="567"/>
      </w:pPr>
      <w:r>
        <w:t>l) číslo, popřípadě série občanského průkazu,</w:t>
      </w:r>
    </w:p>
    <w:p w:rsidR="005504BD" w:rsidRDefault="005504BD" w:rsidP="00AD4F41">
      <w:pPr>
        <w:ind w:left="567"/>
      </w:pPr>
    </w:p>
    <w:p w:rsidR="005504BD" w:rsidRDefault="005504BD" w:rsidP="00AD4F41">
      <w:pPr>
        <w:ind w:left="567"/>
      </w:pPr>
      <w:r>
        <w:t>m) datum vydání občanského průkazu,</w:t>
      </w:r>
    </w:p>
    <w:p w:rsidR="005504BD" w:rsidRDefault="005504BD" w:rsidP="00AD4F41">
      <w:pPr>
        <w:ind w:left="567"/>
      </w:pPr>
    </w:p>
    <w:p w:rsidR="005504BD" w:rsidRDefault="005504BD" w:rsidP="00AD4F41">
      <w:pPr>
        <w:ind w:left="567"/>
      </w:pPr>
      <w:r>
        <w:t>n) datum převzetí občanského průkazu,</w:t>
      </w:r>
    </w:p>
    <w:p w:rsidR="005504BD" w:rsidRDefault="005504BD" w:rsidP="00AD4F41">
      <w:pPr>
        <w:ind w:left="567"/>
      </w:pPr>
    </w:p>
    <w:p w:rsidR="005504BD" w:rsidRDefault="005504BD" w:rsidP="00AD4F41">
      <w:pPr>
        <w:ind w:left="567"/>
      </w:pPr>
      <w:r>
        <w:t>o) označení správního orgánu, který občanský průkaz vydal,</w:t>
      </w:r>
    </w:p>
    <w:p w:rsidR="005504BD" w:rsidRDefault="005504BD" w:rsidP="00AD4F41">
      <w:pPr>
        <w:ind w:left="567"/>
      </w:pPr>
    </w:p>
    <w:p w:rsidR="005504BD" w:rsidRDefault="005504BD" w:rsidP="00AD4F41">
      <w:pPr>
        <w:ind w:left="567"/>
      </w:pPr>
      <w:r>
        <w:t>p) datum skončení platnosti občanského průkazu,</w:t>
      </w:r>
    </w:p>
    <w:p w:rsidR="005504BD" w:rsidRDefault="005504BD" w:rsidP="00AD4F41">
      <w:pPr>
        <w:ind w:left="567"/>
      </w:pPr>
    </w:p>
    <w:p w:rsidR="005504BD" w:rsidRDefault="005504BD" w:rsidP="00AD4F41">
      <w:pPr>
        <w:ind w:left="567"/>
      </w:pPr>
      <w:r>
        <w:t>q) číslo, popřípadě série neplatného občanského průkazu,</w:t>
      </w:r>
    </w:p>
    <w:p w:rsidR="005504BD" w:rsidRDefault="005504BD" w:rsidP="00AD4F41">
      <w:pPr>
        <w:ind w:left="567"/>
      </w:pPr>
    </w:p>
    <w:p w:rsidR="005504BD" w:rsidRDefault="005504BD" w:rsidP="00AD4F41">
      <w:pPr>
        <w:ind w:left="567"/>
      </w:pPr>
      <w:r>
        <w:t>r) datum skutečného skončení platnosti neplatného občanského průkazu.“.</w:t>
      </w:r>
    </w:p>
    <w:p w:rsidR="005504BD" w:rsidRDefault="005504BD" w:rsidP="00AD4F41">
      <w:pPr>
        <w:jc w:val="center"/>
      </w:pPr>
    </w:p>
    <w:p w:rsidR="005504BD" w:rsidRDefault="005504BD" w:rsidP="00AD4F41">
      <w:pPr>
        <w:jc w:val="center"/>
      </w:pPr>
      <w:r>
        <w:t xml:space="preserve">ČÁST STO ŠEDESÁTÁ DRUHÁ </w:t>
      </w:r>
    </w:p>
    <w:p w:rsidR="005504BD" w:rsidRDefault="005504BD" w:rsidP="00AD4F41">
      <w:pPr>
        <w:jc w:val="center"/>
      </w:pPr>
    </w:p>
    <w:p w:rsidR="005504BD" w:rsidRDefault="005504BD" w:rsidP="00AD4F41">
      <w:pPr>
        <w:jc w:val="center"/>
        <w:rPr>
          <w:b/>
        </w:rPr>
      </w:pPr>
      <w:r>
        <w:rPr>
          <w:b/>
        </w:rPr>
        <w:t>Změna zákona o právu na digitální služby</w:t>
      </w:r>
    </w:p>
    <w:p w:rsidR="005504BD" w:rsidRDefault="005504BD" w:rsidP="00AD4F41">
      <w:pPr>
        <w:jc w:val="center"/>
        <w:rPr>
          <w:b/>
        </w:rPr>
      </w:pPr>
    </w:p>
    <w:p w:rsidR="005504BD" w:rsidRDefault="005504BD" w:rsidP="00AD4F41">
      <w:pPr>
        <w:jc w:val="center"/>
      </w:pPr>
      <w:r>
        <w:t>Čl. CLXXIII</w:t>
      </w:r>
    </w:p>
    <w:p w:rsidR="005504BD" w:rsidRDefault="005504BD" w:rsidP="00AD4F41"/>
    <w:p w:rsidR="005504BD" w:rsidRDefault="005504BD" w:rsidP="00AD4F41">
      <w:pPr>
        <w:ind w:firstLine="567"/>
      </w:pPr>
      <w:r>
        <w:t>Zákon č. 12/2020 Sb., o právu na digitální služby a o změně některých zákonů, se mění takto:</w:t>
      </w:r>
    </w:p>
    <w:p w:rsidR="005504BD" w:rsidRDefault="005504BD" w:rsidP="00AD4F41">
      <w:pPr>
        <w:pStyle w:val="Odstavecseseznamem"/>
        <w:spacing w:after="0" w:line="240" w:lineRule="auto"/>
        <w:ind w:left="567"/>
        <w:jc w:val="both"/>
        <w:rPr>
          <w:rFonts w:ascii="Times New Roman" w:hAnsi="Times New Roman"/>
          <w:sz w:val="24"/>
          <w:szCs w:val="24"/>
        </w:rPr>
      </w:pPr>
    </w:p>
    <w:p w:rsidR="005504BD" w:rsidRDefault="005504BD" w:rsidP="00AD4F41">
      <w:pPr>
        <w:pStyle w:val="Odstavecseseznamem"/>
        <w:numPr>
          <w:ilvl w:val="0"/>
          <w:numId w:val="43"/>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Nad označení § 12 se vkládá nadpis „</w:t>
      </w:r>
      <w:r>
        <w:rPr>
          <w:rFonts w:ascii="Times New Roman" w:hAnsi="Times New Roman"/>
          <w:b/>
          <w:color w:val="000000" w:themeColor="text1"/>
          <w:sz w:val="24"/>
          <w:szCs w:val="24"/>
        </w:rPr>
        <w:t>Právo na elektronickou identifikaci a autentizaci</w:t>
      </w:r>
      <w:r>
        <w:rPr>
          <w:rFonts w:ascii="Times New Roman" w:hAnsi="Times New Roman"/>
          <w:color w:val="000000" w:themeColor="text1"/>
          <w:sz w:val="24"/>
          <w:szCs w:val="24"/>
        </w:rPr>
        <w:t>“.</w:t>
      </w:r>
    </w:p>
    <w:p w:rsidR="005504BD" w:rsidRDefault="005504BD" w:rsidP="00AD4F41">
      <w:pPr>
        <w:pStyle w:val="Odstavecseseznamem"/>
        <w:spacing w:after="0" w:line="240" w:lineRule="auto"/>
        <w:ind w:left="567"/>
        <w:rPr>
          <w:rFonts w:ascii="Times New Roman" w:hAnsi="Times New Roman"/>
          <w:sz w:val="24"/>
          <w:szCs w:val="24"/>
        </w:rPr>
      </w:pPr>
    </w:p>
    <w:p w:rsidR="005504BD" w:rsidRDefault="005504BD" w:rsidP="00AD4F41">
      <w:pPr>
        <w:pStyle w:val="Odstavecseseznamem"/>
        <w:numPr>
          <w:ilvl w:val="0"/>
          <w:numId w:val="43"/>
        </w:numPr>
        <w:suppressAutoHyphens/>
        <w:spacing w:after="0" w:line="240" w:lineRule="auto"/>
        <w:ind w:left="567" w:hanging="567"/>
        <w:rPr>
          <w:rFonts w:ascii="Times New Roman" w:hAnsi="Times New Roman"/>
          <w:sz w:val="24"/>
          <w:szCs w:val="24"/>
        </w:rPr>
      </w:pPr>
      <w:r>
        <w:rPr>
          <w:rFonts w:ascii="Times New Roman" w:hAnsi="Times New Roman"/>
          <w:color w:val="000000" w:themeColor="text1"/>
          <w:sz w:val="24"/>
          <w:szCs w:val="24"/>
        </w:rPr>
        <w:t>V § 12 se nadpis zrušuje.</w:t>
      </w:r>
    </w:p>
    <w:p w:rsidR="005504BD" w:rsidRDefault="005504BD" w:rsidP="00AD4F41">
      <w:pPr>
        <w:pStyle w:val="Odstavecseseznamem"/>
        <w:spacing w:after="0" w:line="240" w:lineRule="auto"/>
        <w:ind w:left="567"/>
        <w:rPr>
          <w:rFonts w:ascii="Times New Roman" w:hAnsi="Times New Roman"/>
          <w:sz w:val="24"/>
          <w:szCs w:val="24"/>
        </w:rPr>
      </w:pPr>
    </w:p>
    <w:p w:rsidR="005504BD" w:rsidRDefault="005504BD" w:rsidP="00AD4F41">
      <w:pPr>
        <w:pStyle w:val="Odstavecseseznamem"/>
        <w:numPr>
          <w:ilvl w:val="0"/>
          <w:numId w:val="43"/>
        </w:numPr>
        <w:suppressAutoHyphens/>
        <w:spacing w:after="0" w:line="240" w:lineRule="auto"/>
        <w:ind w:left="567" w:hanging="567"/>
        <w:jc w:val="both"/>
        <w:rPr>
          <w:rFonts w:ascii="Times New Roman" w:hAnsi="Times New Roman"/>
          <w:sz w:val="24"/>
          <w:szCs w:val="24"/>
        </w:rPr>
      </w:pPr>
      <w:r>
        <w:rPr>
          <w:rFonts w:ascii="Times New Roman" w:hAnsi="Times New Roman"/>
          <w:color w:val="000000" w:themeColor="text1"/>
          <w:sz w:val="24"/>
          <w:szCs w:val="24"/>
        </w:rPr>
        <w:t xml:space="preserve">V § 12 se dosavadní text označuje jako odstavec 1 a doplňují se </w:t>
      </w:r>
      <w:r>
        <w:rPr>
          <w:rFonts w:ascii="Times New Roman" w:eastAsiaTheme="minorHAnsi" w:hAnsi="Times New Roman"/>
          <w:sz w:val="24"/>
          <w:szCs w:val="24"/>
        </w:rPr>
        <w:t>odstavce 2 až 5, které znějí:</w:t>
      </w:r>
    </w:p>
    <w:p w:rsidR="005504BD" w:rsidRDefault="005504BD" w:rsidP="00AD4F41">
      <w:pPr>
        <w:tabs>
          <w:tab w:val="left" w:pos="1134"/>
        </w:tabs>
        <w:ind w:left="567"/>
      </w:pPr>
      <w:r>
        <w:tab/>
        <w:t>„(2) Uživatel služby má právo, aby před osobním provedením úkonu, pro který je v katalogu služeb uvedena možnost doplnění fyzického prokázání totožnosti autentizací s využitím dat potřebných pro elektronickou identifikaci a autentizaci, orgán veřejné moci vyžadoval autentizaci jako podmínku provedení digitálního úkonu. Orgán veřejné moci vystaví na žádost uživatele služby, který provedl autentizaci, potvrzení o autentizaci.</w:t>
      </w:r>
    </w:p>
    <w:p w:rsidR="005504BD" w:rsidRDefault="005504BD" w:rsidP="00AD4F41">
      <w:pPr>
        <w:ind w:left="567" w:firstLine="153"/>
      </w:pPr>
    </w:p>
    <w:p w:rsidR="005504BD" w:rsidRDefault="005504BD" w:rsidP="00AD4F41">
      <w:pPr>
        <w:tabs>
          <w:tab w:val="left" w:pos="1134"/>
        </w:tabs>
        <w:ind w:left="567"/>
      </w:pPr>
      <w:r>
        <w:tab/>
        <w:t xml:space="preserve">(3) Uživatel služby uplatní požadavek na vyžadování autentizace podle odstavce 2 u ministerstva. Ministerstvo zveřejní elektronický formulář k uplatnění požadavku na portálu veřejné správy. </w:t>
      </w:r>
    </w:p>
    <w:p w:rsidR="005504BD" w:rsidRDefault="005504BD" w:rsidP="00AD4F41">
      <w:pPr>
        <w:ind w:left="567" w:firstLine="153"/>
      </w:pPr>
    </w:p>
    <w:p w:rsidR="005504BD" w:rsidRDefault="005504BD" w:rsidP="00AD4F41">
      <w:pPr>
        <w:tabs>
          <w:tab w:val="left" w:pos="1134"/>
        </w:tabs>
        <w:ind w:left="567"/>
      </w:pPr>
      <w:r>
        <w:tab/>
        <w:t>(4) Ministerstvo spravuje elektronickou aplikaci pro autentizaci podle odstavce 2. Ministerstvo umožní využít aplikaci i při fyzickém prokazování totožnosti pomocí identifikačního dokladu vůči fyzické osobě nebo právnické osobě.</w:t>
      </w:r>
    </w:p>
    <w:p w:rsidR="005504BD" w:rsidRDefault="005504BD" w:rsidP="00AD4F41">
      <w:pPr>
        <w:ind w:left="567" w:firstLine="153"/>
      </w:pPr>
    </w:p>
    <w:p w:rsidR="005504BD" w:rsidRDefault="005504BD" w:rsidP="00AD4F41">
      <w:pPr>
        <w:tabs>
          <w:tab w:val="left" w:pos="1134"/>
        </w:tabs>
        <w:ind w:left="567" w:firstLine="153"/>
      </w:pPr>
      <w:r>
        <w:tab/>
        <w:t>(5) Umožní-li fyzická osoba nebo právnická osoba doplnění fyzického prokázání totožnosti pomocí identifikačního dokladu autentizací s využitím dat potřebných pro elektronickou identifikaci a autentizaci spojených s identifikačním dokladem, vystaví na žádost toho, kdo provedl autentizaci, potvrzení o autentizaci.“.</w:t>
      </w:r>
    </w:p>
    <w:p w:rsidR="005504BD" w:rsidRDefault="005504BD" w:rsidP="00AD4F41">
      <w:pPr>
        <w:ind w:firstLine="720"/>
      </w:pPr>
    </w:p>
    <w:p w:rsidR="005504BD" w:rsidRDefault="005504BD" w:rsidP="00AD4F41">
      <w:pPr>
        <w:pStyle w:val="Odstavecseseznamem"/>
        <w:numPr>
          <w:ilvl w:val="0"/>
          <w:numId w:val="43"/>
        </w:numPr>
        <w:suppressAutoHyphens/>
        <w:spacing w:after="0" w:line="240" w:lineRule="auto"/>
        <w:ind w:left="567" w:hanging="567"/>
        <w:jc w:val="both"/>
        <w:rPr>
          <w:rFonts w:ascii="Times New Roman" w:hAnsi="Times New Roman"/>
          <w:sz w:val="24"/>
          <w:szCs w:val="24"/>
        </w:rPr>
      </w:pPr>
      <w:r>
        <w:rPr>
          <w:rFonts w:ascii="Times New Roman" w:hAnsi="Times New Roman"/>
          <w:color w:val="000000" w:themeColor="text1"/>
          <w:sz w:val="24"/>
          <w:szCs w:val="24"/>
        </w:rPr>
        <w:t>Za § 12 se vkládá nový § 12a, který zní:</w:t>
      </w:r>
    </w:p>
    <w:p w:rsidR="005504BD" w:rsidRDefault="005504BD" w:rsidP="00AD4F41">
      <w:pPr>
        <w:pStyle w:val="Odstavecseseznamem"/>
        <w:spacing w:after="0" w:line="240" w:lineRule="auto"/>
        <w:ind w:left="567"/>
        <w:jc w:val="both"/>
        <w:rPr>
          <w:rFonts w:ascii="Times New Roman" w:hAnsi="Times New Roman"/>
          <w:sz w:val="24"/>
          <w:szCs w:val="24"/>
        </w:rPr>
      </w:pPr>
    </w:p>
    <w:p w:rsidR="005504BD" w:rsidRDefault="005504BD" w:rsidP="00AD4F41">
      <w:pPr>
        <w:pStyle w:val="Odstavecseseznamem"/>
        <w:spacing w:after="0" w:line="240" w:lineRule="auto"/>
        <w:ind w:left="567"/>
        <w:jc w:val="center"/>
        <w:rPr>
          <w:rFonts w:ascii="Times New Roman" w:hAnsi="Times New Roman"/>
          <w:sz w:val="24"/>
          <w:szCs w:val="24"/>
        </w:rPr>
      </w:pPr>
      <w:r>
        <w:rPr>
          <w:rFonts w:ascii="Times New Roman" w:hAnsi="Times New Roman"/>
          <w:sz w:val="24"/>
          <w:szCs w:val="24"/>
        </w:rPr>
        <w:t>„§ 12a</w:t>
      </w:r>
    </w:p>
    <w:p w:rsidR="005504BD" w:rsidRDefault="005504BD" w:rsidP="00AD4F41">
      <w:pPr>
        <w:tabs>
          <w:tab w:val="left" w:pos="1134"/>
        </w:tabs>
        <w:ind w:left="567"/>
      </w:pPr>
      <w:r>
        <w:tab/>
        <w:t xml:space="preserve">(1) Uživatel služby má právo na informaci, zda kombinace identifikačních údajů, které mu o sobě poskytla fyzická osoba nebo které obdržel od jiné osoby na základě prokazatelného právního vztahu, který měl právo uzavřít, odpovídá kombinaci údajů vedených o fyzické osobě jako referenční údaje v registru obyvatel. </w:t>
      </w:r>
    </w:p>
    <w:p w:rsidR="005504BD" w:rsidRDefault="005504BD" w:rsidP="00AD4F41">
      <w:pPr>
        <w:ind w:left="567"/>
      </w:pPr>
    </w:p>
    <w:p w:rsidR="005504BD" w:rsidRDefault="005504BD" w:rsidP="00AD4F41">
      <w:pPr>
        <w:tabs>
          <w:tab w:val="left" w:pos="1134"/>
        </w:tabs>
        <w:ind w:left="567"/>
      </w:pPr>
      <w:r>
        <w:tab/>
        <w:t>(2) Právo podle odstavce 1 uplatní uživatel služby u správce národního bodu pro identifikaci a autentizaci.</w:t>
      </w:r>
    </w:p>
    <w:p w:rsidR="005504BD" w:rsidRDefault="005504BD" w:rsidP="00AD4F41">
      <w:pPr>
        <w:ind w:left="567"/>
      </w:pPr>
    </w:p>
    <w:p w:rsidR="005504BD" w:rsidRDefault="005504BD" w:rsidP="00AD4F41">
      <w:pPr>
        <w:tabs>
          <w:tab w:val="left" w:pos="1134"/>
        </w:tabs>
        <w:ind w:left="567"/>
      </w:pPr>
      <w:r>
        <w:tab/>
        <w:t>(3) Uživatel služby je povinen při uplatnění práva podle odstavce 1 prokázat správci národního bodu pro identifikaci a autentizaci svou totožnost a sdělit mu kombinaci poskytnutých identifikačních údajů v rozsahu</w:t>
      </w:r>
    </w:p>
    <w:p w:rsidR="005504BD" w:rsidRDefault="005504BD" w:rsidP="00AD4F41">
      <w:pPr>
        <w:ind w:left="567"/>
      </w:pPr>
    </w:p>
    <w:p w:rsidR="005504BD" w:rsidRDefault="005504BD" w:rsidP="00AD4F41">
      <w:pPr>
        <w:ind w:left="567"/>
      </w:pPr>
      <w:r>
        <w:t>a) příjmení,</w:t>
      </w:r>
    </w:p>
    <w:p w:rsidR="005504BD" w:rsidRDefault="005504BD" w:rsidP="00AD4F41">
      <w:pPr>
        <w:ind w:left="567"/>
      </w:pPr>
      <w:r>
        <w:t>b) jméno, popřípadě jména,</w:t>
      </w:r>
    </w:p>
    <w:p w:rsidR="005504BD" w:rsidRDefault="005504BD" w:rsidP="00AD4F41">
      <w:pPr>
        <w:ind w:left="567"/>
      </w:pPr>
      <w:r>
        <w:t>c) adresa místa pobytu,</w:t>
      </w:r>
    </w:p>
    <w:p w:rsidR="005504BD" w:rsidRDefault="005504BD" w:rsidP="00AD4F41">
      <w:pPr>
        <w:ind w:left="567"/>
      </w:pPr>
      <w:r>
        <w:lastRenderedPageBreak/>
        <w:t xml:space="preserve">d) datum narození a </w:t>
      </w:r>
    </w:p>
    <w:p w:rsidR="005504BD" w:rsidRDefault="005504BD" w:rsidP="00AD4F41">
      <w:pPr>
        <w:ind w:left="567"/>
      </w:pPr>
      <w:r>
        <w:t>e) čísla a druhy identifikačních dokladů.</w:t>
      </w:r>
    </w:p>
    <w:p w:rsidR="00A504FF" w:rsidRDefault="00A504FF" w:rsidP="00AD4F41">
      <w:pPr>
        <w:ind w:left="567"/>
      </w:pPr>
    </w:p>
    <w:p w:rsidR="005504BD" w:rsidRDefault="005504BD" w:rsidP="00AD4F41">
      <w:pPr>
        <w:tabs>
          <w:tab w:val="left" w:pos="1134"/>
        </w:tabs>
        <w:ind w:left="567"/>
      </w:pPr>
      <w:r>
        <w:tab/>
        <w:t xml:space="preserve">(4) Údaj podle odstavce 3 písm. c), d) nebo e) lze sdělit pouze společně s údaji podle odstavce 3 písm. a) a b).  </w:t>
      </w:r>
    </w:p>
    <w:p w:rsidR="005504BD" w:rsidRDefault="005504BD" w:rsidP="00AD4F41">
      <w:pPr>
        <w:ind w:left="567"/>
      </w:pPr>
    </w:p>
    <w:p w:rsidR="005504BD" w:rsidRDefault="005504BD" w:rsidP="00AD4F41">
      <w:pPr>
        <w:tabs>
          <w:tab w:val="left" w:pos="1134"/>
        </w:tabs>
        <w:ind w:left="567"/>
      </w:pPr>
      <w:r>
        <w:tab/>
        <w:t xml:space="preserve">(5) V případě, že kombinace identifikačních údajů, které uživateli služby o sobě poskytla fyzická osoba, odpovídá kombinaci údajů vedených o fyzické osobě jako referenční údaje v registru obyvatel, správce národního bodu pro identifikaci a autentizaci vydá uživateli služby bezvýznamový směrový identifikátor fyzické osoby. V opačném případě správce národního bodu pro identifikaci a autentizaci vyrozumí uživatele služby, že shoda kombinací údajů nebyla nalezena anebo odpovídá více fyzickým osobám.  </w:t>
      </w:r>
    </w:p>
    <w:p w:rsidR="005504BD" w:rsidRDefault="005504BD" w:rsidP="00AD4F41">
      <w:pPr>
        <w:tabs>
          <w:tab w:val="left" w:pos="1134"/>
        </w:tabs>
        <w:ind w:left="567"/>
      </w:pPr>
    </w:p>
    <w:p w:rsidR="005504BD" w:rsidRDefault="005504BD" w:rsidP="00AD4F41">
      <w:pPr>
        <w:tabs>
          <w:tab w:val="left" w:pos="1134"/>
        </w:tabs>
        <w:ind w:left="567"/>
      </w:pPr>
      <w:r>
        <w:tab/>
        <w:t xml:space="preserve">(6) Uživatel služby nesmí získaný bezvýznamový směrový identifikátor sdělovat třetím osobám s výjimkou orgánu veřejné moci. </w:t>
      </w:r>
    </w:p>
    <w:p w:rsidR="005504BD" w:rsidRDefault="005504BD" w:rsidP="00AD4F41">
      <w:pPr>
        <w:ind w:left="567"/>
      </w:pPr>
    </w:p>
    <w:p w:rsidR="005504BD" w:rsidRDefault="005504BD" w:rsidP="00AD4F41">
      <w:pPr>
        <w:tabs>
          <w:tab w:val="left" w:pos="1134"/>
        </w:tabs>
        <w:ind w:left="567"/>
      </w:pPr>
      <w:r>
        <w:tab/>
        <w:t xml:space="preserve">(7) Informaci, zda kombinace identifikačních údajů, které uživateli služby o sobě poskytla fyzická osoba, odpovídá kombinaci údajů vedených o fyzické osobě jako referenční údaje v registru obyvatel, podá správce národního bodu pro identifikaci a autentizaci rovněž na základě sdělené kombinace poskytnutých identifikačních údajů vedených jako referenční údaje, jsou-li poskytnuté identifikační údaje ve tvaru předcházející současný stav a jsou-li vedeny v informačním systému evidence obyvatel, informačním systému cizinců, informačním systému evidence občanských průkazů nebo informačním systému evidence cestovních dokladů. S identifikačními údaji lze dále poskytnout údaj o rodném čísle, je-li veden v informačním systému evidence obyvatel nebo informačním systému cizinců.    </w:t>
      </w:r>
    </w:p>
    <w:p w:rsidR="005504BD" w:rsidRDefault="005504BD" w:rsidP="00AD4F41">
      <w:pPr>
        <w:ind w:left="567"/>
      </w:pPr>
    </w:p>
    <w:p w:rsidR="005504BD" w:rsidRDefault="005504BD" w:rsidP="00AD4F41">
      <w:pPr>
        <w:tabs>
          <w:tab w:val="left" w:pos="1134"/>
        </w:tabs>
        <w:ind w:left="567"/>
      </w:pPr>
      <w:r>
        <w:tab/>
        <w:t>(8) Právní nástupce uživatele služby má právo požádat o vytvoření nových bezvýznamových směrových identifikátorů fyzické osoby na základě předání seznamu bezvýznamových směrových identifikátorů fyzické osoby svého právního předchůdce správci národního bodu pro identifikaci a autentizaci.“.</w:t>
      </w:r>
    </w:p>
    <w:p w:rsidR="005504BD" w:rsidRDefault="005504BD" w:rsidP="00AD4F41">
      <w:pPr>
        <w:ind w:firstLine="720"/>
      </w:pPr>
    </w:p>
    <w:p w:rsidR="005504BD" w:rsidRDefault="005504BD" w:rsidP="00AD4F41">
      <w:pPr>
        <w:pStyle w:val="Odstavecseseznamem"/>
        <w:numPr>
          <w:ilvl w:val="0"/>
          <w:numId w:val="43"/>
        </w:numPr>
        <w:suppressAutoHyphens/>
        <w:spacing w:after="0" w:line="240" w:lineRule="auto"/>
        <w:ind w:left="567" w:hanging="567"/>
        <w:jc w:val="both"/>
        <w:rPr>
          <w:rFonts w:ascii="Times New Roman" w:hAnsi="Times New Roman"/>
          <w:sz w:val="24"/>
          <w:szCs w:val="24"/>
        </w:rPr>
      </w:pPr>
      <w:r>
        <w:rPr>
          <w:rFonts w:ascii="Times New Roman" w:hAnsi="Times New Roman"/>
          <w:color w:val="000000" w:themeColor="text1"/>
          <w:sz w:val="24"/>
          <w:szCs w:val="24"/>
        </w:rPr>
        <w:t>§ 12a zní:</w:t>
      </w:r>
    </w:p>
    <w:p w:rsidR="005504BD" w:rsidRDefault="005504BD" w:rsidP="00AD4F41">
      <w:pPr>
        <w:pStyle w:val="Odstavecseseznamem"/>
        <w:spacing w:after="0" w:line="240" w:lineRule="auto"/>
        <w:ind w:left="567"/>
        <w:jc w:val="center"/>
        <w:rPr>
          <w:rFonts w:ascii="Times New Roman" w:hAnsi="Times New Roman"/>
          <w:sz w:val="24"/>
          <w:szCs w:val="24"/>
        </w:rPr>
      </w:pPr>
    </w:p>
    <w:p w:rsidR="005504BD" w:rsidRDefault="005504BD" w:rsidP="00AD4F41">
      <w:pPr>
        <w:pStyle w:val="Odstavecseseznamem"/>
        <w:spacing w:after="0" w:line="240" w:lineRule="auto"/>
        <w:ind w:left="567"/>
        <w:jc w:val="center"/>
        <w:rPr>
          <w:rFonts w:ascii="Times New Roman" w:hAnsi="Times New Roman"/>
          <w:sz w:val="24"/>
          <w:szCs w:val="24"/>
        </w:rPr>
      </w:pPr>
      <w:r>
        <w:rPr>
          <w:rFonts w:ascii="Times New Roman" w:hAnsi="Times New Roman"/>
          <w:sz w:val="24"/>
          <w:szCs w:val="24"/>
        </w:rPr>
        <w:t>„§ 12a</w:t>
      </w:r>
    </w:p>
    <w:p w:rsidR="005504BD" w:rsidRDefault="005504BD" w:rsidP="00AD4F41">
      <w:pPr>
        <w:tabs>
          <w:tab w:val="left" w:pos="1134"/>
        </w:tabs>
        <w:ind w:left="567" w:firstLine="142"/>
      </w:pPr>
      <w:r>
        <w:tab/>
        <w:t xml:space="preserve">(1) Uživatel služby má právo na informaci, zda kombinace identifikačních údajů, které mu o sobě poskytla fyzická osoba nebo které obdržel od jiné osoby na základě prokazatelného právního vztahu, který měl právo uzavřít, odpovídá kombinaci údajů vedených o fyzické osobě jako referenční údaje v registru obyvatel. </w:t>
      </w:r>
    </w:p>
    <w:p w:rsidR="005504BD" w:rsidRDefault="005504BD" w:rsidP="00AD4F41">
      <w:pPr>
        <w:ind w:left="567"/>
      </w:pPr>
    </w:p>
    <w:p w:rsidR="005504BD" w:rsidRDefault="005504BD" w:rsidP="00AD4F41">
      <w:pPr>
        <w:tabs>
          <w:tab w:val="left" w:pos="1134"/>
        </w:tabs>
        <w:ind w:left="567"/>
      </w:pPr>
      <w:r>
        <w:tab/>
        <w:t>(2) Právo podle odstavce 1 uplatní uživatel služby u správce národního bodu pro identifikaci a autentizaci.</w:t>
      </w:r>
    </w:p>
    <w:p w:rsidR="005504BD" w:rsidRDefault="005504BD" w:rsidP="00AD4F41">
      <w:pPr>
        <w:ind w:left="567"/>
      </w:pPr>
    </w:p>
    <w:p w:rsidR="005504BD" w:rsidRDefault="005504BD" w:rsidP="00AD4F41">
      <w:pPr>
        <w:tabs>
          <w:tab w:val="left" w:pos="1134"/>
        </w:tabs>
        <w:ind w:left="567"/>
      </w:pPr>
      <w:r>
        <w:tab/>
        <w:t>(3) Uživatel služby je povinen při uplatnění práva podle odstavce 1 prokázat správci národního bodu pro identifikaci a autentizaci svou totožnost a sdělit mu kombinaci poskytnutých identifikačních údajů v rozsahu</w:t>
      </w:r>
    </w:p>
    <w:p w:rsidR="005504BD" w:rsidRDefault="005504BD" w:rsidP="00AD4F41">
      <w:pPr>
        <w:ind w:left="567"/>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a) příjmení,</w:t>
      </w:r>
    </w:p>
    <w:p w:rsidR="005504BD" w:rsidRDefault="005504BD" w:rsidP="00AD4F41">
      <w:pPr>
        <w:pStyle w:val="Odstavecseseznamem"/>
        <w:spacing w:after="0" w:line="240" w:lineRule="auto"/>
        <w:ind w:left="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b) jméno, popřípadě jména,</w:t>
      </w:r>
    </w:p>
    <w:p w:rsidR="00B77DF0" w:rsidRDefault="00B77DF0" w:rsidP="00AD4F41">
      <w:pPr>
        <w:pStyle w:val="Odstavecseseznamem"/>
        <w:spacing w:after="0" w:line="240" w:lineRule="auto"/>
        <w:ind w:left="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c) adresa místa pobytu,</w:t>
      </w:r>
    </w:p>
    <w:p w:rsidR="005504BD" w:rsidRDefault="005504BD" w:rsidP="00AD4F41">
      <w:pPr>
        <w:pStyle w:val="Odstavecseseznamem"/>
        <w:spacing w:after="0" w:line="240" w:lineRule="auto"/>
        <w:ind w:left="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 xml:space="preserve">d) datum narození a </w:t>
      </w:r>
    </w:p>
    <w:p w:rsidR="005504BD" w:rsidRDefault="005504BD" w:rsidP="00AD4F41">
      <w:pPr>
        <w:pStyle w:val="Odstavecseseznamem"/>
        <w:spacing w:after="0" w:line="240" w:lineRule="auto"/>
        <w:ind w:left="567"/>
        <w:jc w:val="both"/>
        <w:rPr>
          <w:rFonts w:ascii="Times New Roman" w:hAnsi="Times New Roman"/>
          <w:sz w:val="24"/>
          <w:szCs w:val="24"/>
        </w:rPr>
      </w:pPr>
    </w:p>
    <w:p w:rsidR="005504BD" w:rsidRDefault="005504BD"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e) čísla a druhy identifikačních dokladů.</w:t>
      </w:r>
    </w:p>
    <w:p w:rsidR="005504BD" w:rsidRDefault="005504BD" w:rsidP="00AD4F41">
      <w:pPr>
        <w:pStyle w:val="Odstavecseseznamem"/>
        <w:spacing w:after="0" w:line="240" w:lineRule="auto"/>
        <w:ind w:left="567"/>
        <w:jc w:val="both"/>
        <w:rPr>
          <w:rFonts w:ascii="Times New Roman" w:hAnsi="Times New Roman"/>
          <w:sz w:val="24"/>
          <w:szCs w:val="24"/>
        </w:rPr>
      </w:pPr>
    </w:p>
    <w:p w:rsidR="005504BD" w:rsidRDefault="005504BD" w:rsidP="00AD4F41">
      <w:pPr>
        <w:tabs>
          <w:tab w:val="left" w:pos="1134"/>
        </w:tabs>
        <w:ind w:left="567"/>
      </w:pPr>
      <w:r>
        <w:tab/>
        <w:t xml:space="preserve">(4) Údaj podle odstavce 3 písm. c), d) nebo e) lze sdělit pouze společně s údaji podle odstavce 3 písm. a) a b).  </w:t>
      </w:r>
    </w:p>
    <w:p w:rsidR="005504BD" w:rsidRDefault="005504BD" w:rsidP="00AD4F41">
      <w:pPr>
        <w:ind w:left="567"/>
      </w:pPr>
    </w:p>
    <w:p w:rsidR="005504BD" w:rsidRDefault="005504BD" w:rsidP="00AD4F41">
      <w:pPr>
        <w:tabs>
          <w:tab w:val="left" w:pos="1134"/>
        </w:tabs>
        <w:ind w:left="567"/>
      </w:pPr>
      <w:r>
        <w:tab/>
        <w:t xml:space="preserve">(5) V případě, že kombinace identifikačních údajů, které uživateli služby o sobě poskytla fyzická osoba, odpovídá kombinaci údajů vedených o fyzické osobě jako referenční údaje v registru obyvatel, správce národního bodu pro identifikaci a autentizaci vydá uživateli služby bezvýznamový směrový identifikátor fyzické osoby. V opačném případě správce národního bodu pro identifikaci a autentizaci vyrozumí uživatele služby, že shoda kombinací údajů nebyla nalezena anebo odpovídá více fyzickým osobám.  </w:t>
      </w:r>
    </w:p>
    <w:p w:rsidR="005504BD" w:rsidRDefault="005504BD" w:rsidP="00AD4F41">
      <w:pPr>
        <w:ind w:left="567"/>
      </w:pPr>
    </w:p>
    <w:p w:rsidR="005504BD" w:rsidRDefault="005504BD" w:rsidP="00AD4F41">
      <w:pPr>
        <w:tabs>
          <w:tab w:val="left" w:pos="1134"/>
        </w:tabs>
        <w:ind w:left="567"/>
      </w:pPr>
      <w:r>
        <w:tab/>
        <w:t xml:space="preserve">(6) Uživatel služby nesmí získaný bezvýznamový směrový identifikátor sdělovat třetím osobám s výjimkou orgánu veřejné moci. </w:t>
      </w:r>
    </w:p>
    <w:p w:rsidR="005504BD" w:rsidRDefault="005504BD" w:rsidP="00AD4F41">
      <w:pPr>
        <w:ind w:left="567"/>
      </w:pPr>
    </w:p>
    <w:p w:rsidR="005504BD" w:rsidRDefault="005504BD" w:rsidP="00AD4F41">
      <w:pPr>
        <w:tabs>
          <w:tab w:val="left" w:pos="1134"/>
        </w:tabs>
        <w:ind w:left="567"/>
      </w:pPr>
      <w:r>
        <w:tab/>
        <w:t>(7) Informaci, zda kombinace identifikačních údajů, které uživateli služby o sobě poskytla fyzická osoba, odpovídá kombinaci údajů vedených o fyzické osobě jako referenční údaje v registru obyvatel, podá správce národního bodu pro identifikaci a autentizaci rovněž na základě sdělené kombinace poskytnutých identifikačních údajů vedených jako referenční údaje, jsou-li poskytnuté identifikační údaje ve tvaru předcházející současný stav a jsou-li vedeny v informačním systému evidence obyvatel, informačním systému cizinců, informačním systému evidence občanských průkazů nebo informačním systému evidence cestovních dokladů.</w:t>
      </w:r>
    </w:p>
    <w:p w:rsidR="005504BD" w:rsidRDefault="005504BD" w:rsidP="00AD4F41">
      <w:pPr>
        <w:ind w:left="567"/>
      </w:pPr>
    </w:p>
    <w:p w:rsidR="005504BD" w:rsidRDefault="005504BD" w:rsidP="00AD4F41">
      <w:pPr>
        <w:tabs>
          <w:tab w:val="left" w:pos="1134"/>
        </w:tabs>
        <w:ind w:left="567"/>
      </w:pPr>
      <w:r>
        <w:tab/>
        <w:t>(8) Právní nástupce uživatele služby má právo požádat o vytvoření nových bezvýznamových směrových identifikátorů fyzické osoby na základě předání seznamu bezvýznamových směrových identifikátorů fyzické osoby svého právního předchůdce správci národního bodu pro identifikaci a autentizaci.“.</w:t>
      </w:r>
    </w:p>
    <w:p w:rsidR="005504BD" w:rsidRDefault="005504BD" w:rsidP="00AD4F41">
      <w:pPr>
        <w:pStyle w:val="Odstavecseseznamem"/>
        <w:spacing w:after="0" w:line="240" w:lineRule="auto"/>
        <w:ind w:left="567"/>
        <w:rPr>
          <w:rFonts w:ascii="Times New Roman" w:hAnsi="Times New Roman"/>
          <w:sz w:val="24"/>
          <w:szCs w:val="24"/>
        </w:rPr>
      </w:pPr>
    </w:p>
    <w:p w:rsidR="005504BD" w:rsidRPr="00C529B0" w:rsidRDefault="005504BD" w:rsidP="00AD4F41">
      <w:pPr>
        <w:pStyle w:val="Odstavecseseznamem"/>
        <w:numPr>
          <w:ilvl w:val="0"/>
          <w:numId w:val="43"/>
        </w:numPr>
        <w:suppressAutoHyphens/>
        <w:spacing w:after="0" w:line="240" w:lineRule="auto"/>
        <w:ind w:left="567" w:hanging="567"/>
        <w:jc w:val="both"/>
        <w:rPr>
          <w:rFonts w:ascii="Times New Roman" w:hAnsi="Times New Roman"/>
          <w:sz w:val="24"/>
          <w:szCs w:val="24"/>
        </w:rPr>
      </w:pPr>
      <w:r w:rsidRPr="00C529B0">
        <w:rPr>
          <w:rFonts w:ascii="Times New Roman" w:hAnsi="Times New Roman"/>
          <w:sz w:val="24"/>
          <w:szCs w:val="24"/>
        </w:rPr>
        <w:t>V § 22 se body 31, 52, 54 až 56 a 119 zrušují.</w:t>
      </w:r>
    </w:p>
    <w:p w:rsidR="005504BD" w:rsidRPr="00C529B0" w:rsidRDefault="005504BD" w:rsidP="00AD4F41">
      <w:pPr>
        <w:pStyle w:val="Odstavecseseznamem"/>
        <w:spacing w:after="0" w:line="240" w:lineRule="auto"/>
        <w:ind w:left="567"/>
        <w:jc w:val="both"/>
        <w:rPr>
          <w:rFonts w:ascii="Times New Roman" w:hAnsi="Times New Roman"/>
          <w:sz w:val="24"/>
          <w:szCs w:val="24"/>
        </w:rPr>
      </w:pPr>
    </w:p>
    <w:p w:rsidR="005504BD" w:rsidRPr="00C529B0" w:rsidRDefault="005504BD" w:rsidP="00AD4F41">
      <w:pPr>
        <w:pStyle w:val="Odstavecseseznamem"/>
        <w:numPr>
          <w:ilvl w:val="0"/>
          <w:numId w:val="43"/>
        </w:numPr>
        <w:suppressAutoHyphens/>
        <w:spacing w:after="0" w:line="240" w:lineRule="auto"/>
        <w:ind w:left="567" w:hanging="567"/>
        <w:jc w:val="both"/>
        <w:rPr>
          <w:rFonts w:ascii="Times New Roman" w:hAnsi="Times New Roman"/>
          <w:sz w:val="24"/>
          <w:szCs w:val="24"/>
        </w:rPr>
      </w:pPr>
      <w:r w:rsidRPr="00C529B0">
        <w:rPr>
          <w:rFonts w:ascii="Times New Roman" w:hAnsi="Times New Roman"/>
          <w:sz w:val="24"/>
          <w:szCs w:val="24"/>
        </w:rPr>
        <w:t xml:space="preserve">V § 27 písm. a) se slova „§ 5 až 8 a“ nahrazují slovy „§ 5, § 7 a 8,“ a za text „§ 20“ </w:t>
      </w:r>
      <w:r w:rsidRPr="00C529B0">
        <w:rPr>
          <w:rFonts w:ascii="Times New Roman" w:hAnsi="Times New Roman"/>
          <w:sz w:val="24"/>
          <w:szCs w:val="24"/>
        </w:rPr>
        <w:br/>
        <w:t>se vkládají slova „bodu 11“.</w:t>
      </w:r>
    </w:p>
    <w:p w:rsidR="005504BD" w:rsidRPr="00C529B0" w:rsidRDefault="005504BD" w:rsidP="00AD4F41">
      <w:pPr>
        <w:pStyle w:val="Odstavecseseznamem"/>
        <w:spacing w:after="0" w:line="240" w:lineRule="auto"/>
        <w:ind w:left="567"/>
        <w:jc w:val="both"/>
        <w:rPr>
          <w:rFonts w:ascii="Times New Roman" w:hAnsi="Times New Roman"/>
          <w:sz w:val="24"/>
          <w:szCs w:val="24"/>
        </w:rPr>
      </w:pPr>
    </w:p>
    <w:p w:rsidR="005504BD" w:rsidRPr="00C529B0" w:rsidRDefault="005504BD" w:rsidP="00AD4F41">
      <w:pPr>
        <w:pStyle w:val="Odstavecseseznamem"/>
        <w:numPr>
          <w:ilvl w:val="0"/>
          <w:numId w:val="43"/>
        </w:numPr>
        <w:suppressAutoHyphens/>
        <w:spacing w:after="0" w:line="240" w:lineRule="auto"/>
        <w:ind w:left="567" w:hanging="567"/>
        <w:jc w:val="both"/>
        <w:rPr>
          <w:rFonts w:ascii="Times New Roman" w:hAnsi="Times New Roman"/>
          <w:sz w:val="24"/>
          <w:szCs w:val="24"/>
        </w:rPr>
      </w:pPr>
      <w:r w:rsidRPr="00C529B0">
        <w:rPr>
          <w:rFonts w:ascii="Times New Roman" w:hAnsi="Times New Roman"/>
          <w:sz w:val="24"/>
          <w:szCs w:val="24"/>
        </w:rPr>
        <w:t>V § 27 se písmeno c) zrušuje.</w:t>
      </w:r>
    </w:p>
    <w:p w:rsidR="005504BD" w:rsidRPr="00C529B0" w:rsidRDefault="005504BD" w:rsidP="00AD4F41">
      <w:pPr>
        <w:pStyle w:val="Odstavecseseznamem"/>
        <w:spacing w:after="0" w:line="240" w:lineRule="auto"/>
        <w:ind w:left="567"/>
        <w:jc w:val="both"/>
        <w:rPr>
          <w:rFonts w:ascii="Times New Roman" w:hAnsi="Times New Roman"/>
          <w:sz w:val="24"/>
          <w:szCs w:val="24"/>
        </w:rPr>
      </w:pPr>
    </w:p>
    <w:p w:rsidR="005504BD" w:rsidRPr="00C529B0" w:rsidRDefault="005504BD" w:rsidP="00AD4F41">
      <w:pPr>
        <w:pStyle w:val="Odstavecseseznamem"/>
        <w:spacing w:after="0" w:line="240" w:lineRule="auto"/>
        <w:ind w:left="567"/>
        <w:jc w:val="both"/>
        <w:rPr>
          <w:rFonts w:ascii="Times New Roman" w:hAnsi="Times New Roman"/>
          <w:sz w:val="24"/>
          <w:szCs w:val="24"/>
        </w:rPr>
      </w:pPr>
      <w:r w:rsidRPr="00C529B0">
        <w:rPr>
          <w:rFonts w:ascii="Times New Roman" w:hAnsi="Times New Roman"/>
          <w:sz w:val="24"/>
          <w:szCs w:val="24"/>
        </w:rPr>
        <w:t>Dosavadní písmeno d) se označuje jako písmeno c).</w:t>
      </w:r>
    </w:p>
    <w:p w:rsidR="005504BD" w:rsidRPr="00C529B0" w:rsidRDefault="005504BD" w:rsidP="00AD4F41">
      <w:pPr>
        <w:pStyle w:val="Odstavecseseznamem"/>
        <w:spacing w:after="0" w:line="240" w:lineRule="auto"/>
        <w:ind w:left="567"/>
        <w:jc w:val="both"/>
        <w:rPr>
          <w:rFonts w:ascii="Times New Roman" w:hAnsi="Times New Roman"/>
          <w:sz w:val="24"/>
          <w:szCs w:val="24"/>
        </w:rPr>
      </w:pPr>
    </w:p>
    <w:p w:rsidR="005504BD" w:rsidRPr="00C529B0" w:rsidRDefault="005504BD" w:rsidP="00AD4F41">
      <w:pPr>
        <w:pStyle w:val="Odstavecseseznamem"/>
        <w:numPr>
          <w:ilvl w:val="0"/>
          <w:numId w:val="43"/>
        </w:numPr>
        <w:suppressAutoHyphens/>
        <w:spacing w:after="0" w:line="240" w:lineRule="auto"/>
        <w:ind w:left="567" w:hanging="567"/>
        <w:jc w:val="both"/>
        <w:rPr>
          <w:rFonts w:ascii="Times New Roman" w:hAnsi="Times New Roman"/>
          <w:sz w:val="24"/>
          <w:szCs w:val="24"/>
        </w:rPr>
      </w:pPr>
      <w:r w:rsidRPr="00C529B0">
        <w:rPr>
          <w:rFonts w:ascii="Times New Roman" w:hAnsi="Times New Roman"/>
          <w:sz w:val="24"/>
          <w:szCs w:val="24"/>
        </w:rPr>
        <w:t>V § 27 písmeno d) zní:</w:t>
      </w:r>
    </w:p>
    <w:p w:rsidR="005504BD" w:rsidRPr="00C529B0" w:rsidRDefault="005504BD" w:rsidP="00AD4F41">
      <w:pPr>
        <w:pStyle w:val="Odstavecseseznamem"/>
        <w:spacing w:after="0" w:line="240" w:lineRule="auto"/>
        <w:ind w:left="567"/>
        <w:jc w:val="both"/>
        <w:rPr>
          <w:rFonts w:ascii="Times New Roman" w:hAnsi="Times New Roman"/>
          <w:sz w:val="24"/>
          <w:szCs w:val="24"/>
        </w:rPr>
      </w:pPr>
    </w:p>
    <w:p w:rsidR="005504BD" w:rsidRPr="00C529B0" w:rsidRDefault="005504BD" w:rsidP="00AD4F41">
      <w:pPr>
        <w:pStyle w:val="Odstavecseseznamem"/>
        <w:spacing w:after="0" w:line="240" w:lineRule="auto"/>
        <w:ind w:left="567"/>
        <w:jc w:val="both"/>
        <w:rPr>
          <w:rFonts w:ascii="Times New Roman" w:hAnsi="Times New Roman"/>
          <w:sz w:val="24"/>
          <w:szCs w:val="24"/>
        </w:rPr>
      </w:pPr>
      <w:r w:rsidRPr="00C529B0">
        <w:rPr>
          <w:rFonts w:ascii="Times New Roman" w:hAnsi="Times New Roman"/>
          <w:sz w:val="24"/>
          <w:szCs w:val="24"/>
        </w:rPr>
        <w:t>„d) § 6 a § 20 bodů 1 až 10, která nabývají účinnosti dnem 1. července 2022.“.</w:t>
      </w:r>
    </w:p>
    <w:p w:rsidR="005504BD" w:rsidRPr="00C529B0" w:rsidRDefault="005504BD" w:rsidP="00AD4F41">
      <w:pPr>
        <w:jc w:val="center"/>
        <w:outlineLvl w:val="8"/>
      </w:pPr>
    </w:p>
    <w:p w:rsidR="005504BD" w:rsidRPr="00C529B0" w:rsidRDefault="005504BD" w:rsidP="00AD4F41">
      <w:pPr>
        <w:jc w:val="center"/>
        <w:outlineLvl w:val="8"/>
      </w:pPr>
      <w:r w:rsidRPr="00C529B0">
        <w:t xml:space="preserve">ČÁST STO ŠEDESÁTÁ TŘETÍ </w:t>
      </w:r>
    </w:p>
    <w:p w:rsidR="005504BD" w:rsidRPr="00C529B0" w:rsidRDefault="005504BD" w:rsidP="00AD4F41">
      <w:pPr>
        <w:outlineLvl w:val="8"/>
      </w:pPr>
    </w:p>
    <w:p w:rsidR="005504BD" w:rsidRPr="00C529B0" w:rsidRDefault="005504BD" w:rsidP="00AD4F41">
      <w:pPr>
        <w:widowControl w:val="0"/>
        <w:jc w:val="center"/>
        <w:rPr>
          <w:b/>
        </w:rPr>
      </w:pPr>
      <w:r w:rsidRPr="00C529B0">
        <w:rPr>
          <w:b/>
        </w:rPr>
        <w:t>Změna zákona o odpadech</w:t>
      </w:r>
    </w:p>
    <w:p w:rsidR="005504BD" w:rsidRPr="00C529B0" w:rsidRDefault="005504BD" w:rsidP="00AD4F41">
      <w:pPr>
        <w:outlineLvl w:val="8"/>
      </w:pPr>
    </w:p>
    <w:p w:rsidR="005504BD" w:rsidRPr="00C529B0" w:rsidRDefault="005504BD" w:rsidP="00AD4F41">
      <w:pPr>
        <w:jc w:val="center"/>
        <w:outlineLvl w:val="8"/>
      </w:pPr>
      <w:r w:rsidRPr="00C529B0">
        <w:t>Čl. CLXXIV</w:t>
      </w:r>
    </w:p>
    <w:p w:rsidR="005504BD" w:rsidRPr="00C529B0" w:rsidRDefault="005504BD" w:rsidP="00AD4F41">
      <w:pPr>
        <w:jc w:val="center"/>
        <w:outlineLvl w:val="8"/>
      </w:pPr>
    </w:p>
    <w:p w:rsidR="005504BD" w:rsidRPr="00C529B0" w:rsidRDefault="005504BD" w:rsidP="00AD4F41">
      <w:pPr>
        <w:ind w:firstLine="567"/>
        <w:outlineLvl w:val="8"/>
      </w:pPr>
      <w:r w:rsidRPr="00C529B0">
        <w:t>V zákoně č. …/2020 Sb., o odpadech, se § 154 včetně nadpisu zrušuje.</w:t>
      </w:r>
    </w:p>
    <w:p w:rsidR="005504BD" w:rsidRPr="00C529B0" w:rsidRDefault="005504BD" w:rsidP="00AD4F41">
      <w:pPr>
        <w:ind w:firstLine="567"/>
        <w:outlineLvl w:val="8"/>
      </w:pPr>
    </w:p>
    <w:p w:rsidR="005504BD" w:rsidRPr="00C529B0" w:rsidRDefault="005504BD" w:rsidP="00AD4F41">
      <w:pPr>
        <w:jc w:val="center"/>
      </w:pPr>
      <w:r w:rsidRPr="00C529B0">
        <w:t>Čl. CLXXV</w:t>
      </w:r>
    </w:p>
    <w:p w:rsidR="005504BD" w:rsidRPr="00C529B0" w:rsidRDefault="005504BD" w:rsidP="00AD4F41">
      <w:pPr>
        <w:ind w:left="567"/>
        <w:jc w:val="center"/>
        <w:rPr>
          <w:b/>
          <w:caps/>
        </w:rPr>
      </w:pPr>
    </w:p>
    <w:p w:rsidR="005504BD" w:rsidRPr="00C529B0" w:rsidRDefault="005504BD" w:rsidP="00AD4F41">
      <w:pPr>
        <w:ind w:left="567"/>
        <w:jc w:val="center"/>
        <w:rPr>
          <w:b/>
          <w:caps/>
        </w:rPr>
      </w:pPr>
      <w:r w:rsidRPr="00C529B0">
        <w:rPr>
          <w:b/>
          <w:caps/>
        </w:rPr>
        <w:t>Zrušovací ustanovení</w:t>
      </w:r>
    </w:p>
    <w:p w:rsidR="005504BD" w:rsidRPr="00C529B0" w:rsidRDefault="005504BD" w:rsidP="00AD4F41">
      <w:pPr>
        <w:ind w:left="567"/>
      </w:pPr>
    </w:p>
    <w:p w:rsidR="005504BD" w:rsidRPr="00C529B0" w:rsidRDefault="005504BD" w:rsidP="00AD4F41">
      <w:pPr>
        <w:ind w:firstLine="567"/>
        <w:outlineLvl w:val="8"/>
      </w:pPr>
      <w:r w:rsidRPr="00C529B0">
        <w:t xml:space="preserve">Vyhláška č. 53/2007 Sb., o technických a funkčních náležitostech uskutečňování vazeb mezi informačními systémy veřejné správy prostřednictvím referenčního rozhraní (vyhláška </w:t>
      </w:r>
      <w:r w:rsidRPr="00C529B0">
        <w:br/>
        <w:t>o referenčním rozhraní) se zrušuje.</w:t>
      </w:r>
    </w:p>
    <w:p w:rsidR="005504BD" w:rsidRPr="00C529B0" w:rsidRDefault="005504BD" w:rsidP="00AD4F41">
      <w:pPr>
        <w:jc w:val="center"/>
        <w:outlineLvl w:val="8"/>
      </w:pPr>
    </w:p>
    <w:p w:rsidR="005504BD" w:rsidRPr="00C529B0" w:rsidRDefault="005504BD" w:rsidP="00AD4F41">
      <w:pPr>
        <w:jc w:val="center"/>
        <w:outlineLvl w:val="8"/>
      </w:pPr>
      <w:r w:rsidRPr="00C529B0">
        <w:t xml:space="preserve">ČÁST STO ŠEDESÁTÁ ČTVRTÁ </w:t>
      </w:r>
    </w:p>
    <w:p w:rsidR="005504BD" w:rsidRPr="00C529B0" w:rsidRDefault="005504BD" w:rsidP="00AD4F41">
      <w:pPr>
        <w:jc w:val="center"/>
        <w:outlineLvl w:val="8"/>
      </w:pPr>
    </w:p>
    <w:p w:rsidR="005504BD" w:rsidRPr="00C529B0" w:rsidRDefault="005504BD" w:rsidP="00AD4F41">
      <w:pPr>
        <w:jc w:val="center"/>
        <w:outlineLvl w:val="8"/>
        <w:rPr>
          <w:b/>
        </w:rPr>
      </w:pPr>
      <w:r w:rsidRPr="00C529B0">
        <w:rPr>
          <w:b/>
        </w:rPr>
        <w:t>ÚČINNOST</w:t>
      </w:r>
    </w:p>
    <w:p w:rsidR="005504BD" w:rsidRPr="00C529B0" w:rsidRDefault="005504BD" w:rsidP="00AD4F41">
      <w:pPr>
        <w:outlineLvl w:val="8"/>
        <w:rPr>
          <w:b/>
        </w:rPr>
      </w:pPr>
    </w:p>
    <w:p w:rsidR="005504BD" w:rsidRPr="00C529B0" w:rsidRDefault="005504BD" w:rsidP="00AD4F41">
      <w:pPr>
        <w:jc w:val="center"/>
        <w:outlineLvl w:val="8"/>
      </w:pPr>
      <w:r w:rsidRPr="00C529B0">
        <w:t>Čl. CLXXVI</w:t>
      </w:r>
    </w:p>
    <w:p w:rsidR="005504BD" w:rsidRPr="00C529B0" w:rsidRDefault="005504BD" w:rsidP="00AD4F41">
      <w:pPr>
        <w:jc w:val="center"/>
        <w:outlineLvl w:val="8"/>
      </w:pPr>
    </w:p>
    <w:p w:rsidR="005504BD" w:rsidRPr="00C529B0" w:rsidRDefault="005504BD" w:rsidP="00AD4F41">
      <w:pPr>
        <w:outlineLvl w:val="8"/>
      </w:pPr>
      <w:r w:rsidRPr="00C529B0">
        <w:tab/>
        <w:t>Tento zákon nabývá účinnosti dnem 1. února 2022, s výjimkou</w:t>
      </w:r>
    </w:p>
    <w:p w:rsidR="005504BD" w:rsidRPr="00C529B0" w:rsidRDefault="005504BD" w:rsidP="00AD4F41">
      <w:pPr>
        <w:outlineLvl w:val="8"/>
      </w:pPr>
    </w:p>
    <w:p w:rsidR="005504BD" w:rsidRPr="00C529B0" w:rsidRDefault="005504BD" w:rsidP="00AD4F41">
      <w:pPr>
        <w:outlineLvl w:val="8"/>
      </w:pPr>
      <w:r w:rsidRPr="00C529B0">
        <w:t xml:space="preserve">a) ustanovení čl. CLXXIII bodů 7 a 9, která nabývají účinnosti dnem 31. prosince 2020, </w:t>
      </w:r>
    </w:p>
    <w:p w:rsidR="005504BD" w:rsidRPr="00C529B0" w:rsidRDefault="005504BD" w:rsidP="00AD4F41">
      <w:pPr>
        <w:ind w:left="425" w:hanging="425"/>
        <w:outlineLvl w:val="8"/>
      </w:pPr>
    </w:p>
    <w:p w:rsidR="005504BD" w:rsidRPr="00C529B0" w:rsidRDefault="005504BD" w:rsidP="00AD4F41">
      <w:r w:rsidRPr="00C529B0">
        <w:t>b) ustanovení čl. LXXIX bodů 1 až 12 a 14 až 32, čl. LXXX, čl. CXXI</w:t>
      </w:r>
      <w:r>
        <w:t>I</w:t>
      </w:r>
      <w:r w:rsidRPr="00C529B0">
        <w:t xml:space="preserve"> bodu 1, čl. CXIX bodů 5, 10, 13 až 17, 19, 24, 26 a 27, čl. C bodu 1, čl. CI, čl. CXLIII bodů 2 a 32, čl. CLIII bodů 1, 2, 4, 5, 7 a 8, čl. CLIV, čl. CLXIV, čl. CLXX bodů 1 a 10 až 21, čl. CLXXI</w:t>
      </w:r>
      <w:r>
        <w:t>I</w:t>
      </w:r>
      <w:r w:rsidRPr="00C529B0">
        <w:t xml:space="preserve"> bodů 1 až 6 a čl. CLXXV, která nabývají účinnosti dnem 1. března 2021, </w:t>
      </w:r>
    </w:p>
    <w:p w:rsidR="005504BD" w:rsidRPr="00C529B0" w:rsidRDefault="005504BD" w:rsidP="00AD4F41"/>
    <w:p w:rsidR="005504BD" w:rsidRPr="00C529B0" w:rsidRDefault="005504BD" w:rsidP="00AD4F41">
      <w:r w:rsidRPr="00C529B0">
        <w:t xml:space="preserve">c) ustanovení čl. L, čl. CXXIII, čl. CXLIII bodů 71, 75, 77 až 79, 90, 103 a 133, </w:t>
      </w:r>
      <w:r w:rsidRPr="00C529B0">
        <w:br/>
        <w:t>čl. CXLIV a čl. CLXXIII bodů 1, 2 a 4, která nabývají účinnosti dnem 1. července 2021,</w:t>
      </w:r>
    </w:p>
    <w:p w:rsidR="005504BD" w:rsidRPr="00C529B0" w:rsidRDefault="005504BD" w:rsidP="00AD4F41"/>
    <w:p w:rsidR="005504BD" w:rsidRPr="00C529B0" w:rsidRDefault="005504BD" w:rsidP="00AD4F41">
      <w:r w:rsidRPr="00C529B0">
        <w:t>d) ustanovení čl. CXLIII bodů 36, 38, 41, 46, 69, 70, 119 až 124 a 134, čl. CLXX bodů 2 až 8, čl.</w:t>
      </w:r>
      <w:r w:rsidRPr="00C529B0">
        <w:rPr>
          <w:rStyle w:val="Odkaznakoment"/>
          <w:rFonts w:eastAsia="Lucida Sans Unicode"/>
        </w:rPr>
        <w:t> </w:t>
      </w:r>
      <w:r w:rsidRPr="00C529B0">
        <w:t>CLXXII bodu 7 a čl. CLXXIII bodu 3, která nabývají účinnosti dnem 2. srpna 2021,</w:t>
      </w:r>
    </w:p>
    <w:p w:rsidR="005504BD" w:rsidRPr="00C529B0" w:rsidRDefault="005504BD" w:rsidP="00AD4F41"/>
    <w:p w:rsidR="005504BD" w:rsidRPr="00C529B0" w:rsidRDefault="005504BD" w:rsidP="00AD4F41">
      <w:r w:rsidRPr="00C529B0">
        <w:t>e) ustanovení čl. CXL bodů 1 až 29 a 40 až 48 a čl. CXLI, která nabývají účinnosti dnem 1. ledna 2022,</w:t>
      </w:r>
    </w:p>
    <w:p w:rsidR="005504BD" w:rsidRPr="00C529B0" w:rsidRDefault="005504BD" w:rsidP="00AD4F41"/>
    <w:p w:rsidR="005504BD" w:rsidRPr="00C529B0" w:rsidRDefault="005504BD" w:rsidP="00AD4F41">
      <w:r w:rsidRPr="00C529B0">
        <w:t>f) ustanovení čl. CLXXIII bodů 6 a 8, která nabývají účinnosti dnem 31. ledna 2022,</w:t>
      </w:r>
    </w:p>
    <w:p w:rsidR="005504BD" w:rsidRPr="00C529B0" w:rsidRDefault="005504BD" w:rsidP="00AD4F41"/>
    <w:p w:rsidR="005504BD" w:rsidRPr="00C529B0" w:rsidRDefault="005504BD" w:rsidP="00AD4F41">
      <w:r w:rsidRPr="00C529B0">
        <w:t xml:space="preserve">g) ustanovení čl. XLIII, čl. CXXVII a čl. CXL bodů 30 až 39, která nabývají účinnosti dnem </w:t>
      </w:r>
      <w:r w:rsidRPr="00C529B0">
        <w:br/>
        <w:t>1. července 2022,</w:t>
      </w:r>
    </w:p>
    <w:p w:rsidR="005504BD" w:rsidRPr="00C529B0" w:rsidRDefault="005504BD" w:rsidP="00AD4F41"/>
    <w:p w:rsidR="005504BD" w:rsidRPr="00C529B0" w:rsidRDefault="005504BD" w:rsidP="00AD4F41">
      <w:r w:rsidRPr="00C529B0">
        <w:t>h) ustanovení čl. CLIII bodu 3, které nabývá účinnosti dnem 1. července 2023,</w:t>
      </w:r>
    </w:p>
    <w:p w:rsidR="005504BD" w:rsidRPr="00C529B0" w:rsidRDefault="005504BD" w:rsidP="00AD4F41"/>
    <w:p w:rsidR="005504BD" w:rsidRPr="00350D13" w:rsidRDefault="005504BD" w:rsidP="003A7952">
      <w:pPr>
        <w:pStyle w:val="Odstavecseseznamem"/>
        <w:numPr>
          <w:ilvl w:val="0"/>
          <w:numId w:val="56"/>
        </w:numPr>
        <w:spacing w:after="0" w:line="240" w:lineRule="auto"/>
        <w:ind w:left="284" w:hanging="284"/>
        <w:jc w:val="both"/>
        <w:rPr>
          <w:rFonts w:ascii="Times New Roman" w:hAnsi="Times New Roman"/>
          <w:sz w:val="24"/>
          <w:szCs w:val="24"/>
        </w:rPr>
      </w:pPr>
      <w:r w:rsidRPr="00350D13">
        <w:rPr>
          <w:rFonts w:ascii="Times New Roman" w:hAnsi="Times New Roman"/>
          <w:sz w:val="24"/>
          <w:szCs w:val="24"/>
        </w:rPr>
        <w:t>ustanovení čl. CXLIII bodů 17 a 18 a čl. CLXXIII bodu 5, která nabývají účinnosti dnem 1. ledna 2025.“</w:t>
      </w:r>
    </w:p>
    <w:p w:rsidR="00A92050" w:rsidRDefault="00A92050" w:rsidP="00AD4F41"/>
    <w:p w:rsidR="003F41D8" w:rsidRDefault="003F41D8" w:rsidP="00AD4F41"/>
    <w:p w:rsidR="003F41D8" w:rsidRDefault="003F41D8" w:rsidP="00AD4F41"/>
    <w:p w:rsidR="003F41D8" w:rsidRPr="00A92050" w:rsidRDefault="003F41D8" w:rsidP="00AD4F41"/>
    <w:p w:rsidR="00A92050" w:rsidRPr="002A4599" w:rsidRDefault="00A92050" w:rsidP="00AD4F41">
      <w:pPr>
        <w:rPr>
          <w:sz w:val="30"/>
          <w:szCs w:val="30"/>
        </w:rPr>
      </w:pPr>
    </w:p>
    <w:p w:rsidR="00A92050" w:rsidRPr="002A4599" w:rsidRDefault="00A92050" w:rsidP="00AD4F41">
      <w:pPr>
        <w:jc w:val="center"/>
        <w:rPr>
          <w:sz w:val="30"/>
          <w:szCs w:val="30"/>
        </w:rPr>
      </w:pPr>
      <w:r w:rsidRPr="002A4599">
        <w:rPr>
          <w:b/>
          <w:sz w:val="30"/>
          <w:szCs w:val="30"/>
        </w:rPr>
        <w:t xml:space="preserve">Pozměňovací návrhy přednesené ve druhém čtení dne </w:t>
      </w:r>
      <w:r w:rsidR="0019116B" w:rsidRPr="002A4599">
        <w:rPr>
          <w:b/>
          <w:sz w:val="30"/>
          <w:szCs w:val="30"/>
        </w:rPr>
        <w:t>11.</w:t>
      </w:r>
      <w:r w:rsidRPr="002A4599">
        <w:rPr>
          <w:b/>
          <w:sz w:val="30"/>
          <w:szCs w:val="30"/>
        </w:rPr>
        <w:t xml:space="preserve"> </w:t>
      </w:r>
      <w:r w:rsidR="00B62EA0" w:rsidRPr="002A4599">
        <w:rPr>
          <w:b/>
          <w:sz w:val="30"/>
          <w:szCs w:val="30"/>
        </w:rPr>
        <w:t>února 2021</w:t>
      </w:r>
    </w:p>
    <w:p w:rsidR="005504BD" w:rsidRPr="00A92050" w:rsidRDefault="005504BD" w:rsidP="00AD4F41"/>
    <w:p w:rsidR="0019116B" w:rsidRPr="009F3022" w:rsidRDefault="00A92050" w:rsidP="00AD4F41">
      <w:pPr>
        <w:pStyle w:val="Oznaenpozmn"/>
        <w:tabs>
          <w:tab w:val="clear" w:pos="425"/>
        </w:tabs>
        <w:spacing w:after="0"/>
        <w:ind w:left="567" w:hanging="567"/>
        <w:rPr>
          <w:sz w:val="28"/>
          <w:szCs w:val="28"/>
        </w:rPr>
      </w:pPr>
      <w:r w:rsidRPr="009F3022">
        <w:rPr>
          <w:sz w:val="28"/>
          <w:szCs w:val="28"/>
        </w:rPr>
        <w:t>Poslanec</w:t>
      </w:r>
      <w:r w:rsidR="0019116B" w:rsidRPr="009F3022">
        <w:rPr>
          <w:sz w:val="28"/>
          <w:szCs w:val="28"/>
        </w:rPr>
        <w:t xml:space="preserve"> Jakub Michálek</w:t>
      </w:r>
    </w:p>
    <w:p w:rsidR="009F3022" w:rsidRDefault="009F3022" w:rsidP="00AD4F41">
      <w:pPr>
        <w:rPr>
          <w:b/>
        </w:rPr>
      </w:pPr>
    </w:p>
    <w:p w:rsidR="0019116B" w:rsidRPr="002A4599" w:rsidRDefault="002A4599" w:rsidP="00AD4F41">
      <w:pPr>
        <w:rPr>
          <w:b/>
        </w:rPr>
      </w:pPr>
      <w:r>
        <w:rPr>
          <w:b/>
        </w:rPr>
        <w:t xml:space="preserve">B.1. </w:t>
      </w:r>
      <w:r w:rsidR="0019116B" w:rsidRPr="002A4599">
        <w:rPr>
          <w:b/>
        </w:rPr>
        <w:t>(SD 7466)</w:t>
      </w:r>
    </w:p>
    <w:p w:rsidR="002A4599" w:rsidRDefault="002A4599" w:rsidP="00AD4F41"/>
    <w:p w:rsidR="00281937" w:rsidRPr="00E111C3" w:rsidRDefault="00281937" w:rsidP="00AD4F41">
      <w:r w:rsidRPr="00E111C3">
        <w:t>Část osmdesátá druhá zní:</w:t>
      </w:r>
    </w:p>
    <w:p w:rsidR="00281937" w:rsidRPr="00E111C3" w:rsidRDefault="00281937" w:rsidP="00AD4F41"/>
    <w:p w:rsidR="00281937" w:rsidRPr="00E111C3" w:rsidRDefault="00281937" w:rsidP="00AD4F41">
      <w:pPr>
        <w:jc w:val="center"/>
      </w:pPr>
      <w:r w:rsidRPr="00E111C3">
        <w:t>„ČÁST OSMDESÁTÁ DRUHÁ</w:t>
      </w:r>
    </w:p>
    <w:p w:rsidR="00281937" w:rsidRPr="00E111C3" w:rsidRDefault="00281937" w:rsidP="00AD4F41">
      <w:pPr>
        <w:jc w:val="center"/>
      </w:pPr>
    </w:p>
    <w:p w:rsidR="00281937" w:rsidRPr="00E111C3" w:rsidRDefault="00281937" w:rsidP="00AD4F41">
      <w:pPr>
        <w:jc w:val="center"/>
        <w:rPr>
          <w:b/>
        </w:rPr>
      </w:pPr>
      <w:r w:rsidRPr="00E111C3">
        <w:rPr>
          <w:b/>
        </w:rPr>
        <w:t>Změna exekučního řádu</w:t>
      </w:r>
    </w:p>
    <w:p w:rsidR="00281937" w:rsidRPr="00E111C3" w:rsidRDefault="00281937" w:rsidP="00AD4F41">
      <w:pPr>
        <w:jc w:val="center"/>
      </w:pPr>
    </w:p>
    <w:p w:rsidR="00281937" w:rsidRPr="00E111C3" w:rsidRDefault="00281937" w:rsidP="00AD4F41">
      <w:pPr>
        <w:jc w:val="center"/>
      </w:pPr>
      <w:r w:rsidRPr="00E111C3">
        <w:t>Čl. LXXXVII</w:t>
      </w:r>
    </w:p>
    <w:p w:rsidR="00281937" w:rsidRPr="00E111C3" w:rsidRDefault="00281937" w:rsidP="00AD4F41"/>
    <w:p w:rsidR="00281937" w:rsidRPr="00E111C3" w:rsidRDefault="00281937" w:rsidP="00AD4F41">
      <w:r w:rsidRPr="00E111C3">
        <w:t>Zákon č. 120/2001 Sb., o soudních exekutorech a exekuční činnosti (exekuční řád) a o změně dalších zákonů, ve znění zákona č. 279/2003 Sb., zákona č. 360/2003 Sb., zákona č. 53/2004 Sb., zákona č. 257/2004 Sb., zákona č. 284/2004 Sb., zákona č. 499/2004 Sb., zákona č. 501/2004 Sb., zákona č. 377/2005 Sb., zákona č. 57/2006 Sb., zákona č. 70/2006 Sb., zákona č. 79/2006 Sb., zákona č. 133/2006 Sb., zákona č. 253/2006 Sb., zákona č. 296/2007 Sb., zákona č. 347/2007 Sb., zákona č. 254/2008 Sb., zákona č. 259/2008 Sb., zákona č. 274/2008 Sb., zákona č. 301/2008 Sb., zákona č. 7/2009 Sb., zákona č. 41/2009 Sb., zákona č. 183/2009 Sb., zákona č. 227/2009 Sb., zákona č. 281/2009 Sb., zákona č. 285/2009 Sb., zákona č. 286/2009 Sb., zákona č. 409/2010 Sb., zákona č. 188/2011 Sb., zákona č. 428/2011 Sb., zákona č. 89/2012 Sb., zákona č. 396/2012 Sb., zákona č. 45/2013 Sb., zákona č. 170/2013 Sb., zákona č. 256/2013 Sb., zákona č. 303/2013 Sb., zákonného opatření Senátu č. 340/2013 Sb., zákona č. 139/2015 Sb., zákona č. 164/2015 Sb., zákona č. 375/2015 Sb., zákona č. 183/2017 Sb., zákona č. 94/2018 Sb., zákona č. 31/2019 Sb. a zákona č. …/2020 Sb., se mění takto:</w:t>
      </w:r>
    </w:p>
    <w:p w:rsidR="00281937" w:rsidRPr="00E111C3" w:rsidRDefault="00281937" w:rsidP="00AD4F41"/>
    <w:p w:rsidR="00281937" w:rsidRPr="00E111C3" w:rsidRDefault="00281937" w:rsidP="00AD4F41">
      <w:pPr>
        <w:numPr>
          <w:ilvl w:val="0"/>
          <w:numId w:val="57"/>
        </w:numPr>
      </w:pPr>
      <w:r w:rsidRPr="00E111C3">
        <w:t>§ 33a se zrušuje.</w:t>
      </w:r>
    </w:p>
    <w:p w:rsidR="00281937" w:rsidRPr="00E111C3" w:rsidRDefault="00281937" w:rsidP="00AD4F41">
      <w:pPr>
        <w:ind w:left="720"/>
      </w:pPr>
    </w:p>
    <w:p w:rsidR="00281937" w:rsidRPr="00E111C3" w:rsidRDefault="00281937" w:rsidP="00AD4F41">
      <w:pPr>
        <w:numPr>
          <w:ilvl w:val="0"/>
          <w:numId w:val="57"/>
        </w:numPr>
      </w:pPr>
      <w:r w:rsidRPr="00E111C3">
        <w:t>V § 94 odst. 1 se slovo „výlučně“ zrušuje a za větu první se vkládá věta „Oprávněné osoby mají právo na to, aby exekutor nebo jím pověřený zaměstnanec pořídil kopie spisu nebo jeho části a kopie spisu nebo jeho části oprávněným na základě jejich žádosti po prokázání totožnosti bez zbytečného odkladu zaslal, a to nejvýše dvakrát v</w:t>
      </w:r>
      <w:r w:rsidR="0043787D">
        <w:t> </w:t>
      </w:r>
      <w:r w:rsidRPr="00E111C3">
        <w:t xml:space="preserve">kalendářním roce.“. </w:t>
      </w:r>
    </w:p>
    <w:p w:rsidR="00281937" w:rsidRPr="00E111C3" w:rsidRDefault="00281937" w:rsidP="00AD4F41">
      <w:pPr>
        <w:ind w:left="720"/>
      </w:pPr>
    </w:p>
    <w:p w:rsidR="00281937" w:rsidRPr="00E111C3" w:rsidRDefault="00281937" w:rsidP="00AD4F41">
      <w:pPr>
        <w:numPr>
          <w:ilvl w:val="0"/>
          <w:numId w:val="57"/>
        </w:numPr>
      </w:pPr>
      <w:r w:rsidRPr="00E111C3">
        <w:t xml:space="preserve">V § 95 se na konci odstavce 3 doplňuje věta „Ustanovení § 94 odst. 1 se použije obdobně.“. </w:t>
      </w:r>
    </w:p>
    <w:p w:rsidR="00281937" w:rsidRPr="00E111C3" w:rsidRDefault="00281937" w:rsidP="00AD4F41">
      <w:pPr>
        <w:ind w:left="720"/>
      </w:pPr>
    </w:p>
    <w:p w:rsidR="0019116B" w:rsidRDefault="0019116B" w:rsidP="00AD4F41"/>
    <w:p w:rsidR="0019116B" w:rsidRDefault="002A4599" w:rsidP="00AD4F41">
      <w:pPr>
        <w:rPr>
          <w:b/>
        </w:rPr>
      </w:pPr>
      <w:r>
        <w:rPr>
          <w:b/>
        </w:rPr>
        <w:t xml:space="preserve">B.2. </w:t>
      </w:r>
      <w:r w:rsidR="0019116B" w:rsidRPr="002A4599">
        <w:rPr>
          <w:b/>
        </w:rPr>
        <w:t>(SD 7467)</w:t>
      </w:r>
    </w:p>
    <w:p w:rsidR="002A4599" w:rsidRPr="002A4599" w:rsidRDefault="002A4599" w:rsidP="00AD4F41">
      <w:pPr>
        <w:rPr>
          <w:b/>
        </w:rPr>
      </w:pPr>
    </w:p>
    <w:p w:rsidR="00281937" w:rsidRPr="00D14A7C" w:rsidRDefault="00281937" w:rsidP="00AD4F41">
      <w:pPr>
        <w:numPr>
          <w:ilvl w:val="0"/>
          <w:numId w:val="58"/>
        </w:numPr>
        <w:rPr>
          <w:b/>
        </w:rPr>
      </w:pPr>
      <w:r w:rsidRPr="00D14A7C">
        <w:rPr>
          <w:b/>
        </w:rPr>
        <w:t>Část osmdesátá druhá zní:</w:t>
      </w:r>
    </w:p>
    <w:p w:rsidR="00281937" w:rsidRPr="00D14A7C" w:rsidRDefault="00281937" w:rsidP="00AD4F41"/>
    <w:p w:rsidR="00281937" w:rsidRPr="00D14A7C" w:rsidRDefault="00281937" w:rsidP="00AD4F41">
      <w:pPr>
        <w:jc w:val="center"/>
      </w:pPr>
      <w:r w:rsidRPr="00D14A7C">
        <w:t>„ČÁST OSMDESÁTÁ DRUHÁ</w:t>
      </w:r>
    </w:p>
    <w:p w:rsidR="00281937" w:rsidRPr="00D14A7C" w:rsidRDefault="00281937" w:rsidP="00AD4F41">
      <w:pPr>
        <w:jc w:val="center"/>
      </w:pPr>
    </w:p>
    <w:p w:rsidR="00281937" w:rsidRPr="00D14A7C" w:rsidRDefault="00281937" w:rsidP="00AD4F41">
      <w:pPr>
        <w:jc w:val="center"/>
        <w:rPr>
          <w:b/>
        </w:rPr>
      </w:pPr>
      <w:r w:rsidRPr="00D14A7C">
        <w:rPr>
          <w:b/>
        </w:rPr>
        <w:t>Změna exekučního řádu</w:t>
      </w:r>
    </w:p>
    <w:p w:rsidR="00281937" w:rsidRPr="00D14A7C" w:rsidRDefault="00281937" w:rsidP="00AD4F41">
      <w:pPr>
        <w:jc w:val="center"/>
      </w:pPr>
    </w:p>
    <w:p w:rsidR="00281937" w:rsidRPr="00D14A7C" w:rsidRDefault="00281937" w:rsidP="00AD4F41">
      <w:pPr>
        <w:jc w:val="center"/>
      </w:pPr>
      <w:r w:rsidRPr="00D14A7C">
        <w:t>Čl. LXXXVII</w:t>
      </w:r>
    </w:p>
    <w:p w:rsidR="00281937" w:rsidRPr="00D14A7C" w:rsidRDefault="00281937" w:rsidP="00AD4F41"/>
    <w:p w:rsidR="00281937" w:rsidRPr="00D14A7C" w:rsidRDefault="00281937" w:rsidP="00AD4F41">
      <w:r w:rsidRPr="00D14A7C">
        <w:t>Zákon č. 120/2001 Sb., o soudních exekutorech a exekuční činnosti (exekuční řád) a o změně dalších zákonů, ve znění zákona č. 279/2003 Sb., zákona č. 360/2003 Sb., zákona č. 53/2004 Sb., zákona č. 257/2004 Sb., zákona č. 284/2004 Sb., zákona č. 499/2004 Sb., zákona č. 501/2004 Sb., zákona č. 377/2005 Sb., zákona č. 57/2006 Sb., zákona č. 70/2006 Sb., zákona č. 79/2006 Sb., zákona č. 133/2006 Sb., zákona č. 253/2006 Sb., zákona č. 296/2007 Sb., zákona č. 347/2007 Sb., zákona č. 254/2008 Sb., zákona č. 259/2008 Sb., zákona č. 274/2008 Sb., zákona č. 301/2008 Sb., zákona č. 7/2009 Sb., zákona č. 41/2009 Sb., zákona č. 183/2009 Sb., zákona č. 227/2009 Sb., zákona č. 281/2009 Sb., zákona č. 285/2009 Sb., zákona č. 286/2009 Sb., zákona č. 409/2010 Sb., zákona č. 188/2011 Sb., zákona č. 428/2011 Sb., zákona č. 89/2012 Sb., zákona č. 396/2012 Sb., zákona č. 45/2013 Sb., zákona č. 170/2013 Sb., zákona č. 256/2013 Sb., zákona č. 303/2013 Sb., zákonného opatření Senátu č. 340/2013 Sb., zákona č. 139/2015 Sb., zákona č. 164/2015 Sb., zákona č. 375/2015 Sb., zákona č. 183/2017 Sb., zákona č. 94/2018 Sb., zákona č. 31/2019 Sb. a zákona č. …/2020 Sb</w:t>
      </w:r>
      <w:r w:rsidR="0043787D">
        <w:t>.,</w:t>
      </w:r>
      <w:r w:rsidRPr="00D14A7C">
        <w:t xml:space="preserve"> se mění takto:</w:t>
      </w:r>
    </w:p>
    <w:p w:rsidR="00281937" w:rsidRPr="00D14A7C" w:rsidRDefault="00281937" w:rsidP="00AD4F41"/>
    <w:p w:rsidR="00281937" w:rsidRPr="00D14A7C" w:rsidRDefault="00281937" w:rsidP="00AD4F41">
      <w:pPr>
        <w:numPr>
          <w:ilvl w:val="0"/>
          <w:numId w:val="60"/>
        </w:numPr>
      </w:pPr>
      <w:r w:rsidRPr="00D14A7C">
        <w:t xml:space="preserve">V § 7 odst. 4 písm. a) se slova „na dobu nezbytně nutnou“ zrušují. </w:t>
      </w:r>
    </w:p>
    <w:p w:rsidR="00281937" w:rsidRPr="00D14A7C" w:rsidRDefault="00281937" w:rsidP="00AD4F41">
      <w:pPr>
        <w:ind w:left="720"/>
      </w:pPr>
    </w:p>
    <w:p w:rsidR="00281937" w:rsidRPr="00D14A7C" w:rsidRDefault="00281937" w:rsidP="00AD4F41">
      <w:pPr>
        <w:numPr>
          <w:ilvl w:val="0"/>
          <w:numId w:val="60"/>
        </w:numPr>
      </w:pPr>
      <w:r w:rsidRPr="00D14A7C">
        <w:t>§ 33a se zrušuje.</w:t>
      </w:r>
    </w:p>
    <w:p w:rsidR="00281937" w:rsidRPr="00D14A7C" w:rsidRDefault="00281937" w:rsidP="00AD4F41">
      <w:pPr>
        <w:ind w:left="720"/>
      </w:pPr>
    </w:p>
    <w:p w:rsidR="00281937" w:rsidRPr="00D14A7C" w:rsidRDefault="00281937" w:rsidP="00AD4F41">
      <w:pPr>
        <w:numPr>
          <w:ilvl w:val="0"/>
          <w:numId w:val="60"/>
        </w:numPr>
      </w:pPr>
      <w:r w:rsidRPr="00D14A7C">
        <w:t xml:space="preserve">V § 46 odst. 2 se slova „v listinné nebo“ zrušují. </w:t>
      </w:r>
    </w:p>
    <w:p w:rsidR="00281937" w:rsidRPr="00D14A7C" w:rsidRDefault="00281937" w:rsidP="00AD4F41">
      <w:pPr>
        <w:ind w:left="720"/>
      </w:pPr>
    </w:p>
    <w:p w:rsidR="00281937" w:rsidRPr="00D14A7C" w:rsidRDefault="00281937" w:rsidP="00AD4F41">
      <w:pPr>
        <w:numPr>
          <w:ilvl w:val="0"/>
          <w:numId w:val="60"/>
        </w:numPr>
      </w:pPr>
      <w:r w:rsidRPr="00D14A7C">
        <w:t>V § 46 se na konci odstavce 2 doplňuje věta „</w:t>
      </w:r>
      <w:r w:rsidRPr="00D14A7C">
        <w:rPr>
          <w:highlight w:val="white"/>
        </w:rPr>
        <w:t>Na způsob vedení elektronického spisu a nakládání s ním se použijí ustanovení zákona upravujícího archivnictví a spisovou službu.</w:t>
      </w:r>
      <w:r w:rsidRPr="00D14A7C">
        <w:t>“.</w:t>
      </w:r>
    </w:p>
    <w:p w:rsidR="00281937" w:rsidRPr="00D14A7C" w:rsidRDefault="00281937" w:rsidP="00AD4F41"/>
    <w:p w:rsidR="00281937" w:rsidRPr="00D14A7C" w:rsidRDefault="00281937" w:rsidP="00AD4F41">
      <w:pPr>
        <w:numPr>
          <w:ilvl w:val="0"/>
          <w:numId w:val="60"/>
        </w:numPr>
      </w:pPr>
      <w:r w:rsidRPr="00D14A7C">
        <w:t xml:space="preserve">§ 86 se zrušuje. </w:t>
      </w:r>
    </w:p>
    <w:p w:rsidR="00281937" w:rsidRPr="00D14A7C" w:rsidRDefault="00281937" w:rsidP="00AD4F41">
      <w:pPr>
        <w:ind w:left="720"/>
      </w:pPr>
    </w:p>
    <w:p w:rsidR="00281937" w:rsidRPr="00D14A7C" w:rsidRDefault="00281937" w:rsidP="00AD4F41">
      <w:pPr>
        <w:numPr>
          <w:ilvl w:val="0"/>
          <w:numId w:val="60"/>
        </w:numPr>
      </w:pPr>
      <w:r w:rsidRPr="00D14A7C">
        <w:t>§ 93 se včetně nadpisu zrušuje.</w:t>
      </w:r>
    </w:p>
    <w:p w:rsidR="00281937" w:rsidRPr="00D14A7C" w:rsidRDefault="00281937" w:rsidP="00AD4F41">
      <w:pPr>
        <w:ind w:left="720"/>
      </w:pPr>
    </w:p>
    <w:p w:rsidR="00281937" w:rsidRPr="00D14A7C" w:rsidRDefault="00281937" w:rsidP="00AD4F41">
      <w:pPr>
        <w:numPr>
          <w:ilvl w:val="0"/>
          <w:numId w:val="60"/>
        </w:numPr>
      </w:pPr>
      <w:r w:rsidRPr="00D14A7C">
        <w:t xml:space="preserve">V § 94 odst. 1 se slova „, které nejsou uloženy v archivu exekutora,“ a slova „oprávněné osoby tak mohou činit výlučně v kanceláři exekutora pod jeho dohledem nebo pod dohledem jím pověřeného zaměstnance“ zrušují.  </w:t>
      </w:r>
    </w:p>
    <w:p w:rsidR="00281937" w:rsidRPr="00D14A7C" w:rsidRDefault="00281937" w:rsidP="00AD4F41">
      <w:pPr>
        <w:ind w:left="720"/>
      </w:pPr>
    </w:p>
    <w:p w:rsidR="00281937" w:rsidRPr="00D14A7C" w:rsidRDefault="00281937" w:rsidP="00AD4F41">
      <w:pPr>
        <w:numPr>
          <w:ilvl w:val="0"/>
          <w:numId w:val="60"/>
        </w:numPr>
      </w:pPr>
      <w:r w:rsidRPr="00D14A7C">
        <w:t>V § 94 se odstavec 2 zrušuje.</w:t>
      </w:r>
    </w:p>
    <w:p w:rsidR="00281937" w:rsidRPr="00D14A7C" w:rsidRDefault="00281937" w:rsidP="00AD4F41">
      <w:pPr>
        <w:ind w:left="720"/>
      </w:pPr>
      <w:r w:rsidRPr="00D14A7C">
        <w:t xml:space="preserve">Dosavadní odstavec 3 se označuje jako odstavec 2. </w:t>
      </w:r>
    </w:p>
    <w:p w:rsidR="00281937" w:rsidRPr="00D14A7C" w:rsidRDefault="00281937" w:rsidP="00AD4F41">
      <w:pPr>
        <w:ind w:left="720"/>
      </w:pPr>
    </w:p>
    <w:p w:rsidR="00281937" w:rsidRPr="00D14A7C" w:rsidRDefault="00281937" w:rsidP="00AD4F41">
      <w:pPr>
        <w:numPr>
          <w:ilvl w:val="0"/>
          <w:numId w:val="60"/>
        </w:numPr>
      </w:pPr>
      <w:r w:rsidRPr="00D14A7C">
        <w:t>§ 96 se včetně nadpisu zrušuje.</w:t>
      </w:r>
    </w:p>
    <w:p w:rsidR="00281937" w:rsidRPr="00D14A7C" w:rsidRDefault="00281937" w:rsidP="00AD4F41">
      <w:pPr>
        <w:ind w:left="720"/>
      </w:pPr>
    </w:p>
    <w:p w:rsidR="00281937" w:rsidRPr="00D14A7C" w:rsidRDefault="00281937" w:rsidP="00AD4F41">
      <w:pPr>
        <w:numPr>
          <w:ilvl w:val="0"/>
          <w:numId w:val="60"/>
        </w:numPr>
      </w:pPr>
      <w:r w:rsidRPr="00D14A7C">
        <w:t xml:space="preserve">§ 99 se zrušuje. </w:t>
      </w:r>
    </w:p>
    <w:p w:rsidR="00281937" w:rsidRPr="00D14A7C" w:rsidRDefault="00281937" w:rsidP="00AD4F41">
      <w:pPr>
        <w:ind w:left="720"/>
      </w:pPr>
    </w:p>
    <w:p w:rsidR="00281937" w:rsidRPr="00D14A7C" w:rsidRDefault="00281937" w:rsidP="00AD4F41">
      <w:pPr>
        <w:numPr>
          <w:ilvl w:val="0"/>
          <w:numId w:val="60"/>
        </w:numPr>
      </w:pPr>
      <w:r w:rsidRPr="00D14A7C">
        <w:t xml:space="preserve">§ 100 se zrušuje. </w:t>
      </w:r>
    </w:p>
    <w:p w:rsidR="00281937" w:rsidRPr="00D14A7C" w:rsidRDefault="00281937" w:rsidP="00AD4F41">
      <w:pPr>
        <w:ind w:left="720"/>
      </w:pPr>
    </w:p>
    <w:p w:rsidR="00281937" w:rsidRPr="00D14A7C" w:rsidRDefault="00281937" w:rsidP="00AD4F41">
      <w:pPr>
        <w:numPr>
          <w:ilvl w:val="0"/>
          <w:numId w:val="60"/>
        </w:numPr>
      </w:pPr>
      <w:r w:rsidRPr="00D14A7C">
        <w:t>V § 101 odst. 2 se slova „a zapůjčení“ zrušují.</w:t>
      </w:r>
    </w:p>
    <w:p w:rsidR="00281937" w:rsidRPr="00D14A7C" w:rsidRDefault="00281937" w:rsidP="00AD4F41">
      <w:pPr>
        <w:ind w:left="720"/>
      </w:pPr>
      <w:r w:rsidRPr="00D14A7C">
        <w:t xml:space="preserve"> </w:t>
      </w:r>
    </w:p>
    <w:p w:rsidR="00281937" w:rsidRPr="00D14A7C" w:rsidRDefault="00281937" w:rsidP="00AD4F41">
      <w:pPr>
        <w:numPr>
          <w:ilvl w:val="0"/>
          <w:numId w:val="60"/>
        </w:numPr>
      </w:pPr>
      <w:r w:rsidRPr="00D14A7C">
        <w:t xml:space="preserve">V § 102 odst. 1 se slova „se ukládají a uschovávají v kanceláři exekutora“ nahrazují slovy „exekutor ukládá a uschovává podle zákona upravujícího archivnictví a spisovou službu“. </w:t>
      </w:r>
    </w:p>
    <w:p w:rsidR="00281937" w:rsidRPr="00D14A7C" w:rsidRDefault="00281937" w:rsidP="00AD4F41">
      <w:pPr>
        <w:ind w:left="720"/>
      </w:pPr>
      <w:r w:rsidRPr="00D14A7C">
        <w:t xml:space="preserve"> </w:t>
      </w:r>
    </w:p>
    <w:p w:rsidR="00281937" w:rsidRPr="00D14A7C" w:rsidRDefault="00281937" w:rsidP="00AD4F41">
      <w:pPr>
        <w:numPr>
          <w:ilvl w:val="0"/>
          <w:numId w:val="60"/>
        </w:numPr>
      </w:pPr>
      <w:r w:rsidRPr="00D14A7C">
        <w:t xml:space="preserve">V § 102 se odstavec 2 zrušuje. </w:t>
      </w:r>
    </w:p>
    <w:p w:rsidR="00281937" w:rsidRPr="00D14A7C" w:rsidRDefault="00281937" w:rsidP="00AD4F41">
      <w:pPr>
        <w:ind w:left="720"/>
      </w:pPr>
      <w:r w:rsidRPr="00D14A7C">
        <w:t xml:space="preserve">Dosavadní odstavce 3 a 4 se označují jako odstavce 2 a 3. </w:t>
      </w:r>
    </w:p>
    <w:p w:rsidR="00281937" w:rsidRPr="00D14A7C" w:rsidRDefault="00281937" w:rsidP="00AD4F41"/>
    <w:p w:rsidR="00281937" w:rsidRPr="00D14A7C" w:rsidRDefault="00281937" w:rsidP="00AD4F41">
      <w:pPr>
        <w:numPr>
          <w:ilvl w:val="0"/>
          <w:numId w:val="60"/>
        </w:numPr>
      </w:pPr>
      <w:r w:rsidRPr="00D14A7C">
        <w:t xml:space="preserve">V § 102 odst. 3 se slova „a půjčování těchto spisů“ zrušují. </w:t>
      </w:r>
    </w:p>
    <w:p w:rsidR="00281937" w:rsidRPr="00D14A7C" w:rsidRDefault="00281937" w:rsidP="00AD4F41">
      <w:pPr>
        <w:ind w:left="720"/>
      </w:pPr>
    </w:p>
    <w:p w:rsidR="00281937" w:rsidRPr="00D14A7C" w:rsidRDefault="00281937" w:rsidP="00AD4F41">
      <w:pPr>
        <w:numPr>
          <w:ilvl w:val="0"/>
          <w:numId w:val="60"/>
        </w:numPr>
      </w:pPr>
      <w:r w:rsidRPr="00D14A7C">
        <w:t xml:space="preserve"> V § 131 písm. f) se slovo „osmé“ nahrazuje slovem „deváté“.</w:t>
      </w:r>
    </w:p>
    <w:p w:rsidR="00281937" w:rsidRPr="00D14A7C" w:rsidRDefault="00281937" w:rsidP="00AD4F41"/>
    <w:p w:rsidR="00281937" w:rsidRPr="00D14A7C" w:rsidRDefault="00281937" w:rsidP="00AD4F41">
      <w:pPr>
        <w:jc w:val="center"/>
      </w:pPr>
      <w:r w:rsidRPr="00D14A7C">
        <w:t>Čl. LXXXVIII</w:t>
      </w:r>
    </w:p>
    <w:p w:rsidR="00281937" w:rsidRPr="00D14A7C" w:rsidRDefault="00281937" w:rsidP="00AD4F41">
      <w:pPr>
        <w:jc w:val="center"/>
      </w:pPr>
      <w:r w:rsidRPr="00D14A7C">
        <w:t>Přechodná ustanovení</w:t>
      </w:r>
    </w:p>
    <w:p w:rsidR="00281937" w:rsidRPr="00D14A7C" w:rsidRDefault="00281937" w:rsidP="00AD4F41">
      <w:pPr>
        <w:jc w:val="center"/>
      </w:pPr>
    </w:p>
    <w:p w:rsidR="00281937" w:rsidRPr="00D14A7C" w:rsidRDefault="00281937" w:rsidP="00AD4F41">
      <w:pPr>
        <w:numPr>
          <w:ilvl w:val="0"/>
          <w:numId w:val="59"/>
        </w:numPr>
      </w:pPr>
      <w:r w:rsidRPr="00D14A7C">
        <w:t xml:space="preserve">Nakládání se spisy založenými přede dnem nabytím účinnosti tohoto zákona se řídí pravidly podle dosavadních právních předpisů. </w:t>
      </w:r>
    </w:p>
    <w:p w:rsidR="00281937" w:rsidRPr="00D14A7C" w:rsidRDefault="00281937" w:rsidP="00AD4F41">
      <w:pPr>
        <w:numPr>
          <w:ilvl w:val="0"/>
          <w:numId w:val="59"/>
        </w:numPr>
      </w:pPr>
      <w:r w:rsidRPr="00D14A7C">
        <w:t>Povinnost vést exekuční spis v elektronické formě se vztahuje na spisy vedené v</w:t>
      </w:r>
      <w:r w:rsidR="0043787D">
        <w:t> </w:t>
      </w:r>
      <w:r w:rsidRPr="00D14A7C">
        <w:t xml:space="preserve">řízeních zahájených po dni nabytí účinnosti tohoto zákona. </w:t>
      </w:r>
    </w:p>
    <w:p w:rsidR="00281937" w:rsidRPr="00D14A7C" w:rsidRDefault="00281937" w:rsidP="00AD4F41"/>
    <w:p w:rsidR="00281937" w:rsidRPr="00D14A7C" w:rsidRDefault="00281937" w:rsidP="00AD4F41">
      <w:pPr>
        <w:ind w:left="720"/>
      </w:pPr>
      <w:r w:rsidRPr="00D14A7C">
        <w:t xml:space="preserve">Následující články a odkazy na ně se přečíslují. </w:t>
      </w:r>
    </w:p>
    <w:p w:rsidR="00281937" w:rsidRPr="00D14A7C" w:rsidRDefault="00281937" w:rsidP="00AD4F41"/>
    <w:p w:rsidR="00281937" w:rsidRPr="00D14A7C" w:rsidRDefault="00281937" w:rsidP="00AD4F41">
      <w:pPr>
        <w:rPr>
          <w:b/>
        </w:rPr>
      </w:pPr>
      <w:r w:rsidRPr="00D14A7C">
        <w:rPr>
          <w:b/>
        </w:rPr>
        <w:t>2. V části sto třinácté, čl. CXX (původně označený jako CXIX), se za novelizační bod 1 vkládá nový novelizační bod 2, který zní:</w:t>
      </w:r>
    </w:p>
    <w:p w:rsidR="00281937" w:rsidRPr="00D14A7C" w:rsidRDefault="00281937" w:rsidP="00AD4F41">
      <w:pPr>
        <w:rPr>
          <w:b/>
        </w:rPr>
      </w:pPr>
    </w:p>
    <w:p w:rsidR="00281937" w:rsidRPr="00D14A7C" w:rsidRDefault="00281937" w:rsidP="00AD4F41">
      <w:r w:rsidRPr="00D14A7C">
        <w:t>„2. V § 3 odst. 1 se doplňuje písmeno n), které zní:</w:t>
      </w:r>
    </w:p>
    <w:p w:rsidR="00281937" w:rsidRPr="00D14A7C" w:rsidRDefault="00281937" w:rsidP="00AD4F41"/>
    <w:p w:rsidR="00281937" w:rsidRPr="00D14A7C" w:rsidRDefault="00281937" w:rsidP="00AD4F41">
      <w:r w:rsidRPr="00D14A7C">
        <w:t>n) soudní exekutoři,“.</w:t>
      </w:r>
    </w:p>
    <w:p w:rsidR="00281937" w:rsidRPr="00D14A7C" w:rsidRDefault="00281937" w:rsidP="00AD4F41"/>
    <w:p w:rsidR="00281937" w:rsidRPr="00D14A7C" w:rsidRDefault="00281937" w:rsidP="00AD4F41">
      <w:r w:rsidRPr="00D14A7C">
        <w:t>Následující body se přečíslují.</w:t>
      </w:r>
    </w:p>
    <w:p w:rsidR="00281937" w:rsidRPr="00D14A7C" w:rsidRDefault="00281937" w:rsidP="00AD4F41"/>
    <w:p w:rsidR="00281937" w:rsidRPr="00D14A7C" w:rsidRDefault="00281937" w:rsidP="00AD4F41">
      <w:pPr>
        <w:rPr>
          <w:b/>
        </w:rPr>
      </w:pPr>
      <w:r w:rsidRPr="00D14A7C">
        <w:rPr>
          <w:b/>
        </w:rPr>
        <w:t>3. V části sto šedesáté čtvrté čl. CLXXVII (původně označený jako CLXXVI) písmeno g) zní:</w:t>
      </w:r>
    </w:p>
    <w:p w:rsidR="00281937" w:rsidRPr="00D14A7C" w:rsidRDefault="00281937" w:rsidP="00AD4F41">
      <w:pPr>
        <w:rPr>
          <w:b/>
        </w:rPr>
      </w:pPr>
    </w:p>
    <w:p w:rsidR="00281937" w:rsidRPr="00D14A7C" w:rsidRDefault="00281937" w:rsidP="00AD4F41">
      <w:r w:rsidRPr="00D14A7C">
        <w:t>„g) ustanovení čl. LXXXVII bodů 1 a 3 až 16, čl</w:t>
      </w:r>
      <w:r w:rsidR="0008234C">
        <w:t>. CXX bodu 2 a čl. CLIV bodu 3,</w:t>
      </w:r>
      <w:r w:rsidRPr="00D14A7C">
        <w:t xml:space="preserve"> která nabývají účinnosti dnem 1. července 2023.“.</w:t>
      </w:r>
    </w:p>
    <w:p w:rsidR="0019116B" w:rsidRDefault="0019116B" w:rsidP="00AD4F41"/>
    <w:p w:rsidR="0019116B" w:rsidRDefault="0019116B" w:rsidP="00AD4F41"/>
    <w:p w:rsidR="0019116B" w:rsidRPr="00297B4E" w:rsidRDefault="002F7752" w:rsidP="00AD4F41">
      <w:pPr>
        <w:rPr>
          <w:b/>
          <w:sz w:val="28"/>
          <w:szCs w:val="28"/>
        </w:rPr>
      </w:pPr>
      <w:r w:rsidRPr="00297B4E">
        <w:rPr>
          <w:b/>
          <w:sz w:val="28"/>
          <w:szCs w:val="28"/>
        </w:rPr>
        <w:t>C.</w:t>
      </w:r>
      <w:r w:rsidRPr="00297B4E">
        <w:rPr>
          <w:b/>
          <w:sz w:val="28"/>
          <w:szCs w:val="28"/>
        </w:rPr>
        <w:tab/>
        <w:t>Poslanec Martin Kup</w:t>
      </w:r>
      <w:r w:rsidR="0019116B" w:rsidRPr="00297B4E">
        <w:rPr>
          <w:b/>
          <w:sz w:val="28"/>
          <w:szCs w:val="28"/>
        </w:rPr>
        <w:t>ka</w:t>
      </w:r>
    </w:p>
    <w:p w:rsidR="0019116B" w:rsidRDefault="0019116B" w:rsidP="00AD4F41">
      <w:pPr>
        <w:rPr>
          <w:b/>
        </w:rPr>
      </w:pPr>
      <w:r w:rsidRPr="002F7752">
        <w:rPr>
          <w:b/>
        </w:rPr>
        <w:t>(SD 7091)</w:t>
      </w:r>
    </w:p>
    <w:p w:rsidR="002F7752" w:rsidRPr="002F7752" w:rsidRDefault="002F7752" w:rsidP="00AD4F41">
      <w:pPr>
        <w:rPr>
          <w:b/>
        </w:rPr>
      </w:pPr>
    </w:p>
    <w:p w:rsidR="0077650A" w:rsidRPr="002F7752" w:rsidRDefault="0077650A" w:rsidP="00AD4F41">
      <w:pPr>
        <w:pStyle w:val="Odstavecseseznamem"/>
        <w:numPr>
          <w:ilvl w:val="0"/>
          <w:numId w:val="61"/>
        </w:numPr>
        <w:spacing w:after="0" w:line="240" w:lineRule="auto"/>
        <w:ind w:left="284" w:hanging="284"/>
        <w:outlineLvl w:val="8"/>
        <w:rPr>
          <w:rFonts w:ascii="Times New Roman" w:hAnsi="Times New Roman"/>
          <w:color w:val="000000" w:themeColor="text1"/>
          <w:sz w:val="24"/>
          <w:szCs w:val="24"/>
        </w:rPr>
      </w:pPr>
      <w:r w:rsidRPr="002F7752">
        <w:rPr>
          <w:rFonts w:ascii="Times New Roman" w:hAnsi="Times New Roman"/>
          <w:color w:val="000000" w:themeColor="text1"/>
          <w:sz w:val="24"/>
          <w:szCs w:val="24"/>
        </w:rPr>
        <w:t>Za ČÁST OSMDESÁTOU ČTVRTOU se doplňuje ČÁST OSMDESÁTÁ PÁTÁ, která zní:</w:t>
      </w:r>
    </w:p>
    <w:p w:rsidR="0077650A" w:rsidRPr="002F7752" w:rsidRDefault="0077650A" w:rsidP="00AD4F41">
      <w:pPr>
        <w:outlineLvl w:val="8"/>
        <w:rPr>
          <w:color w:val="000000" w:themeColor="text1"/>
        </w:rPr>
      </w:pPr>
    </w:p>
    <w:p w:rsidR="0077650A" w:rsidRPr="00775F15" w:rsidRDefault="0077650A" w:rsidP="00AD4F41">
      <w:pPr>
        <w:jc w:val="center"/>
        <w:outlineLvl w:val="8"/>
        <w:rPr>
          <w:color w:val="000000" w:themeColor="text1"/>
        </w:rPr>
      </w:pPr>
      <w:r w:rsidRPr="00775F15">
        <w:rPr>
          <w:color w:val="000000" w:themeColor="text1"/>
        </w:rPr>
        <w:t>„</w:t>
      </w:r>
      <w:r>
        <w:rPr>
          <w:color w:val="000000" w:themeColor="text1"/>
        </w:rPr>
        <w:t>ČÁST</w:t>
      </w:r>
      <w:r w:rsidRPr="00775F15">
        <w:rPr>
          <w:color w:val="000000" w:themeColor="text1"/>
        </w:rPr>
        <w:t xml:space="preserve"> OSMDESÁTÁ P</w:t>
      </w:r>
      <w:r>
        <w:rPr>
          <w:color w:val="000000" w:themeColor="text1"/>
        </w:rPr>
        <w:t>ÁTÁ</w:t>
      </w:r>
    </w:p>
    <w:p w:rsidR="0077650A" w:rsidRPr="0083583B" w:rsidRDefault="0077650A" w:rsidP="00AD4F41">
      <w:pPr>
        <w:jc w:val="center"/>
        <w:outlineLvl w:val="8"/>
        <w:rPr>
          <w:color w:val="000000" w:themeColor="text1"/>
        </w:rPr>
      </w:pPr>
    </w:p>
    <w:p w:rsidR="0077650A" w:rsidRPr="0083583B" w:rsidRDefault="0077650A" w:rsidP="00AD4F41">
      <w:pPr>
        <w:ind w:firstLine="708"/>
        <w:rPr>
          <w:color w:val="000000" w:themeColor="text1"/>
        </w:rPr>
      </w:pPr>
      <w:r w:rsidRPr="0083583B">
        <w:rPr>
          <w:color w:val="000000" w:themeColor="text1"/>
          <w:shd w:val="clear" w:color="auto" w:fill="FFFFFF"/>
        </w:rPr>
        <w:t xml:space="preserve">Zákon č. 196/2009 Sb., kterým se mění zákon č. 231/2001 Sb., o provozování rozhlasového a televizního vysílání a o změně dalších zákonů, ve znění pozdějších předpisů, </w:t>
      </w:r>
      <w:r w:rsidR="002F7752">
        <w:rPr>
          <w:color w:val="000000" w:themeColor="text1"/>
          <w:shd w:val="clear" w:color="auto" w:fill="FFFFFF"/>
        </w:rPr>
        <w:br/>
      </w:r>
      <w:r w:rsidRPr="0083583B">
        <w:rPr>
          <w:color w:val="000000" w:themeColor="text1"/>
          <w:shd w:val="clear" w:color="auto" w:fill="FFFFFF"/>
        </w:rPr>
        <w:t>a zákon č. 484/1991 Sb., o Českém rozhlasu, ve znění pozdějších předpisů</w:t>
      </w:r>
      <w:r w:rsidRPr="0083583B">
        <w:rPr>
          <w:color w:val="000000" w:themeColor="text1"/>
        </w:rPr>
        <w:t xml:space="preserve"> se mění takto:</w:t>
      </w:r>
    </w:p>
    <w:p w:rsidR="0077650A" w:rsidRPr="0083583B" w:rsidRDefault="0077650A" w:rsidP="00AD4F41">
      <w:pPr>
        <w:rPr>
          <w:color w:val="000000" w:themeColor="text1"/>
        </w:rPr>
      </w:pPr>
    </w:p>
    <w:p w:rsidR="0077650A" w:rsidRPr="002F7752" w:rsidRDefault="0077650A" w:rsidP="00AD4F41">
      <w:pPr>
        <w:jc w:val="center"/>
        <w:outlineLvl w:val="8"/>
        <w:rPr>
          <w:color w:val="000000" w:themeColor="text1"/>
        </w:rPr>
      </w:pPr>
      <w:r w:rsidRPr="002F7752">
        <w:rPr>
          <w:color w:val="000000" w:themeColor="text1"/>
        </w:rPr>
        <w:t>Čl. XC</w:t>
      </w:r>
    </w:p>
    <w:p w:rsidR="0077650A" w:rsidRPr="0083583B" w:rsidRDefault="0077650A" w:rsidP="00AD4F41">
      <w:pPr>
        <w:jc w:val="center"/>
        <w:outlineLvl w:val="8"/>
        <w:rPr>
          <w:color w:val="000000" w:themeColor="text1"/>
        </w:rPr>
      </w:pPr>
    </w:p>
    <w:p w:rsidR="0077650A" w:rsidRPr="00BD1002" w:rsidRDefault="0077650A" w:rsidP="00AD4F41">
      <w:pPr>
        <w:rPr>
          <w:color w:val="000000" w:themeColor="text1"/>
        </w:rPr>
      </w:pPr>
      <w:r w:rsidRPr="00BD1002">
        <w:rPr>
          <w:color w:val="000000" w:themeColor="text1"/>
        </w:rPr>
        <w:t>V ČÁSTI PRVNÍ se v čl. II doplňují odstavce 9 a 10, které znějí:</w:t>
      </w:r>
    </w:p>
    <w:p w:rsidR="0077650A" w:rsidRPr="00D92AAB" w:rsidRDefault="0077650A" w:rsidP="00AD4F41">
      <w:pPr>
        <w:ind w:left="360"/>
        <w:rPr>
          <w:color w:val="000000" w:themeColor="text1"/>
        </w:rPr>
      </w:pPr>
    </w:p>
    <w:p w:rsidR="0077650A" w:rsidRPr="0083583B" w:rsidRDefault="0077650A" w:rsidP="00AD4F41">
      <w:pPr>
        <w:rPr>
          <w:color w:val="000000" w:themeColor="text1"/>
        </w:rPr>
      </w:pPr>
      <w:r w:rsidRPr="0083583B">
        <w:rPr>
          <w:color w:val="000000" w:themeColor="text1"/>
        </w:rPr>
        <w:t>„</w:t>
      </w:r>
      <w:r>
        <w:rPr>
          <w:color w:val="000000" w:themeColor="text1"/>
        </w:rPr>
        <w:t>(</w:t>
      </w:r>
      <w:r w:rsidRPr="0083583B">
        <w:rPr>
          <w:color w:val="000000" w:themeColor="text1"/>
        </w:rPr>
        <w:t>9</w:t>
      </w:r>
      <w:r>
        <w:rPr>
          <w:color w:val="000000" w:themeColor="text1"/>
        </w:rPr>
        <w:t>)</w:t>
      </w:r>
      <w:r w:rsidRPr="0083583B">
        <w:rPr>
          <w:color w:val="000000" w:themeColor="text1"/>
        </w:rPr>
        <w:t xml:space="preserve"> V případě, že vláda nevydá usnesení o přechodu na zemské digitální rozhlasové vysílání do doby tří let před datem zániku transformační licence podle odst. 5 písm. a), transformační licence k datu uvedenému v odst. 5 písm. a) nezanikne. Transformační licence současně </w:t>
      </w:r>
      <w:r w:rsidRPr="0083583B">
        <w:rPr>
          <w:color w:val="000000" w:themeColor="text1"/>
        </w:rPr>
        <w:lastRenderedPageBreak/>
        <w:t>nezanikne podle tohoto odstavce ani podle odst. 5 písm. a) dříve, než uplynutím tří let ode dne přechodu na zemské digitální rozhlasové vysílání podle usnesení vlády.</w:t>
      </w:r>
    </w:p>
    <w:p w:rsidR="0077650A" w:rsidRPr="0083583B" w:rsidRDefault="0077650A" w:rsidP="00AD4F41">
      <w:pPr>
        <w:rPr>
          <w:color w:val="000000" w:themeColor="text1"/>
        </w:rPr>
      </w:pPr>
    </w:p>
    <w:p w:rsidR="0077650A" w:rsidRPr="0083583B" w:rsidRDefault="0077650A" w:rsidP="00AD4F41">
      <w:pPr>
        <w:rPr>
          <w:color w:val="000000" w:themeColor="text1"/>
        </w:rPr>
      </w:pPr>
      <w:r>
        <w:rPr>
          <w:color w:val="000000" w:themeColor="text1"/>
        </w:rPr>
        <w:t>(</w:t>
      </w:r>
      <w:r w:rsidRPr="0083583B">
        <w:rPr>
          <w:color w:val="000000" w:themeColor="text1"/>
        </w:rPr>
        <w:t>10</w:t>
      </w:r>
      <w:r>
        <w:rPr>
          <w:color w:val="000000" w:themeColor="text1"/>
        </w:rPr>
        <w:t>)</w:t>
      </w:r>
      <w:r w:rsidRPr="0083583B">
        <w:rPr>
          <w:color w:val="000000" w:themeColor="text1"/>
        </w:rPr>
        <w:t xml:space="preserve"> Nastane-li případ uvedený v odst. 9, nevztahuje se na vydávání licencí k rozhlasovému vysílání šířenému prostřednictvím vysílačů analogově omezení podle odst. 6. Licence k</w:t>
      </w:r>
      <w:r w:rsidR="0043787D">
        <w:rPr>
          <w:color w:val="000000" w:themeColor="text1"/>
        </w:rPr>
        <w:t> </w:t>
      </w:r>
      <w:r w:rsidRPr="0083583B">
        <w:rPr>
          <w:color w:val="000000" w:themeColor="text1"/>
        </w:rPr>
        <w:t>rozhlasovému vysílání šířenému prostřednictvím vysílačů analogově však vždy zaniká nejpozději společně se zánikem transformačních licencí podle odst. 9.“</w:t>
      </w:r>
    </w:p>
    <w:p w:rsidR="0077650A" w:rsidRPr="0083583B" w:rsidRDefault="0077650A" w:rsidP="00AD4F41">
      <w:pPr>
        <w:rPr>
          <w:color w:val="000000" w:themeColor="text1"/>
        </w:rPr>
      </w:pPr>
    </w:p>
    <w:p w:rsidR="0077650A" w:rsidRPr="002F7752" w:rsidRDefault="0077650A" w:rsidP="00AD4F41">
      <w:r w:rsidRPr="002F7752">
        <w:t>Ostatní části se přečíslují.</w:t>
      </w:r>
    </w:p>
    <w:p w:rsidR="0077650A" w:rsidRPr="0077650A" w:rsidRDefault="0077650A" w:rsidP="00AD4F41">
      <w:pPr>
        <w:pStyle w:val="Odstavecseseznamem"/>
        <w:spacing w:after="0" w:line="240" w:lineRule="auto"/>
        <w:ind w:left="284" w:hanging="284"/>
        <w:jc w:val="both"/>
        <w:rPr>
          <w:rFonts w:ascii="Times New Roman" w:hAnsi="Times New Roman"/>
          <w:sz w:val="24"/>
          <w:szCs w:val="24"/>
        </w:rPr>
      </w:pPr>
    </w:p>
    <w:p w:rsidR="0077650A" w:rsidRPr="0077650A" w:rsidRDefault="0077650A" w:rsidP="00AD4F41">
      <w:pPr>
        <w:pStyle w:val="Odstavecseseznamem"/>
        <w:numPr>
          <w:ilvl w:val="0"/>
          <w:numId w:val="61"/>
        </w:numPr>
        <w:spacing w:after="0" w:line="240" w:lineRule="auto"/>
        <w:ind w:left="284" w:hanging="284"/>
        <w:jc w:val="both"/>
        <w:rPr>
          <w:rFonts w:ascii="Times New Roman" w:hAnsi="Times New Roman"/>
          <w:sz w:val="24"/>
          <w:szCs w:val="24"/>
        </w:rPr>
      </w:pPr>
      <w:r w:rsidRPr="0077650A">
        <w:rPr>
          <w:rFonts w:ascii="Times New Roman" w:hAnsi="Times New Roman"/>
          <w:sz w:val="24"/>
          <w:szCs w:val="24"/>
        </w:rPr>
        <w:t>V ČÁSTI STO ŠEDESÁTÉ ČVRTÉ se v čl. CLXXVII v písmenu b) za slova: „čl. LXXX,“ doplňují slova: „čl. XC“.</w:t>
      </w:r>
    </w:p>
    <w:p w:rsidR="0077650A" w:rsidRPr="0077650A" w:rsidRDefault="0077650A" w:rsidP="00AD4F41"/>
    <w:p w:rsidR="0019116B" w:rsidRPr="0077650A" w:rsidRDefault="0019116B" w:rsidP="00AD4F41"/>
    <w:p w:rsidR="0019116B" w:rsidRPr="00297B4E" w:rsidRDefault="0077650A" w:rsidP="00AD4F41">
      <w:pPr>
        <w:rPr>
          <w:b/>
          <w:sz w:val="28"/>
          <w:szCs w:val="28"/>
        </w:rPr>
      </w:pPr>
      <w:r w:rsidRPr="00297B4E">
        <w:rPr>
          <w:b/>
          <w:sz w:val="28"/>
          <w:szCs w:val="28"/>
        </w:rPr>
        <w:t>D</w:t>
      </w:r>
      <w:r w:rsidR="002F7752" w:rsidRPr="00297B4E">
        <w:rPr>
          <w:b/>
          <w:sz w:val="28"/>
          <w:szCs w:val="28"/>
        </w:rPr>
        <w:t>.</w:t>
      </w:r>
      <w:r w:rsidRPr="00297B4E">
        <w:rPr>
          <w:b/>
          <w:sz w:val="28"/>
          <w:szCs w:val="28"/>
        </w:rPr>
        <w:tab/>
        <w:t>Poslanec Ondřej Polanský</w:t>
      </w:r>
    </w:p>
    <w:p w:rsidR="002F7752" w:rsidRDefault="002F7752" w:rsidP="00AD4F41">
      <w:pPr>
        <w:rPr>
          <w:b/>
        </w:rPr>
      </w:pPr>
    </w:p>
    <w:p w:rsidR="0077650A" w:rsidRPr="002F7752" w:rsidRDefault="002F7752" w:rsidP="00AD4F41">
      <w:pPr>
        <w:rPr>
          <w:b/>
        </w:rPr>
      </w:pPr>
      <w:r>
        <w:rPr>
          <w:b/>
        </w:rPr>
        <w:t xml:space="preserve">D.1. </w:t>
      </w:r>
      <w:r w:rsidR="0077650A" w:rsidRPr="002F7752">
        <w:rPr>
          <w:b/>
        </w:rPr>
        <w:t>(SD 7450)</w:t>
      </w:r>
    </w:p>
    <w:p w:rsidR="00E100D8" w:rsidRDefault="00E100D8"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rPr>
      </w:pPr>
    </w:p>
    <w:p w:rsidR="0077650A" w:rsidRPr="00E82A85" w:rsidRDefault="0077650A"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rPr>
      </w:pPr>
      <w:r w:rsidRPr="00E82A85">
        <w:rPr>
          <w:b/>
        </w:rPr>
        <w:t>Článek LIX zní:</w:t>
      </w:r>
    </w:p>
    <w:p w:rsidR="0077650A" w:rsidRPr="00E82A85" w:rsidRDefault="0077650A"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r w:rsidRPr="00E82A85">
        <w:t>„Čl. LIX</w:t>
      </w:r>
    </w:p>
    <w:p w:rsidR="002011B5" w:rsidRPr="00E82A85" w:rsidRDefault="002011B5"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p>
    <w:p w:rsidR="0077650A" w:rsidRPr="00E82A85" w:rsidRDefault="008F105B"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ab/>
      </w:r>
      <w:r w:rsidR="0077650A" w:rsidRPr="00E82A85">
        <w:t xml:space="preserve">Zákon č. 104/2000 Sb., o Státním fondu dopravní infrastruktury, ve znění zákona </w:t>
      </w:r>
      <w:r w:rsidRPr="00E82A85">
        <w:br/>
      </w:r>
      <w:r w:rsidR="0077650A" w:rsidRPr="00E82A85">
        <w:t>č. 482/2004 Sb., zákona č. 179/2005 Sb., zákona č. 80/2006 Sb., zákona č. 347/2009 Sb., zákona č. 152/2011 Sb., zákona č. 196/2012 Sb., zákona č. 239/2012 Sb., zákona č. 250/2014 Sb., zákona 129/2016 Sb., zákona č. 308/2018 a zákona č. 227/2019 Sb., se mění takto:</w:t>
      </w:r>
    </w:p>
    <w:p w:rsidR="00E82A85" w:rsidRPr="00E82A85" w:rsidRDefault="00E82A85" w:rsidP="00297B4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77650A" w:rsidRPr="00E82A85" w:rsidRDefault="00E82A85" w:rsidP="00E82A85">
      <w:pPr>
        <w:tabs>
          <w:tab w:val="left" w:pos="0"/>
          <w:tab w:val="left" w:pos="851"/>
          <w:tab w:val="left" w:pos="2124"/>
          <w:tab w:val="left" w:pos="3540"/>
          <w:tab w:val="left" w:pos="4248"/>
          <w:tab w:val="left" w:pos="4956"/>
          <w:tab w:val="left" w:pos="5664"/>
          <w:tab w:val="left" w:pos="6372"/>
          <w:tab w:val="left" w:pos="7080"/>
          <w:tab w:val="left" w:pos="7788"/>
          <w:tab w:val="left" w:pos="8496"/>
          <w:tab w:val="left" w:pos="9204"/>
        </w:tabs>
      </w:pPr>
      <w:r w:rsidRPr="004949A2">
        <w:rPr>
          <w:b/>
        </w:rPr>
        <w:t>1.</w:t>
      </w:r>
      <w:r>
        <w:t xml:space="preserve"> </w:t>
      </w:r>
      <w:r w:rsidR="0077650A" w:rsidRPr="00E82A85">
        <w:t>Za § 3 se vkládá nový § 3a, který včetně nadpisu zní:</w:t>
      </w:r>
    </w:p>
    <w:p w:rsidR="00AD4F41" w:rsidRPr="00E82A85" w:rsidRDefault="00E82A85" w:rsidP="00E82A85">
      <w:pPr>
        <w:tabs>
          <w:tab w:val="left" w:pos="0"/>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720" w:hanging="2880"/>
      </w:pPr>
      <w:r>
        <w:tab/>
      </w:r>
    </w:p>
    <w:p w:rsidR="0077650A" w:rsidRPr="00E82A85" w:rsidRDefault="00E82A85" w:rsidP="00E82A85">
      <w:pPr>
        <w:tabs>
          <w:tab w:val="left" w:pos="0"/>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hanging="2880"/>
        <w:jc w:val="center"/>
      </w:pPr>
      <w:r>
        <w:tab/>
      </w:r>
      <w:r w:rsidR="0077650A" w:rsidRPr="00E82A85">
        <w:t>„§ 3a</w:t>
      </w:r>
    </w:p>
    <w:p w:rsidR="0077650A" w:rsidRPr="00E82A85" w:rsidRDefault="0077650A"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r w:rsidRPr="00E82A85">
        <w:rPr>
          <w:b/>
        </w:rPr>
        <w:t>Efektivní předávání dat</w:t>
      </w:r>
    </w:p>
    <w:p w:rsidR="00AD4F41" w:rsidRPr="00E82A85" w:rsidRDefault="00AD4F41"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p>
    <w:p w:rsidR="0077650A" w:rsidRPr="00E82A85" w:rsidRDefault="0077650A" w:rsidP="00AD4F41">
      <w:pPr>
        <w:numPr>
          <w:ilvl w:val="0"/>
          <w:numId w:val="6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 xml:space="preserve">Fond zajišťuje, aby příjemci finančních prostředků na činnosti podle § 2 odst. 1 </w:t>
      </w:r>
      <w:r w:rsidR="002F7752" w:rsidRPr="00E82A85">
        <w:br/>
      </w:r>
      <w:r w:rsidRPr="00E82A85">
        <w:t xml:space="preserve">písm. c) zajistili, že výstupy těchto činností jim budou jejich zpracovatelem předány také v elektronické podobě ve zdrojových, strojově čitelných datových formátech, které umožní bez zbytečných vícenákladů další opravy, úpravy, doplnění, aktualizace </w:t>
      </w:r>
      <w:r w:rsidR="002F7752" w:rsidRPr="00E82A85">
        <w:br/>
      </w:r>
      <w:r w:rsidRPr="00E82A85">
        <w:t>a zpřesnění příslušných výstupů a jejich použití jako podkladů pro další činnosti podle § 2 odst. 1 písm. c).</w:t>
      </w:r>
    </w:p>
    <w:p w:rsidR="008F105B" w:rsidRPr="00E82A85" w:rsidRDefault="008F105B" w:rsidP="008F10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pPr>
    </w:p>
    <w:p w:rsidR="0077650A" w:rsidRPr="00E82A85" w:rsidRDefault="0077650A" w:rsidP="00AD4F41">
      <w:pPr>
        <w:numPr>
          <w:ilvl w:val="0"/>
          <w:numId w:val="6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 xml:space="preserve">Fond zajišťuje, aby výstupy podle předchozího odstavce příjemci finančních prostředků bezúplatně poskytli zpracovatelům děl a poskytovatelům činností podle § 2 odst. 1, písm. c) jako podklad tam, kde činnost podle tohoto odstavce navazuje na výstupy </w:t>
      </w:r>
      <w:r w:rsidR="002F7752" w:rsidRPr="00E82A85">
        <w:br/>
      </w:r>
      <w:r w:rsidRPr="00E82A85">
        <w:t>z činností podle předchozího odstavce s cílem zabránit neúčelným vícenákladům z titulu nového získání, prozkoumání, ověření, vytváření, vyvíjení nebo rekonstruování dat.”.</w:t>
      </w:r>
    </w:p>
    <w:p w:rsidR="00E82A85" w:rsidRDefault="00E82A85" w:rsidP="00E82A85">
      <w:pPr>
        <w:tabs>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77650A" w:rsidRPr="00E82A85" w:rsidRDefault="00E82A85" w:rsidP="00E82A85">
      <w:pPr>
        <w:tabs>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4949A2">
        <w:rPr>
          <w:b/>
        </w:rPr>
        <w:t>2.</w:t>
      </w:r>
      <w:r>
        <w:t xml:space="preserve"> </w:t>
      </w:r>
      <w:r w:rsidR="008F105B" w:rsidRPr="00E82A85">
        <w:t>V § 5</w:t>
      </w:r>
      <w:r w:rsidR="0077650A" w:rsidRPr="00E82A85">
        <w:t xml:space="preserve"> odst. 1 se za písmeno a) vkládá nové písmeno b), které zní:</w:t>
      </w:r>
    </w:p>
    <w:p w:rsidR="0077650A" w:rsidRPr="00E82A85" w:rsidRDefault="0077650A"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pPr>
      <w:r w:rsidRPr="00E82A85">
        <w:t>„b) rozpis obsahu jiných součástí rozpočtu Fondu než podle písmene a), jsou-li jejich účelem činnosti podle § 2 odst. 1 písm</w:t>
      </w:r>
      <w:r w:rsidR="002F7752" w:rsidRPr="00E82A85">
        <w:t>.</w:t>
      </w:r>
      <w:r w:rsidRPr="00E82A85">
        <w:t xml:space="preserve"> c) a to do úrovně názvů jednotlivých činností nebo připravovaných akcí s uvedením stupně investorské přípravy, částky rozpočtované pro běžný rok a termínu dokončení,”.</w:t>
      </w:r>
    </w:p>
    <w:p w:rsidR="008F105B" w:rsidRPr="00E82A85" w:rsidRDefault="008F105B"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pPr>
    </w:p>
    <w:p w:rsidR="0077650A" w:rsidRPr="00E82A85" w:rsidRDefault="0077650A" w:rsidP="004949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lastRenderedPageBreak/>
        <w:t>Dosavadní písmena b) až d) se označují jako písmena c) až e).</w:t>
      </w:r>
    </w:p>
    <w:p w:rsidR="008F105B" w:rsidRPr="00E82A85" w:rsidRDefault="008F105B"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pPr>
    </w:p>
    <w:p w:rsidR="0077650A" w:rsidRPr="00E82A85" w:rsidRDefault="00E82A85" w:rsidP="00E82A85">
      <w:pPr>
        <w:numPr>
          <w:ilvl w:val="0"/>
          <w:numId w:val="59"/>
        </w:numPr>
        <w:tabs>
          <w:tab w:val="left" w:pos="36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0" w:firstLine="0"/>
      </w:pPr>
      <w:r w:rsidRPr="00E82A85">
        <w:t>V § 5b se za odstavec</w:t>
      </w:r>
      <w:r w:rsidR="0077650A" w:rsidRPr="00E82A85">
        <w:t xml:space="preserve"> 1 vkládá nový odstavec 2, který zní:</w:t>
      </w:r>
    </w:p>
    <w:p w:rsidR="00E82A85" w:rsidRPr="00E82A85" w:rsidRDefault="00E82A85"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pPr>
    </w:p>
    <w:p w:rsidR="0077650A" w:rsidRPr="00E82A85" w:rsidRDefault="0077650A"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pPr>
      <w:r w:rsidRPr="00E82A85">
        <w:t>„(2) Výroční zpráva obsahuje zejména</w:t>
      </w:r>
    </w:p>
    <w:p w:rsidR="0077650A" w:rsidRPr="00E82A85" w:rsidRDefault="0077650A" w:rsidP="00AD4F41">
      <w:pPr>
        <w:numPr>
          <w:ilvl w:val="0"/>
          <w:numId w:val="6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informace o skutečném datu zahájení, předpokládaném nebo skutečném ukončení realizace akce nebo činností podle § 2 odst. 1, písm</w:t>
      </w:r>
      <w:r w:rsidR="004949A2">
        <w:t>.</w:t>
      </w:r>
      <w:r w:rsidRPr="00E82A85">
        <w:t xml:space="preserve"> c),</w:t>
      </w:r>
    </w:p>
    <w:p w:rsidR="0077650A" w:rsidRPr="00E82A85" w:rsidRDefault="0077650A" w:rsidP="00AD4F41">
      <w:pPr>
        <w:numPr>
          <w:ilvl w:val="0"/>
          <w:numId w:val="6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informace o výstupech činností podle § 2 odst. 1, písm</w:t>
      </w:r>
      <w:r w:rsidR="004949A2">
        <w:t>.</w:t>
      </w:r>
      <w:r w:rsidRPr="00E82A85">
        <w:t xml:space="preserve"> c),</w:t>
      </w:r>
    </w:p>
    <w:p w:rsidR="0077650A" w:rsidRPr="00E82A85" w:rsidRDefault="0077650A" w:rsidP="00AD4F41">
      <w:pPr>
        <w:numPr>
          <w:ilvl w:val="0"/>
          <w:numId w:val="6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informace o složení orgánů Fondu a jejich případných změnách,</w:t>
      </w:r>
    </w:p>
    <w:p w:rsidR="0077650A" w:rsidRPr="00E82A85" w:rsidRDefault="0077650A" w:rsidP="00AD4F41">
      <w:pPr>
        <w:numPr>
          <w:ilvl w:val="0"/>
          <w:numId w:val="6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kopie zápisů z jednání Výboru Fondu a Dozorčí rady Fondu,</w:t>
      </w:r>
    </w:p>
    <w:p w:rsidR="0077650A" w:rsidRPr="00E82A85" w:rsidRDefault="0077650A" w:rsidP="00AD4F41">
      <w:pPr>
        <w:numPr>
          <w:ilvl w:val="0"/>
          <w:numId w:val="6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přehled a výsledky provedených kontrol podle § 3 odst. 5.</w:t>
      </w:r>
    </w:p>
    <w:p w:rsidR="0077650A" w:rsidRPr="00E82A85" w:rsidRDefault="0077650A" w:rsidP="00AD4F41">
      <w:pPr>
        <w:numPr>
          <w:ilvl w:val="0"/>
          <w:numId w:val="6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přehled a výsledky kontrol realizovaných u Fondu jako kontrolované osoby, včetně případných nápravných opatření.”</w:t>
      </w:r>
    </w:p>
    <w:p w:rsidR="008F105B" w:rsidRPr="00E82A85" w:rsidRDefault="008F105B" w:rsidP="008F10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pPr>
    </w:p>
    <w:p w:rsidR="008F105B" w:rsidRPr="00E82A85" w:rsidRDefault="0077650A" w:rsidP="00E100D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Dosavadní odstavce 2 až 6 se označují jako odstavce 3 až 7.</w:t>
      </w:r>
    </w:p>
    <w:p w:rsidR="008F105B" w:rsidRPr="00E82A85" w:rsidRDefault="008F105B"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pPr>
    </w:p>
    <w:p w:rsidR="0077650A" w:rsidRPr="00E82A85" w:rsidRDefault="0077650A" w:rsidP="00E82A85">
      <w:pPr>
        <w:numPr>
          <w:ilvl w:val="0"/>
          <w:numId w:val="59"/>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0" w:firstLine="0"/>
      </w:pPr>
      <w:r w:rsidRPr="00E82A85">
        <w:t>Za § 5c se vkládá nový § 5d, který včetně nadpisu a poznámek pod čarou zní:</w:t>
      </w:r>
    </w:p>
    <w:p w:rsidR="008F105B" w:rsidRPr="00E82A85" w:rsidRDefault="008F105B" w:rsidP="008F10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pPr>
    </w:p>
    <w:p w:rsidR="0077650A" w:rsidRPr="00E82A85" w:rsidRDefault="0077650A"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r w:rsidRPr="00E82A85">
        <w:tab/>
        <w:t>“§ 5d</w:t>
      </w:r>
    </w:p>
    <w:p w:rsidR="0077650A" w:rsidRPr="00E82A85" w:rsidRDefault="0077650A"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r w:rsidRPr="00E82A85">
        <w:rPr>
          <w:b/>
        </w:rPr>
        <w:tab/>
        <w:t>Publicita a transparentnost</w:t>
      </w:r>
    </w:p>
    <w:p w:rsidR="008F105B" w:rsidRPr="00E82A85" w:rsidRDefault="008F105B"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p>
    <w:p w:rsidR="0077650A" w:rsidRPr="00E82A85" w:rsidRDefault="0077650A" w:rsidP="00AD4F41">
      <w:pPr>
        <w:numPr>
          <w:ilvl w:val="0"/>
          <w:numId w:val="64"/>
        </w:numPr>
        <w:tabs>
          <w:tab w:val="left" w:pos="81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Fond způsobem umožňujícím dálkový přístup průběžně zveřejňuje údaje o své činnosti, rozpočtu a využití finančních prostředcích podle § 2 odst</w:t>
      </w:r>
      <w:r w:rsidR="002F7752" w:rsidRPr="00E82A85">
        <w:t>.</w:t>
      </w:r>
      <w:r w:rsidRPr="00E82A85">
        <w:t xml:space="preserve"> 1, zejména údaje o výdajové stránce rozpočtu ve struktuře podle § 5b odst. 2.</w:t>
      </w:r>
    </w:p>
    <w:p w:rsidR="002011B5" w:rsidRPr="00E82A85" w:rsidRDefault="002011B5" w:rsidP="002011B5">
      <w:pPr>
        <w:tabs>
          <w:tab w:val="left" w:pos="81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pPr>
    </w:p>
    <w:p w:rsidR="0077650A" w:rsidRPr="00E82A85" w:rsidRDefault="0077650A" w:rsidP="00AD4F41">
      <w:pPr>
        <w:numPr>
          <w:ilvl w:val="0"/>
          <w:numId w:val="64"/>
        </w:numPr>
        <w:tabs>
          <w:tab w:val="left" w:pos="81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Příjemce finančních prostředků je povinen způsobem umožňujícím dálkový přístup zveřejnit také</w:t>
      </w:r>
    </w:p>
    <w:p w:rsidR="0077650A" w:rsidRPr="00E82A85" w:rsidRDefault="0077650A" w:rsidP="00AD4F41">
      <w:pPr>
        <w:numPr>
          <w:ilvl w:val="0"/>
          <w:numId w:val="63"/>
        </w:numPr>
        <w:tabs>
          <w:tab w:val="left" w:pos="81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dokumentace podle zvláštního zákona</w:t>
      </w:r>
      <w:r w:rsidRPr="00E82A85">
        <w:rPr>
          <w:vertAlign w:val="superscript"/>
        </w:rPr>
        <w:footnoteReference w:id="1"/>
      </w:r>
      <w:r w:rsidRPr="00E82A85">
        <w:t xml:space="preserve"> pořízené za účelem získání stavebního povolení nebo rozhodnutí o umístění stavby pro realizované akce a akce </w:t>
      </w:r>
      <w:r w:rsidR="002011B5" w:rsidRPr="00E82A85">
        <w:br/>
      </w:r>
      <w:r w:rsidRPr="00E82A85">
        <w:t>v realizaci nebo dokumentace tento účel plnící,</w:t>
      </w:r>
    </w:p>
    <w:p w:rsidR="0077650A" w:rsidRPr="00E82A85" w:rsidRDefault="0077650A" w:rsidP="00AD4F41">
      <w:pPr>
        <w:numPr>
          <w:ilvl w:val="0"/>
          <w:numId w:val="63"/>
        </w:numPr>
        <w:tabs>
          <w:tab w:val="left" w:pos="81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dokumentace, které byly v souvislosti s přípravou realizace akcí pořízeny, zejména stupně dokumentace, které byly pořízeny jako podklad pro zpracování dokumentací podle písm. a) a dále výstupy činností podle § 2 odst. 1 písm. c).</w:t>
      </w:r>
    </w:p>
    <w:p w:rsidR="002011B5" w:rsidRPr="00E82A85" w:rsidRDefault="002011B5" w:rsidP="002011B5">
      <w:pPr>
        <w:tabs>
          <w:tab w:val="left" w:pos="81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pPr>
    </w:p>
    <w:p w:rsidR="0077650A" w:rsidRPr="00E82A85" w:rsidRDefault="0077650A" w:rsidP="002011B5">
      <w:pPr>
        <w:tabs>
          <w:tab w:val="left" w:pos="284"/>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720"/>
      </w:pPr>
      <w:r w:rsidRPr="00E82A85">
        <w:t xml:space="preserve">  </w:t>
      </w:r>
      <w:r w:rsidR="002011B5" w:rsidRPr="00E82A85">
        <w:tab/>
      </w:r>
      <w:r w:rsidR="002011B5" w:rsidRPr="00E82A85">
        <w:tab/>
      </w:r>
      <w:r w:rsidRPr="00E82A85">
        <w:t>(3) Dokumentace podle předchozího odstavce se zveřejní bez zbytečného odkladu, nejpozději dnem úhrady odměny za jejich zpracování zpracovateli dokumentace ze strany příjemce prostředků nebo Fondu, pokud byl jejich objednatelem Fond. Dokumentace jsou</w:t>
      </w:r>
      <w:r w:rsidRPr="00E82A85">
        <w:tab/>
        <w:t>zveřejňovány přehledným způsobem zachycujícím chronologii jednotlivých činností příjemce prostředků.”.</w:t>
      </w:r>
    </w:p>
    <w:p w:rsidR="002011B5" w:rsidRPr="00E82A85" w:rsidRDefault="002011B5" w:rsidP="00AD4F4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720"/>
      </w:pPr>
    </w:p>
    <w:p w:rsidR="0077650A" w:rsidRPr="00E82A85" w:rsidRDefault="0077650A"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4949A2">
        <w:rPr>
          <w:b/>
        </w:rPr>
        <w:t>5.</w:t>
      </w:r>
      <w:r w:rsidRPr="00E82A85">
        <w:t xml:space="preserve"> V § 9 se doplňuje odstavec 7, který zní:</w:t>
      </w:r>
    </w:p>
    <w:p w:rsidR="002011B5" w:rsidRPr="00E82A85" w:rsidRDefault="002011B5"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77650A" w:rsidRPr="00E82A85" w:rsidRDefault="0077650A"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 xml:space="preserve">„(7) Člen dozorčí rady má právo účastnit se všech jednání Výboru. </w:t>
      </w:r>
      <w:r w:rsidRPr="00E82A85">
        <w:rPr>
          <w:highlight w:val="white"/>
        </w:rPr>
        <w:t>Udělí se mu slovo, kdykoliv o to požádá.</w:t>
      </w:r>
      <w:r w:rsidRPr="00E82A85">
        <w:t>“.</w:t>
      </w:r>
    </w:p>
    <w:p w:rsidR="002011B5" w:rsidRPr="00E82A85" w:rsidRDefault="002011B5"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77650A" w:rsidRPr="00E82A85" w:rsidRDefault="002011B5" w:rsidP="002011B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4949A2">
        <w:rPr>
          <w:b/>
        </w:rPr>
        <w:t>6.</w:t>
      </w:r>
      <w:r w:rsidRPr="00E82A85">
        <w:t xml:space="preserve"> </w:t>
      </w:r>
      <w:r w:rsidR="0077650A" w:rsidRPr="00E82A85">
        <w:t xml:space="preserve">Za § 12 se vkládá nový § 13, který včetně poznámky pod čarou č. 13 zní: </w:t>
      </w:r>
    </w:p>
    <w:p w:rsidR="002011B5" w:rsidRPr="00E82A85" w:rsidRDefault="002011B5" w:rsidP="002011B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77650A" w:rsidRPr="00E82A85" w:rsidRDefault="0077650A"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r w:rsidRPr="00E82A85">
        <w:t xml:space="preserve">„§ 13 </w:t>
      </w:r>
    </w:p>
    <w:p w:rsidR="0077650A" w:rsidRPr="00E82A85" w:rsidRDefault="0077650A"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lastRenderedPageBreak/>
        <w:t>(1) Fond zveřejňuje informace o poskytnutých finančních prostředcích nebo zárukách jako otevřená data ve smyslu zvláštního zákona</w:t>
      </w:r>
      <w:r w:rsidRPr="00E82A85">
        <w:rPr>
          <w:vertAlign w:val="superscript"/>
        </w:rPr>
        <w:t>13</w:t>
      </w:r>
      <w:r w:rsidRPr="004949A2">
        <w:t>)</w:t>
      </w:r>
      <w:r w:rsidRPr="00E82A85">
        <w:t xml:space="preserve">, a to v rozsahu </w:t>
      </w:r>
    </w:p>
    <w:p w:rsidR="0077650A" w:rsidRPr="00E82A85" w:rsidRDefault="002011B5"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ab/>
      </w:r>
      <w:r w:rsidR="0077650A" w:rsidRPr="00E82A85">
        <w:t xml:space="preserve">a) jméno a příjmení či název příjemce, </w:t>
      </w:r>
    </w:p>
    <w:p w:rsidR="0077650A" w:rsidRPr="00E82A85" w:rsidRDefault="002011B5"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vertAlign w:val="superscript"/>
        </w:rPr>
      </w:pPr>
      <w:r w:rsidRPr="00E82A85">
        <w:tab/>
      </w:r>
      <w:r w:rsidR="0077650A" w:rsidRPr="00E82A85">
        <w:t>b) identifikační číslo osoby příjemce, je-li přiděleno,</w:t>
      </w:r>
      <w:r w:rsidR="0077650A" w:rsidRPr="00E82A85">
        <w:rPr>
          <w:vertAlign w:val="superscript"/>
        </w:rPr>
        <w:t xml:space="preserve"> </w:t>
      </w:r>
    </w:p>
    <w:p w:rsidR="0077650A" w:rsidRPr="00E82A85" w:rsidRDefault="002011B5"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ab/>
      </w:r>
      <w:r w:rsidR="0077650A" w:rsidRPr="00E82A85">
        <w:t xml:space="preserve">c) obec, ve které má příjemce sídlo či místo pobytu, </w:t>
      </w:r>
    </w:p>
    <w:p w:rsidR="0077650A" w:rsidRPr="00E82A85" w:rsidRDefault="002011B5"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ab/>
      </w:r>
      <w:r w:rsidR="0077650A" w:rsidRPr="00E82A85">
        <w:t xml:space="preserve">d) výše poskytnutých prostředků a údaj o tom, jaká částka byla dosud vyplacena, </w:t>
      </w:r>
    </w:p>
    <w:p w:rsidR="0077650A" w:rsidRPr="00E82A85" w:rsidRDefault="002011B5"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ab/>
      </w:r>
      <w:r w:rsidR="0077650A" w:rsidRPr="00E82A85">
        <w:t xml:space="preserve">e) účel, na který jsou prostředky určeny, včetně odkazu na úplnou dokumentaci programu, jsou-li prostředky poskytnuty v rámci programu, </w:t>
      </w:r>
    </w:p>
    <w:p w:rsidR="0077650A" w:rsidRPr="00E82A85" w:rsidRDefault="002011B5"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ab/>
      </w:r>
      <w:r w:rsidR="0077650A" w:rsidRPr="00E82A85">
        <w:t xml:space="preserve">f) datum vydání rozhodnutí či uzavření smlouvy o poskytnutí prostředků, </w:t>
      </w:r>
    </w:p>
    <w:p w:rsidR="0077650A" w:rsidRPr="00E82A85" w:rsidRDefault="002011B5"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ab/>
      </w:r>
      <w:r w:rsidR="0077650A" w:rsidRPr="00E82A85">
        <w:t xml:space="preserve">g) informace o tom, že bylo rozhodnuto o porušení rozpočtové kázně na straně příjemce včetně zdůvodnění, nebo došlo k pozastavení výplaty, krácení nebo vrácení finančních prostředků, a to včetně částky, které se toto opatření týká. </w:t>
      </w:r>
    </w:p>
    <w:p w:rsidR="002011B5" w:rsidRPr="00E82A85" w:rsidRDefault="002011B5"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2011B5" w:rsidRPr="00E82A85" w:rsidRDefault="0077650A" w:rsidP="002011B5">
      <w:pPr>
        <w:pStyle w:val="Odstavecseseznamem"/>
        <w:numPr>
          <w:ilvl w:val="0"/>
          <w:numId w:val="64"/>
        </w:numPr>
        <w:pBdr>
          <w:top w:val="nil"/>
          <w:left w:val="nil"/>
          <w:bottom w:val="nil"/>
          <w:right w:val="nil"/>
          <w:between w:val="nil"/>
        </w:pBdr>
        <w:tabs>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0" w:firstLine="0"/>
        <w:jc w:val="both"/>
        <w:rPr>
          <w:rFonts w:ascii="Times New Roman" w:hAnsi="Times New Roman"/>
          <w:sz w:val="24"/>
          <w:szCs w:val="24"/>
        </w:rPr>
      </w:pPr>
      <w:r w:rsidRPr="00E82A85">
        <w:rPr>
          <w:rFonts w:ascii="Times New Roman" w:hAnsi="Times New Roman"/>
          <w:sz w:val="24"/>
          <w:szCs w:val="24"/>
        </w:rPr>
        <w:t xml:space="preserve">Informace podle odst. 1 se zveřejňují do 7 dnů od vydání rozhodnutí o poskytnutí prostředků, nevydává-li se rozhodnutí, pak do 7 dnů od účinnosti právního jednání, kterým se prostředky poskytují. V případě podle odst. 1 písm. g) se informace zveřejní do 7 dnů po nabytí právní moci příslušného rozhodnutí či účinnosti dohody. Informace musí zůstat zveřejněné nejméně po dobu 10 let. </w:t>
      </w:r>
    </w:p>
    <w:p w:rsidR="0077650A" w:rsidRPr="00E82A85" w:rsidRDefault="0077650A"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 xml:space="preserve">(3) Brání-li jiný právní předpis zveřejnění určité informace způsobem podle odstavců 1 a 2, informace se tímto způsobem nezveřejní. </w:t>
      </w:r>
    </w:p>
    <w:p w:rsidR="0077650A" w:rsidRPr="00E82A85" w:rsidRDefault="0077650A"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E82A85">
        <w:t xml:space="preserve">_________________ </w:t>
      </w:r>
    </w:p>
    <w:p w:rsidR="0077650A" w:rsidRPr="00E82A85" w:rsidRDefault="0077650A"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4949A2">
        <w:rPr>
          <w:vertAlign w:val="superscript"/>
        </w:rPr>
        <w:t>13</w:t>
      </w:r>
      <w:r w:rsidRPr="00E82A85">
        <w:t>) Zákon č. 106/1999 Sb., o svobodném přístupu k informacím.“.</w:t>
      </w:r>
    </w:p>
    <w:p w:rsidR="0077650A" w:rsidRDefault="0077650A" w:rsidP="00AD4F41"/>
    <w:p w:rsidR="00E100D8" w:rsidRPr="00E82A85" w:rsidRDefault="00E100D8" w:rsidP="00AD4F41"/>
    <w:p w:rsidR="0077650A" w:rsidRPr="00F47577" w:rsidRDefault="00F47577" w:rsidP="00AD4F41">
      <w:pPr>
        <w:rPr>
          <w:b/>
        </w:rPr>
      </w:pPr>
      <w:r>
        <w:rPr>
          <w:b/>
        </w:rPr>
        <w:t xml:space="preserve">D.2. </w:t>
      </w:r>
      <w:r w:rsidR="0077650A" w:rsidRPr="00F47577">
        <w:rPr>
          <w:b/>
        </w:rPr>
        <w:t>(SD 7452)</w:t>
      </w:r>
    </w:p>
    <w:p w:rsidR="00F47577" w:rsidRDefault="00F47577" w:rsidP="00AD4F41">
      <w:pPr>
        <w:pBdr>
          <w:top w:val="nil"/>
          <w:left w:val="nil"/>
          <w:bottom w:val="nil"/>
          <w:right w:val="nil"/>
          <w:between w:val="nil"/>
        </w:pBdr>
        <w:rPr>
          <w:b/>
        </w:rPr>
      </w:pPr>
    </w:p>
    <w:p w:rsidR="0077650A" w:rsidRPr="004949A2" w:rsidRDefault="00F47577" w:rsidP="00AD4F41">
      <w:pPr>
        <w:pBdr>
          <w:top w:val="nil"/>
          <w:left w:val="nil"/>
          <w:bottom w:val="nil"/>
          <w:right w:val="nil"/>
          <w:between w:val="nil"/>
        </w:pBdr>
        <w:rPr>
          <w:color w:val="000000"/>
        </w:rPr>
      </w:pPr>
      <w:r>
        <w:rPr>
          <w:b/>
        </w:rPr>
        <w:t xml:space="preserve">1. </w:t>
      </w:r>
      <w:r w:rsidR="0077650A" w:rsidRPr="004949A2">
        <w:t>Za část sto šedesátou druhou se vkládá část sto šedesátá třetí, která zní:</w:t>
      </w:r>
    </w:p>
    <w:p w:rsidR="0077650A" w:rsidRPr="004949A2" w:rsidRDefault="0077650A" w:rsidP="00AD4F41">
      <w:pPr>
        <w:pBdr>
          <w:top w:val="nil"/>
          <w:left w:val="nil"/>
          <w:bottom w:val="nil"/>
          <w:right w:val="nil"/>
          <w:between w:val="nil"/>
        </w:pBdr>
        <w:jc w:val="center"/>
        <w:rPr>
          <w:color w:val="000000"/>
        </w:rPr>
      </w:pPr>
    </w:p>
    <w:p w:rsidR="0077650A" w:rsidRDefault="0077650A" w:rsidP="00AD4F41">
      <w:pPr>
        <w:pBdr>
          <w:top w:val="nil"/>
          <w:left w:val="nil"/>
          <w:bottom w:val="nil"/>
          <w:right w:val="nil"/>
          <w:between w:val="nil"/>
        </w:pBdr>
        <w:jc w:val="center"/>
        <w:rPr>
          <w:b/>
          <w:smallCaps/>
        </w:rPr>
      </w:pPr>
      <w:r>
        <w:rPr>
          <w:color w:val="000000"/>
        </w:rPr>
        <w:t xml:space="preserve">„ČÁST STO ŠEDESÁTÁ </w:t>
      </w:r>
      <w:r>
        <w:t>TŘETÍ</w:t>
      </w:r>
    </w:p>
    <w:p w:rsidR="0077650A" w:rsidRDefault="0077650A" w:rsidP="00AD4F41">
      <w:pPr>
        <w:pBdr>
          <w:top w:val="nil"/>
          <w:left w:val="nil"/>
          <w:bottom w:val="nil"/>
          <w:right w:val="nil"/>
          <w:between w:val="nil"/>
        </w:pBdr>
        <w:rPr>
          <w:b/>
          <w:smallCaps/>
        </w:rPr>
      </w:pPr>
    </w:p>
    <w:p w:rsidR="0077650A" w:rsidRDefault="0077650A" w:rsidP="00AD4F41">
      <w:pPr>
        <w:pBdr>
          <w:top w:val="nil"/>
          <w:left w:val="nil"/>
          <w:bottom w:val="nil"/>
          <w:right w:val="nil"/>
          <w:between w:val="nil"/>
        </w:pBdr>
        <w:jc w:val="center"/>
        <w:rPr>
          <w:b/>
        </w:rPr>
      </w:pPr>
      <w:r>
        <w:rPr>
          <w:b/>
        </w:rPr>
        <w:t xml:space="preserve">Změna zákona, č. 47/2020 Sb., kterým se mění zákon č. 200/1994 Sb., o zeměměřictví </w:t>
      </w:r>
      <w:r w:rsidR="00F47577">
        <w:rPr>
          <w:b/>
        </w:rPr>
        <w:br/>
      </w:r>
      <w:r>
        <w:rPr>
          <w:b/>
        </w:rPr>
        <w:t>a o změně a doplnění některých zákonů souvisejících s jeho zavedením, ve znění pozdějších předpisů, zákon č. 183/2006 Sb., o územním plánování a stavebním řádu (stavební zákon), ve znění pozdějších předpisů, a další související zákony</w:t>
      </w:r>
    </w:p>
    <w:p w:rsidR="0077650A" w:rsidRDefault="0077650A" w:rsidP="00AD4F41">
      <w:pPr>
        <w:pBdr>
          <w:top w:val="nil"/>
          <w:left w:val="nil"/>
          <w:bottom w:val="nil"/>
          <w:right w:val="nil"/>
          <w:between w:val="nil"/>
        </w:pBdr>
      </w:pPr>
    </w:p>
    <w:p w:rsidR="0077650A" w:rsidRDefault="0077650A" w:rsidP="00AD4F41">
      <w:pPr>
        <w:jc w:val="center"/>
      </w:pPr>
      <w:r>
        <w:t>Čl. CLXXIV</w:t>
      </w:r>
    </w:p>
    <w:p w:rsidR="0077650A" w:rsidRDefault="0077650A" w:rsidP="00AD4F41">
      <w:pPr>
        <w:jc w:val="center"/>
      </w:pPr>
    </w:p>
    <w:p w:rsidR="0077650A" w:rsidRDefault="0077650A" w:rsidP="00F47577">
      <w:pPr>
        <w:pBdr>
          <w:top w:val="nil"/>
          <w:left w:val="nil"/>
          <w:bottom w:val="nil"/>
          <w:right w:val="nil"/>
          <w:between w:val="nil"/>
        </w:pBdr>
        <w:ind w:firstLine="284"/>
      </w:pPr>
      <w:r>
        <w:t xml:space="preserve">V části šesté, čl. VIII zákona č. 47/2020 Sb., kterým se mění zákon č. 200/1994 Sb., </w:t>
      </w:r>
      <w:r w:rsidR="00F47577">
        <w:br/>
      </w:r>
      <w:r>
        <w:t>o zeměměřictví a o změně a doplnění některých zákonů souvisejících s jeho zavedením, ve znění pozdějších předpisů, zákon č. 183/2006 Sb., o územním plánování a stavebním řádu (stavební zákon), ve znění pozdějších předpisů, a další související zákony, se na konci textu doplňují slova „a s výjimkou ustanovení části čtvrté, která nabývají účinnosti dnem 1. ledna 2022.”.”.</w:t>
      </w:r>
    </w:p>
    <w:p w:rsidR="0077650A" w:rsidRDefault="0077650A" w:rsidP="00AD4F41">
      <w:pPr>
        <w:pBdr>
          <w:top w:val="nil"/>
          <w:left w:val="nil"/>
          <w:bottom w:val="nil"/>
          <w:right w:val="nil"/>
          <w:between w:val="nil"/>
        </w:pBdr>
        <w:rPr>
          <w:b/>
        </w:rPr>
      </w:pPr>
    </w:p>
    <w:p w:rsidR="0077650A" w:rsidRPr="00F47577" w:rsidRDefault="0077650A" w:rsidP="00AD4F41">
      <w:pPr>
        <w:pBdr>
          <w:top w:val="nil"/>
          <w:left w:val="nil"/>
          <w:bottom w:val="nil"/>
          <w:right w:val="nil"/>
          <w:between w:val="nil"/>
        </w:pBdr>
      </w:pPr>
      <w:r w:rsidRPr="00F47577">
        <w:t>Následující části, články a odkazy na ně se přečíslují.</w:t>
      </w:r>
    </w:p>
    <w:p w:rsidR="0077650A" w:rsidRDefault="0077650A" w:rsidP="00AD4F41">
      <w:pPr>
        <w:pBdr>
          <w:top w:val="nil"/>
          <w:left w:val="nil"/>
          <w:bottom w:val="nil"/>
          <w:right w:val="nil"/>
          <w:between w:val="nil"/>
        </w:pBdr>
        <w:rPr>
          <w:b/>
        </w:rPr>
      </w:pPr>
    </w:p>
    <w:p w:rsidR="0019116B" w:rsidRPr="0077650A" w:rsidRDefault="00F47577" w:rsidP="00F47577">
      <w:pPr>
        <w:pBdr>
          <w:top w:val="nil"/>
          <w:left w:val="nil"/>
          <w:bottom w:val="nil"/>
          <w:right w:val="nil"/>
          <w:between w:val="nil"/>
        </w:pBdr>
      </w:pPr>
      <w:r>
        <w:rPr>
          <w:b/>
        </w:rPr>
        <w:t xml:space="preserve">2. </w:t>
      </w:r>
      <w:r w:rsidR="0077650A" w:rsidRPr="00F47577">
        <w:t xml:space="preserve">V části sto šedesáté čtvrté (původní číslování) v bodě c) se text „a čl. CLXXIII bodů 1, 2 </w:t>
      </w:r>
      <w:r>
        <w:br/>
      </w:r>
      <w:r w:rsidR="0077650A" w:rsidRPr="00F47577">
        <w:t>a 4“ nahrazuje textem „</w:t>
      </w:r>
      <w:r>
        <w:t xml:space="preserve"> </w:t>
      </w:r>
      <w:r w:rsidR="0077650A" w:rsidRPr="00F47577">
        <w:t>, čl. CLXXIII bodů 1, 2</w:t>
      </w:r>
      <w:r>
        <w:t xml:space="preserve"> a 4 a čl. CLXXIV“.</w:t>
      </w:r>
    </w:p>
    <w:p w:rsidR="00A92050" w:rsidRDefault="00A92050" w:rsidP="00AD4F41"/>
    <w:p w:rsidR="004949A2" w:rsidRPr="0077650A" w:rsidRDefault="004949A2" w:rsidP="00AD4F41"/>
    <w:p w:rsidR="00A92050" w:rsidRPr="00F47577" w:rsidRDefault="0077650A" w:rsidP="00AD4F41">
      <w:pPr>
        <w:rPr>
          <w:b/>
          <w:sz w:val="28"/>
          <w:szCs w:val="28"/>
        </w:rPr>
      </w:pPr>
      <w:r w:rsidRPr="00F47577">
        <w:rPr>
          <w:b/>
          <w:sz w:val="28"/>
          <w:szCs w:val="28"/>
        </w:rPr>
        <w:t>E</w:t>
      </w:r>
      <w:r w:rsidR="00F47577" w:rsidRPr="00F47577">
        <w:rPr>
          <w:b/>
          <w:sz w:val="28"/>
          <w:szCs w:val="28"/>
        </w:rPr>
        <w:t>.</w:t>
      </w:r>
      <w:r w:rsidRPr="00F47577">
        <w:rPr>
          <w:b/>
          <w:sz w:val="28"/>
          <w:szCs w:val="28"/>
        </w:rPr>
        <w:tab/>
        <w:t>Poslanec Jan Chvojka</w:t>
      </w:r>
    </w:p>
    <w:p w:rsidR="00F47577" w:rsidRDefault="00F47577" w:rsidP="00AD4F41">
      <w:pPr>
        <w:rPr>
          <w:b/>
        </w:rPr>
      </w:pPr>
    </w:p>
    <w:p w:rsidR="0077650A" w:rsidRPr="00F47577" w:rsidRDefault="0077650A" w:rsidP="00AD4F41">
      <w:pPr>
        <w:rPr>
          <w:b/>
        </w:rPr>
      </w:pPr>
      <w:r w:rsidRPr="00F47577">
        <w:rPr>
          <w:b/>
        </w:rPr>
        <w:t>(SD 7463)</w:t>
      </w:r>
    </w:p>
    <w:p w:rsidR="00F47577" w:rsidRDefault="00F47577" w:rsidP="00AD4F41">
      <w:pPr>
        <w:rPr>
          <w:b/>
        </w:rPr>
      </w:pPr>
    </w:p>
    <w:p w:rsidR="0077650A" w:rsidRPr="00342913" w:rsidRDefault="0077650A" w:rsidP="00AD4F41">
      <w:pPr>
        <w:rPr>
          <w:b/>
        </w:rPr>
      </w:pPr>
      <w:r w:rsidRPr="00342913">
        <w:rPr>
          <w:b/>
        </w:rPr>
        <w:t xml:space="preserve">V čl. </w:t>
      </w:r>
      <w:r w:rsidRPr="00A340FC">
        <w:rPr>
          <w:b/>
        </w:rPr>
        <w:t xml:space="preserve">XLIII </w:t>
      </w:r>
      <w:r>
        <w:rPr>
          <w:b/>
        </w:rPr>
        <w:t xml:space="preserve">(změna zákona o advokacii) </w:t>
      </w:r>
      <w:r w:rsidRPr="00342913">
        <w:rPr>
          <w:b/>
        </w:rPr>
        <w:t xml:space="preserve">se </w:t>
      </w:r>
      <w:r>
        <w:rPr>
          <w:b/>
        </w:rPr>
        <w:t xml:space="preserve">za </w:t>
      </w:r>
      <w:r w:rsidRPr="00342913">
        <w:rPr>
          <w:b/>
        </w:rPr>
        <w:t xml:space="preserve">novelizační bod </w:t>
      </w:r>
      <w:r>
        <w:rPr>
          <w:b/>
        </w:rPr>
        <w:t>2</w:t>
      </w:r>
      <w:r w:rsidRPr="00342913">
        <w:rPr>
          <w:b/>
        </w:rPr>
        <w:t xml:space="preserve"> </w:t>
      </w:r>
      <w:r>
        <w:rPr>
          <w:b/>
        </w:rPr>
        <w:t>vkládá novelizační bod 3, který zní:</w:t>
      </w:r>
    </w:p>
    <w:p w:rsidR="00F47577" w:rsidRDefault="00F47577" w:rsidP="00AD4F41">
      <w:pPr>
        <w:pStyle w:val="Textpsmene"/>
        <w:numPr>
          <w:ilvl w:val="0"/>
          <w:numId w:val="0"/>
        </w:numPr>
        <w:rPr>
          <w:b/>
          <w:bCs/>
        </w:rPr>
      </w:pPr>
    </w:p>
    <w:p w:rsidR="0077650A" w:rsidRDefault="008B61FD" w:rsidP="008B61FD">
      <w:pPr>
        <w:pStyle w:val="Textpsmene"/>
        <w:numPr>
          <w:ilvl w:val="0"/>
          <w:numId w:val="0"/>
        </w:numPr>
        <w:ind w:firstLine="567"/>
      </w:pPr>
      <w:r>
        <w:t>„3.</w:t>
      </w:r>
      <w:r w:rsidR="0077650A">
        <w:t xml:space="preserve"> V § 52d odstavce 1 a 2 znějí:</w:t>
      </w:r>
    </w:p>
    <w:p w:rsidR="0077650A" w:rsidRDefault="0077650A" w:rsidP="00AD4F41">
      <w:pPr>
        <w:pStyle w:val="Textpsmene"/>
        <w:numPr>
          <w:ilvl w:val="0"/>
          <w:numId w:val="0"/>
        </w:numPr>
      </w:pPr>
    </w:p>
    <w:p w:rsidR="0077650A" w:rsidRPr="0070796C" w:rsidRDefault="0077650A" w:rsidP="00AD4F41">
      <w:pPr>
        <w:ind w:firstLine="567"/>
      </w:pPr>
      <w:r w:rsidRPr="0070796C">
        <w:t>„(1) Fyzická, právnická nebo podnikající fyzická osoba se dopustí přestupku tím, že</w:t>
      </w:r>
    </w:p>
    <w:p w:rsidR="0077650A" w:rsidRPr="00027FBD" w:rsidRDefault="0077650A" w:rsidP="00AD4F41">
      <w:pPr>
        <w:pStyle w:val="Textpsmene"/>
        <w:numPr>
          <w:ilvl w:val="1"/>
          <w:numId w:val="67"/>
        </w:numPr>
        <w:tabs>
          <w:tab w:val="clear" w:pos="425"/>
          <w:tab w:val="num" w:pos="567"/>
        </w:tabs>
        <w:ind w:left="567"/>
      </w:pPr>
      <w:r>
        <w:t>nabízí poskytnutí právních služeb</w:t>
      </w:r>
      <w:r w:rsidRPr="00027FBD">
        <w:t xml:space="preserve">, ačkoli není osobou oprávněnou k jejich poskytování podle § 2 odst. 1, </w:t>
      </w:r>
    </w:p>
    <w:p w:rsidR="0077650A" w:rsidRDefault="0077650A" w:rsidP="00AD4F41">
      <w:pPr>
        <w:pStyle w:val="Textpsmene"/>
        <w:numPr>
          <w:ilvl w:val="1"/>
          <w:numId w:val="67"/>
        </w:numPr>
        <w:tabs>
          <w:tab w:val="clear" w:pos="425"/>
          <w:tab w:val="num" w:pos="567"/>
        </w:tabs>
        <w:ind w:left="567"/>
      </w:pPr>
      <w:bookmarkStart w:id="1" w:name="_Hlk48226641"/>
      <w:r>
        <w:t xml:space="preserve">poskytne právní služby opakovaně </w:t>
      </w:r>
      <w:bookmarkEnd w:id="1"/>
      <w:r>
        <w:t>a za úplatu, ačkoli není osobou oprávněnou k jejich poskytování podle § 2 odst. 1, nebo</w:t>
      </w:r>
    </w:p>
    <w:p w:rsidR="0077650A" w:rsidRDefault="0077650A" w:rsidP="00AD4F41">
      <w:pPr>
        <w:pStyle w:val="Textpsmene"/>
        <w:numPr>
          <w:ilvl w:val="1"/>
          <w:numId w:val="67"/>
        </w:numPr>
        <w:tabs>
          <w:tab w:val="clear" w:pos="425"/>
          <w:tab w:val="num" w:pos="567"/>
        </w:tabs>
        <w:ind w:left="567"/>
      </w:pPr>
      <w:r>
        <w:t xml:space="preserve">použije označení „advokát“, ačkoli nesplňuje zákonné podmínky pro používání takového označení, </w:t>
      </w:r>
      <w:r w:rsidRPr="00027FBD">
        <w:t>nebo jiným způsobem vyvolá klamavý dojem, že jde o advokáta</w:t>
      </w:r>
      <w:r>
        <w:t>.</w:t>
      </w:r>
    </w:p>
    <w:p w:rsidR="0077650A" w:rsidRDefault="0077650A" w:rsidP="00AD4F41">
      <w:pPr>
        <w:ind w:firstLine="567"/>
      </w:pPr>
      <w:r w:rsidRPr="0070796C">
        <w:t xml:space="preserve">(2) Za přestupek podle odstavce 1 písm. a) lze uložit pokutu do </w:t>
      </w:r>
      <w:r>
        <w:t>1</w:t>
      </w:r>
      <w:r w:rsidRPr="0070796C">
        <w:t xml:space="preserve"> 000 000 Kč, za přestupek podle odstavce 1 písm. b) pokutu do </w:t>
      </w:r>
      <w:r>
        <w:t>3</w:t>
      </w:r>
      <w:r w:rsidRPr="0070796C">
        <w:t xml:space="preserve"> 000 000 Kč a za přestupek podle odstavce 1 písm. c)</w:t>
      </w:r>
      <w:r w:rsidRPr="00527B8D">
        <w:t xml:space="preserve"> pokutu </w:t>
      </w:r>
      <w:r w:rsidRPr="0070796C">
        <w:t>do 200 000 Kč.“.</w:t>
      </w:r>
      <w:r w:rsidR="008B61FD">
        <w:t>“.</w:t>
      </w:r>
    </w:p>
    <w:p w:rsidR="0077650A" w:rsidRDefault="0077650A" w:rsidP="00AD4F41"/>
    <w:p w:rsidR="0077650A" w:rsidRDefault="0077650A" w:rsidP="00AD4F41"/>
    <w:p w:rsidR="0077650A" w:rsidRPr="004949A2" w:rsidRDefault="0077650A" w:rsidP="00AD4F41">
      <w:pPr>
        <w:rPr>
          <w:b/>
          <w:sz w:val="28"/>
          <w:szCs w:val="28"/>
        </w:rPr>
      </w:pPr>
      <w:r w:rsidRPr="004949A2">
        <w:rPr>
          <w:b/>
          <w:sz w:val="28"/>
          <w:szCs w:val="28"/>
        </w:rPr>
        <w:t>F</w:t>
      </w:r>
      <w:r w:rsidR="00F47577" w:rsidRPr="004949A2">
        <w:rPr>
          <w:b/>
          <w:sz w:val="28"/>
          <w:szCs w:val="28"/>
        </w:rPr>
        <w:t>.</w:t>
      </w:r>
      <w:r w:rsidRPr="004949A2">
        <w:rPr>
          <w:b/>
          <w:sz w:val="28"/>
          <w:szCs w:val="28"/>
        </w:rPr>
        <w:tab/>
        <w:t>Poslankyně Barbora Kořanová</w:t>
      </w:r>
    </w:p>
    <w:p w:rsidR="004949A2" w:rsidRDefault="004949A2" w:rsidP="00AD4F41"/>
    <w:p w:rsidR="0077650A" w:rsidRPr="004949A2" w:rsidRDefault="004949A2" w:rsidP="00AD4F41">
      <w:pPr>
        <w:rPr>
          <w:b/>
        </w:rPr>
      </w:pPr>
      <w:r w:rsidRPr="004949A2">
        <w:rPr>
          <w:b/>
        </w:rPr>
        <w:t xml:space="preserve">F.1. </w:t>
      </w:r>
      <w:r w:rsidR="0077650A" w:rsidRPr="004949A2">
        <w:rPr>
          <w:b/>
        </w:rPr>
        <w:t>(SD 6713)</w:t>
      </w:r>
    </w:p>
    <w:p w:rsidR="004949A2" w:rsidRDefault="004949A2" w:rsidP="004949A2">
      <w:pPr>
        <w:rPr>
          <w:bCs/>
        </w:rPr>
      </w:pPr>
    </w:p>
    <w:p w:rsidR="0077650A" w:rsidRPr="0080069D" w:rsidRDefault="0077650A" w:rsidP="004949A2">
      <w:pPr>
        <w:rPr>
          <w:bCs/>
        </w:rPr>
      </w:pPr>
      <w:r w:rsidRPr="0080069D">
        <w:rPr>
          <w:bCs/>
        </w:rPr>
        <w:t>V části sto padesáté deváté (Změna zákona o právu na digitální služby) se vkládá nový novelizační bod č. 1, který zní:</w:t>
      </w:r>
    </w:p>
    <w:p w:rsidR="0077650A" w:rsidRPr="0080069D" w:rsidRDefault="0077650A" w:rsidP="00AD4F41">
      <w:pPr>
        <w:ind w:left="-142"/>
        <w:rPr>
          <w:bCs/>
        </w:rPr>
      </w:pPr>
    </w:p>
    <w:p w:rsidR="0077650A" w:rsidRPr="0080069D" w:rsidRDefault="0077650A" w:rsidP="004949A2">
      <w:r w:rsidRPr="0080069D">
        <w:rPr>
          <w:bCs/>
        </w:rPr>
        <w:t xml:space="preserve">„1. </w:t>
      </w:r>
      <w:r w:rsidRPr="0080069D">
        <w:t>V § 4 odst. 2 se za stávající větu doplňuje věta, která zní:</w:t>
      </w:r>
    </w:p>
    <w:p w:rsidR="0077650A" w:rsidRPr="0080069D" w:rsidRDefault="0077650A" w:rsidP="004949A2">
      <w:pPr>
        <w:rPr>
          <w:bCs/>
        </w:rPr>
      </w:pPr>
      <w:r w:rsidRPr="0080069D">
        <w:t>„Způsoby uvedenými v odst</w:t>
      </w:r>
      <w:r w:rsidR="008B61FD">
        <w:t>avci</w:t>
      </w:r>
      <w:r w:rsidRPr="0080069D">
        <w:t xml:space="preserve"> 1 lze činit i jiné úkony v elektronické podobě.“.“.</w:t>
      </w:r>
    </w:p>
    <w:p w:rsidR="0080069D" w:rsidRPr="0080069D" w:rsidRDefault="0080069D" w:rsidP="00AD4F41">
      <w:pPr>
        <w:rPr>
          <w:bCs/>
        </w:rPr>
      </w:pPr>
    </w:p>
    <w:p w:rsidR="0080069D" w:rsidRPr="0080069D" w:rsidRDefault="0080069D" w:rsidP="00AD4F41">
      <w:pPr>
        <w:rPr>
          <w:bCs/>
        </w:rPr>
      </w:pPr>
    </w:p>
    <w:p w:rsidR="0077650A" w:rsidRDefault="004949A2" w:rsidP="00AD4F41">
      <w:pPr>
        <w:rPr>
          <w:b/>
          <w:bCs/>
        </w:rPr>
      </w:pPr>
      <w:r w:rsidRPr="004949A2">
        <w:rPr>
          <w:b/>
          <w:bCs/>
        </w:rPr>
        <w:t xml:space="preserve">F.2. </w:t>
      </w:r>
      <w:r w:rsidR="0077650A" w:rsidRPr="004949A2">
        <w:rPr>
          <w:b/>
          <w:bCs/>
        </w:rPr>
        <w:t>(SD 6914)</w:t>
      </w:r>
    </w:p>
    <w:p w:rsidR="004949A2" w:rsidRPr="004949A2" w:rsidRDefault="004949A2" w:rsidP="00AD4F41">
      <w:pPr>
        <w:rPr>
          <w:b/>
          <w:bCs/>
        </w:rPr>
      </w:pPr>
    </w:p>
    <w:p w:rsidR="0080069D" w:rsidRPr="0065165F" w:rsidRDefault="0065165F" w:rsidP="0065165F">
      <w:pPr>
        <w:suppressAutoHyphens/>
        <w:rPr>
          <w:bCs/>
        </w:rPr>
      </w:pPr>
      <w:r w:rsidRPr="0065165F">
        <w:rPr>
          <w:b/>
          <w:bCs/>
        </w:rPr>
        <w:t>1.</w:t>
      </w:r>
      <w:r>
        <w:rPr>
          <w:bCs/>
        </w:rPr>
        <w:t xml:space="preserve"> </w:t>
      </w:r>
      <w:r w:rsidR="0080069D" w:rsidRPr="0065165F">
        <w:rPr>
          <w:bCs/>
        </w:rPr>
        <w:t xml:space="preserve">Vkládá se nová část sto šedesátá první, která zní: </w:t>
      </w:r>
    </w:p>
    <w:p w:rsidR="0065165F" w:rsidRPr="0080069D" w:rsidRDefault="0065165F" w:rsidP="0065165F">
      <w:pPr>
        <w:pStyle w:val="Odstavecseseznamem"/>
        <w:suppressAutoHyphens/>
        <w:spacing w:after="0" w:line="240" w:lineRule="auto"/>
        <w:ind w:left="0"/>
        <w:contextualSpacing w:val="0"/>
        <w:jc w:val="both"/>
        <w:rPr>
          <w:rFonts w:ascii="Times New Roman" w:hAnsi="Times New Roman"/>
          <w:bCs/>
          <w:sz w:val="24"/>
          <w:szCs w:val="24"/>
        </w:rPr>
      </w:pPr>
    </w:p>
    <w:p w:rsidR="0080069D" w:rsidRPr="0080069D" w:rsidRDefault="0080069D" w:rsidP="004949A2">
      <w:pPr>
        <w:jc w:val="center"/>
        <w:rPr>
          <w:b/>
        </w:rPr>
      </w:pPr>
      <w:r w:rsidRPr="0080069D">
        <w:rPr>
          <w:bCs/>
        </w:rPr>
        <w:t>„</w:t>
      </w:r>
      <w:r w:rsidRPr="0080069D">
        <w:rPr>
          <w:b/>
        </w:rPr>
        <w:t>ČÁST STO ŠEDESÁTÁ PRVNÍ</w:t>
      </w:r>
    </w:p>
    <w:p w:rsidR="0080069D" w:rsidRPr="0080069D" w:rsidRDefault="0080069D" w:rsidP="004949A2">
      <w:pPr>
        <w:jc w:val="center"/>
        <w:rPr>
          <w:b/>
        </w:rPr>
      </w:pPr>
    </w:p>
    <w:p w:rsidR="0080069D" w:rsidRPr="0080069D" w:rsidRDefault="0080069D" w:rsidP="0065165F">
      <w:pPr>
        <w:pStyle w:val="text"/>
        <w:numPr>
          <w:ilvl w:val="0"/>
          <w:numId w:val="0"/>
        </w:numPr>
        <w:spacing w:before="0" w:after="0"/>
        <w:ind w:firstLine="708"/>
      </w:pPr>
      <w:r w:rsidRPr="0080069D">
        <w:t>1. V části osmé čl. IX bodě 2 se číslo „2021“ nahrazuje číslem „2023“.</w:t>
      </w:r>
    </w:p>
    <w:p w:rsidR="0065165F" w:rsidRDefault="0065165F" w:rsidP="004949A2">
      <w:pPr>
        <w:pStyle w:val="text"/>
        <w:numPr>
          <w:ilvl w:val="0"/>
          <w:numId w:val="0"/>
        </w:numPr>
        <w:spacing w:before="0" w:after="0"/>
      </w:pPr>
    </w:p>
    <w:p w:rsidR="0080069D" w:rsidRDefault="0065165F" w:rsidP="0065165F">
      <w:pPr>
        <w:pStyle w:val="text"/>
        <w:numPr>
          <w:ilvl w:val="0"/>
          <w:numId w:val="0"/>
        </w:numPr>
        <w:spacing w:before="0" w:after="0"/>
        <w:ind w:firstLine="708"/>
      </w:pPr>
      <w:r>
        <w:t xml:space="preserve">2. </w:t>
      </w:r>
      <w:r w:rsidR="0080069D" w:rsidRPr="0080069D">
        <w:t>V části osmé čl. IX bodě 4 úvodní části ustanovení se číslo „2022“ nahrazuje číslem „2024“.“</w:t>
      </w:r>
    </w:p>
    <w:p w:rsidR="0065165F" w:rsidRPr="0080069D" w:rsidRDefault="0065165F" w:rsidP="0065165F">
      <w:pPr>
        <w:pStyle w:val="text"/>
        <w:numPr>
          <w:ilvl w:val="0"/>
          <w:numId w:val="0"/>
        </w:numPr>
        <w:spacing w:before="0" w:after="0"/>
        <w:ind w:left="218"/>
      </w:pPr>
    </w:p>
    <w:p w:rsidR="0080069D" w:rsidRPr="0080069D" w:rsidRDefault="0080069D" w:rsidP="004949A2">
      <w:pPr>
        <w:pStyle w:val="Odstavecseseznamem"/>
        <w:spacing w:after="0" w:line="240" w:lineRule="auto"/>
        <w:ind w:left="0"/>
        <w:contextualSpacing w:val="0"/>
        <w:jc w:val="both"/>
        <w:rPr>
          <w:rFonts w:ascii="Times New Roman" w:hAnsi="Times New Roman"/>
          <w:bCs/>
          <w:sz w:val="24"/>
          <w:szCs w:val="24"/>
        </w:rPr>
      </w:pPr>
      <w:r w:rsidRPr="0080069D">
        <w:rPr>
          <w:rFonts w:ascii="Times New Roman" w:hAnsi="Times New Roman"/>
          <w:bCs/>
          <w:sz w:val="24"/>
          <w:szCs w:val="24"/>
        </w:rPr>
        <w:t>Dosavadní část sto šedesátá první se označuje jako část sto šedesátá druhá a dosavadní čl. CLXVII se označuje jako čl. CLXVIII.</w:t>
      </w:r>
    </w:p>
    <w:p w:rsidR="0080069D" w:rsidRPr="0080069D" w:rsidRDefault="0080069D" w:rsidP="004949A2">
      <w:pPr>
        <w:pStyle w:val="Odstavecseseznamem"/>
        <w:spacing w:after="0" w:line="240" w:lineRule="auto"/>
        <w:ind w:left="0"/>
        <w:contextualSpacing w:val="0"/>
        <w:jc w:val="both"/>
        <w:rPr>
          <w:rFonts w:ascii="Times New Roman" w:hAnsi="Times New Roman"/>
          <w:bCs/>
          <w:sz w:val="24"/>
          <w:szCs w:val="24"/>
        </w:rPr>
      </w:pPr>
    </w:p>
    <w:p w:rsidR="0080069D" w:rsidRPr="0080069D" w:rsidRDefault="0065165F" w:rsidP="0065165F">
      <w:pPr>
        <w:pStyle w:val="Odstavecseseznamem"/>
        <w:suppressAutoHyphens/>
        <w:spacing w:after="0" w:line="240" w:lineRule="auto"/>
        <w:ind w:left="0"/>
        <w:contextualSpacing w:val="0"/>
        <w:jc w:val="both"/>
        <w:rPr>
          <w:rFonts w:ascii="Times New Roman" w:hAnsi="Times New Roman"/>
          <w:sz w:val="24"/>
          <w:szCs w:val="24"/>
        </w:rPr>
      </w:pPr>
      <w:r w:rsidRPr="0065165F">
        <w:rPr>
          <w:rFonts w:ascii="Times New Roman" w:hAnsi="Times New Roman"/>
          <w:b/>
          <w:sz w:val="24"/>
          <w:szCs w:val="24"/>
        </w:rPr>
        <w:t>2.</w:t>
      </w:r>
      <w:r>
        <w:rPr>
          <w:rFonts w:ascii="Times New Roman" w:hAnsi="Times New Roman"/>
          <w:sz w:val="24"/>
          <w:szCs w:val="24"/>
        </w:rPr>
        <w:t xml:space="preserve"> </w:t>
      </w:r>
      <w:r w:rsidR="0080069D" w:rsidRPr="0080069D">
        <w:rPr>
          <w:rFonts w:ascii="Times New Roman" w:hAnsi="Times New Roman"/>
          <w:sz w:val="24"/>
          <w:szCs w:val="24"/>
        </w:rPr>
        <w:t>V čl. CLXVIII se za písmeno f) vkládá nové písmeno e), které zní:</w:t>
      </w:r>
    </w:p>
    <w:p w:rsidR="0080069D" w:rsidRPr="0080069D" w:rsidRDefault="0080069D" w:rsidP="004949A2">
      <w:pPr>
        <w:pStyle w:val="text"/>
        <w:numPr>
          <w:ilvl w:val="0"/>
          <w:numId w:val="0"/>
        </w:numPr>
        <w:spacing w:before="0" w:after="0"/>
      </w:pPr>
      <w:r w:rsidRPr="0080069D">
        <w:t>„e) ustanovení čl. CLXVII bodů 1 a 2, která nabývají účinnosti 15. dnem od vyhlášení tohoto zákona,“</w:t>
      </w:r>
    </w:p>
    <w:p w:rsidR="0065165F" w:rsidRDefault="0065165F" w:rsidP="004949A2">
      <w:pPr>
        <w:pStyle w:val="text"/>
        <w:numPr>
          <w:ilvl w:val="0"/>
          <w:numId w:val="0"/>
        </w:numPr>
        <w:spacing w:before="0" w:after="0"/>
      </w:pPr>
    </w:p>
    <w:p w:rsidR="0080069D" w:rsidRPr="0080069D" w:rsidRDefault="0080069D" w:rsidP="004949A2">
      <w:pPr>
        <w:pStyle w:val="text"/>
        <w:numPr>
          <w:ilvl w:val="0"/>
          <w:numId w:val="0"/>
        </w:numPr>
        <w:spacing w:before="0" w:after="0"/>
      </w:pPr>
      <w:r w:rsidRPr="0080069D">
        <w:t xml:space="preserve">Dosavadní písmena e) až h) </w:t>
      </w:r>
      <w:r w:rsidRPr="0080069D">
        <w:rPr>
          <w:rFonts w:eastAsiaTheme="minorHAnsi"/>
          <w:lang w:eastAsia="en-US"/>
        </w:rPr>
        <w:t>se označují jako písmena f) až i).</w:t>
      </w:r>
    </w:p>
    <w:p w:rsidR="0077650A" w:rsidRPr="0080069D" w:rsidRDefault="0077650A" w:rsidP="004949A2"/>
    <w:p w:rsidR="0080069D" w:rsidRDefault="0065165F" w:rsidP="004949A2">
      <w:pPr>
        <w:rPr>
          <w:b/>
        </w:rPr>
      </w:pPr>
      <w:r w:rsidRPr="0065165F">
        <w:rPr>
          <w:b/>
        </w:rPr>
        <w:t xml:space="preserve">F.3. </w:t>
      </w:r>
      <w:r w:rsidR="0080069D" w:rsidRPr="0065165F">
        <w:rPr>
          <w:b/>
        </w:rPr>
        <w:t>(SD 7083)</w:t>
      </w:r>
    </w:p>
    <w:p w:rsidR="0065165F" w:rsidRPr="0065165F" w:rsidRDefault="0065165F" w:rsidP="004949A2">
      <w:pPr>
        <w:rPr>
          <w:b/>
        </w:rPr>
      </w:pPr>
    </w:p>
    <w:p w:rsidR="0080069D" w:rsidRPr="007419CD" w:rsidRDefault="0080069D" w:rsidP="008B61FD">
      <w:pPr>
        <w:pStyle w:val="Odstavecseseznamem"/>
        <w:numPr>
          <w:ilvl w:val="0"/>
          <w:numId w:val="72"/>
        </w:numPr>
        <w:spacing w:after="0" w:line="240" w:lineRule="auto"/>
        <w:ind w:left="0" w:firstLine="0"/>
        <w:contextualSpacing w:val="0"/>
        <w:jc w:val="both"/>
        <w:rPr>
          <w:rFonts w:ascii="Times New Roman" w:hAnsi="Times New Roman"/>
          <w:b/>
          <w:bCs/>
          <w:sz w:val="24"/>
          <w:szCs w:val="24"/>
        </w:rPr>
      </w:pPr>
      <w:r w:rsidRPr="007419CD">
        <w:rPr>
          <w:rFonts w:ascii="Times New Roman" w:hAnsi="Times New Roman"/>
          <w:b/>
          <w:bCs/>
          <w:sz w:val="24"/>
          <w:szCs w:val="24"/>
        </w:rPr>
        <w:t>Za část STO ŠEDESÁTOU TŘETÍ se doplňuje nová část STO ŠEDESÁTÁ ČTVRTÁ, která včetně nadpisu zní:</w:t>
      </w:r>
    </w:p>
    <w:p w:rsidR="0080069D" w:rsidRPr="0080069D" w:rsidRDefault="0080069D" w:rsidP="004949A2"/>
    <w:p w:rsidR="0080069D" w:rsidRPr="0080069D" w:rsidRDefault="0080069D" w:rsidP="004949A2">
      <w:pPr>
        <w:jc w:val="center"/>
      </w:pPr>
      <w:r w:rsidRPr="0080069D">
        <w:t xml:space="preserve">„ČÁST STO ŠEDESÁTÁ ČTVRTÁ </w:t>
      </w:r>
    </w:p>
    <w:p w:rsidR="0080069D" w:rsidRPr="0080069D" w:rsidRDefault="0080069D" w:rsidP="004949A2">
      <w:pPr>
        <w:jc w:val="center"/>
      </w:pPr>
    </w:p>
    <w:p w:rsidR="0080069D" w:rsidRPr="0080069D" w:rsidRDefault="0080069D" w:rsidP="004949A2">
      <w:pPr>
        <w:pStyle w:val="Nadpis1"/>
        <w:shd w:val="clear" w:color="auto" w:fill="FFFFFF"/>
        <w:spacing w:before="0" w:after="0"/>
        <w:jc w:val="center"/>
        <w:rPr>
          <w:rFonts w:ascii="Times New Roman" w:hAnsi="Times New Roman"/>
          <w:bCs/>
          <w:color w:val="000000" w:themeColor="text1"/>
          <w:sz w:val="24"/>
          <w:shd w:val="clear" w:color="auto" w:fill="FFFFFF"/>
        </w:rPr>
      </w:pPr>
      <w:r w:rsidRPr="0080069D">
        <w:rPr>
          <w:rFonts w:ascii="Times New Roman" w:hAnsi="Times New Roman"/>
          <w:bCs/>
          <w:color w:val="000000" w:themeColor="text1"/>
          <w:sz w:val="24"/>
        </w:rPr>
        <w:t xml:space="preserve">Změna zákona </w:t>
      </w:r>
      <w:r w:rsidRPr="0080069D">
        <w:rPr>
          <w:rFonts w:ascii="Times New Roman" w:hAnsi="Times New Roman"/>
          <w:bCs/>
          <w:color w:val="000000" w:themeColor="text1"/>
          <w:sz w:val="24"/>
          <w:shd w:val="clear" w:color="auto" w:fill="FFFFFF"/>
        </w:rPr>
        <w:t>o Hospodářské komoře České republiky a Agrární komoře České republiky</w:t>
      </w:r>
    </w:p>
    <w:p w:rsidR="0080069D" w:rsidRPr="0080069D" w:rsidRDefault="0080069D" w:rsidP="004949A2">
      <w:pPr>
        <w:tabs>
          <w:tab w:val="left" w:pos="5812"/>
        </w:tabs>
        <w:jc w:val="center"/>
        <w:rPr>
          <w:b/>
        </w:rPr>
      </w:pPr>
    </w:p>
    <w:p w:rsidR="0080069D" w:rsidRPr="0080069D" w:rsidRDefault="0080069D" w:rsidP="004949A2">
      <w:pPr>
        <w:tabs>
          <w:tab w:val="left" w:pos="5812"/>
        </w:tabs>
        <w:jc w:val="center"/>
        <w:outlineLvl w:val="8"/>
      </w:pPr>
      <w:r w:rsidRPr="0080069D">
        <w:t>Čl. CLXXV</w:t>
      </w:r>
    </w:p>
    <w:p w:rsidR="0080069D" w:rsidRPr="0080069D" w:rsidRDefault="0080069D" w:rsidP="004949A2">
      <w:pPr>
        <w:pStyle w:val="Nadpis1"/>
        <w:shd w:val="clear" w:color="auto" w:fill="FFFFFF"/>
        <w:tabs>
          <w:tab w:val="left" w:pos="5812"/>
        </w:tabs>
        <w:spacing w:before="0" w:after="0"/>
        <w:rPr>
          <w:rFonts w:ascii="Times New Roman" w:hAnsi="Times New Roman"/>
          <w:color w:val="000000" w:themeColor="text1"/>
          <w:sz w:val="24"/>
          <w:shd w:val="clear" w:color="auto" w:fill="FFFFFF"/>
        </w:rPr>
      </w:pPr>
      <w:r w:rsidRPr="0080069D">
        <w:rPr>
          <w:rFonts w:ascii="Times New Roman" w:hAnsi="Times New Roman"/>
          <w:color w:val="000000" w:themeColor="text1"/>
          <w:sz w:val="24"/>
          <w:shd w:val="clear" w:color="auto" w:fill="FFFFFF"/>
        </w:rPr>
        <w:t>Zákon České národní rady č. 301/1992 Sb., o</w:t>
      </w:r>
      <w:r w:rsidRPr="0080069D">
        <w:rPr>
          <w:rFonts w:ascii="Times New Roman" w:hAnsi="Times New Roman"/>
          <w:bCs/>
          <w:color w:val="000000" w:themeColor="text1"/>
          <w:sz w:val="24"/>
          <w:shd w:val="clear" w:color="auto" w:fill="FFFFFF"/>
        </w:rPr>
        <w:t xml:space="preserve"> Hospodářské komoře České republiky a Agrární komoře České republiky,</w:t>
      </w:r>
      <w:r w:rsidRPr="0080069D">
        <w:rPr>
          <w:rFonts w:ascii="Times New Roman" w:hAnsi="Times New Roman"/>
          <w:color w:val="000000" w:themeColor="text1"/>
          <w:sz w:val="24"/>
          <w:shd w:val="clear" w:color="auto" w:fill="FFFFFF"/>
        </w:rPr>
        <w:t xml:space="preserve"> ve znění zákona č. 121/1993 Sb. a zákona č.  223/1994 Sb., se mění takto:</w:t>
      </w:r>
    </w:p>
    <w:p w:rsidR="0080069D" w:rsidRPr="0080069D" w:rsidRDefault="0080069D" w:rsidP="004949A2">
      <w:pPr>
        <w:pStyle w:val="l2"/>
        <w:tabs>
          <w:tab w:val="left" w:pos="5812"/>
        </w:tabs>
        <w:spacing w:before="0" w:beforeAutospacing="0" w:after="0" w:afterAutospacing="0"/>
        <w:jc w:val="both"/>
        <w:rPr>
          <w:b/>
          <w:bCs/>
        </w:rPr>
      </w:pPr>
    </w:p>
    <w:p w:rsidR="0080069D" w:rsidRPr="008B61FD" w:rsidRDefault="0080069D" w:rsidP="008B61FD">
      <w:pPr>
        <w:pStyle w:val="Textbodu"/>
        <w:numPr>
          <w:ilvl w:val="2"/>
          <w:numId w:val="67"/>
        </w:numPr>
        <w:tabs>
          <w:tab w:val="left" w:pos="426"/>
          <w:tab w:val="left" w:pos="5812"/>
        </w:tabs>
        <w:rPr>
          <w:color w:val="000000" w:themeColor="text1"/>
        </w:rPr>
      </w:pPr>
      <w:r w:rsidRPr="008B61FD">
        <w:rPr>
          <w:color w:val="000000" w:themeColor="text1"/>
        </w:rPr>
        <w:t>V § 4 se na konci odstavce 1 tečka nahrazuje čárkou a doplňuje se nové písmeno n), které zní:</w:t>
      </w:r>
    </w:p>
    <w:p w:rsidR="0080069D" w:rsidRPr="0080069D" w:rsidRDefault="0080069D" w:rsidP="004949A2">
      <w:pPr>
        <w:pStyle w:val="l4"/>
        <w:tabs>
          <w:tab w:val="left" w:pos="5812"/>
        </w:tabs>
        <w:spacing w:before="0" w:beforeAutospacing="0" w:after="0" w:afterAutospacing="0"/>
        <w:jc w:val="both"/>
        <w:rPr>
          <w:color w:val="000000" w:themeColor="text1"/>
        </w:rPr>
      </w:pPr>
      <w:r w:rsidRPr="0080069D">
        <w:rPr>
          <w:color w:val="000000" w:themeColor="text1"/>
        </w:rPr>
        <w:t>„n) spravují a provozují informační systémy k naplnění svého poslání.“.</w:t>
      </w:r>
    </w:p>
    <w:p w:rsidR="0080069D" w:rsidRPr="0080069D" w:rsidRDefault="0080069D" w:rsidP="004949A2">
      <w:pPr>
        <w:pStyle w:val="l2"/>
        <w:tabs>
          <w:tab w:val="left" w:pos="5812"/>
        </w:tabs>
        <w:spacing w:before="0" w:beforeAutospacing="0" w:after="0" w:afterAutospacing="0"/>
        <w:jc w:val="both"/>
        <w:rPr>
          <w:color w:val="000000" w:themeColor="text1"/>
        </w:rPr>
      </w:pPr>
    </w:p>
    <w:p w:rsidR="0080069D" w:rsidRPr="008B61FD" w:rsidRDefault="0080069D" w:rsidP="008B61FD">
      <w:pPr>
        <w:pStyle w:val="Textbodu"/>
        <w:numPr>
          <w:ilvl w:val="2"/>
          <w:numId w:val="67"/>
        </w:numPr>
        <w:rPr>
          <w:color w:val="000000" w:themeColor="text1"/>
        </w:rPr>
      </w:pPr>
      <w:r w:rsidRPr="008B61FD">
        <w:rPr>
          <w:color w:val="000000" w:themeColor="text1"/>
        </w:rPr>
        <w:t xml:space="preserve">Za ČÁST ČVRTOU se vkládá nová ČÁST PÁTÁ, která včetně nadpisu a poznámek pod čarou </w:t>
      </w:r>
      <w:r w:rsidR="007419CD">
        <w:rPr>
          <w:color w:val="000000" w:themeColor="text1"/>
        </w:rPr>
        <w:t xml:space="preserve">č. 6 až 13 </w:t>
      </w:r>
      <w:r w:rsidRPr="008B61FD">
        <w:rPr>
          <w:color w:val="000000" w:themeColor="text1"/>
        </w:rPr>
        <w:t>zní:</w:t>
      </w:r>
    </w:p>
    <w:p w:rsidR="0080069D" w:rsidRPr="0080069D" w:rsidRDefault="0080069D" w:rsidP="00AD4F41">
      <w:pPr>
        <w:shd w:val="clear" w:color="auto" w:fill="FFFFFF"/>
        <w:tabs>
          <w:tab w:val="left" w:pos="5812"/>
        </w:tabs>
        <w:jc w:val="center"/>
        <w:outlineLvl w:val="2"/>
        <w:rPr>
          <w:color w:val="000000" w:themeColor="text1"/>
        </w:rPr>
      </w:pPr>
      <w:r w:rsidRPr="0080069D">
        <w:rPr>
          <w:color w:val="000000" w:themeColor="text1"/>
        </w:rPr>
        <w:t>„ČÁST PÁTÁ</w:t>
      </w:r>
    </w:p>
    <w:p w:rsidR="0080069D" w:rsidRPr="0080069D" w:rsidRDefault="0080069D" w:rsidP="00AD4F41">
      <w:pPr>
        <w:shd w:val="clear" w:color="auto" w:fill="FFFFFF"/>
        <w:tabs>
          <w:tab w:val="left" w:pos="5812"/>
        </w:tabs>
        <w:jc w:val="center"/>
        <w:outlineLvl w:val="2"/>
        <w:rPr>
          <w:color w:val="000000" w:themeColor="text1"/>
        </w:rPr>
      </w:pPr>
    </w:p>
    <w:p w:rsidR="0080069D" w:rsidRPr="0080069D" w:rsidRDefault="0080069D" w:rsidP="00AD4F41">
      <w:pPr>
        <w:shd w:val="clear" w:color="auto" w:fill="FFFFFF"/>
        <w:tabs>
          <w:tab w:val="left" w:pos="5812"/>
        </w:tabs>
        <w:jc w:val="center"/>
        <w:outlineLvl w:val="2"/>
        <w:rPr>
          <w:b/>
          <w:bCs/>
          <w:color w:val="000000" w:themeColor="text1"/>
        </w:rPr>
      </w:pPr>
      <w:r w:rsidRPr="0080069D">
        <w:rPr>
          <w:b/>
          <w:bCs/>
          <w:color w:val="000000" w:themeColor="text1"/>
        </w:rPr>
        <w:t xml:space="preserve">Portál podnikatele </w:t>
      </w:r>
    </w:p>
    <w:p w:rsidR="0080069D" w:rsidRPr="0080069D" w:rsidRDefault="0080069D" w:rsidP="00AD4F41">
      <w:pPr>
        <w:shd w:val="clear" w:color="auto" w:fill="FFFFFF"/>
        <w:tabs>
          <w:tab w:val="left" w:pos="5812"/>
        </w:tabs>
        <w:jc w:val="center"/>
        <w:rPr>
          <w:color w:val="000000" w:themeColor="text1"/>
        </w:rPr>
      </w:pPr>
    </w:p>
    <w:p w:rsidR="0080069D" w:rsidRPr="0080069D" w:rsidRDefault="0080069D" w:rsidP="00AD4F41">
      <w:pPr>
        <w:shd w:val="clear" w:color="auto" w:fill="FFFFFF"/>
        <w:tabs>
          <w:tab w:val="left" w:pos="5812"/>
        </w:tabs>
        <w:jc w:val="center"/>
        <w:rPr>
          <w:color w:val="000000" w:themeColor="text1"/>
        </w:rPr>
      </w:pPr>
      <w:bookmarkStart w:id="2" w:name="_Hlk54131659"/>
      <w:r w:rsidRPr="0080069D">
        <w:rPr>
          <w:color w:val="000000" w:themeColor="text1"/>
        </w:rPr>
        <w:t>§ 19a</w:t>
      </w:r>
    </w:p>
    <w:bookmarkEnd w:id="2"/>
    <w:p w:rsidR="0080069D" w:rsidRPr="0080069D" w:rsidRDefault="0080069D" w:rsidP="00AD4F41">
      <w:pPr>
        <w:shd w:val="clear" w:color="auto" w:fill="FFFFFF"/>
        <w:tabs>
          <w:tab w:val="left" w:pos="5812"/>
        </w:tabs>
        <w:rPr>
          <w:color w:val="000000" w:themeColor="text1"/>
        </w:rPr>
      </w:pPr>
    </w:p>
    <w:p w:rsidR="0080069D" w:rsidRPr="0080069D" w:rsidRDefault="0080069D" w:rsidP="00AD4F41">
      <w:pPr>
        <w:shd w:val="clear" w:color="auto" w:fill="FFFFFF"/>
        <w:tabs>
          <w:tab w:val="left" w:pos="5812"/>
        </w:tabs>
        <w:rPr>
          <w:color w:val="000000" w:themeColor="text1"/>
        </w:rPr>
      </w:pPr>
      <w:r w:rsidRPr="0080069D">
        <w:rPr>
          <w:color w:val="000000" w:themeColor="text1"/>
        </w:rPr>
        <w:t xml:space="preserve">(1) Portál podnikatele je informační systém veřejné správy, který </w:t>
      </w:r>
      <w:r w:rsidRPr="0080069D">
        <w:rPr>
          <w:rFonts w:eastAsiaTheme="minorHAnsi"/>
          <w:color w:val="000000" w:themeColor="text1"/>
          <w:lang w:eastAsia="en-US"/>
        </w:rPr>
        <w:t>podnikatelům zprostředkováv</w:t>
      </w:r>
      <w:r w:rsidRPr="0080069D">
        <w:rPr>
          <w:color w:val="000000" w:themeColor="text1"/>
        </w:rPr>
        <w:t>á</w:t>
      </w:r>
      <w:r w:rsidRPr="0080069D">
        <w:rPr>
          <w:rFonts w:eastAsiaTheme="minorHAnsi"/>
          <w:color w:val="000000" w:themeColor="text1"/>
          <w:lang w:eastAsia="en-US"/>
        </w:rPr>
        <w:t xml:space="preserve"> </w:t>
      </w:r>
      <w:r w:rsidRPr="0080069D">
        <w:rPr>
          <w:color w:val="000000" w:themeColor="text1"/>
        </w:rPr>
        <w:t>přístup</w:t>
      </w:r>
    </w:p>
    <w:p w:rsidR="0080069D" w:rsidRPr="0080069D" w:rsidRDefault="0080069D" w:rsidP="00AD4F41">
      <w:pPr>
        <w:pStyle w:val="Odstavecseseznamem"/>
        <w:numPr>
          <w:ilvl w:val="0"/>
          <w:numId w:val="69"/>
        </w:numPr>
        <w:tabs>
          <w:tab w:val="left" w:pos="5812"/>
        </w:tabs>
        <w:spacing w:after="0" w:line="240" w:lineRule="auto"/>
        <w:contextualSpacing w:val="0"/>
        <w:jc w:val="both"/>
        <w:rPr>
          <w:rFonts w:ascii="Times New Roman" w:hAnsi="Times New Roman"/>
          <w:color w:val="000000" w:themeColor="text1"/>
          <w:sz w:val="24"/>
          <w:szCs w:val="24"/>
        </w:rPr>
      </w:pPr>
      <w:r w:rsidRPr="0080069D">
        <w:rPr>
          <w:rFonts w:ascii="Times New Roman" w:hAnsi="Times New Roman"/>
          <w:color w:val="000000" w:themeColor="text1"/>
          <w:sz w:val="24"/>
          <w:szCs w:val="24"/>
        </w:rPr>
        <w:t>k informacím o podnikání v České republice,</w:t>
      </w:r>
    </w:p>
    <w:p w:rsidR="008B61FD" w:rsidRDefault="0080069D" w:rsidP="00AD4F41">
      <w:pPr>
        <w:pStyle w:val="Odstavecseseznamem"/>
        <w:numPr>
          <w:ilvl w:val="0"/>
          <w:numId w:val="69"/>
        </w:numPr>
        <w:tabs>
          <w:tab w:val="left" w:pos="5812"/>
        </w:tabs>
        <w:spacing w:after="0" w:line="240" w:lineRule="auto"/>
        <w:contextualSpacing w:val="0"/>
        <w:jc w:val="both"/>
        <w:rPr>
          <w:rFonts w:ascii="Times New Roman" w:hAnsi="Times New Roman"/>
          <w:color w:val="000000" w:themeColor="text1"/>
          <w:sz w:val="24"/>
          <w:szCs w:val="24"/>
        </w:rPr>
      </w:pPr>
      <w:r w:rsidRPr="0080069D">
        <w:rPr>
          <w:rFonts w:ascii="Times New Roman" w:hAnsi="Times New Roman"/>
          <w:color w:val="000000" w:themeColor="text1"/>
          <w:sz w:val="24"/>
          <w:szCs w:val="24"/>
        </w:rPr>
        <w:t>k digitálním službám</w:t>
      </w:r>
      <w:r w:rsidRPr="0080069D">
        <w:rPr>
          <w:rStyle w:val="Znakapoznpodarou"/>
          <w:rFonts w:ascii="Times New Roman" w:hAnsi="Times New Roman"/>
          <w:color w:val="000000" w:themeColor="text1"/>
          <w:sz w:val="24"/>
          <w:szCs w:val="24"/>
        </w:rPr>
        <w:footnoteReference w:customMarkFollows="1" w:id="2"/>
        <w:t>6)</w:t>
      </w:r>
      <w:r w:rsidRPr="0080069D">
        <w:rPr>
          <w:rFonts w:ascii="Times New Roman" w:hAnsi="Times New Roman"/>
          <w:color w:val="000000" w:themeColor="text1"/>
          <w:sz w:val="24"/>
          <w:szCs w:val="24"/>
        </w:rPr>
        <w:t>,</w:t>
      </w:r>
    </w:p>
    <w:p w:rsidR="0080069D" w:rsidRPr="0080069D" w:rsidRDefault="0080069D" w:rsidP="00AD4F41">
      <w:pPr>
        <w:pStyle w:val="Odstavecseseznamem"/>
        <w:numPr>
          <w:ilvl w:val="0"/>
          <w:numId w:val="69"/>
        </w:numPr>
        <w:tabs>
          <w:tab w:val="left" w:pos="5812"/>
        </w:tabs>
        <w:spacing w:after="0" w:line="240" w:lineRule="auto"/>
        <w:contextualSpacing w:val="0"/>
        <w:jc w:val="both"/>
        <w:rPr>
          <w:rFonts w:ascii="Times New Roman" w:hAnsi="Times New Roman"/>
          <w:color w:val="000000" w:themeColor="text1"/>
          <w:sz w:val="24"/>
          <w:szCs w:val="24"/>
        </w:rPr>
      </w:pPr>
      <w:r w:rsidRPr="0080069D">
        <w:rPr>
          <w:rFonts w:ascii="Times New Roman" w:hAnsi="Times New Roman"/>
          <w:color w:val="000000" w:themeColor="text1"/>
          <w:sz w:val="24"/>
          <w:szCs w:val="24"/>
        </w:rPr>
        <w:t>k činění digitálních úkonů</w:t>
      </w:r>
      <w:r w:rsidRPr="0080069D">
        <w:rPr>
          <w:rStyle w:val="Znakapoznpodarou"/>
          <w:rFonts w:ascii="Times New Roman" w:hAnsi="Times New Roman"/>
          <w:color w:val="000000" w:themeColor="text1"/>
          <w:sz w:val="24"/>
          <w:szCs w:val="24"/>
        </w:rPr>
        <w:footnoteReference w:customMarkFollows="1" w:id="3"/>
        <w:t>7)</w:t>
      </w:r>
      <w:r w:rsidRPr="0080069D">
        <w:rPr>
          <w:rFonts w:ascii="Times New Roman" w:hAnsi="Times New Roman"/>
          <w:color w:val="000000" w:themeColor="text1"/>
          <w:sz w:val="24"/>
          <w:szCs w:val="24"/>
        </w:rPr>
        <w:t>,</w:t>
      </w:r>
    </w:p>
    <w:p w:rsidR="0080069D" w:rsidRPr="0080069D" w:rsidRDefault="0080069D" w:rsidP="00AD4F41">
      <w:pPr>
        <w:pStyle w:val="Odstavecseseznamem"/>
        <w:numPr>
          <w:ilvl w:val="0"/>
          <w:numId w:val="69"/>
        </w:numPr>
        <w:tabs>
          <w:tab w:val="left" w:pos="5812"/>
        </w:tabs>
        <w:spacing w:after="0" w:line="240" w:lineRule="auto"/>
        <w:contextualSpacing w:val="0"/>
        <w:jc w:val="both"/>
        <w:rPr>
          <w:rFonts w:ascii="Times New Roman" w:hAnsi="Times New Roman"/>
          <w:color w:val="000000" w:themeColor="text1"/>
          <w:sz w:val="24"/>
          <w:szCs w:val="24"/>
        </w:rPr>
      </w:pPr>
      <w:bookmarkStart w:id="3" w:name="_Hlk54128846"/>
      <w:r w:rsidRPr="0080069D">
        <w:rPr>
          <w:rFonts w:ascii="Times New Roman" w:hAnsi="Times New Roman"/>
          <w:color w:val="000000" w:themeColor="text1"/>
          <w:sz w:val="24"/>
          <w:szCs w:val="24"/>
          <w:shd w:val="clear" w:color="auto" w:fill="FFFFFF"/>
        </w:rPr>
        <w:t>k přehledu a správě veřejnoprávních povinností podnikatelů vyplývajících z právních předpisů</w:t>
      </w:r>
      <w:bookmarkEnd w:id="3"/>
      <w:r w:rsidRPr="0080069D">
        <w:rPr>
          <w:rFonts w:ascii="Times New Roman" w:hAnsi="Times New Roman"/>
          <w:color w:val="000000" w:themeColor="text1"/>
          <w:sz w:val="24"/>
          <w:szCs w:val="24"/>
          <w:shd w:val="clear" w:color="auto" w:fill="FFFFFF"/>
        </w:rPr>
        <w:t>.</w:t>
      </w:r>
    </w:p>
    <w:p w:rsidR="0080069D" w:rsidRPr="0080069D" w:rsidRDefault="0080069D" w:rsidP="00AD4F41">
      <w:pPr>
        <w:tabs>
          <w:tab w:val="left" w:pos="5812"/>
        </w:tabs>
        <w:rPr>
          <w:color w:val="000000" w:themeColor="text1"/>
        </w:rPr>
      </w:pPr>
    </w:p>
    <w:p w:rsidR="0080069D" w:rsidRPr="0080069D" w:rsidRDefault="0080069D" w:rsidP="00AD4F41">
      <w:pPr>
        <w:tabs>
          <w:tab w:val="left" w:pos="5812"/>
        </w:tabs>
        <w:rPr>
          <w:color w:val="000000" w:themeColor="text1"/>
        </w:rPr>
      </w:pPr>
      <w:r w:rsidRPr="0080069D">
        <w:rPr>
          <w:color w:val="000000" w:themeColor="text1"/>
        </w:rPr>
        <w:t xml:space="preserve">(2) </w:t>
      </w:r>
      <w:r w:rsidRPr="0080069D">
        <w:rPr>
          <w:color w:val="000000" w:themeColor="text1"/>
          <w:shd w:val="clear" w:color="auto" w:fill="FFFFFF"/>
        </w:rPr>
        <w:t>Správcem portálu podnikatele je Ministerstvo průmyslu a obchodu. Provozovatelem portálu podnikatele</w:t>
      </w:r>
      <w:r w:rsidRPr="0080069D">
        <w:rPr>
          <w:color w:val="000000" w:themeColor="text1"/>
        </w:rPr>
        <w:t xml:space="preserve"> </w:t>
      </w:r>
      <w:r w:rsidRPr="0080069D">
        <w:rPr>
          <w:color w:val="000000" w:themeColor="text1"/>
          <w:shd w:val="clear" w:color="auto" w:fill="FFFFFF"/>
        </w:rPr>
        <w:t xml:space="preserve">je hospodářská komora ve spolupráci s agrární komorou </w:t>
      </w:r>
      <w:r w:rsidRPr="0080069D">
        <w:rPr>
          <w:color w:val="000000" w:themeColor="text1"/>
        </w:rPr>
        <w:t>(dále jen „provozovatel portálu“)</w:t>
      </w:r>
      <w:r w:rsidRPr="0080069D">
        <w:rPr>
          <w:color w:val="000000" w:themeColor="text1"/>
          <w:shd w:val="clear" w:color="auto" w:fill="FFFFFF"/>
        </w:rPr>
        <w:t>. Při provozování portálu podnikatele provozovatel portálu spolupracuje s </w:t>
      </w:r>
      <w:r w:rsidRPr="0080069D">
        <w:rPr>
          <w:color w:val="000000" w:themeColor="text1"/>
        </w:rPr>
        <w:t>dalšími právnickými osobami sdružujícími podnikatele (dále jen „spolupracující osoby“). Provozem části portálu podnikatele může provozovatel portálu pověřit třetí osobu.</w:t>
      </w:r>
    </w:p>
    <w:p w:rsidR="0080069D" w:rsidRPr="0080069D" w:rsidRDefault="0080069D" w:rsidP="00AD4F41">
      <w:pPr>
        <w:tabs>
          <w:tab w:val="left" w:pos="5812"/>
        </w:tabs>
        <w:rPr>
          <w:color w:val="000000" w:themeColor="text1"/>
        </w:rPr>
      </w:pPr>
    </w:p>
    <w:p w:rsidR="0080069D" w:rsidRPr="0080069D" w:rsidRDefault="0080069D" w:rsidP="00AD4F41">
      <w:pPr>
        <w:tabs>
          <w:tab w:val="left" w:pos="5812"/>
        </w:tabs>
      </w:pPr>
      <w:r w:rsidRPr="0080069D">
        <w:rPr>
          <w:color w:val="000000" w:themeColor="text1"/>
        </w:rPr>
        <w:t xml:space="preserve">(3) </w:t>
      </w:r>
      <w:r w:rsidRPr="0080069D">
        <w:rPr>
          <w:color w:val="000000" w:themeColor="text1"/>
          <w:shd w:val="clear" w:color="auto" w:fill="FFFFFF"/>
        </w:rPr>
        <w:t xml:space="preserve">Odměna za provoz portálu podnikatele včetně vytváření informačního obsahu a zajištění služeb podle odstavce 1 (dále jen „odměna za provoz portálu podnikatele“) se stanoví podle </w:t>
      </w:r>
      <w:r w:rsidRPr="0080069D">
        <w:rPr>
          <w:color w:val="000000" w:themeColor="text1"/>
          <w:shd w:val="clear" w:color="auto" w:fill="FFFFFF"/>
        </w:rPr>
        <w:lastRenderedPageBreak/>
        <w:t>cenových předpisů</w:t>
      </w:r>
      <w:r w:rsidRPr="0080069D">
        <w:rPr>
          <w:rStyle w:val="Znakapoznpodarou"/>
          <w:color w:val="000000" w:themeColor="text1"/>
          <w:shd w:val="clear" w:color="auto" w:fill="FFFFFF"/>
        </w:rPr>
        <w:footnoteReference w:customMarkFollows="1" w:id="4"/>
        <w:t>8)</w:t>
      </w:r>
      <w:r w:rsidRPr="0080069D">
        <w:rPr>
          <w:color w:val="000000" w:themeColor="text1"/>
          <w:shd w:val="clear" w:color="auto" w:fill="FFFFFF"/>
        </w:rPr>
        <w:t xml:space="preserve">. </w:t>
      </w:r>
      <w:r w:rsidRPr="0080069D">
        <w:rPr>
          <w:color w:val="222222"/>
          <w:shd w:val="clear" w:color="auto" w:fill="FFFFFF"/>
        </w:rPr>
        <w:t>Náklady spojené s provozováním portálu podnikatele hradí stát z prostředků státního rozpočtu z kapitoly Ministerstva průmyslu a obchodu</w:t>
      </w:r>
      <w:r w:rsidRPr="0080069D">
        <w:rPr>
          <w:rStyle w:val="Znakapoznpodarou"/>
          <w:color w:val="222222"/>
          <w:shd w:val="clear" w:color="auto" w:fill="FFFFFF"/>
        </w:rPr>
        <w:footnoteReference w:customMarkFollows="1" w:id="5"/>
        <w:t>9)</w:t>
      </w:r>
      <w:r w:rsidRPr="0080069D">
        <w:rPr>
          <w:color w:val="222222"/>
          <w:shd w:val="clear" w:color="auto" w:fill="FFFFFF"/>
        </w:rPr>
        <w:t>.</w:t>
      </w:r>
    </w:p>
    <w:p w:rsidR="0080069D" w:rsidRPr="0080069D" w:rsidRDefault="0080069D" w:rsidP="00AD4F41">
      <w:pPr>
        <w:rPr>
          <w:color w:val="000000" w:themeColor="text1"/>
        </w:rPr>
      </w:pPr>
    </w:p>
    <w:p w:rsidR="0080069D" w:rsidRPr="0080069D" w:rsidRDefault="0080069D" w:rsidP="00AD4F41">
      <w:pPr>
        <w:rPr>
          <w:color w:val="000000" w:themeColor="text1"/>
        </w:rPr>
      </w:pPr>
      <w:r w:rsidRPr="0080069D">
        <w:rPr>
          <w:color w:val="000000" w:themeColor="text1"/>
        </w:rPr>
        <w:t>(4) Provozovatel portálu má právo na vlastní náklady a za úplatu zprostředkovávat nebo poskytovat na portálu podnikatele další služby, a to zejména</w:t>
      </w:r>
    </w:p>
    <w:p w:rsidR="0080069D" w:rsidRPr="0080069D" w:rsidRDefault="0080069D" w:rsidP="00AD4F41">
      <w:pPr>
        <w:pStyle w:val="Odstavecseseznamem"/>
        <w:numPr>
          <w:ilvl w:val="0"/>
          <w:numId w:val="70"/>
        </w:numPr>
        <w:spacing w:after="0" w:line="240" w:lineRule="auto"/>
        <w:contextualSpacing w:val="0"/>
        <w:jc w:val="both"/>
        <w:rPr>
          <w:rFonts w:ascii="Times New Roman" w:hAnsi="Times New Roman"/>
          <w:color w:val="000000" w:themeColor="text1"/>
          <w:sz w:val="24"/>
          <w:szCs w:val="24"/>
        </w:rPr>
      </w:pPr>
      <w:r w:rsidRPr="0080069D">
        <w:rPr>
          <w:rFonts w:ascii="Times New Roman" w:hAnsi="Times New Roman"/>
          <w:color w:val="000000" w:themeColor="text1"/>
          <w:sz w:val="24"/>
          <w:szCs w:val="24"/>
          <w:shd w:val="clear" w:color="auto" w:fill="FFFFFF"/>
        </w:rPr>
        <w:t>přístup k on-line službám veřejné moci jiných států a činění úkonů vůči orgánům veřejné moci jiných států v oblasti podnikání,</w:t>
      </w:r>
    </w:p>
    <w:p w:rsidR="0080069D" w:rsidRPr="0080069D" w:rsidRDefault="0080069D" w:rsidP="00AD4F41">
      <w:pPr>
        <w:pStyle w:val="Odstavecseseznamem"/>
        <w:numPr>
          <w:ilvl w:val="0"/>
          <w:numId w:val="70"/>
        </w:numPr>
        <w:spacing w:after="0" w:line="240" w:lineRule="auto"/>
        <w:contextualSpacing w:val="0"/>
        <w:jc w:val="both"/>
        <w:rPr>
          <w:rFonts w:ascii="Times New Roman" w:hAnsi="Times New Roman"/>
          <w:color w:val="000000" w:themeColor="text1"/>
          <w:sz w:val="24"/>
          <w:szCs w:val="24"/>
        </w:rPr>
      </w:pPr>
      <w:r w:rsidRPr="0080069D">
        <w:rPr>
          <w:rFonts w:ascii="Times New Roman" w:hAnsi="Times New Roman"/>
          <w:color w:val="000000" w:themeColor="text1"/>
          <w:sz w:val="24"/>
          <w:szCs w:val="24"/>
          <w:shd w:val="clear" w:color="auto" w:fill="FFFFFF"/>
        </w:rPr>
        <w:t>přístup k informacím</w:t>
      </w:r>
      <w:r w:rsidRPr="0080069D">
        <w:rPr>
          <w:rFonts w:ascii="Times New Roman" w:hAnsi="Times New Roman"/>
          <w:color w:val="000000" w:themeColor="text1"/>
          <w:sz w:val="24"/>
          <w:szCs w:val="24"/>
        </w:rPr>
        <w:t xml:space="preserve"> o vzdělávání a dalším vzdělávání podnikatelů a přístup k on-line službám vzdělávacích institucí,</w:t>
      </w:r>
    </w:p>
    <w:p w:rsidR="0080069D" w:rsidRPr="0080069D" w:rsidRDefault="0080069D" w:rsidP="00AD4F41">
      <w:pPr>
        <w:pStyle w:val="Odstavecseseznamem"/>
        <w:numPr>
          <w:ilvl w:val="0"/>
          <w:numId w:val="70"/>
        </w:numPr>
        <w:spacing w:after="0" w:line="240" w:lineRule="auto"/>
        <w:contextualSpacing w:val="0"/>
        <w:jc w:val="both"/>
        <w:rPr>
          <w:rFonts w:ascii="Times New Roman" w:hAnsi="Times New Roman"/>
          <w:color w:val="000000" w:themeColor="text1"/>
          <w:sz w:val="24"/>
          <w:szCs w:val="24"/>
        </w:rPr>
      </w:pPr>
      <w:r w:rsidRPr="0080069D">
        <w:rPr>
          <w:rFonts w:ascii="Times New Roman" w:hAnsi="Times New Roman"/>
          <w:color w:val="000000" w:themeColor="text1"/>
          <w:sz w:val="24"/>
          <w:szCs w:val="24"/>
          <w:shd w:val="clear" w:color="auto" w:fill="FFFFFF"/>
        </w:rPr>
        <w:t>přístup k informacím</w:t>
      </w:r>
      <w:r w:rsidRPr="0080069D">
        <w:rPr>
          <w:rFonts w:ascii="Times New Roman" w:hAnsi="Times New Roman"/>
          <w:color w:val="000000" w:themeColor="text1"/>
          <w:sz w:val="24"/>
          <w:szCs w:val="24"/>
        </w:rPr>
        <w:t xml:space="preserve"> o činnosti rozhodčího soudu a zprostředkování jeho on-line služeb,</w:t>
      </w:r>
    </w:p>
    <w:p w:rsidR="0080069D" w:rsidRPr="0080069D" w:rsidRDefault="0080069D" w:rsidP="00AD4F41">
      <w:pPr>
        <w:pStyle w:val="Odstavecseseznamem"/>
        <w:numPr>
          <w:ilvl w:val="0"/>
          <w:numId w:val="70"/>
        </w:numPr>
        <w:spacing w:after="0" w:line="240" w:lineRule="auto"/>
        <w:contextualSpacing w:val="0"/>
        <w:jc w:val="both"/>
        <w:rPr>
          <w:rFonts w:ascii="Times New Roman" w:hAnsi="Times New Roman"/>
          <w:color w:val="000000" w:themeColor="text1"/>
          <w:sz w:val="24"/>
          <w:szCs w:val="24"/>
        </w:rPr>
      </w:pPr>
      <w:r w:rsidRPr="0080069D">
        <w:rPr>
          <w:rFonts w:ascii="Times New Roman" w:hAnsi="Times New Roman"/>
          <w:color w:val="000000" w:themeColor="text1"/>
          <w:sz w:val="24"/>
          <w:szCs w:val="24"/>
          <w:shd w:val="clear" w:color="auto" w:fill="FFFFFF"/>
        </w:rPr>
        <w:t>přístup k nabídce služeb</w:t>
      </w:r>
      <w:r w:rsidRPr="0080069D">
        <w:rPr>
          <w:rFonts w:ascii="Times New Roman" w:hAnsi="Times New Roman"/>
          <w:color w:val="000000" w:themeColor="text1"/>
          <w:sz w:val="24"/>
          <w:szCs w:val="24"/>
        </w:rPr>
        <w:t xml:space="preserve"> svých členů,</w:t>
      </w:r>
    </w:p>
    <w:p w:rsidR="0080069D" w:rsidRPr="0080069D" w:rsidRDefault="0080069D" w:rsidP="00AD4F41">
      <w:pPr>
        <w:pStyle w:val="Odstavecseseznamem"/>
        <w:numPr>
          <w:ilvl w:val="0"/>
          <w:numId w:val="70"/>
        </w:numPr>
        <w:spacing w:after="0" w:line="240" w:lineRule="auto"/>
        <w:contextualSpacing w:val="0"/>
        <w:jc w:val="both"/>
        <w:rPr>
          <w:rFonts w:ascii="Times New Roman" w:hAnsi="Times New Roman"/>
          <w:color w:val="000000" w:themeColor="text1"/>
          <w:sz w:val="24"/>
          <w:szCs w:val="24"/>
        </w:rPr>
      </w:pPr>
      <w:r w:rsidRPr="0080069D">
        <w:rPr>
          <w:rFonts w:ascii="Times New Roman" w:hAnsi="Times New Roman"/>
          <w:color w:val="000000" w:themeColor="text1"/>
          <w:sz w:val="24"/>
          <w:szCs w:val="24"/>
          <w:shd w:val="clear" w:color="auto" w:fill="FFFFFF"/>
        </w:rPr>
        <w:t>zprostředkování on-line služeb jiných osob a právního jednání vůči nim,</w:t>
      </w:r>
    </w:p>
    <w:p w:rsidR="0080069D" w:rsidRPr="0080069D" w:rsidRDefault="0080069D" w:rsidP="00AD4F41">
      <w:pPr>
        <w:pStyle w:val="Odstavecseseznamem"/>
        <w:numPr>
          <w:ilvl w:val="0"/>
          <w:numId w:val="70"/>
        </w:numPr>
        <w:spacing w:after="0" w:line="240" w:lineRule="auto"/>
        <w:contextualSpacing w:val="0"/>
        <w:jc w:val="both"/>
        <w:rPr>
          <w:rFonts w:ascii="Times New Roman" w:hAnsi="Times New Roman"/>
          <w:color w:val="000000" w:themeColor="text1"/>
          <w:sz w:val="24"/>
          <w:szCs w:val="24"/>
        </w:rPr>
      </w:pPr>
      <w:r w:rsidRPr="0080069D">
        <w:rPr>
          <w:rFonts w:ascii="Times New Roman" w:hAnsi="Times New Roman"/>
          <w:color w:val="000000" w:themeColor="text1"/>
          <w:sz w:val="24"/>
          <w:szCs w:val="24"/>
          <w:shd w:val="clear" w:color="auto" w:fill="FFFFFF"/>
        </w:rPr>
        <w:t>službu správy veřejnoprávních povinností podnikatelů vyplývajících z právních předpisů tříděných podle oborů podnikání,</w:t>
      </w:r>
    </w:p>
    <w:p w:rsidR="0080069D" w:rsidRPr="0080069D" w:rsidRDefault="0080069D" w:rsidP="00AD4F41">
      <w:pPr>
        <w:pStyle w:val="Odstavecseseznamem"/>
        <w:numPr>
          <w:ilvl w:val="0"/>
          <w:numId w:val="70"/>
        </w:numPr>
        <w:spacing w:after="0" w:line="240" w:lineRule="auto"/>
        <w:contextualSpacing w:val="0"/>
        <w:jc w:val="both"/>
        <w:rPr>
          <w:rFonts w:ascii="Times New Roman" w:hAnsi="Times New Roman"/>
          <w:color w:val="000000" w:themeColor="text1"/>
          <w:sz w:val="24"/>
          <w:szCs w:val="24"/>
        </w:rPr>
      </w:pPr>
      <w:r w:rsidRPr="0080069D">
        <w:rPr>
          <w:rFonts w:ascii="Times New Roman" w:hAnsi="Times New Roman"/>
          <w:color w:val="000000" w:themeColor="text1"/>
          <w:sz w:val="24"/>
          <w:szCs w:val="24"/>
          <w:shd w:val="clear" w:color="auto" w:fill="FFFFFF"/>
        </w:rPr>
        <w:t>se souhlasem podnikatele službu editace a správy práv a povinností podnikatele ze soukromoprávních vztahů,</w:t>
      </w:r>
    </w:p>
    <w:p w:rsidR="0080069D" w:rsidRPr="0080069D" w:rsidRDefault="0080069D" w:rsidP="00AD4F41">
      <w:pPr>
        <w:pStyle w:val="Odstavecseseznamem"/>
        <w:numPr>
          <w:ilvl w:val="0"/>
          <w:numId w:val="70"/>
        </w:numPr>
        <w:spacing w:after="0" w:line="240" w:lineRule="auto"/>
        <w:contextualSpacing w:val="0"/>
        <w:jc w:val="both"/>
        <w:rPr>
          <w:rFonts w:ascii="Times New Roman" w:hAnsi="Times New Roman"/>
          <w:color w:val="000000" w:themeColor="text1"/>
          <w:sz w:val="24"/>
          <w:szCs w:val="24"/>
        </w:rPr>
      </w:pPr>
      <w:r w:rsidRPr="0080069D">
        <w:rPr>
          <w:rFonts w:ascii="Times New Roman" w:hAnsi="Times New Roman"/>
          <w:color w:val="000000" w:themeColor="text1"/>
          <w:sz w:val="24"/>
          <w:szCs w:val="24"/>
          <w:shd w:val="clear" w:color="auto" w:fill="FFFFFF"/>
        </w:rPr>
        <w:t>službu vytváření a uchování elektronických dokumentů včetně jejich zpřístupnění nebo zpřístupnění jejich částí pro třetí strany, které podnikatel určí,</w:t>
      </w:r>
    </w:p>
    <w:p w:rsidR="0080069D" w:rsidRPr="0080069D" w:rsidRDefault="0080069D" w:rsidP="00AD4F41">
      <w:pPr>
        <w:pStyle w:val="Odstavecseseznamem"/>
        <w:numPr>
          <w:ilvl w:val="0"/>
          <w:numId w:val="70"/>
        </w:numPr>
        <w:spacing w:after="0" w:line="240" w:lineRule="auto"/>
        <w:contextualSpacing w:val="0"/>
        <w:jc w:val="both"/>
        <w:rPr>
          <w:rFonts w:ascii="Times New Roman" w:hAnsi="Times New Roman"/>
          <w:color w:val="000000" w:themeColor="text1"/>
          <w:sz w:val="24"/>
          <w:szCs w:val="24"/>
        </w:rPr>
      </w:pPr>
      <w:r w:rsidRPr="0080069D">
        <w:rPr>
          <w:rFonts w:ascii="Times New Roman" w:hAnsi="Times New Roman"/>
          <w:color w:val="000000" w:themeColor="text1"/>
          <w:sz w:val="24"/>
          <w:szCs w:val="24"/>
          <w:shd w:val="clear" w:color="auto" w:fill="FFFFFF"/>
        </w:rPr>
        <w:t>službu uchování plných mocí či jiných zmocnění k zastupování podnikatele jinou osobou včetně jejich zpřístupnění pro třetí strany, které podnikatel určí,</w:t>
      </w:r>
    </w:p>
    <w:p w:rsidR="0080069D" w:rsidRPr="0080069D" w:rsidRDefault="0080069D" w:rsidP="00AD4F41">
      <w:pPr>
        <w:pStyle w:val="Odstavecseseznamem"/>
        <w:numPr>
          <w:ilvl w:val="0"/>
          <w:numId w:val="70"/>
        </w:numPr>
        <w:spacing w:after="0" w:line="240" w:lineRule="auto"/>
        <w:contextualSpacing w:val="0"/>
        <w:jc w:val="both"/>
        <w:rPr>
          <w:rFonts w:ascii="Times New Roman" w:hAnsi="Times New Roman"/>
          <w:color w:val="000000" w:themeColor="text1"/>
          <w:sz w:val="24"/>
          <w:szCs w:val="24"/>
        </w:rPr>
      </w:pPr>
      <w:r w:rsidRPr="0080069D">
        <w:rPr>
          <w:rFonts w:ascii="Times New Roman" w:hAnsi="Times New Roman"/>
          <w:color w:val="000000" w:themeColor="text1"/>
          <w:sz w:val="24"/>
          <w:szCs w:val="24"/>
        </w:rPr>
        <w:t>službu zápisu do veřejného seznamu účastníků a uživatelů veřejně dostupné služby elektronických komunikací, kteří si nepřejí být kontaktováni za účelem marketingu, a službě přístupu podnikatelů do tohoto seznamu.</w:t>
      </w:r>
    </w:p>
    <w:p w:rsidR="0080069D" w:rsidRPr="0080069D" w:rsidRDefault="0080069D" w:rsidP="00AD4F41">
      <w:pPr>
        <w:pStyle w:val="Odstavecseseznamem"/>
        <w:spacing w:after="0" w:line="240" w:lineRule="auto"/>
        <w:contextualSpacing w:val="0"/>
        <w:jc w:val="both"/>
        <w:rPr>
          <w:rFonts w:ascii="Times New Roman" w:hAnsi="Times New Roman"/>
          <w:color w:val="000000" w:themeColor="text1"/>
          <w:sz w:val="24"/>
          <w:szCs w:val="24"/>
        </w:rPr>
      </w:pPr>
    </w:p>
    <w:p w:rsidR="0080069D" w:rsidRPr="0080069D" w:rsidRDefault="0080069D" w:rsidP="00AD4F41">
      <w:pPr>
        <w:rPr>
          <w:color w:val="000000"/>
        </w:rPr>
      </w:pPr>
      <w:r w:rsidRPr="0080069D">
        <w:rPr>
          <w:color w:val="000000" w:themeColor="text1"/>
        </w:rPr>
        <w:t xml:space="preserve">(5) </w:t>
      </w:r>
      <w:r w:rsidRPr="0080069D">
        <w:rPr>
          <w:color w:val="000000"/>
        </w:rPr>
        <w:t>Prostřednictvím portálu podnikatele se nepotvrzuje elektronická identifikace</w:t>
      </w:r>
      <w:r w:rsidRPr="0080069D">
        <w:rPr>
          <w:rStyle w:val="Znakapoznpodarou"/>
          <w:color w:val="000000"/>
        </w:rPr>
        <w:footnoteReference w:customMarkFollows="1" w:id="6"/>
        <w:t>10)</w:t>
      </w:r>
      <w:r w:rsidRPr="0080069D">
        <w:rPr>
          <w:color w:val="000000"/>
        </w:rPr>
        <w:t xml:space="preserve"> fyzické osoby osobám odlišným od státního orgánu, orgánu územního samosprávného celku a provozovatele portálu.</w:t>
      </w:r>
    </w:p>
    <w:p w:rsidR="0080069D" w:rsidRPr="0080069D" w:rsidRDefault="0080069D" w:rsidP="00AD4F41">
      <w:pPr>
        <w:rPr>
          <w:color w:val="000000" w:themeColor="text1"/>
        </w:rPr>
      </w:pPr>
    </w:p>
    <w:p w:rsidR="0080069D" w:rsidRPr="0080069D" w:rsidRDefault="0080069D" w:rsidP="00AD4F41">
      <w:pPr>
        <w:rPr>
          <w:color w:val="000000" w:themeColor="text1"/>
        </w:rPr>
      </w:pPr>
      <w:r w:rsidRPr="0080069D">
        <w:rPr>
          <w:color w:val="000000" w:themeColor="text1"/>
        </w:rPr>
        <w:t>(6) Hospodářská komora, agrární komora a spolupracující osoby mají právo na základě smlouvy zastupovat podnikatele při využívání digitálních služeb a činění digitálních úkonů s využitím portálu podnikatele.</w:t>
      </w:r>
    </w:p>
    <w:p w:rsidR="0080069D" w:rsidRPr="0080069D" w:rsidRDefault="0080069D" w:rsidP="00AD4F41">
      <w:pPr>
        <w:rPr>
          <w:color w:val="000000" w:themeColor="text1"/>
        </w:rPr>
      </w:pPr>
    </w:p>
    <w:p w:rsidR="0080069D" w:rsidRPr="0080069D" w:rsidRDefault="0080069D" w:rsidP="00AD4F41">
      <w:pPr>
        <w:jc w:val="center"/>
        <w:rPr>
          <w:color w:val="000000" w:themeColor="text1"/>
        </w:rPr>
      </w:pPr>
      <w:r w:rsidRPr="0080069D">
        <w:rPr>
          <w:color w:val="000000" w:themeColor="text1"/>
        </w:rPr>
        <w:t>§ 19b</w:t>
      </w:r>
    </w:p>
    <w:p w:rsidR="0080069D" w:rsidRPr="0080069D" w:rsidRDefault="0080069D" w:rsidP="00AD4F41">
      <w:pPr>
        <w:rPr>
          <w:color w:val="000000" w:themeColor="text1"/>
        </w:rPr>
      </w:pPr>
    </w:p>
    <w:p w:rsidR="0080069D" w:rsidRPr="0080069D" w:rsidRDefault="0080069D" w:rsidP="00AD4F41">
      <w:pPr>
        <w:pStyle w:val="l2"/>
        <w:shd w:val="clear" w:color="auto" w:fill="FFFFFF"/>
        <w:spacing w:before="0" w:beforeAutospacing="0" w:after="0" w:afterAutospacing="0"/>
        <w:jc w:val="both"/>
        <w:rPr>
          <w:color w:val="000000" w:themeColor="text1"/>
        </w:rPr>
      </w:pPr>
      <w:r w:rsidRPr="0080069D">
        <w:rPr>
          <w:color w:val="000000" w:themeColor="text1"/>
        </w:rPr>
        <w:t>(1) V portálu podnikatele má každý podnikatel, vedený v registru osob</w:t>
      </w:r>
      <w:r w:rsidRPr="0080069D">
        <w:rPr>
          <w:rStyle w:val="Znakapoznpodarou"/>
          <w:color w:val="000000" w:themeColor="text1"/>
        </w:rPr>
        <w:footnoteReference w:customMarkFollows="1" w:id="7"/>
        <w:t>11)</w:t>
      </w:r>
      <w:r w:rsidRPr="0080069D">
        <w:rPr>
          <w:color w:val="000000" w:themeColor="text1"/>
        </w:rPr>
        <w:t>, zřízen svůj uživatelský účet. K uživatelskému účtu je možné přistoupit s využitím přístupu se zaručenou identitou</w:t>
      </w:r>
      <w:r w:rsidRPr="0080069D">
        <w:rPr>
          <w:rStyle w:val="Znakapoznpodarou"/>
          <w:color w:val="000000" w:themeColor="text1"/>
          <w:shd w:val="clear" w:color="auto" w:fill="FFFFFF"/>
        </w:rPr>
        <w:footnoteReference w:customMarkFollows="1" w:id="8"/>
        <w:t>12)</w:t>
      </w:r>
      <w:r w:rsidRPr="0080069D">
        <w:rPr>
          <w:color w:val="000000" w:themeColor="text1"/>
          <w:shd w:val="clear" w:color="auto" w:fill="FFFFFF"/>
        </w:rPr>
        <w:t xml:space="preserve">. </w:t>
      </w:r>
      <w:r w:rsidRPr="0080069D">
        <w:rPr>
          <w:color w:val="000000" w:themeColor="text1"/>
        </w:rPr>
        <w:t>K přístupu k uživatelskému účtu podnikající fyzické osoby je oprávněna podnikající fyzická osoba, pro niž byl uživatelský účet zřízen. K přístupu k uživatelskému účtu právnické osoby je oprávněn statutární orgán právnické osoby, člen statutárního orgánu právnické osoby nebo vedoucí organizační složky podniku zahraniční právnické osoby zapsané v obchodním rejstříku, pro něž byl uživatelský účet zřízen.</w:t>
      </w:r>
    </w:p>
    <w:p w:rsidR="0080069D" w:rsidRPr="0080069D" w:rsidRDefault="0080069D" w:rsidP="00AD4F41">
      <w:pPr>
        <w:rPr>
          <w:color w:val="000000" w:themeColor="text1"/>
        </w:rPr>
      </w:pPr>
    </w:p>
    <w:p w:rsidR="0080069D" w:rsidRPr="0080069D" w:rsidRDefault="0080069D" w:rsidP="00AD4F41">
      <w:pPr>
        <w:rPr>
          <w:color w:val="000000" w:themeColor="text1"/>
        </w:rPr>
      </w:pPr>
      <w:r w:rsidRPr="0080069D">
        <w:rPr>
          <w:color w:val="000000" w:themeColor="text1"/>
        </w:rPr>
        <w:lastRenderedPageBreak/>
        <w:t>(2) K přístupu k uživatelskému účtu je dále oprávněna pověřená osoba, kterou je</w:t>
      </w:r>
    </w:p>
    <w:p w:rsidR="0080069D" w:rsidRPr="0080069D" w:rsidRDefault="0080069D" w:rsidP="00AD4F41">
      <w:pPr>
        <w:pStyle w:val="Odstavecseseznamem"/>
        <w:numPr>
          <w:ilvl w:val="0"/>
          <w:numId w:val="73"/>
        </w:numPr>
        <w:spacing w:after="0" w:line="240" w:lineRule="auto"/>
        <w:contextualSpacing w:val="0"/>
        <w:jc w:val="both"/>
        <w:rPr>
          <w:rFonts w:ascii="Times New Roman" w:hAnsi="Times New Roman"/>
          <w:color w:val="000000" w:themeColor="text1"/>
          <w:sz w:val="24"/>
          <w:szCs w:val="24"/>
        </w:rPr>
      </w:pPr>
      <w:r w:rsidRPr="0080069D">
        <w:rPr>
          <w:rFonts w:ascii="Times New Roman" w:hAnsi="Times New Roman"/>
          <w:color w:val="000000" w:themeColor="text1"/>
          <w:sz w:val="24"/>
          <w:szCs w:val="24"/>
        </w:rPr>
        <w:t>u podnikající fyzické osoby fyzická osoba pověřená osobou, pro niž byl uživatelský účet zřízen, a to v rozsahu jí stanoveném,</w:t>
      </w:r>
    </w:p>
    <w:p w:rsidR="0080069D" w:rsidRPr="0080069D" w:rsidRDefault="0080069D" w:rsidP="00AD4F41">
      <w:pPr>
        <w:pStyle w:val="Odstavecseseznamem"/>
        <w:numPr>
          <w:ilvl w:val="0"/>
          <w:numId w:val="73"/>
        </w:numPr>
        <w:spacing w:after="0" w:line="240" w:lineRule="auto"/>
        <w:contextualSpacing w:val="0"/>
        <w:jc w:val="both"/>
        <w:rPr>
          <w:rFonts w:ascii="Times New Roman" w:hAnsi="Times New Roman"/>
          <w:color w:val="000000" w:themeColor="text1"/>
          <w:sz w:val="24"/>
          <w:szCs w:val="24"/>
        </w:rPr>
      </w:pPr>
      <w:r w:rsidRPr="0080069D">
        <w:rPr>
          <w:rFonts w:ascii="Times New Roman" w:hAnsi="Times New Roman"/>
          <w:color w:val="000000" w:themeColor="text1"/>
          <w:sz w:val="24"/>
          <w:szCs w:val="24"/>
        </w:rPr>
        <w:t>u právnické osoby fyzická osoba pověřená statutárním orgánem právnické osoby nebo vedoucím organizační složky podniku zahraniční právnické osoby zapsané v obchodním rejstříku, pro něž byl uživatelský účet zřízen, a to v rozsahu jimi stanoveném.</w:t>
      </w:r>
    </w:p>
    <w:p w:rsidR="0080069D" w:rsidRPr="0080069D" w:rsidRDefault="0080069D" w:rsidP="00AD4F41">
      <w:pPr>
        <w:shd w:val="clear" w:color="auto" w:fill="FFFFFF"/>
        <w:jc w:val="center"/>
        <w:rPr>
          <w:b/>
          <w:bCs/>
          <w:color w:val="000000" w:themeColor="text1"/>
        </w:rPr>
      </w:pPr>
      <w:bookmarkStart w:id="4" w:name="_Hlk57669602"/>
    </w:p>
    <w:p w:rsidR="0080069D" w:rsidRPr="0080069D" w:rsidRDefault="0080069D" w:rsidP="00AD4F41">
      <w:pPr>
        <w:shd w:val="clear" w:color="auto" w:fill="FFFFFF"/>
        <w:jc w:val="center"/>
        <w:rPr>
          <w:color w:val="000000" w:themeColor="text1"/>
        </w:rPr>
      </w:pPr>
      <w:r w:rsidRPr="0080069D">
        <w:rPr>
          <w:color w:val="000000" w:themeColor="text1"/>
        </w:rPr>
        <w:t>§ 19c</w:t>
      </w:r>
    </w:p>
    <w:p w:rsidR="0080069D" w:rsidRPr="0080069D" w:rsidRDefault="0080069D" w:rsidP="00AD4F41">
      <w:pPr>
        <w:shd w:val="clear" w:color="auto" w:fill="FFFFFF"/>
        <w:jc w:val="center"/>
        <w:rPr>
          <w:b/>
          <w:bCs/>
          <w:color w:val="000000" w:themeColor="text1"/>
        </w:rPr>
      </w:pPr>
      <w:r w:rsidRPr="0080069D">
        <w:rPr>
          <w:b/>
          <w:bCs/>
          <w:color w:val="000000" w:themeColor="text1"/>
        </w:rPr>
        <w:t xml:space="preserve"> Podnikatelská linka</w:t>
      </w:r>
    </w:p>
    <w:p w:rsidR="0080069D" w:rsidRPr="0080069D" w:rsidRDefault="0080069D" w:rsidP="00AD4F41">
      <w:pPr>
        <w:shd w:val="clear" w:color="auto" w:fill="FFFFFF"/>
        <w:jc w:val="center"/>
        <w:rPr>
          <w:color w:val="000000" w:themeColor="text1"/>
        </w:rPr>
      </w:pPr>
    </w:p>
    <w:p w:rsidR="0080069D" w:rsidRPr="0080069D" w:rsidRDefault="0080069D" w:rsidP="00AD4F41">
      <w:pPr>
        <w:rPr>
          <w:color w:val="000000" w:themeColor="text1"/>
        </w:rPr>
      </w:pPr>
      <w:r w:rsidRPr="0080069D">
        <w:rPr>
          <w:color w:val="000000" w:themeColor="text1"/>
        </w:rPr>
        <w:t>(1) Podnikatelská linka je telefonní linka, která podnikatelům zprostředkovává přístup ke službám a informacím podle § 19a odst. 1, pokud je možné takovou službu na telefonické lince poskytnout.</w:t>
      </w:r>
    </w:p>
    <w:p w:rsidR="0080069D" w:rsidRPr="0080069D" w:rsidRDefault="0080069D" w:rsidP="00AD4F41">
      <w:pPr>
        <w:rPr>
          <w:color w:val="000000" w:themeColor="text1"/>
        </w:rPr>
      </w:pPr>
    </w:p>
    <w:p w:rsidR="0080069D" w:rsidRPr="0080069D" w:rsidRDefault="0080069D" w:rsidP="00AD4F41">
      <w:pPr>
        <w:rPr>
          <w:color w:val="000000" w:themeColor="text1"/>
        </w:rPr>
      </w:pPr>
      <w:r w:rsidRPr="0080069D">
        <w:rPr>
          <w:color w:val="000000" w:themeColor="text1"/>
        </w:rPr>
        <w:t xml:space="preserve">(2) Podnikatelskou linku spravuje Ministerstvo průmyslu a obchodu. Provozovatelem podnikatelské linky jako souboru personálního, technického a programového vybavení je provozovatel portálu. </w:t>
      </w:r>
      <w:r w:rsidRPr="0080069D">
        <w:rPr>
          <w:color w:val="000000" w:themeColor="text1"/>
          <w:shd w:val="clear" w:color="auto" w:fill="FFFFFF"/>
        </w:rPr>
        <w:t xml:space="preserve">Při </w:t>
      </w:r>
      <w:r w:rsidRPr="0080069D">
        <w:rPr>
          <w:color w:val="000000" w:themeColor="text1"/>
        </w:rPr>
        <w:t xml:space="preserve">provozování podnikatelské linky </w:t>
      </w:r>
      <w:r w:rsidRPr="0080069D">
        <w:rPr>
          <w:color w:val="000000" w:themeColor="text1"/>
          <w:shd w:val="clear" w:color="auto" w:fill="FFFFFF"/>
        </w:rPr>
        <w:t>provozovatel portálu spolupracuje se </w:t>
      </w:r>
      <w:r w:rsidRPr="0080069D">
        <w:rPr>
          <w:color w:val="000000" w:themeColor="text1"/>
        </w:rPr>
        <w:t>spolupracujícími osobami. Provozem podnikatelské linky může provozovatel pověřit třetí osobu.</w:t>
      </w:r>
    </w:p>
    <w:p w:rsidR="0080069D" w:rsidRPr="0080069D" w:rsidRDefault="0080069D" w:rsidP="00AD4F41">
      <w:pPr>
        <w:rPr>
          <w:color w:val="000000" w:themeColor="text1"/>
        </w:rPr>
      </w:pPr>
    </w:p>
    <w:p w:rsidR="0080069D" w:rsidRPr="0080069D" w:rsidRDefault="0080069D" w:rsidP="00AD4F41">
      <w:pPr>
        <w:rPr>
          <w:color w:val="000000" w:themeColor="text1"/>
          <w:shd w:val="clear" w:color="auto" w:fill="FFFFFF"/>
        </w:rPr>
      </w:pPr>
      <w:r w:rsidRPr="0080069D">
        <w:rPr>
          <w:color w:val="000000" w:themeColor="text1"/>
        </w:rPr>
        <w:t xml:space="preserve">(3) </w:t>
      </w:r>
      <w:r w:rsidRPr="0080069D">
        <w:rPr>
          <w:color w:val="000000" w:themeColor="text1"/>
          <w:shd w:val="clear" w:color="auto" w:fill="FFFFFF"/>
        </w:rPr>
        <w:t>Odměna za provoz podnikatelské linky včetně vytváření informačního obsahu a zajištění služeb podle § 19a odst. 1 na telefonické lince (dále jen „odměna za provoz podnikatelské linky“) se stanoví podle cenových předpisů</w:t>
      </w:r>
      <w:r w:rsidRPr="0080069D">
        <w:rPr>
          <w:rStyle w:val="Znakapoznpodarou"/>
          <w:color w:val="000000" w:themeColor="text1"/>
          <w:shd w:val="clear" w:color="auto" w:fill="FFFFFF"/>
        </w:rPr>
        <w:footnoteReference w:customMarkFollows="1" w:id="9"/>
        <w:t>8)</w:t>
      </w:r>
      <w:r w:rsidRPr="0080069D">
        <w:rPr>
          <w:color w:val="000000" w:themeColor="text1"/>
          <w:shd w:val="clear" w:color="auto" w:fill="FFFFFF"/>
        </w:rPr>
        <w:t xml:space="preserve">. </w:t>
      </w:r>
      <w:r w:rsidRPr="0080069D">
        <w:rPr>
          <w:color w:val="222222"/>
          <w:shd w:val="clear" w:color="auto" w:fill="FFFFFF"/>
        </w:rPr>
        <w:t>Náklady spojené s provozováním podnikatelské linky hradí stát z prostředků státního rozpočtu z kapitoly Ministerstva průmyslu a obchodu.</w:t>
      </w:r>
    </w:p>
    <w:p w:rsidR="0080069D" w:rsidRPr="0080069D" w:rsidRDefault="0080069D" w:rsidP="00AD4F41">
      <w:pPr>
        <w:rPr>
          <w:color w:val="000000" w:themeColor="text1"/>
          <w:shd w:val="clear" w:color="auto" w:fill="FFFFFF"/>
        </w:rPr>
      </w:pPr>
    </w:p>
    <w:p w:rsidR="0080069D" w:rsidRPr="0080069D" w:rsidRDefault="0080069D" w:rsidP="00AD4F41">
      <w:pPr>
        <w:rPr>
          <w:color w:val="000000" w:themeColor="text1"/>
          <w:shd w:val="clear" w:color="auto" w:fill="FFFFFF"/>
        </w:rPr>
      </w:pPr>
      <w:r w:rsidRPr="0080069D">
        <w:rPr>
          <w:color w:val="000000" w:themeColor="text1"/>
          <w:shd w:val="clear" w:color="auto" w:fill="FFFFFF"/>
        </w:rPr>
        <w:t xml:space="preserve">(4) Provozovatel portálu </w:t>
      </w:r>
      <w:r w:rsidRPr="0080069D">
        <w:rPr>
          <w:color w:val="000000" w:themeColor="text1"/>
        </w:rPr>
        <w:t>má právo na vlastní náklady a za úplatu zprostředkovávat a poskytovat v rámci podnikatelské linky další služby, a to zejména</w:t>
      </w:r>
      <w:r w:rsidRPr="0080069D">
        <w:rPr>
          <w:color w:val="000000" w:themeColor="text1"/>
          <w:shd w:val="clear" w:color="auto" w:fill="FFFFFF"/>
        </w:rPr>
        <w:t xml:space="preserve"> v rozsahu § 19a odst. 4.</w:t>
      </w:r>
    </w:p>
    <w:p w:rsidR="0080069D" w:rsidRPr="0080069D" w:rsidRDefault="0080069D" w:rsidP="00AD4F41">
      <w:pPr>
        <w:rPr>
          <w:color w:val="000000" w:themeColor="text1"/>
          <w:shd w:val="clear" w:color="auto" w:fill="FFFFFF"/>
        </w:rPr>
      </w:pPr>
    </w:p>
    <w:p w:rsidR="0080069D" w:rsidRPr="0080069D" w:rsidRDefault="0080069D" w:rsidP="00AD4F41">
      <w:pPr>
        <w:rPr>
          <w:color w:val="000000" w:themeColor="text1"/>
          <w:shd w:val="clear" w:color="auto" w:fill="FFFFFF"/>
        </w:rPr>
      </w:pPr>
      <w:r w:rsidRPr="0080069D">
        <w:rPr>
          <w:color w:val="000000" w:themeColor="text1"/>
          <w:shd w:val="clear" w:color="auto" w:fill="FFFFFF"/>
        </w:rPr>
        <w:t>(5) Služby podnikatelské linky v rozsahu § 19 odst. 1 jsou pro podnikatele bezplatné. Za jiné služby podnikatelské linky může provozovatel požadovat úplatu.</w:t>
      </w:r>
    </w:p>
    <w:p w:rsidR="0080069D" w:rsidRPr="0080069D" w:rsidRDefault="0080069D" w:rsidP="00AD4F41">
      <w:pPr>
        <w:shd w:val="clear" w:color="auto" w:fill="FFFFFF"/>
        <w:jc w:val="center"/>
        <w:rPr>
          <w:color w:val="000000" w:themeColor="text1"/>
        </w:rPr>
      </w:pPr>
      <w:bookmarkStart w:id="5" w:name="_Hlk57670298"/>
      <w:bookmarkEnd w:id="4"/>
    </w:p>
    <w:p w:rsidR="0080069D" w:rsidRPr="0080069D" w:rsidRDefault="0080069D" w:rsidP="00AD4F41">
      <w:pPr>
        <w:shd w:val="clear" w:color="auto" w:fill="FFFFFF"/>
        <w:jc w:val="center"/>
        <w:rPr>
          <w:color w:val="000000" w:themeColor="text1"/>
        </w:rPr>
      </w:pPr>
      <w:r w:rsidRPr="0080069D">
        <w:rPr>
          <w:color w:val="000000" w:themeColor="text1"/>
        </w:rPr>
        <w:t>§ 19d</w:t>
      </w:r>
    </w:p>
    <w:p w:rsidR="0080069D" w:rsidRPr="0080069D" w:rsidRDefault="0080069D" w:rsidP="00AD4F41">
      <w:pPr>
        <w:shd w:val="clear" w:color="auto" w:fill="FFFFFF"/>
        <w:jc w:val="center"/>
        <w:rPr>
          <w:b/>
          <w:bCs/>
          <w:color w:val="000000" w:themeColor="text1"/>
        </w:rPr>
      </w:pPr>
      <w:r w:rsidRPr="0080069D">
        <w:rPr>
          <w:b/>
          <w:bCs/>
          <w:color w:val="000000" w:themeColor="text1"/>
        </w:rPr>
        <w:t>Podnikatelská kontaktní místa</w:t>
      </w:r>
    </w:p>
    <w:p w:rsidR="0080069D" w:rsidRPr="0080069D" w:rsidRDefault="0080069D" w:rsidP="00AD4F41">
      <w:pPr>
        <w:shd w:val="clear" w:color="auto" w:fill="FFFFFF"/>
        <w:jc w:val="center"/>
        <w:rPr>
          <w:color w:val="000000" w:themeColor="text1"/>
        </w:rPr>
      </w:pPr>
    </w:p>
    <w:p w:rsidR="0080069D" w:rsidRPr="0080069D" w:rsidRDefault="0080069D" w:rsidP="00AD4F41">
      <w:pPr>
        <w:rPr>
          <w:color w:val="000000" w:themeColor="text1"/>
        </w:rPr>
      </w:pPr>
      <w:r w:rsidRPr="0080069D">
        <w:rPr>
          <w:color w:val="000000" w:themeColor="text1"/>
          <w:shd w:val="clear" w:color="auto" w:fill="FFFFFF"/>
        </w:rPr>
        <w:t>(1) Podnikatelská</w:t>
      </w:r>
      <w:r w:rsidRPr="0080069D">
        <w:rPr>
          <w:color w:val="000000" w:themeColor="text1"/>
        </w:rPr>
        <w:t xml:space="preserve"> kontaktní místa  </w:t>
      </w:r>
    </w:p>
    <w:p w:rsidR="0080069D" w:rsidRPr="0080069D" w:rsidRDefault="0080069D" w:rsidP="00AD4F41">
      <w:pPr>
        <w:pStyle w:val="Odstavecseseznamem"/>
        <w:numPr>
          <w:ilvl w:val="0"/>
          <w:numId w:val="74"/>
        </w:numPr>
        <w:spacing w:after="0" w:line="240" w:lineRule="auto"/>
        <w:contextualSpacing w:val="0"/>
        <w:jc w:val="both"/>
        <w:rPr>
          <w:rFonts w:ascii="Times New Roman" w:hAnsi="Times New Roman"/>
          <w:color w:val="000000" w:themeColor="text1"/>
          <w:sz w:val="24"/>
          <w:szCs w:val="24"/>
        </w:rPr>
      </w:pPr>
      <w:r w:rsidRPr="0080069D">
        <w:rPr>
          <w:rFonts w:ascii="Times New Roman" w:hAnsi="Times New Roman"/>
          <w:color w:val="000000" w:themeColor="text1"/>
          <w:sz w:val="24"/>
          <w:szCs w:val="24"/>
        </w:rPr>
        <w:t>poskytují služby kontaktního místa veřejné správy</w:t>
      </w:r>
      <w:r w:rsidRPr="0080069D">
        <w:rPr>
          <w:rStyle w:val="Znakapoznpodarou"/>
          <w:rFonts w:ascii="Times New Roman" w:hAnsi="Times New Roman"/>
          <w:color w:val="000000" w:themeColor="text1"/>
          <w:sz w:val="24"/>
          <w:szCs w:val="24"/>
        </w:rPr>
        <w:footnoteReference w:customMarkFollows="1" w:id="10"/>
        <w:t>13)</w:t>
      </w:r>
      <w:r w:rsidRPr="0080069D">
        <w:rPr>
          <w:rFonts w:ascii="Times New Roman" w:hAnsi="Times New Roman"/>
          <w:color w:val="000000" w:themeColor="text1"/>
          <w:sz w:val="24"/>
          <w:szCs w:val="24"/>
        </w:rPr>
        <w:t>,</w:t>
      </w:r>
    </w:p>
    <w:p w:rsidR="0080069D" w:rsidRPr="0080069D" w:rsidRDefault="0080069D" w:rsidP="00AD4F41">
      <w:pPr>
        <w:pStyle w:val="Odstavecseseznamem"/>
        <w:numPr>
          <w:ilvl w:val="0"/>
          <w:numId w:val="74"/>
        </w:numPr>
        <w:spacing w:after="0" w:line="240" w:lineRule="auto"/>
        <w:contextualSpacing w:val="0"/>
        <w:jc w:val="both"/>
        <w:rPr>
          <w:rFonts w:ascii="Times New Roman" w:hAnsi="Times New Roman"/>
          <w:color w:val="000000" w:themeColor="text1"/>
          <w:sz w:val="24"/>
          <w:szCs w:val="24"/>
        </w:rPr>
      </w:pPr>
      <w:r w:rsidRPr="0080069D">
        <w:rPr>
          <w:rFonts w:ascii="Times New Roman" w:hAnsi="Times New Roman"/>
          <w:color w:val="000000" w:themeColor="text1"/>
          <w:sz w:val="24"/>
          <w:szCs w:val="24"/>
        </w:rPr>
        <w:t>zprostředkovávají přístup ke službám a informacím podle § 19a odst. 1, pokud je možné takovou službu na kontaktním místě poskytnout,</w:t>
      </w:r>
    </w:p>
    <w:p w:rsidR="0080069D" w:rsidRPr="0080069D" w:rsidRDefault="0080069D" w:rsidP="00AD4F41">
      <w:pPr>
        <w:pStyle w:val="Odstavecseseznamem"/>
        <w:numPr>
          <w:ilvl w:val="0"/>
          <w:numId w:val="74"/>
        </w:numPr>
        <w:spacing w:after="0" w:line="240" w:lineRule="auto"/>
        <w:contextualSpacing w:val="0"/>
        <w:jc w:val="both"/>
        <w:rPr>
          <w:rFonts w:ascii="Times New Roman" w:hAnsi="Times New Roman"/>
          <w:color w:val="000000" w:themeColor="text1"/>
          <w:sz w:val="24"/>
          <w:szCs w:val="24"/>
          <w:shd w:val="clear" w:color="auto" w:fill="FFFFFF"/>
        </w:rPr>
      </w:pPr>
      <w:r w:rsidRPr="0080069D">
        <w:rPr>
          <w:rFonts w:ascii="Times New Roman" w:hAnsi="Times New Roman"/>
          <w:color w:val="000000" w:themeColor="text1"/>
          <w:sz w:val="24"/>
          <w:szCs w:val="24"/>
        </w:rPr>
        <w:t>zprostředkovávají nebo poskytují další služby, zejména</w:t>
      </w:r>
      <w:r w:rsidRPr="0080069D">
        <w:rPr>
          <w:rFonts w:ascii="Times New Roman" w:hAnsi="Times New Roman"/>
          <w:color w:val="000000" w:themeColor="text1"/>
          <w:sz w:val="24"/>
          <w:szCs w:val="24"/>
          <w:shd w:val="clear" w:color="auto" w:fill="FFFFFF"/>
        </w:rPr>
        <w:t xml:space="preserve"> v rozsahu § 19a odst. 4.</w:t>
      </w:r>
    </w:p>
    <w:p w:rsidR="0080069D" w:rsidRPr="0080069D" w:rsidRDefault="0080069D" w:rsidP="00AD4F41">
      <w:pPr>
        <w:ind w:left="360"/>
        <w:rPr>
          <w:color w:val="000000" w:themeColor="text1"/>
        </w:rPr>
      </w:pPr>
    </w:p>
    <w:p w:rsidR="0080069D" w:rsidRPr="0080069D" w:rsidRDefault="0080069D" w:rsidP="00AD4F41">
      <w:pPr>
        <w:rPr>
          <w:color w:val="000000" w:themeColor="text1"/>
        </w:rPr>
      </w:pPr>
      <w:r w:rsidRPr="0080069D">
        <w:rPr>
          <w:color w:val="000000" w:themeColor="text1"/>
          <w:shd w:val="clear" w:color="auto" w:fill="FFFFFF"/>
        </w:rPr>
        <w:t>(2) Provozovatelem</w:t>
      </w:r>
      <w:r w:rsidRPr="0080069D">
        <w:rPr>
          <w:color w:val="000000" w:themeColor="text1"/>
        </w:rPr>
        <w:t xml:space="preserve"> podnikatelských kontaktních míst je provozovatel portálu. </w:t>
      </w:r>
      <w:r w:rsidRPr="0080069D">
        <w:rPr>
          <w:color w:val="000000" w:themeColor="text1"/>
          <w:shd w:val="clear" w:color="auto" w:fill="FFFFFF"/>
        </w:rPr>
        <w:t xml:space="preserve">Při </w:t>
      </w:r>
      <w:r w:rsidRPr="0080069D">
        <w:rPr>
          <w:color w:val="000000" w:themeColor="text1"/>
        </w:rPr>
        <w:t xml:space="preserve">provozování podnikatelské linky </w:t>
      </w:r>
      <w:r w:rsidRPr="0080069D">
        <w:rPr>
          <w:color w:val="000000" w:themeColor="text1"/>
          <w:shd w:val="clear" w:color="auto" w:fill="FFFFFF"/>
        </w:rPr>
        <w:t>provozovatel portálu spolupracuje se </w:t>
      </w:r>
      <w:r w:rsidRPr="0080069D">
        <w:rPr>
          <w:color w:val="000000" w:themeColor="text1"/>
        </w:rPr>
        <w:t>spolupracujícími osobami.</w:t>
      </w:r>
    </w:p>
    <w:p w:rsidR="0080069D" w:rsidRPr="0080069D" w:rsidRDefault="0080069D" w:rsidP="00AD4F41">
      <w:pPr>
        <w:rPr>
          <w:color w:val="000000" w:themeColor="text1"/>
        </w:rPr>
      </w:pPr>
    </w:p>
    <w:p w:rsidR="0080069D" w:rsidRPr="00E100D8" w:rsidRDefault="0080069D" w:rsidP="00E100D8">
      <w:pPr>
        <w:rPr>
          <w:color w:val="000000" w:themeColor="text1"/>
        </w:rPr>
      </w:pPr>
      <w:r w:rsidRPr="0080069D">
        <w:rPr>
          <w:color w:val="000000" w:themeColor="text1"/>
        </w:rPr>
        <w:t>(3) Na podnikatelských kontaktních místech se služby zprostředkovávají a poskytují za poplatek nebo se mohou poskytovat za úplatu, pokud zákon nestanoví jinak.</w:t>
      </w:r>
    </w:p>
    <w:p w:rsidR="0080069D" w:rsidRPr="0080069D" w:rsidRDefault="0080069D" w:rsidP="00AD4F41">
      <w:pPr>
        <w:pStyle w:val="Odstavecseseznamem"/>
        <w:spacing w:after="0" w:line="240" w:lineRule="auto"/>
        <w:ind w:left="0"/>
        <w:contextualSpacing w:val="0"/>
        <w:jc w:val="both"/>
        <w:rPr>
          <w:rFonts w:ascii="Times New Roman" w:hAnsi="Times New Roman"/>
          <w:color w:val="000000" w:themeColor="text1"/>
          <w:sz w:val="24"/>
          <w:szCs w:val="24"/>
        </w:rPr>
      </w:pPr>
    </w:p>
    <w:p w:rsidR="0080069D" w:rsidRPr="0080069D" w:rsidRDefault="0080069D" w:rsidP="00AD4F41">
      <w:pPr>
        <w:shd w:val="clear" w:color="auto" w:fill="FFFFFF"/>
        <w:jc w:val="center"/>
        <w:rPr>
          <w:color w:val="000000" w:themeColor="text1"/>
        </w:rPr>
      </w:pPr>
      <w:r w:rsidRPr="0080069D">
        <w:rPr>
          <w:color w:val="000000" w:themeColor="text1"/>
        </w:rPr>
        <w:lastRenderedPageBreak/>
        <w:t>§ 19e</w:t>
      </w:r>
    </w:p>
    <w:p w:rsidR="0080069D" w:rsidRPr="0080069D" w:rsidRDefault="0080069D" w:rsidP="00AD4F41">
      <w:pPr>
        <w:shd w:val="clear" w:color="auto" w:fill="FFFFFF"/>
        <w:jc w:val="center"/>
        <w:rPr>
          <w:b/>
          <w:bCs/>
          <w:color w:val="000000" w:themeColor="text1"/>
        </w:rPr>
      </w:pPr>
      <w:r w:rsidRPr="0080069D">
        <w:rPr>
          <w:b/>
          <w:bCs/>
          <w:color w:val="000000" w:themeColor="text1"/>
        </w:rPr>
        <w:t>Společná ustanovení</w:t>
      </w:r>
    </w:p>
    <w:p w:rsidR="0080069D" w:rsidRPr="0080069D" w:rsidRDefault="0080069D" w:rsidP="00AD4F41">
      <w:pPr>
        <w:pStyle w:val="Odstavecseseznamem"/>
        <w:spacing w:after="0" w:line="240" w:lineRule="auto"/>
        <w:ind w:left="0"/>
        <w:contextualSpacing w:val="0"/>
        <w:jc w:val="both"/>
        <w:rPr>
          <w:rFonts w:ascii="Times New Roman" w:hAnsi="Times New Roman"/>
          <w:sz w:val="24"/>
          <w:szCs w:val="24"/>
        </w:rPr>
      </w:pPr>
    </w:p>
    <w:p w:rsidR="0080069D" w:rsidRPr="0080069D" w:rsidRDefault="0080069D" w:rsidP="00AD4F41">
      <w:pPr>
        <w:rPr>
          <w:color w:val="000000" w:themeColor="text1"/>
        </w:rPr>
      </w:pPr>
      <w:r w:rsidRPr="0080069D">
        <w:rPr>
          <w:color w:val="000000" w:themeColor="text1"/>
        </w:rPr>
        <w:t>(1) Provozovatel portálu zajišťuje vytváření, správu a přístup k jednotné informační a znalostní základně, která slouží k poskytování služeb podle § 19a odst. 1.  Jednotná informační a znalostní základna je součástí portálu podnikatele. Informace z ní jsou poskytovány a využívány na portálu veřejné správy, portálu podnikatele, podnikatelské li</w:t>
      </w:r>
      <w:r w:rsidR="007419CD">
        <w:rPr>
          <w:color w:val="000000" w:themeColor="text1"/>
        </w:rPr>
        <w:t xml:space="preserve">nce </w:t>
      </w:r>
      <w:r w:rsidR="007419CD">
        <w:rPr>
          <w:color w:val="000000" w:themeColor="text1"/>
        </w:rPr>
        <w:br/>
        <w:t xml:space="preserve">a </w:t>
      </w:r>
      <w:r w:rsidRPr="0080069D">
        <w:rPr>
          <w:color w:val="000000" w:themeColor="text1"/>
        </w:rPr>
        <w:t xml:space="preserve">na podnikatelských kontaktních místech. </w:t>
      </w:r>
      <w:bookmarkEnd w:id="5"/>
      <w:r w:rsidRPr="0080069D">
        <w:rPr>
          <w:color w:val="000000" w:themeColor="text1"/>
        </w:rPr>
        <w:t>Náklady spojené se zajištěním vytváření, správy a přístupu k jednotné informační a znalostní základně jsou hrazeny v rámci odměny podle § 19a odst. 3.</w:t>
      </w:r>
    </w:p>
    <w:p w:rsidR="0080069D" w:rsidRPr="0080069D" w:rsidRDefault="0080069D" w:rsidP="00AD4F41">
      <w:pPr>
        <w:pStyle w:val="Odstavecseseznamem"/>
        <w:spacing w:after="0" w:line="240" w:lineRule="auto"/>
        <w:ind w:left="0"/>
        <w:contextualSpacing w:val="0"/>
        <w:jc w:val="both"/>
        <w:rPr>
          <w:rFonts w:ascii="Times New Roman" w:hAnsi="Times New Roman"/>
          <w:sz w:val="24"/>
          <w:szCs w:val="24"/>
        </w:rPr>
      </w:pPr>
    </w:p>
    <w:p w:rsidR="0080069D" w:rsidRPr="0080069D" w:rsidRDefault="0080069D" w:rsidP="00AD4F41">
      <w:pPr>
        <w:pStyle w:val="Odstavecseseznamem"/>
        <w:spacing w:after="0" w:line="240" w:lineRule="auto"/>
        <w:ind w:left="0"/>
        <w:contextualSpacing w:val="0"/>
        <w:jc w:val="both"/>
        <w:rPr>
          <w:rFonts w:ascii="Times New Roman" w:hAnsi="Times New Roman"/>
          <w:sz w:val="24"/>
          <w:szCs w:val="24"/>
        </w:rPr>
      </w:pPr>
      <w:r w:rsidRPr="0080069D">
        <w:rPr>
          <w:rFonts w:ascii="Times New Roman" w:hAnsi="Times New Roman"/>
          <w:color w:val="000000" w:themeColor="text1"/>
          <w:sz w:val="24"/>
          <w:szCs w:val="24"/>
        </w:rPr>
        <w:t xml:space="preserve">(2) Orgán veřejné moci poskytne provozovateli portálu podnikatele součinnost při zprostředkování přístupu informacím a službám podle § 19a odst. 1 v působnosti tohoto orgánu veřejné moci. Pro vytváření přehledu </w:t>
      </w:r>
      <w:r w:rsidRPr="0080069D">
        <w:rPr>
          <w:rFonts w:ascii="Times New Roman" w:hAnsi="Times New Roman"/>
          <w:color w:val="000000" w:themeColor="text1"/>
          <w:sz w:val="24"/>
          <w:szCs w:val="24"/>
          <w:shd w:val="clear" w:color="auto" w:fill="FFFFFF"/>
        </w:rPr>
        <w:t>veřejnoprávních povinností podnikatelů vyplývajících z právních předpisů</w:t>
      </w:r>
      <w:r w:rsidRPr="0080069D">
        <w:rPr>
          <w:rFonts w:ascii="Times New Roman" w:hAnsi="Times New Roman"/>
          <w:color w:val="000000" w:themeColor="text1"/>
          <w:sz w:val="24"/>
          <w:szCs w:val="24"/>
        </w:rPr>
        <w:t xml:space="preserve">, které nejsou dostupné v </w:t>
      </w:r>
      <w:r w:rsidRPr="0080069D">
        <w:rPr>
          <w:rFonts w:ascii="Times New Roman" w:hAnsi="Times New Roman"/>
          <w:color w:val="000000" w:themeColor="text1"/>
          <w:sz w:val="24"/>
          <w:szCs w:val="24"/>
          <w:shd w:val="clear" w:color="auto" w:fill="FFFFFF"/>
        </w:rPr>
        <w:t>informativním přehledu veřejnoprávních povinností vyplývajících z návrhu právního předpisu, poskytují ústřední orgány státní správy provozovateli portálu součinnost při identifikaci veřejnoprávních povinností podnikatelů vyplývajících z platných právních předpisů.</w:t>
      </w:r>
    </w:p>
    <w:p w:rsidR="0080069D" w:rsidRPr="0080069D" w:rsidRDefault="0080069D" w:rsidP="00AD4F41">
      <w:pPr>
        <w:pStyle w:val="Odstavecseseznamem"/>
        <w:spacing w:after="0" w:line="240" w:lineRule="auto"/>
        <w:ind w:left="0" w:firstLine="360"/>
        <w:contextualSpacing w:val="0"/>
        <w:jc w:val="both"/>
        <w:rPr>
          <w:rFonts w:ascii="Times New Roman" w:hAnsi="Times New Roman"/>
          <w:sz w:val="24"/>
          <w:szCs w:val="24"/>
        </w:rPr>
      </w:pPr>
    </w:p>
    <w:p w:rsidR="0080069D" w:rsidRPr="0080069D" w:rsidRDefault="0080069D" w:rsidP="00AD4F41">
      <w:pPr>
        <w:pStyle w:val="Odstavecseseznamem"/>
        <w:spacing w:after="0" w:line="240" w:lineRule="auto"/>
        <w:ind w:left="0"/>
        <w:contextualSpacing w:val="0"/>
        <w:jc w:val="both"/>
        <w:rPr>
          <w:rFonts w:ascii="Times New Roman" w:hAnsi="Times New Roman"/>
          <w:sz w:val="24"/>
          <w:szCs w:val="24"/>
        </w:rPr>
      </w:pPr>
      <w:r w:rsidRPr="0080069D">
        <w:rPr>
          <w:rFonts w:ascii="Times New Roman" w:hAnsi="Times New Roman"/>
          <w:color w:val="000000" w:themeColor="text1"/>
          <w:sz w:val="24"/>
          <w:szCs w:val="24"/>
        </w:rPr>
        <w:t xml:space="preserve">(3) Provozovatel portálu v součinnosti se spolupracujícími osobami může vládě navrhnout k zařazení do </w:t>
      </w:r>
      <w:r w:rsidRPr="0080069D">
        <w:rPr>
          <w:rFonts w:ascii="Times New Roman" w:hAnsi="Times New Roman"/>
          <w:color w:val="000000" w:themeColor="text1"/>
          <w:sz w:val="24"/>
          <w:szCs w:val="24"/>
          <w:shd w:val="clear" w:color="auto" w:fill="FFFFFF"/>
        </w:rPr>
        <w:t>seznamu informací zveřejňovaných jako otevřená data</w:t>
      </w:r>
      <w:r w:rsidRPr="0080069D">
        <w:rPr>
          <w:rFonts w:ascii="Times New Roman" w:hAnsi="Times New Roman"/>
          <w:color w:val="000000" w:themeColor="text1"/>
          <w:sz w:val="24"/>
          <w:szCs w:val="24"/>
        </w:rPr>
        <w:t xml:space="preserve"> informace potřebné k podpoře a rozvoji podnikání.</w:t>
      </w:r>
    </w:p>
    <w:p w:rsidR="0080069D" w:rsidRPr="0080069D" w:rsidRDefault="0080069D" w:rsidP="00AD4F41">
      <w:pPr>
        <w:pStyle w:val="Odstavecseseznamem"/>
        <w:spacing w:after="0" w:line="240" w:lineRule="auto"/>
        <w:ind w:left="0" w:firstLine="360"/>
        <w:contextualSpacing w:val="0"/>
        <w:jc w:val="both"/>
        <w:rPr>
          <w:rFonts w:ascii="Times New Roman" w:hAnsi="Times New Roman"/>
          <w:sz w:val="24"/>
          <w:szCs w:val="24"/>
        </w:rPr>
      </w:pPr>
    </w:p>
    <w:p w:rsidR="0080069D" w:rsidRPr="0080069D" w:rsidRDefault="0080069D" w:rsidP="00AD4F41">
      <w:pPr>
        <w:pStyle w:val="Odstavecseseznamem"/>
        <w:spacing w:after="0" w:line="240" w:lineRule="auto"/>
        <w:ind w:left="0"/>
        <w:contextualSpacing w:val="0"/>
        <w:jc w:val="both"/>
        <w:rPr>
          <w:rFonts w:ascii="Times New Roman" w:hAnsi="Times New Roman"/>
          <w:sz w:val="24"/>
          <w:szCs w:val="24"/>
        </w:rPr>
      </w:pPr>
      <w:r w:rsidRPr="0080069D">
        <w:rPr>
          <w:rFonts w:ascii="Times New Roman" w:hAnsi="Times New Roman"/>
          <w:color w:val="000000" w:themeColor="text1"/>
          <w:sz w:val="24"/>
          <w:szCs w:val="24"/>
        </w:rPr>
        <w:t>(4) Hospodářská komora, agrární komora a spolupracující osoby přiměřeně informují podnikatele o změnách podmínek pro podnikání, které vyplývají z právních předpisů. Informování provádí prostřednictvím portálu podnikatele, datové schránky podnikatele nebo kontaktního údaje vedeného v základním registru, pokud některý způsob poskytování informací podnikatel nevyloučí v uživatelském účtu v portálu podnikatele. Stejným způsobem mohou být podnikatelům poskytovány i další informace související s podnikáním, pokud s jejich poskytováním vyslovili souhlas v uživatelském účtu v portálu podnikatele.</w:t>
      </w:r>
    </w:p>
    <w:p w:rsidR="0080069D" w:rsidRPr="0080069D" w:rsidRDefault="0080069D" w:rsidP="00AD4F41">
      <w:pPr>
        <w:pStyle w:val="Odstavecseseznamem"/>
        <w:spacing w:after="0" w:line="240" w:lineRule="auto"/>
        <w:ind w:left="0" w:firstLine="360"/>
        <w:contextualSpacing w:val="0"/>
        <w:jc w:val="both"/>
        <w:rPr>
          <w:rFonts w:ascii="Times New Roman" w:hAnsi="Times New Roman"/>
          <w:sz w:val="24"/>
          <w:szCs w:val="24"/>
        </w:rPr>
      </w:pPr>
    </w:p>
    <w:p w:rsidR="0080069D" w:rsidRPr="0080069D" w:rsidRDefault="0080069D" w:rsidP="00AD4F41">
      <w:pPr>
        <w:pStyle w:val="Odstavecseseznamem"/>
        <w:spacing w:after="0" w:line="240" w:lineRule="auto"/>
        <w:ind w:left="0"/>
        <w:contextualSpacing w:val="0"/>
        <w:jc w:val="both"/>
        <w:rPr>
          <w:rFonts w:ascii="Times New Roman" w:hAnsi="Times New Roman"/>
          <w:sz w:val="24"/>
          <w:szCs w:val="24"/>
        </w:rPr>
      </w:pPr>
      <w:r w:rsidRPr="0080069D">
        <w:rPr>
          <w:rFonts w:ascii="Times New Roman" w:hAnsi="Times New Roman"/>
          <w:sz w:val="24"/>
          <w:szCs w:val="24"/>
        </w:rPr>
        <w:t xml:space="preserve">(5) Portál podnikatele, podnikatelská linka a podnikatelské kontaktní místo zprostředkovávají přístup ke službám stanoveným v § 19a odst. 1 a odst. 4 také jiným osobám než podnikatelům v souvislosti se zahájením podnikání, a rovněž organizačním složkám státu a územním samosprávným celkům, pokud vstupují do soukromoprávních vztahů s podnikateli. Přístup k těmto službám na portálu podnikatele je </w:t>
      </w:r>
      <w:r w:rsidRPr="0080069D">
        <w:rPr>
          <w:rFonts w:ascii="Times New Roman" w:hAnsi="Times New Roman"/>
          <w:color w:val="000000" w:themeColor="text1"/>
          <w:sz w:val="24"/>
          <w:szCs w:val="24"/>
        </w:rPr>
        <w:t>umožněn s využitím přístupu se zaručenou identitou.</w:t>
      </w:r>
    </w:p>
    <w:p w:rsidR="0080069D" w:rsidRPr="0080069D" w:rsidRDefault="0080069D" w:rsidP="00AD4F41">
      <w:pPr>
        <w:pStyle w:val="Odstavecseseznamem"/>
        <w:spacing w:after="0" w:line="240" w:lineRule="auto"/>
        <w:ind w:left="0" w:firstLine="360"/>
        <w:contextualSpacing w:val="0"/>
        <w:rPr>
          <w:rFonts w:ascii="Times New Roman" w:hAnsi="Times New Roman"/>
          <w:color w:val="000000" w:themeColor="text1"/>
          <w:sz w:val="24"/>
          <w:szCs w:val="24"/>
        </w:rPr>
      </w:pPr>
    </w:p>
    <w:p w:rsidR="0080069D" w:rsidRPr="0080069D" w:rsidRDefault="0080069D" w:rsidP="00AD4F41">
      <w:pPr>
        <w:pStyle w:val="Odstavecseseznamem"/>
        <w:spacing w:after="0" w:line="240" w:lineRule="auto"/>
        <w:ind w:left="0"/>
        <w:contextualSpacing w:val="0"/>
        <w:jc w:val="both"/>
        <w:rPr>
          <w:rFonts w:ascii="Times New Roman" w:hAnsi="Times New Roman"/>
          <w:color w:val="000000" w:themeColor="text1"/>
          <w:sz w:val="24"/>
          <w:szCs w:val="24"/>
        </w:rPr>
      </w:pPr>
      <w:r w:rsidRPr="0080069D">
        <w:rPr>
          <w:rFonts w:ascii="Times New Roman" w:hAnsi="Times New Roman"/>
          <w:color w:val="000000" w:themeColor="text1"/>
          <w:sz w:val="24"/>
          <w:szCs w:val="24"/>
        </w:rPr>
        <w:t>(6) Provozovatel portálu zveřejňuje na portálu podnikatele ceník služeb podle § 19a odst. 4, § 19c odst. 4 a § 19d. Služba zápisu do veřejného seznamu účastníků a uživatelů veřejně dostupné služby elektronických komunikací, kteří si nepřejí být kontaktováni za účelem marketingu, je poskytována bezplatně.“.</w:t>
      </w:r>
    </w:p>
    <w:p w:rsidR="0080069D" w:rsidRPr="0080069D" w:rsidRDefault="0080069D" w:rsidP="00AD4F41">
      <w:pPr>
        <w:pStyle w:val="Odstavecseseznamem"/>
        <w:spacing w:after="0" w:line="240" w:lineRule="auto"/>
        <w:ind w:left="0"/>
        <w:contextualSpacing w:val="0"/>
        <w:jc w:val="both"/>
        <w:rPr>
          <w:rFonts w:ascii="Times New Roman" w:hAnsi="Times New Roman"/>
          <w:color w:val="000000" w:themeColor="text1"/>
          <w:sz w:val="24"/>
          <w:szCs w:val="24"/>
        </w:rPr>
      </w:pPr>
    </w:p>
    <w:p w:rsidR="0080069D" w:rsidRPr="0080069D" w:rsidRDefault="0080069D" w:rsidP="00AD4F41">
      <w:pPr>
        <w:shd w:val="clear" w:color="auto" w:fill="FFFFFF"/>
        <w:rPr>
          <w:color w:val="000000"/>
        </w:rPr>
      </w:pPr>
      <w:r w:rsidRPr="0080069D">
        <w:rPr>
          <w:color w:val="000000"/>
        </w:rPr>
        <w:t xml:space="preserve">Dosavadní </w:t>
      </w:r>
      <w:r w:rsidRPr="0080069D">
        <w:rPr>
          <w:caps/>
          <w:color w:val="000000"/>
        </w:rPr>
        <w:t>část pátá</w:t>
      </w:r>
      <w:r w:rsidRPr="0080069D">
        <w:rPr>
          <w:color w:val="000000"/>
        </w:rPr>
        <w:t xml:space="preserve"> se označuje jako </w:t>
      </w:r>
      <w:r w:rsidRPr="0080069D">
        <w:rPr>
          <w:caps/>
          <w:color w:val="000000"/>
        </w:rPr>
        <w:t>část šestá</w:t>
      </w:r>
      <w:r w:rsidRPr="0080069D">
        <w:rPr>
          <w:color w:val="000000"/>
        </w:rPr>
        <w:t>.</w:t>
      </w:r>
    </w:p>
    <w:p w:rsidR="0080069D" w:rsidRPr="0080069D" w:rsidRDefault="0080069D" w:rsidP="00AD4F41">
      <w:pPr>
        <w:pStyle w:val="Odstavecseseznamem"/>
        <w:shd w:val="clear" w:color="auto" w:fill="FFFFFF"/>
        <w:spacing w:after="0" w:line="240" w:lineRule="auto"/>
        <w:contextualSpacing w:val="0"/>
        <w:jc w:val="both"/>
        <w:rPr>
          <w:rFonts w:ascii="Times New Roman" w:hAnsi="Times New Roman"/>
          <w:color w:val="000000"/>
          <w:sz w:val="24"/>
          <w:szCs w:val="24"/>
        </w:rPr>
      </w:pPr>
    </w:p>
    <w:p w:rsidR="0080069D" w:rsidRPr="0080069D" w:rsidRDefault="007419CD" w:rsidP="007419CD">
      <w:pPr>
        <w:pStyle w:val="Textodstavce"/>
        <w:numPr>
          <w:ilvl w:val="0"/>
          <w:numId w:val="0"/>
        </w:numPr>
        <w:rPr>
          <w:color w:val="000000"/>
        </w:rPr>
      </w:pPr>
      <w:r>
        <w:rPr>
          <w:b/>
          <w:color w:val="000000"/>
        </w:rPr>
        <w:tab/>
      </w:r>
      <w:r w:rsidRPr="007419CD">
        <w:rPr>
          <w:color w:val="000000"/>
        </w:rPr>
        <w:t>3.</w:t>
      </w:r>
      <w:r>
        <w:rPr>
          <w:b/>
          <w:color w:val="000000"/>
        </w:rPr>
        <w:t xml:space="preserve"> </w:t>
      </w:r>
      <w:r w:rsidR="0080069D" w:rsidRPr="0080069D">
        <w:rPr>
          <w:color w:val="000000"/>
        </w:rPr>
        <w:t>Za § 24 se vkládá nový § 24a, který zní:</w:t>
      </w:r>
    </w:p>
    <w:p w:rsidR="0080069D" w:rsidRDefault="0080069D" w:rsidP="00AD4F41">
      <w:pPr>
        <w:pStyle w:val="Odstavecseseznamem"/>
        <w:spacing w:after="0" w:line="240" w:lineRule="auto"/>
        <w:contextualSpacing w:val="0"/>
        <w:rPr>
          <w:rFonts w:ascii="Times New Roman" w:hAnsi="Times New Roman"/>
          <w:color w:val="000000"/>
          <w:sz w:val="24"/>
          <w:szCs w:val="24"/>
        </w:rPr>
      </w:pPr>
    </w:p>
    <w:p w:rsidR="0043787D" w:rsidRDefault="0043787D" w:rsidP="00AD4F41">
      <w:pPr>
        <w:pStyle w:val="Odstavecseseznamem"/>
        <w:spacing w:after="0" w:line="240" w:lineRule="auto"/>
        <w:contextualSpacing w:val="0"/>
        <w:rPr>
          <w:rFonts w:ascii="Times New Roman" w:hAnsi="Times New Roman"/>
          <w:color w:val="000000"/>
          <w:sz w:val="24"/>
          <w:szCs w:val="24"/>
        </w:rPr>
      </w:pPr>
    </w:p>
    <w:p w:rsidR="0043787D" w:rsidRDefault="0043787D" w:rsidP="00AD4F41">
      <w:pPr>
        <w:pStyle w:val="Odstavecseseznamem"/>
        <w:spacing w:after="0" w:line="240" w:lineRule="auto"/>
        <w:contextualSpacing w:val="0"/>
        <w:rPr>
          <w:rFonts w:ascii="Times New Roman" w:hAnsi="Times New Roman"/>
          <w:color w:val="000000"/>
          <w:sz w:val="24"/>
          <w:szCs w:val="24"/>
        </w:rPr>
      </w:pPr>
    </w:p>
    <w:p w:rsidR="0043787D" w:rsidRPr="0080069D" w:rsidRDefault="0043787D" w:rsidP="00AD4F41">
      <w:pPr>
        <w:pStyle w:val="Odstavecseseznamem"/>
        <w:spacing w:after="0" w:line="240" w:lineRule="auto"/>
        <w:contextualSpacing w:val="0"/>
        <w:rPr>
          <w:rFonts w:ascii="Times New Roman" w:hAnsi="Times New Roman"/>
          <w:color w:val="000000"/>
          <w:sz w:val="24"/>
          <w:szCs w:val="24"/>
        </w:rPr>
      </w:pPr>
    </w:p>
    <w:p w:rsidR="0080069D" w:rsidRPr="0080069D" w:rsidRDefault="0080069D" w:rsidP="00AD4F41">
      <w:pPr>
        <w:pStyle w:val="Odstavecseseznamem"/>
        <w:shd w:val="clear" w:color="auto" w:fill="FFFFFF"/>
        <w:spacing w:after="0" w:line="240" w:lineRule="auto"/>
        <w:contextualSpacing w:val="0"/>
        <w:jc w:val="center"/>
        <w:rPr>
          <w:rFonts w:ascii="Times New Roman" w:hAnsi="Times New Roman"/>
          <w:color w:val="000000"/>
          <w:sz w:val="24"/>
          <w:szCs w:val="24"/>
        </w:rPr>
      </w:pPr>
      <w:r w:rsidRPr="0080069D">
        <w:rPr>
          <w:rFonts w:ascii="Times New Roman" w:hAnsi="Times New Roman"/>
          <w:color w:val="000000"/>
          <w:sz w:val="24"/>
          <w:szCs w:val="24"/>
        </w:rPr>
        <w:lastRenderedPageBreak/>
        <w:t>„§ 24a</w:t>
      </w:r>
    </w:p>
    <w:p w:rsidR="0080069D" w:rsidRPr="0080069D" w:rsidRDefault="0080069D" w:rsidP="00AD4F41">
      <w:pPr>
        <w:pStyle w:val="Odstavecseseznamem"/>
        <w:shd w:val="clear" w:color="auto" w:fill="FFFFFF"/>
        <w:spacing w:after="0" w:line="240" w:lineRule="auto"/>
        <w:contextualSpacing w:val="0"/>
        <w:jc w:val="center"/>
        <w:rPr>
          <w:rFonts w:ascii="Times New Roman" w:hAnsi="Times New Roman"/>
          <w:color w:val="000000"/>
          <w:sz w:val="24"/>
          <w:szCs w:val="24"/>
        </w:rPr>
      </w:pPr>
    </w:p>
    <w:p w:rsidR="0080069D" w:rsidRPr="0080069D" w:rsidRDefault="007419CD" w:rsidP="007419CD">
      <w:pPr>
        <w:shd w:val="clear" w:color="auto" w:fill="FFFFFF"/>
        <w:tabs>
          <w:tab w:val="left" w:pos="284"/>
          <w:tab w:val="left" w:pos="567"/>
        </w:tabs>
        <w:rPr>
          <w:color w:val="000000"/>
        </w:rPr>
      </w:pPr>
      <w:r>
        <w:rPr>
          <w:color w:val="000000"/>
        </w:rPr>
        <w:tab/>
      </w:r>
      <w:r w:rsidR="0080069D" w:rsidRPr="0080069D">
        <w:rPr>
          <w:color w:val="000000"/>
        </w:rPr>
        <w:t xml:space="preserve">(1) Odměna za provoz portálu podnikatele a odměna za provoz podnikatelské linky v roce 2021 včetně úhrady nákladů na dodání informačního systému portálu podnikatele a technického a programového vybavení podnikatelské linky bude uhrazena za podmínek stanovených smlouvou uzavřenou mezi Ministerstvem průmyslu a obchodu a provozovatelem portálu </w:t>
      </w:r>
      <w:r>
        <w:rPr>
          <w:color w:val="000000"/>
        </w:rPr>
        <w:br/>
      </w:r>
      <w:r w:rsidR="0080069D" w:rsidRPr="0080069D">
        <w:rPr>
          <w:color w:val="000000"/>
        </w:rPr>
        <w:t>na účet hospodářské komory jako zástupce provozovatele do 1. září 2021.</w:t>
      </w:r>
    </w:p>
    <w:p w:rsidR="0080069D" w:rsidRPr="0080069D" w:rsidRDefault="0080069D" w:rsidP="00AD4F41">
      <w:pPr>
        <w:pStyle w:val="Odstavecseseznamem"/>
        <w:shd w:val="clear" w:color="auto" w:fill="FFFFFF"/>
        <w:spacing w:after="0" w:line="240" w:lineRule="auto"/>
        <w:ind w:left="360"/>
        <w:contextualSpacing w:val="0"/>
        <w:jc w:val="both"/>
        <w:rPr>
          <w:rFonts w:ascii="Times New Roman" w:hAnsi="Times New Roman"/>
          <w:color w:val="000000"/>
          <w:sz w:val="24"/>
          <w:szCs w:val="24"/>
        </w:rPr>
      </w:pPr>
    </w:p>
    <w:p w:rsidR="0080069D" w:rsidRPr="0080069D" w:rsidRDefault="0080069D" w:rsidP="00AD4F41">
      <w:pPr>
        <w:shd w:val="clear" w:color="auto" w:fill="FFFFFF"/>
        <w:rPr>
          <w:color w:val="000000"/>
        </w:rPr>
      </w:pPr>
      <w:r w:rsidRPr="0080069D">
        <w:rPr>
          <w:color w:val="000000"/>
        </w:rPr>
        <w:t xml:space="preserve">(2) Ze státního rozpočtu a z rozpočtu územního samosprávného celku lze poskytnout dotaci </w:t>
      </w:r>
      <w:r w:rsidR="007419CD">
        <w:rPr>
          <w:color w:val="000000"/>
        </w:rPr>
        <w:br/>
      </w:r>
      <w:r w:rsidRPr="0080069D">
        <w:rPr>
          <w:color w:val="000000"/>
        </w:rPr>
        <w:t>na provoz podnikatelského kontaktního místa nebo na jiné činnosti provozovatele portálu a spolupracujících osob.“.</w:t>
      </w:r>
    </w:p>
    <w:p w:rsidR="0080069D" w:rsidRPr="0080069D" w:rsidRDefault="0080069D" w:rsidP="00AD4F41">
      <w:pPr>
        <w:pStyle w:val="Odstavecseseznamem"/>
        <w:spacing w:after="0" w:line="240" w:lineRule="auto"/>
        <w:contextualSpacing w:val="0"/>
        <w:rPr>
          <w:rFonts w:ascii="Times New Roman" w:hAnsi="Times New Roman"/>
          <w:color w:val="000000"/>
          <w:sz w:val="24"/>
          <w:szCs w:val="24"/>
        </w:rPr>
      </w:pPr>
    </w:p>
    <w:p w:rsidR="0080069D" w:rsidRPr="0080069D" w:rsidRDefault="007419CD" w:rsidP="007419CD">
      <w:pPr>
        <w:pStyle w:val="Textodstavce"/>
        <w:numPr>
          <w:ilvl w:val="0"/>
          <w:numId w:val="0"/>
        </w:numPr>
        <w:rPr>
          <w:color w:val="000000"/>
        </w:rPr>
      </w:pPr>
      <w:r>
        <w:rPr>
          <w:color w:val="000000"/>
        </w:rPr>
        <w:tab/>
        <w:t xml:space="preserve">4. </w:t>
      </w:r>
      <w:r w:rsidR="0080069D" w:rsidRPr="0080069D">
        <w:rPr>
          <w:color w:val="000000"/>
        </w:rPr>
        <w:t>V § 24a se vkládá nový odstavec 1, který zní:</w:t>
      </w:r>
    </w:p>
    <w:p w:rsidR="0080069D" w:rsidRPr="0080069D" w:rsidRDefault="0080069D" w:rsidP="00AD4F41">
      <w:pPr>
        <w:pStyle w:val="Odstavecseseznamem"/>
        <w:spacing w:after="0" w:line="240" w:lineRule="auto"/>
        <w:contextualSpacing w:val="0"/>
        <w:rPr>
          <w:rFonts w:ascii="Times New Roman" w:hAnsi="Times New Roman"/>
          <w:color w:val="000000"/>
          <w:sz w:val="24"/>
          <w:szCs w:val="24"/>
        </w:rPr>
      </w:pPr>
    </w:p>
    <w:p w:rsidR="0080069D" w:rsidRPr="0080069D" w:rsidRDefault="0080069D" w:rsidP="00AD4F41">
      <w:pPr>
        <w:shd w:val="clear" w:color="auto" w:fill="FFFFFF"/>
        <w:rPr>
          <w:color w:val="000000"/>
        </w:rPr>
      </w:pPr>
      <w:r w:rsidRPr="0080069D">
        <w:rPr>
          <w:color w:val="000000"/>
        </w:rPr>
        <w:t>„(1) Odměna za provoz portálu podnikatele a odměna za provoz podnikatelské linky je hrazena za podmínek stanovených smlouvou uzavřenou mezi Ministerstvem průmyslu a obchodu a provozovatelem portálu na účet hospodářské komory jako zástupce provozovatele portálu vždy do 31. ledna příslušného kalendářního roku.“.</w:t>
      </w:r>
    </w:p>
    <w:p w:rsidR="0080069D" w:rsidRPr="0080069D" w:rsidRDefault="0080069D" w:rsidP="00AD4F41">
      <w:pPr>
        <w:shd w:val="clear" w:color="auto" w:fill="FFFFFF"/>
        <w:rPr>
          <w:color w:val="000000"/>
        </w:rPr>
      </w:pPr>
    </w:p>
    <w:p w:rsidR="0080069D" w:rsidRPr="0080069D" w:rsidRDefault="0080069D" w:rsidP="00AD4F41">
      <w:pPr>
        <w:shd w:val="clear" w:color="auto" w:fill="FFFFFF"/>
        <w:rPr>
          <w:color w:val="000000"/>
        </w:rPr>
      </w:pPr>
      <w:r w:rsidRPr="0080069D">
        <w:rPr>
          <w:color w:val="000000"/>
        </w:rPr>
        <w:t>Dosavadní odstavce 1 a 2 se označují jako odstavce 2 a 3.“</w:t>
      </w:r>
    </w:p>
    <w:p w:rsidR="0080069D" w:rsidRPr="0080069D" w:rsidRDefault="0080069D" w:rsidP="00AD4F41">
      <w:pPr>
        <w:pStyle w:val="l2"/>
        <w:shd w:val="clear" w:color="auto" w:fill="FFFFFF"/>
        <w:spacing w:before="0" w:beforeAutospacing="0" w:after="0" w:afterAutospacing="0"/>
        <w:jc w:val="both"/>
        <w:rPr>
          <w:color w:val="000000"/>
        </w:rPr>
      </w:pPr>
    </w:p>
    <w:p w:rsidR="0080069D" w:rsidRPr="007419CD" w:rsidRDefault="0080069D" w:rsidP="00AD4F41">
      <w:pPr>
        <w:outlineLvl w:val="8"/>
        <w:rPr>
          <w:bCs/>
        </w:rPr>
      </w:pPr>
      <w:r w:rsidRPr="007419CD">
        <w:rPr>
          <w:bCs/>
          <w:color w:val="000000" w:themeColor="text1"/>
        </w:rPr>
        <w:t xml:space="preserve">Dosavadní čl. </w:t>
      </w:r>
      <w:r w:rsidRPr="007419CD">
        <w:rPr>
          <w:bCs/>
        </w:rPr>
        <w:t xml:space="preserve">CLXXV, čl. CLXXVI a ČÁST STO ŠEDESÁTÁ ČTVRTÁ se přečíslují. </w:t>
      </w:r>
    </w:p>
    <w:p w:rsidR="0080069D" w:rsidRPr="007419CD" w:rsidRDefault="0080069D" w:rsidP="00AD4F41">
      <w:pPr>
        <w:pStyle w:val="Odstavecseseznamem"/>
        <w:spacing w:after="0" w:line="240" w:lineRule="auto"/>
        <w:contextualSpacing w:val="0"/>
        <w:jc w:val="both"/>
        <w:outlineLvl w:val="8"/>
        <w:rPr>
          <w:rFonts w:ascii="Times New Roman" w:hAnsi="Times New Roman"/>
          <w:bCs/>
          <w:sz w:val="24"/>
          <w:szCs w:val="24"/>
        </w:rPr>
      </w:pPr>
    </w:p>
    <w:p w:rsidR="0080069D" w:rsidRPr="0080069D" w:rsidRDefault="0080069D" w:rsidP="00AD4F41">
      <w:pPr>
        <w:pStyle w:val="Odstavecseseznamem"/>
        <w:keepNext/>
        <w:keepLines/>
        <w:numPr>
          <w:ilvl w:val="0"/>
          <w:numId w:val="72"/>
        </w:numPr>
        <w:spacing w:after="0" w:line="240" w:lineRule="auto"/>
        <w:contextualSpacing w:val="0"/>
        <w:outlineLvl w:val="8"/>
        <w:rPr>
          <w:rFonts w:ascii="Times New Roman" w:hAnsi="Times New Roman"/>
          <w:b/>
          <w:bCs/>
          <w:sz w:val="24"/>
          <w:szCs w:val="24"/>
        </w:rPr>
      </w:pPr>
      <w:r w:rsidRPr="0080069D">
        <w:rPr>
          <w:rFonts w:ascii="Times New Roman" w:hAnsi="Times New Roman"/>
          <w:b/>
          <w:bCs/>
          <w:sz w:val="24"/>
          <w:szCs w:val="24"/>
        </w:rPr>
        <w:t>V čl. CLXXVII písmeno b) zní:</w:t>
      </w:r>
    </w:p>
    <w:p w:rsidR="0080069D" w:rsidRPr="0080069D" w:rsidRDefault="0080069D" w:rsidP="00AD4F41">
      <w:pPr>
        <w:keepNext/>
        <w:keepLines/>
        <w:outlineLvl w:val="8"/>
      </w:pPr>
    </w:p>
    <w:p w:rsidR="0080069D" w:rsidRPr="0080069D" w:rsidRDefault="0080069D" w:rsidP="00AD4F41">
      <w:pPr>
        <w:rPr>
          <w:color w:val="000000"/>
        </w:rPr>
      </w:pPr>
      <w:r w:rsidRPr="0080069D">
        <w:rPr>
          <w:color w:val="000000"/>
        </w:rPr>
        <w:t>„</w:t>
      </w:r>
      <w:r w:rsidRPr="0080069D">
        <w:t>b) ustanovení čl. LXXIX bodů 1 až 12 a 14 až 32, čl. LXXX, čl. CXXII bodu 1, čl. CXIX bodů 5, 10, 13 až 17, 19, 24, 26 a 27, čl. C bodu 1, čl. CI, čl. CXLIII bodů 2 a 32, čl. CLIII bodů 1, 2, 4, 5, 7 a 8, čl. CLIV, čl. CLXIV, čl. CLXX bodů 1 a 10 až 21, čl. CLXXII bodů 1 až 6,</w:t>
      </w:r>
      <w:r w:rsidRPr="0080069D">
        <w:rPr>
          <w:color w:val="000000"/>
        </w:rPr>
        <w:t xml:space="preserve"> čl. CLXXV bodu 3</w:t>
      </w:r>
      <w:r w:rsidRPr="0080069D">
        <w:t xml:space="preserve"> a čl. CLXXVI, která nabývají účinnosti dnem 1. března 2021, </w:t>
      </w:r>
    </w:p>
    <w:p w:rsidR="0080069D" w:rsidRPr="0080069D" w:rsidRDefault="0080069D" w:rsidP="00AD4F41">
      <w:pPr>
        <w:keepNext/>
        <w:keepLines/>
        <w:outlineLvl w:val="8"/>
      </w:pPr>
    </w:p>
    <w:p w:rsidR="0080069D" w:rsidRPr="0080069D" w:rsidRDefault="0080069D" w:rsidP="00AD4F41">
      <w:pPr>
        <w:pStyle w:val="Odstavecseseznamem"/>
        <w:keepNext/>
        <w:keepLines/>
        <w:numPr>
          <w:ilvl w:val="0"/>
          <w:numId w:val="72"/>
        </w:numPr>
        <w:spacing w:after="0" w:line="240" w:lineRule="auto"/>
        <w:contextualSpacing w:val="0"/>
        <w:outlineLvl w:val="8"/>
        <w:rPr>
          <w:rFonts w:ascii="Times New Roman" w:hAnsi="Times New Roman"/>
          <w:b/>
          <w:bCs/>
          <w:sz w:val="24"/>
          <w:szCs w:val="24"/>
        </w:rPr>
      </w:pPr>
      <w:r w:rsidRPr="0080069D">
        <w:rPr>
          <w:rFonts w:ascii="Times New Roman" w:hAnsi="Times New Roman"/>
          <w:b/>
          <w:bCs/>
          <w:sz w:val="24"/>
          <w:szCs w:val="24"/>
        </w:rPr>
        <w:t xml:space="preserve">V čl. CLXXVII se za písmeno d) vkládá písmeno e), které zní: </w:t>
      </w:r>
    </w:p>
    <w:p w:rsidR="0080069D" w:rsidRPr="0080069D" w:rsidRDefault="0080069D" w:rsidP="00AD4F41">
      <w:pPr>
        <w:ind w:firstLine="360"/>
        <w:rPr>
          <w:b/>
          <w:bCs/>
        </w:rPr>
      </w:pPr>
    </w:p>
    <w:p w:rsidR="0080069D" w:rsidRPr="0080069D" w:rsidRDefault="0080069D" w:rsidP="00AD4F41">
      <w:pPr>
        <w:ind w:firstLine="360"/>
      </w:pPr>
      <w:r w:rsidRPr="0080069D">
        <w:t>„e) ustanovení čl. CLXXV bodů 1, 2 a 4, která nabývají účinnosti dnem 1. září 2021,“.</w:t>
      </w:r>
    </w:p>
    <w:p w:rsidR="0080069D" w:rsidRPr="0080069D" w:rsidRDefault="0080069D" w:rsidP="00AD4F41">
      <w:pPr>
        <w:ind w:firstLine="360"/>
      </w:pPr>
    </w:p>
    <w:p w:rsidR="0080069D" w:rsidRPr="0080069D" w:rsidRDefault="0080069D" w:rsidP="007419CD">
      <w:pPr>
        <w:outlineLvl w:val="8"/>
      </w:pPr>
      <w:r w:rsidRPr="0080069D">
        <w:t>Dosavadní písmena e) až i) se označují jako f) až j).</w:t>
      </w:r>
    </w:p>
    <w:p w:rsidR="0080069D" w:rsidRPr="0080069D" w:rsidRDefault="0080069D" w:rsidP="00AD4F41">
      <w:pPr>
        <w:outlineLvl w:val="8"/>
      </w:pPr>
    </w:p>
    <w:p w:rsidR="0080069D" w:rsidRPr="007419CD" w:rsidRDefault="007419CD" w:rsidP="00AD4F41">
      <w:pPr>
        <w:outlineLvl w:val="8"/>
        <w:rPr>
          <w:b/>
        </w:rPr>
      </w:pPr>
      <w:r w:rsidRPr="007419CD">
        <w:rPr>
          <w:b/>
        </w:rPr>
        <w:t xml:space="preserve">F.4. </w:t>
      </w:r>
      <w:r w:rsidR="0080069D" w:rsidRPr="007419CD">
        <w:rPr>
          <w:b/>
        </w:rPr>
        <w:t>(SD 7089)</w:t>
      </w:r>
    </w:p>
    <w:p w:rsidR="007419CD" w:rsidRDefault="007419CD" w:rsidP="00AD4F41">
      <w:pPr>
        <w:pStyle w:val="Textodstavce"/>
        <w:widowControl w:val="0"/>
        <w:numPr>
          <w:ilvl w:val="0"/>
          <w:numId w:val="0"/>
        </w:numPr>
        <w:spacing w:before="0" w:after="0"/>
        <w:rPr>
          <w:bCs/>
        </w:rPr>
      </w:pPr>
    </w:p>
    <w:p w:rsidR="0080069D" w:rsidRDefault="0080069D" w:rsidP="00AD4F41">
      <w:pPr>
        <w:pStyle w:val="Textodstavce"/>
        <w:widowControl w:val="0"/>
        <w:numPr>
          <w:ilvl w:val="0"/>
          <w:numId w:val="0"/>
        </w:numPr>
        <w:spacing w:before="0" w:after="0"/>
      </w:pPr>
      <w:r w:rsidRPr="0080069D">
        <w:rPr>
          <w:bCs/>
        </w:rPr>
        <w:t>V části sedmdesáté druhé, Čl. LXXII (</w:t>
      </w:r>
      <w:r w:rsidRPr="0080069D">
        <w:t>Změna zákona o silničním provozu) se vkládá novelizační bod 1, který zní:</w:t>
      </w:r>
    </w:p>
    <w:p w:rsidR="00290E84" w:rsidRPr="0080069D" w:rsidRDefault="00290E84" w:rsidP="00AD4F41">
      <w:pPr>
        <w:pStyle w:val="Textodstavce"/>
        <w:widowControl w:val="0"/>
        <w:numPr>
          <w:ilvl w:val="0"/>
          <w:numId w:val="0"/>
        </w:numPr>
        <w:spacing w:before="0" w:after="0"/>
      </w:pPr>
    </w:p>
    <w:p w:rsidR="0080069D" w:rsidRPr="007419CD" w:rsidRDefault="0080069D" w:rsidP="007419CD">
      <w:pPr>
        <w:widowControl w:val="0"/>
      </w:pPr>
      <w:r w:rsidRPr="0080069D">
        <w:t xml:space="preserve">„1. V § 47 odst. 3 se na konci </w:t>
      </w:r>
      <w:r w:rsidR="007419CD">
        <w:t xml:space="preserve">textu </w:t>
      </w:r>
      <w:r w:rsidRPr="0080069D">
        <w:t>písmen</w:t>
      </w:r>
      <w:r w:rsidR="007419CD">
        <w:t>e</w:t>
      </w:r>
      <w:r w:rsidRPr="0080069D">
        <w:t xml:space="preserve"> g) doplňuj</w:t>
      </w:r>
      <w:r w:rsidR="007419CD">
        <w:t>í</w:t>
      </w:r>
      <w:r w:rsidRPr="0080069D">
        <w:t xml:space="preserve"> včetně poznámk</w:t>
      </w:r>
      <w:r w:rsidR="007419CD">
        <w:t>y</w:t>
      </w:r>
      <w:r w:rsidRPr="0080069D">
        <w:t xml:space="preserve"> pod čarou</w:t>
      </w:r>
      <w:r w:rsidR="007419CD">
        <w:t xml:space="preserve"> č. x slova</w:t>
      </w:r>
      <w:r w:rsidR="00290E84">
        <w:t xml:space="preserve"> </w:t>
      </w:r>
      <w:r w:rsidRPr="0080069D">
        <w:t>„</w:t>
      </w:r>
      <w:r w:rsidR="007419CD">
        <w:t xml:space="preserve"> </w:t>
      </w:r>
      <w:r w:rsidRPr="0080069D">
        <w:t xml:space="preserve">; </w:t>
      </w:r>
      <w:bookmarkStart w:id="6" w:name="_Hlk57277579"/>
      <w:r w:rsidRPr="0080069D">
        <w:t>záznam lze pořídit a jednotlivě autentizovat též elektronicky, podepíší-li jej účastníci elektronickým podpisem</w:t>
      </w:r>
      <w:bookmarkEnd w:id="6"/>
      <w:r w:rsidR="007419CD">
        <w:rPr>
          <w:vertAlign w:val="superscript"/>
        </w:rPr>
        <w:t>x</w:t>
      </w:r>
      <w:r w:rsidR="007419CD">
        <w:t>)</w:t>
      </w:r>
    </w:p>
    <w:p w:rsidR="0080069D" w:rsidRPr="0080069D" w:rsidRDefault="00290E84" w:rsidP="00AD4F41">
      <w:pPr>
        <w:pStyle w:val="Odstavecseseznamem"/>
        <w:widowControl w:val="0"/>
        <w:spacing w:after="0" w:line="240" w:lineRule="auto"/>
        <w:ind w:left="284" w:hanging="284"/>
        <w:contextualSpacing w:val="0"/>
        <w:jc w:val="both"/>
        <w:rPr>
          <w:rFonts w:ascii="Times New Roman" w:hAnsi="Times New Roman"/>
          <w:sz w:val="24"/>
          <w:szCs w:val="24"/>
        </w:rPr>
      </w:pPr>
      <w:r>
        <w:rPr>
          <w:rFonts w:ascii="Times New Roman" w:hAnsi="Times New Roman"/>
          <w:sz w:val="24"/>
          <w:szCs w:val="24"/>
        </w:rPr>
        <w:t>______________</w:t>
      </w:r>
    </w:p>
    <w:p w:rsidR="0080069D" w:rsidRPr="00290E84" w:rsidRDefault="00290E84" w:rsidP="00290E84">
      <w:pPr>
        <w:widowControl w:val="0"/>
      </w:pPr>
      <w:r>
        <w:rPr>
          <w:vertAlign w:val="superscript"/>
          <w:lang w:val="en-US"/>
        </w:rPr>
        <w:t>x</w:t>
      </w:r>
      <w:r>
        <w:rPr>
          <w:lang w:val="en-US"/>
        </w:rPr>
        <w:t>)</w:t>
      </w:r>
      <w:r w:rsidR="0080069D" w:rsidRPr="00290E84">
        <w:rPr>
          <w:vertAlign w:val="superscript"/>
          <w:lang w:val="en-US"/>
        </w:rPr>
        <w:t xml:space="preserve"> </w:t>
      </w:r>
      <w:r w:rsidR="0080069D" w:rsidRPr="00290E84">
        <w:t>§ 7 zákona č. 297/2016 Sb., o službách vytvářejících důvěru pro elektronické transakce.“.“.</w:t>
      </w:r>
    </w:p>
    <w:p w:rsidR="0080069D" w:rsidRPr="0080069D" w:rsidRDefault="0080069D" w:rsidP="00AD4F41">
      <w:pPr>
        <w:pStyle w:val="Odstavecseseznamem"/>
        <w:widowControl w:val="0"/>
        <w:spacing w:after="0" w:line="240" w:lineRule="auto"/>
        <w:ind w:left="284" w:hanging="284"/>
        <w:contextualSpacing w:val="0"/>
        <w:jc w:val="both"/>
        <w:rPr>
          <w:rFonts w:ascii="Times New Roman" w:hAnsi="Times New Roman"/>
          <w:sz w:val="24"/>
          <w:szCs w:val="24"/>
        </w:rPr>
      </w:pPr>
    </w:p>
    <w:p w:rsidR="0080069D" w:rsidRPr="0080069D" w:rsidRDefault="0080069D" w:rsidP="00AD4F41">
      <w:pPr>
        <w:pStyle w:val="Odstavecseseznamem"/>
        <w:widowControl w:val="0"/>
        <w:spacing w:after="0" w:line="240" w:lineRule="auto"/>
        <w:ind w:left="284" w:hanging="284"/>
        <w:contextualSpacing w:val="0"/>
        <w:jc w:val="both"/>
        <w:rPr>
          <w:rFonts w:ascii="Times New Roman" w:hAnsi="Times New Roman"/>
          <w:sz w:val="24"/>
          <w:szCs w:val="24"/>
        </w:rPr>
      </w:pPr>
      <w:r w:rsidRPr="0080069D">
        <w:rPr>
          <w:rFonts w:ascii="Times New Roman" w:hAnsi="Times New Roman"/>
          <w:sz w:val="24"/>
          <w:szCs w:val="24"/>
        </w:rPr>
        <w:t>Dosavadní text změny zákona o silničním provozu se označuje jako novelizační bod 2.</w:t>
      </w:r>
    </w:p>
    <w:p w:rsidR="00290E84" w:rsidRDefault="00290E84" w:rsidP="00AD4F41">
      <w:pPr>
        <w:outlineLvl w:val="8"/>
      </w:pPr>
    </w:p>
    <w:p w:rsidR="0080069D" w:rsidRDefault="00290E84" w:rsidP="00AD4F41">
      <w:pPr>
        <w:outlineLvl w:val="8"/>
        <w:rPr>
          <w:b/>
        </w:rPr>
      </w:pPr>
      <w:r w:rsidRPr="00290E84">
        <w:rPr>
          <w:b/>
        </w:rPr>
        <w:lastRenderedPageBreak/>
        <w:t xml:space="preserve">F.5. </w:t>
      </w:r>
      <w:r w:rsidR="0080069D" w:rsidRPr="00290E84">
        <w:rPr>
          <w:b/>
        </w:rPr>
        <w:t>(SD 7129)</w:t>
      </w:r>
    </w:p>
    <w:p w:rsidR="00290E84" w:rsidRPr="00AE03BB" w:rsidRDefault="00290E84" w:rsidP="00AD4F41">
      <w:pPr>
        <w:outlineLvl w:val="8"/>
      </w:pPr>
    </w:p>
    <w:p w:rsidR="00F83CB1" w:rsidRDefault="00F83CB1" w:rsidP="00AD4F41">
      <w:pPr>
        <w:numPr>
          <w:ilvl w:val="0"/>
          <w:numId w:val="75"/>
        </w:numPr>
        <w:rPr>
          <w:bCs/>
        </w:rPr>
      </w:pPr>
      <w:r w:rsidRPr="00564623">
        <w:rPr>
          <w:bCs/>
        </w:rPr>
        <w:t xml:space="preserve">V části sedmdesáté páté, </w:t>
      </w:r>
      <w:r w:rsidRPr="00954FC0">
        <w:rPr>
          <w:bCs/>
        </w:rPr>
        <w:t>Čl. LXXIX</w:t>
      </w:r>
      <w:r>
        <w:rPr>
          <w:bCs/>
        </w:rPr>
        <w:t xml:space="preserve"> </w:t>
      </w:r>
      <w:r w:rsidRPr="00564623">
        <w:rPr>
          <w:bCs/>
        </w:rPr>
        <w:t xml:space="preserve">se </w:t>
      </w:r>
      <w:r>
        <w:rPr>
          <w:bCs/>
        </w:rPr>
        <w:t>vkládá</w:t>
      </w:r>
      <w:r w:rsidRPr="00564623">
        <w:rPr>
          <w:bCs/>
        </w:rPr>
        <w:t xml:space="preserve"> nový bod </w:t>
      </w:r>
      <w:r>
        <w:rPr>
          <w:bCs/>
        </w:rPr>
        <w:t>3</w:t>
      </w:r>
      <w:r w:rsidRPr="00564623">
        <w:rPr>
          <w:bCs/>
        </w:rPr>
        <w:t>, který zní:</w:t>
      </w:r>
    </w:p>
    <w:p w:rsidR="00AE03BB" w:rsidRDefault="00AE03BB" w:rsidP="00AE03BB">
      <w:pPr>
        <w:ind w:left="720"/>
        <w:rPr>
          <w:bCs/>
        </w:rPr>
      </w:pPr>
    </w:p>
    <w:p w:rsidR="00F83CB1" w:rsidRDefault="00F83CB1" w:rsidP="00AD4F41">
      <w:pPr>
        <w:ind w:left="720"/>
        <w:rPr>
          <w:bCs/>
        </w:rPr>
      </w:pPr>
      <w:r>
        <w:rPr>
          <w:bCs/>
        </w:rPr>
        <w:t>„</w:t>
      </w:r>
      <w:r w:rsidR="00AE03BB">
        <w:rPr>
          <w:bCs/>
        </w:rPr>
        <w:t xml:space="preserve">3. </w:t>
      </w:r>
      <w:r w:rsidRPr="00954FC0">
        <w:rPr>
          <w:bCs/>
        </w:rPr>
        <w:t xml:space="preserve">V § 2 písm. </w:t>
      </w:r>
      <w:r>
        <w:rPr>
          <w:bCs/>
        </w:rPr>
        <w:t>p</w:t>
      </w:r>
      <w:r w:rsidRPr="00954FC0">
        <w:rPr>
          <w:bCs/>
        </w:rPr>
        <w:t>) se za slova „příslušného orgánu“ vkládají slova</w:t>
      </w:r>
      <w:r>
        <w:rPr>
          <w:bCs/>
        </w:rPr>
        <w:t xml:space="preserve"> „</w:t>
      </w:r>
      <w:r w:rsidRPr="00954FC0">
        <w:rPr>
          <w:bCs/>
        </w:rPr>
        <w:t>včetně systémů sloužících k zajištění osobní produktivity, vzdálené obrazové</w:t>
      </w:r>
      <w:r>
        <w:rPr>
          <w:bCs/>
        </w:rPr>
        <w:t xml:space="preserve">, </w:t>
      </w:r>
      <w:r w:rsidRPr="00954FC0">
        <w:rPr>
          <w:bCs/>
        </w:rPr>
        <w:t xml:space="preserve">hlasové </w:t>
      </w:r>
      <w:r>
        <w:rPr>
          <w:bCs/>
        </w:rPr>
        <w:t xml:space="preserve">a textové </w:t>
      </w:r>
      <w:r w:rsidRPr="00954FC0">
        <w:rPr>
          <w:bCs/>
        </w:rPr>
        <w:t xml:space="preserve">komunikace a systémů pro zajištění monitorovacích </w:t>
      </w:r>
      <w:r>
        <w:rPr>
          <w:bCs/>
        </w:rPr>
        <w:t>služeb a služeb reportingu</w:t>
      </w:r>
      <w:r w:rsidRPr="00954FC0">
        <w:rPr>
          <w:bCs/>
        </w:rPr>
        <w:t xml:space="preserve"> nutných pro rozhodování správce nebo provozovatele informačních systémů veřejné správy při správě a provozu více informačních systémů veřejné správy</w:t>
      </w:r>
      <w:r>
        <w:rPr>
          <w:bCs/>
        </w:rPr>
        <w:t>,“.</w:t>
      </w:r>
    </w:p>
    <w:p w:rsidR="00AE03BB" w:rsidRDefault="00AE03BB" w:rsidP="00AD4F41">
      <w:pPr>
        <w:ind w:left="720"/>
        <w:rPr>
          <w:bCs/>
        </w:rPr>
      </w:pPr>
    </w:p>
    <w:p w:rsidR="00F83CB1" w:rsidRDefault="00F83CB1" w:rsidP="00AD4F41">
      <w:pPr>
        <w:ind w:left="720"/>
        <w:rPr>
          <w:bCs/>
        </w:rPr>
      </w:pPr>
      <w:r w:rsidRPr="00954FC0">
        <w:rPr>
          <w:bCs/>
        </w:rPr>
        <w:t xml:space="preserve">Dosavadní body </w:t>
      </w:r>
      <w:r>
        <w:rPr>
          <w:bCs/>
        </w:rPr>
        <w:t>3</w:t>
      </w:r>
      <w:r w:rsidRPr="00954FC0">
        <w:rPr>
          <w:bCs/>
        </w:rPr>
        <w:t xml:space="preserve"> až 3</w:t>
      </w:r>
      <w:r>
        <w:rPr>
          <w:bCs/>
        </w:rPr>
        <w:t>2</w:t>
      </w:r>
      <w:r w:rsidRPr="00954FC0">
        <w:rPr>
          <w:bCs/>
        </w:rPr>
        <w:t xml:space="preserve"> sněmovního tisku</w:t>
      </w:r>
      <w:r>
        <w:rPr>
          <w:bCs/>
        </w:rPr>
        <w:t xml:space="preserve"> 756 </w:t>
      </w:r>
      <w:r w:rsidRPr="00954FC0">
        <w:rPr>
          <w:bCs/>
        </w:rPr>
        <w:t xml:space="preserve">se </w:t>
      </w:r>
      <w:r>
        <w:rPr>
          <w:bCs/>
        </w:rPr>
        <w:t xml:space="preserve">nově </w:t>
      </w:r>
      <w:r w:rsidRPr="00954FC0">
        <w:rPr>
          <w:bCs/>
        </w:rPr>
        <w:t xml:space="preserve">označují jako body </w:t>
      </w:r>
      <w:r>
        <w:rPr>
          <w:bCs/>
        </w:rPr>
        <w:t>4</w:t>
      </w:r>
      <w:r w:rsidRPr="00954FC0">
        <w:rPr>
          <w:bCs/>
        </w:rPr>
        <w:t xml:space="preserve"> až 3</w:t>
      </w:r>
      <w:r>
        <w:rPr>
          <w:bCs/>
        </w:rPr>
        <w:t>3</w:t>
      </w:r>
      <w:r w:rsidRPr="00954FC0">
        <w:rPr>
          <w:bCs/>
        </w:rPr>
        <w:t>.</w:t>
      </w:r>
    </w:p>
    <w:p w:rsidR="00F83CB1" w:rsidRPr="0092363B" w:rsidRDefault="00F83CB1" w:rsidP="00AD4F41">
      <w:pPr>
        <w:rPr>
          <w:bCs/>
        </w:rPr>
      </w:pPr>
    </w:p>
    <w:p w:rsidR="00F83CB1" w:rsidRDefault="00F83CB1" w:rsidP="00AD4F41">
      <w:pPr>
        <w:numPr>
          <w:ilvl w:val="0"/>
          <w:numId w:val="75"/>
        </w:numPr>
        <w:rPr>
          <w:bCs/>
        </w:rPr>
      </w:pPr>
      <w:r w:rsidRPr="00564623">
        <w:rPr>
          <w:bCs/>
        </w:rPr>
        <w:t xml:space="preserve">V části sedmdesáté páté, </w:t>
      </w:r>
      <w:r w:rsidRPr="00954FC0">
        <w:rPr>
          <w:bCs/>
        </w:rPr>
        <w:t>Čl. LXXIX</w:t>
      </w:r>
      <w:r>
        <w:rPr>
          <w:bCs/>
        </w:rPr>
        <w:t xml:space="preserve"> bo</w:t>
      </w:r>
      <w:r w:rsidRPr="00E70BB1">
        <w:rPr>
          <w:bCs/>
        </w:rPr>
        <w:t>d 5 §</w:t>
      </w:r>
      <w:r w:rsidRPr="0092363B">
        <w:rPr>
          <w:bCs/>
        </w:rPr>
        <w:t xml:space="preserve"> 2 se na konci písmene </w:t>
      </w:r>
      <w:r>
        <w:rPr>
          <w:bCs/>
        </w:rPr>
        <w:t>y</w:t>
      </w:r>
      <w:r w:rsidRPr="0092363B">
        <w:rPr>
          <w:bCs/>
        </w:rPr>
        <w:t>) tečka nahrazuje čárkou a doplňuj</w:t>
      </w:r>
      <w:r>
        <w:rPr>
          <w:bCs/>
        </w:rPr>
        <w:t>e</w:t>
      </w:r>
      <w:r w:rsidRPr="0092363B">
        <w:rPr>
          <w:bCs/>
        </w:rPr>
        <w:t xml:space="preserve"> se písmen</w:t>
      </w:r>
      <w:r>
        <w:rPr>
          <w:bCs/>
        </w:rPr>
        <w:t>o</w:t>
      </w:r>
      <w:r w:rsidRPr="0092363B">
        <w:rPr>
          <w:bCs/>
        </w:rPr>
        <w:t xml:space="preserve"> </w:t>
      </w:r>
      <w:r>
        <w:rPr>
          <w:bCs/>
        </w:rPr>
        <w:t>z</w:t>
      </w:r>
      <w:r w:rsidRPr="0092363B">
        <w:rPr>
          <w:bCs/>
        </w:rPr>
        <w:t>), kter</w:t>
      </w:r>
      <w:r>
        <w:rPr>
          <w:bCs/>
        </w:rPr>
        <w:t>é</w:t>
      </w:r>
      <w:r w:rsidRPr="0092363B">
        <w:rPr>
          <w:bCs/>
        </w:rPr>
        <w:t xml:space="preserve"> zní:</w:t>
      </w:r>
    </w:p>
    <w:p w:rsidR="00AE03BB" w:rsidRDefault="00AE03BB" w:rsidP="00AE03BB">
      <w:pPr>
        <w:rPr>
          <w:bCs/>
        </w:rPr>
      </w:pPr>
    </w:p>
    <w:p w:rsidR="00F83CB1" w:rsidRPr="00116E07" w:rsidRDefault="00F83CB1" w:rsidP="00AD4F41">
      <w:pPr>
        <w:ind w:left="720"/>
        <w:rPr>
          <w:bCs/>
        </w:rPr>
      </w:pPr>
      <w:r>
        <w:rPr>
          <w:bCs/>
        </w:rPr>
        <w:t xml:space="preserve">„z) </w:t>
      </w:r>
      <w:r w:rsidRPr="00116E07">
        <w:rPr>
          <w:bCs/>
        </w:rPr>
        <w:t>komponentou informačního systému část informačního systému veřejné správy, která je jednoznačně oddělitelná a definovaná z hlediska funkčních kategorií, architektury, provozního modelu a bezpečnosti.</w:t>
      </w:r>
      <w:r>
        <w:rPr>
          <w:bCs/>
        </w:rPr>
        <w:t>“</w:t>
      </w:r>
    </w:p>
    <w:p w:rsidR="00F83CB1" w:rsidRDefault="00F83CB1" w:rsidP="00AD4F41">
      <w:pPr>
        <w:ind w:left="720"/>
        <w:rPr>
          <w:bCs/>
        </w:rPr>
      </w:pPr>
    </w:p>
    <w:p w:rsidR="00F83CB1" w:rsidRDefault="00F83CB1" w:rsidP="00AD4F41">
      <w:pPr>
        <w:numPr>
          <w:ilvl w:val="0"/>
          <w:numId w:val="75"/>
        </w:numPr>
        <w:rPr>
          <w:bCs/>
        </w:rPr>
      </w:pPr>
      <w:r w:rsidRPr="00564623">
        <w:rPr>
          <w:bCs/>
        </w:rPr>
        <w:t xml:space="preserve">V části sedmdesáté páté, </w:t>
      </w:r>
      <w:r w:rsidRPr="00954FC0">
        <w:rPr>
          <w:bCs/>
        </w:rPr>
        <w:t>Čl. LXXIX</w:t>
      </w:r>
      <w:r w:rsidRPr="00BB6370">
        <w:rPr>
          <w:bCs/>
        </w:rPr>
        <w:t xml:space="preserve"> </w:t>
      </w:r>
      <w:r w:rsidRPr="00564623">
        <w:rPr>
          <w:bCs/>
        </w:rPr>
        <w:t xml:space="preserve">se </w:t>
      </w:r>
      <w:r>
        <w:rPr>
          <w:bCs/>
        </w:rPr>
        <w:t>vkládá</w:t>
      </w:r>
      <w:r w:rsidRPr="00564623">
        <w:rPr>
          <w:bCs/>
        </w:rPr>
        <w:t xml:space="preserve"> nový </w:t>
      </w:r>
      <w:r w:rsidRPr="00E70BB1">
        <w:rPr>
          <w:bCs/>
        </w:rPr>
        <w:t>bod 11, který</w:t>
      </w:r>
      <w:r w:rsidRPr="00564623">
        <w:rPr>
          <w:bCs/>
        </w:rPr>
        <w:t xml:space="preserve"> zní:</w:t>
      </w:r>
      <w:r>
        <w:rPr>
          <w:bCs/>
        </w:rPr>
        <w:t xml:space="preserve"> </w:t>
      </w:r>
    </w:p>
    <w:p w:rsidR="00AE03BB" w:rsidRDefault="00AE03BB" w:rsidP="00AE03BB">
      <w:pPr>
        <w:ind w:left="720"/>
        <w:rPr>
          <w:bCs/>
        </w:rPr>
      </w:pPr>
    </w:p>
    <w:p w:rsidR="00F83CB1" w:rsidRDefault="00F83CB1" w:rsidP="00AD4F41">
      <w:pPr>
        <w:ind w:left="720"/>
        <w:rPr>
          <w:bCs/>
        </w:rPr>
      </w:pPr>
      <w:r>
        <w:rPr>
          <w:bCs/>
        </w:rPr>
        <w:t>„</w:t>
      </w:r>
      <w:r w:rsidR="00AE03BB">
        <w:rPr>
          <w:bCs/>
        </w:rPr>
        <w:t xml:space="preserve">11. </w:t>
      </w:r>
      <w:r w:rsidRPr="00BB6370">
        <w:rPr>
          <w:bCs/>
        </w:rPr>
        <w:t xml:space="preserve">V § 4 odst. 2 </w:t>
      </w:r>
      <w:r w:rsidRPr="0092363B">
        <w:rPr>
          <w:bCs/>
        </w:rPr>
        <w:t xml:space="preserve">se na konci písmene </w:t>
      </w:r>
      <w:r>
        <w:rPr>
          <w:bCs/>
        </w:rPr>
        <w:t>l</w:t>
      </w:r>
      <w:r w:rsidRPr="0092363B">
        <w:rPr>
          <w:bCs/>
        </w:rPr>
        <w:t>) tečka nahrazuje čárkou a doplňuj</w:t>
      </w:r>
      <w:r>
        <w:rPr>
          <w:bCs/>
        </w:rPr>
        <w:t>í</w:t>
      </w:r>
      <w:r w:rsidRPr="0092363B">
        <w:rPr>
          <w:bCs/>
        </w:rPr>
        <w:t xml:space="preserve"> se písmen</w:t>
      </w:r>
      <w:r>
        <w:rPr>
          <w:bCs/>
        </w:rPr>
        <w:t>a</w:t>
      </w:r>
      <w:r w:rsidRPr="0092363B">
        <w:rPr>
          <w:bCs/>
        </w:rPr>
        <w:t xml:space="preserve"> </w:t>
      </w:r>
      <w:r>
        <w:rPr>
          <w:bCs/>
        </w:rPr>
        <w:t>m</w:t>
      </w:r>
      <w:r w:rsidRPr="0092363B">
        <w:rPr>
          <w:bCs/>
        </w:rPr>
        <w:t>)</w:t>
      </w:r>
      <w:r>
        <w:rPr>
          <w:bCs/>
        </w:rPr>
        <w:t xml:space="preserve"> a n)</w:t>
      </w:r>
      <w:r w:rsidRPr="0092363B">
        <w:rPr>
          <w:bCs/>
        </w:rPr>
        <w:t>, kter</w:t>
      </w:r>
      <w:r>
        <w:rPr>
          <w:bCs/>
        </w:rPr>
        <w:t>á</w:t>
      </w:r>
      <w:r w:rsidRPr="0092363B">
        <w:rPr>
          <w:bCs/>
        </w:rPr>
        <w:t xml:space="preserve"> zní:</w:t>
      </w:r>
    </w:p>
    <w:p w:rsidR="00F83CB1" w:rsidRDefault="00F83CB1" w:rsidP="00AE03BB">
      <w:pPr>
        <w:ind w:left="720" w:firstLine="696"/>
        <w:rPr>
          <w:bCs/>
        </w:rPr>
      </w:pPr>
      <w:r>
        <w:rPr>
          <w:bCs/>
        </w:rPr>
        <w:t xml:space="preserve">„m) </w:t>
      </w:r>
      <w:r w:rsidRPr="00BB6370">
        <w:rPr>
          <w:bCs/>
        </w:rPr>
        <w:t>projednává s orgány veřejné správy využití ověřovacího nebo testovacího provozu informačního systému veřejné správy a vede jejich evidenci</w:t>
      </w:r>
      <w:r>
        <w:rPr>
          <w:bCs/>
        </w:rPr>
        <w:t xml:space="preserve"> </w:t>
      </w:r>
      <w:r w:rsidRPr="002A36A3">
        <w:rPr>
          <w:bCs/>
        </w:rPr>
        <w:t>v rejstříku informačních systémů veřejné správy podle zákona 111/2009 Sb.</w:t>
      </w:r>
    </w:p>
    <w:p w:rsidR="00F83CB1" w:rsidRDefault="00F83CB1" w:rsidP="00AE03BB">
      <w:pPr>
        <w:ind w:left="720" w:firstLine="696"/>
        <w:rPr>
          <w:bCs/>
        </w:rPr>
      </w:pPr>
      <w:r>
        <w:rPr>
          <w:bCs/>
        </w:rPr>
        <w:t xml:space="preserve">n) </w:t>
      </w:r>
      <w:r w:rsidRPr="00C805E3">
        <w:rPr>
          <w:bCs/>
        </w:rPr>
        <w:t>stanovuje pravidla, postupy a podmín</w:t>
      </w:r>
      <w:r>
        <w:rPr>
          <w:bCs/>
        </w:rPr>
        <w:t>ky</w:t>
      </w:r>
      <w:r w:rsidRPr="00C805E3">
        <w:rPr>
          <w:bCs/>
        </w:rPr>
        <w:t xml:space="preserve"> pro testovací provoz informačního systému veřejné správy a pro ověřovací provoz informačního systému veřejné správy prováděcím právním předpisem</w:t>
      </w:r>
      <w:r>
        <w:rPr>
          <w:bCs/>
        </w:rPr>
        <w:t>.</w:t>
      </w:r>
      <w:r w:rsidR="00AE03BB">
        <w:rPr>
          <w:bCs/>
        </w:rPr>
        <w:t>“.“.</w:t>
      </w:r>
    </w:p>
    <w:p w:rsidR="00AE03BB" w:rsidRDefault="00AE03BB" w:rsidP="00AD4F41">
      <w:pPr>
        <w:ind w:left="720"/>
        <w:rPr>
          <w:bCs/>
        </w:rPr>
      </w:pPr>
    </w:p>
    <w:p w:rsidR="00F83CB1" w:rsidRDefault="00F83CB1" w:rsidP="00AD4F41">
      <w:pPr>
        <w:ind w:left="720"/>
        <w:rPr>
          <w:bCs/>
        </w:rPr>
      </w:pPr>
      <w:r w:rsidRPr="00954FC0">
        <w:rPr>
          <w:bCs/>
        </w:rPr>
        <w:t xml:space="preserve">Dosavadní body </w:t>
      </w:r>
      <w:r>
        <w:rPr>
          <w:bCs/>
        </w:rPr>
        <w:t>11</w:t>
      </w:r>
      <w:r w:rsidRPr="00954FC0">
        <w:rPr>
          <w:bCs/>
        </w:rPr>
        <w:t xml:space="preserve"> až 3</w:t>
      </w:r>
      <w:r>
        <w:rPr>
          <w:bCs/>
        </w:rPr>
        <w:t>3</w:t>
      </w:r>
      <w:r w:rsidRPr="00954FC0">
        <w:rPr>
          <w:bCs/>
        </w:rPr>
        <w:t xml:space="preserve"> sněmovního tisku</w:t>
      </w:r>
      <w:r>
        <w:rPr>
          <w:bCs/>
        </w:rPr>
        <w:t xml:space="preserve"> 756, </w:t>
      </w:r>
      <w:r w:rsidRPr="0080386A">
        <w:rPr>
          <w:bCs/>
        </w:rPr>
        <w:t xml:space="preserve">jak jsou označeny podle bodu </w:t>
      </w:r>
      <w:r>
        <w:rPr>
          <w:bCs/>
        </w:rPr>
        <w:t>1</w:t>
      </w:r>
      <w:r w:rsidRPr="0080386A">
        <w:rPr>
          <w:bCs/>
        </w:rPr>
        <w:t xml:space="preserve"> tohoto návrhu,</w:t>
      </w:r>
      <w:r>
        <w:rPr>
          <w:bCs/>
        </w:rPr>
        <w:t xml:space="preserve"> </w:t>
      </w:r>
      <w:r w:rsidRPr="00954FC0">
        <w:rPr>
          <w:bCs/>
        </w:rPr>
        <w:t xml:space="preserve">se </w:t>
      </w:r>
      <w:r>
        <w:rPr>
          <w:bCs/>
        </w:rPr>
        <w:t xml:space="preserve">nově </w:t>
      </w:r>
      <w:r w:rsidRPr="00954FC0">
        <w:rPr>
          <w:bCs/>
        </w:rPr>
        <w:t xml:space="preserve">označují jako body </w:t>
      </w:r>
      <w:r>
        <w:rPr>
          <w:bCs/>
        </w:rPr>
        <w:t>12</w:t>
      </w:r>
      <w:r w:rsidRPr="00954FC0">
        <w:rPr>
          <w:bCs/>
        </w:rPr>
        <w:t xml:space="preserve"> až 3</w:t>
      </w:r>
      <w:r>
        <w:rPr>
          <w:bCs/>
        </w:rPr>
        <w:t>4.</w:t>
      </w:r>
    </w:p>
    <w:p w:rsidR="00F83CB1" w:rsidRDefault="00F83CB1" w:rsidP="00AD4F41">
      <w:pPr>
        <w:ind w:left="720"/>
        <w:rPr>
          <w:bCs/>
        </w:rPr>
      </w:pPr>
    </w:p>
    <w:p w:rsidR="00F83CB1" w:rsidRDefault="00F83CB1" w:rsidP="00AD4F41">
      <w:pPr>
        <w:numPr>
          <w:ilvl w:val="0"/>
          <w:numId w:val="75"/>
        </w:numPr>
        <w:rPr>
          <w:bCs/>
        </w:rPr>
      </w:pPr>
      <w:r w:rsidRPr="00564623">
        <w:rPr>
          <w:bCs/>
        </w:rPr>
        <w:t xml:space="preserve">V části sedmdesáté páté, </w:t>
      </w:r>
      <w:r w:rsidRPr="00954FC0">
        <w:rPr>
          <w:bCs/>
        </w:rPr>
        <w:t>Čl. LXXIX</w:t>
      </w:r>
      <w:r>
        <w:rPr>
          <w:bCs/>
        </w:rPr>
        <w:t xml:space="preserve"> b</w:t>
      </w:r>
      <w:r w:rsidRPr="00E70BB1">
        <w:rPr>
          <w:bCs/>
        </w:rPr>
        <w:t>od 14 se</w:t>
      </w:r>
      <w:r>
        <w:rPr>
          <w:bCs/>
        </w:rPr>
        <w:t xml:space="preserve"> v</w:t>
      </w:r>
      <w:r w:rsidRPr="009C4591">
        <w:rPr>
          <w:bCs/>
        </w:rPr>
        <w:t xml:space="preserve"> § </w:t>
      </w:r>
      <w:r>
        <w:rPr>
          <w:bCs/>
        </w:rPr>
        <w:t>5</w:t>
      </w:r>
      <w:r w:rsidRPr="009C4591">
        <w:rPr>
          <w:bCs/>
        </w:rPr>
        <w:t xml:space="preserve"> odst. 2 na konci písmene </w:t>
      </w:r>
      <w:r>
        <w:rPr>
          <w:bCs/>
        </w:rPr>
        <w:t>i</w:t>
      </w:r>
      <w:r w:rsidRPr="009C4591">
        <w:rPr>
          <w:bCs/>
        </w:rPr>
        <w:t>) tečka nahrazuje čárkou a doplňuj</w:t>
      </w:r>
      <w:r>
        <w:rPr>
          <w:bCs/>
        </w:rPr>
        <w:t>í</w:t>
      </w:r>
      <w:r w:rsidRPr="009C4591">
        <w:rPr>
          <w:bCs/>
        </w:rPr>
        <w:t xml:space="preserve"> se písmen</w:t>
      </w:r>
      <w:r>
        <w:rPr>
          <w:bCs/>
        </w:rPr>
        <w:t>a</w:t>
      </w:r>
      <w:r w:rsidRPr="009C4591">
        <w:rPr>
          <w:bCs/>
        </w:rPr>
        <w:t xml:space="preserve"> </w:t>
      </w:r>
      <w:r>
        <w:rPr>
          <w:bCs/>
        </w:rPr>
        <w:t>k</w:t>
      </w:r>
      <w:r w:rsidRPr="009C4591">
        <w:rPr>
          <w:bCs/>
        </w:rPr>
        <w:t>)</w:t>
      </w:r>
      <w:r>
        <w:rPr>
          <w:bCs/>
        </w:rPr>
        <w:t xml:space="preserve"> až m)</w:t>
      </w:r>
      <w:r w:rsidRPr="009C4591">
        <w:rPr>
          <w:bCs/>
        </w:rPr>
        <w:t>, kter</w:t>
      </w:r>
      <w:r>
        <w:rPr>
          <w:bCs/>
        </w:rPr>
        <w:t>á</w:t>
      </w:r>
      <w:r w:rsidRPr="009C4591">
        <w:rPr>
          <w:bCs/>
        </w:rPr>
        <w:t xml:space="preserve"> zní:</w:t>
      </w:r>
    </w:p>
    <w:p w:rsidR="00AE03BB" w:rsidRDefault="00AE03BB" w:rsidP="00AE03BB">
      <w:pPr>
        <w:ind w:left="360"/>
        <w:rPr>
          <w:bCs/>
        </w:rPr>
      </w:pPr>
    </w:p>
    <w:p w:rsidR="00F83CB1" w:rsidRPr="009C4591" w:rsidRDefault="00F83CB1" w:rsidP="00AE03BB">
      <w:pPr>
        <w:ind w:left="720" w:firstLine="696"/>
        <w:rPr>
          <w:bCs/>
        </w:rPr>
      </w:pPr>
      <w:r>
        <w:rPr>
          <w:bCs/>
        </w:rPr>
        <w:t xml:space="preserve">„k) </w:t>
      </w:r>
      <w:r w:rsidRPr="009C4591">
        <w:rPr>
          <w:bCs/>
        </w:rPr>
        <w:t>projednat s ministerstvem vývoj nebo pořízení informačního systému veřejné správy před nabytím platnosti nebo účinnosti právní úpravy, která využití informačního systému veřejné správy vyžaduje pro zajištění výkonu příslušné agendy</w:t>
      </w:r>
      <w:r>
        <w:rPr>
          <w:bCs/>
        </w:rPr>
        <w:t>,</w:t>
      </w:r>
    </w:p>
    <w:p w:rsidR="00F83CB1" w:rsidRPr="009C4591" w:rsidRDefault="00F83CB1" w:rsidP="00AE03BB">
      <w:pPr>
        <w:ind w:left="720" w:firstLine="696"/>
        <w:rPr>
          <w:bCs/>
        </w:rPr>
      </w:pPr>
      <w:r>
        <w:rPr>
          <w:bCs/>
        </w:rPr>
        <w:t>l</w:t>
      </w:r>
      <w:r w:rsidRPr="009C4591">
        <w:rPr>
          <w:bCs/>
        </w:rPr>
        <w:t>) projednat s ministerstvem využití ověřovacího nebo testovacího provozu, oznámit ministerstvu jejich zahájení a ukončení a vést dokumentaci o zahájení, průběhu a ukončení ověřovacího a testovacího provozu a umožnit k ní ministerstvu vzdálený přístup,</w:t>
      </w:r>
    </w:p>
    <w:p w:rsidR="00F83CB1" w:rsidRDefault="00F83CB1" w:rsidP="00AE03BB">
      <w:pPr>
        <w:ind w:left="720" w:firstLine="696"/>
        <w:rPr>
          <w:bCs/>
        </w:rPr>
      </w:pPr>
      <w:r>
        <w:rPr>
          <w:bCs/>
        </w:rPr>
        <w:t>m</w:t>
      </w:r>
      <w:r w:rsidRPr="009C4591">
        <w:rPr>
          <w:bCs/>
        </w:rPr>
        <w:t xml:space="preserve">) před zahájením poskytování služby informačního systému veřejné správy nebo v rámci jeho technického zhodnocení anebo jeho rozvoje vyhodnotit a </w:t>
      </w:r>
      <w:r>
        <w:rPr>
          <w:bCs/>
        </w:rPr>
        <w:t>určit bezpečnostní úrovně</w:t>
      </w:r>
      <w:r w:rsidRPr="009C4591">
        <w:rPr>
          <w:bCs/>
        </w:rPr>
        <w:t xml:space="preserve"> jednotliv</w:t>
      </w:r>
      <w:r>
        <w:rPr>
          <w:bCs/>
        </w:rPr>
        <w:t>ých</w:t>
      </w:r>
      <w:r w:rsidRPr="009C4591">
        <w:rPr>
          <w:bCs/>
        </w:rPr>
        <w:t xml:space="preserve"> komponent tohoto informačního systému.</w:t>
      </w:r>
      <w:r>
        <w:rPr>
          <w:bCs/>
        </w:rPr>
        <w:t>“</w:t>
      </w:r>
      <w:r w:rsidR="00AE03BB">
        <w:rPr>
          <w:bCs/>
        </w:rPr>
        <w:t>.</w:t>
      </w:r>
    </w:p>
    <w:p w:rsidR="00F83CB1" w:rsidRDefault="00F83CB1" w:rsidP="00AD4F41">
      <w:pPr>
        <w:ind w:left="720"/>
        <w:rPr>
          <w:bCs/>
        </w:rPr>
      </w:pPr>
    </w:p>
    <w:p w:rsidR="00F83CB1" w:rsidRDefault="00F83CB1" w:rsidP="00AD4F41">
      <w:pPr>
        <w:numPr>
          <w:ilvl w:val="0"/>
          <w:numId w:val="75"/>
        </w:numPr>
        <w:rPr>
          <w:bCs/>
        </w:rPr>
      </w:pPr>
      <w:r w:rsidRPr="00564623">
        <w:rPr>
          <w:bCs/>
        </w:rPr>
        <w:t xml:space="preserve">V části sedmdesáté páté, </w:t>
      </w:r>
      <w:r w:rsidRPr="00954FC0">
        <w:rPr>
          <w:bCs/>
        </w:rPr>
        <w:t>Čl. LXXIX</w:t>
      </w:r>
      <w:r w:rsidRPr="00BB6370">
        <w:rPr>
          <w:bCs/>
        </w:rPr>
        <w:t xml:space="preserve"> </w:t>
      </w:r>
      <w:r w:rsidRPr="00564623">
        <w:rPr>
          <w:bCs/>
        </w:rPr>
        <w:t xml:space="preserve">se </w:t>
      </w:r>
      <w:r>
        <w:rPr>
          <w:bCs/>
        </w:rPr>
        <w:t>vkládá</w:t>
      </w:r>
      <w:r w:rsidRPr="00564623">
        <w:rPr>
          <w:bCs/>
        </w:rPr>
        <w:t xml:space="preserve"> nový </w:t>
      </w:r>
      <w:r w:rsidRPr="00E70BB1">
        <w:rPr>
          <w:bCs/>
        </w:rPr>
        <w:t>bod 16, který</w:t>
      </w:r>
      <w:r w:rsidRPr="00564623">
        <w:rPr>
          <w:bCs/>
        </w:rPr>
        <w:t xml:space="preserve"> zní:</w:t>
      </w:r>
      <w:r>
        <w:rPr>
          <w:bCs/>
        </w:rPr>
        <w:t xml:space="preserve"> </w:t>
      </w:r>
    </w:p>
    <w:p w:rsidR="00AE03BB" w:rsidRDefault="00AE03BB" w:rsidP="00AD4F41">
      <w:pPr>
        <w:ind w:left="720"/>
        <w:rPr>
          <w:bCs/>
        </w:rPr>
      </w:pPr>
    </w:p>
    <w:p w:rsidR="00F83CB1" w:rsidRPr="00AC4D28" w:rsidRDefault="00F83CB1" w:rsidP="00AD4F41">
      <w:pPr>
        <w:ind w:left="720"/>
        <w:rPr>
          <w:bCs/>
        </w:rPr>
      </w:pPr>
      <w:r>
        <w:rPr>
          <w:bCs/>
        </w:rPr>
        <w:t>„</w:t>
      </w:r>
      <w:r w:rsidRPr="009C4591">
        <w:rPr>
          <w:bCs/>
        </w:rPr>
        <w:t xml:space="preserve">V § </w:t>
      </w:r>
      <w:r>
        <w:rPr>
          <w:bCs/>
        </w:rPr>
        <w:t>5</w:t>
      </w:r>
      <w:r w:rsidRPr="009C4591">
        <w:rPr>
          <w:bCs/>
        </w:rPr>
        <w:t xml:space="preserve"> </w:t>
      </w:r>
      <w:r>
        <w:rPr>
          <w:bCs/>
        </w:rPr>
        <w:t xml:space="preserve">se za odstavec 6 </w:t>
      </w:r>
      <w:r w:rsidRPr="009C4591">
        <w:rPr>
          <w:bCs/>
        </w:rPr>
        <w:t>doplňuj</w:t>
      </w:r>
      <w:r w:rsidR="00AE03BB">
        <w:rPr>
          <w:bCs/>
        </w:rPr>
        <w:t xml:space="preserve">í </w:t>
      </w:r>
      <w:r w:rsidR="00AE03BB" w:rsidRPr="00AC4D28">
        <w:rPr>
          <w:bCs/>
        </w:rPr>
        <w:t xml:space="preserve">odstavce 7 až </w:t>
      </w:r>
      <w:r w:rsidRPr="00AC4D28">
        <w:rPr>
          <w:bCs/>
        </w:rPr>
        <w:t>9, které zn</w:t>
      </w:r>
      <w:r w:rsidR="00AE03BB" w:rsidRPr="00AC4D28">
        <w:rPr>
          <w:bCs/>
        </w:rPr>
        <w:t>ěj</w:t>
      </w:r>
      <w:r w:rsidRPr="00AC4D28">
        <w:rPr>
          <w:bCs/>
        </w:rPr>
        <w:t>í:</w:t>
      </w:r>
    </w:p>
    <w:p w:rsidR="00AE03BB" w:rsidRPr="00AC4D28" w:rsidRDefault="00AE03BB" w:rsidP="00AD4F41">
      <w:pPr>
        <w:ind w:left="720"/>
        <w:rPr>
          <w:bCs/>
        </w:rPr>
      </w:pPr>
    </w:p>
    <w:p w:rsidR="00F83CB1" w:rsidRPr="00AC4D28" w:rsidRDefault="00F83CB1" w:rsidP="00AD4F41">
      <w:pPr>
        <w:ind w:left="720"/>
        <w:rPr>
          <w:bCs/>
        </w:rPr>
      </w:pPr>
      <w:r w:rsidRPr="00AC4D28">
        <w:rPr>
          <w:bCs/>
        </w:rPr>
        <w:t>„(7) Orgány veřejné správy mohou po projednání s ministerstvem dočasně využívat informační systém veřejné správy pro účely ověření funkčnosti, bezpečnosti, stability, spolehlivosti informačního systému, jeho částí nebo funkcí a jeho vazeb k referenčnímu rozhraní (dále jen “ověřovací provoz”), zejména před zahájením provozu informačního systému. Pokud je to nezbytné pro zajištění bezpečné, důvěryhodné a spolehlivé správy dat nebo jejich migrace nebo je to účelné pro stanovení podmínek pro provoz informačního systému z hlediska kybernetické bezpečnosti nebo ochrany osobních údajů, je možné ověřovací provoz využít i před zahájením provozu nebo za současného provozu informačního systému veřejné správy, kterým je doposud zajišťován výkon agendy nebo její části.</w:t>
      </w:r>
    </w:p>
    <w:p w:rsidR="00AE03BB" w:rsidRPr="00AC4D28" w:rsidRDefault="00AE03BB" w:rsidP="00AD4F41">
      <w:pPr>
        <w:ind w:left="720"/>
        <w:rPr>
          <w:bCs/>
        </w:rPr>
      </w:pPr>
    </w:p>
    <w:p w:rsidR="00F83CB1" w:rsidRPr="009C4591" w:rsidRDefault="00F83CB1" w:rsidP="00AD4F41">
      <w:pPr>
        <w:ind w:left="720"/>
        <w:rPr>
          <w:bCs/>
        </w:rPr>
      </w:pPr>
      <w:r w:rsidRPr="00AC4D28">
        <w:rPr>
          <w:bCs/>
        </w:rPr>
        <w:t xml:space="preserve">(8) Orgán veřejné správy může po projednání s ministerstvem zahájit vývoj nebo přípravu pořízení informačního systému veřejné správy před nabytím platnosti nebo účinnosti právní úpravy, která využití informačního systému veřejné správy vyžaduje pro zajištění výkonu příslušné agendy, pokud </w:t>
      </w:r>
      <w:r w:rsidRPr="009C4591">
        <w:rPr>
          <w:bCs/>
        </w:rPr>
        <w:t xml:space="preserve">se k pořízení informačního systému veřejné správy kladně vyjádřilo ministerstvo podle § 4 tohoto zákona. V průběhu vývoje nebo pořizování informačního sytému může být po projednání s ministerstvem využito testování pro účely ověření funkčnosti, bezpečnosti, stability, spolehlivosti částí nebo funkcí informačního systému a jeho vazeb k referenčnímu rozhraní (dále jen “testovací provoz”). Pro testovací provoz </w:t>
      </w:r>
      <w:r>
        <w:rPr>
          <w:bCs/>
        </w:rPr>
        <w:t xml:space="preserve">informačního systému veřejné správy </w:t>
      </w:r>
      <w:r w:rsidRPr="009C4591">
        <w:rPr>
          <w:bCs/>
        </w:rPr>
        <w:t>a pro vývoj informačního systému veřejné správy s využitím služeb cloud computingu se nepoužijí pravidla dle Hlavy VI tohoto zákona.</w:t>
      </w:r>
    </w:p>
    <w:p w:rsidR="00F83CB1" w:rsidRDefault="00F83CB1" w:rsidP="00AD4F41">
      <w:pPr>
        <w:ind w:left="720"/>
        <w:rPr>
          <w:bCs/>
        </w:rPr>
      </w:pPr>
    </w:p>
    <w:p w:rsidR="00AC4D28" w:rsidRPr="00AC4D28" w:rsidRDefault="00AC4D28" w:rsidP="00AC4D28">
      <w:pPr>
        <w:ind w:left="708"/>
      </w:pPr>
      <w:r>
        <w:rPr>
          <w:color w:val="000000"/>
        </w:rPr>
        <w:t xml:space="preserve">(9) </w:t>
      </w:r>
      <w:r w:rsidRPr="00E53646">
        <w:rPr>
          <w:color w:val="000000"/>
        </w:rPr>
        <w:t>Orgány veřejné správy mohou při zkušebním provozu informačního systému veřejné správy využívat v nezbytném rozsahu údaje, které jsou již v informačním systému veřejné správy vedeny nebo které jsou nebo budou v souvislosti s poskytováním služby informačního systému veřejné správy využívány. Tím nejsou dotčena ustanovení</w:t>
      </w:r>
      <w:r>
        <w:rPr>
          <w:color w:val="000000"/>
        </w:rPr>
        <w:t xml:space="preserve"> jiných právních předpisů, </w:t>
      </w:r>
      <w:r w:rsidRPr="00E53646">
        <w:rPr>
          <w:color w:val="000000"/>
        </w:rPr>
        <w:t>upravu</w:t>
      </w:r>
      <w:r>
        <w:rPr>
          <w:color w:val="000000"/>
        </w:rPr>
        <w:t>jících využití konkrétních dat.“.</w:t>
      </w:r>
    </w:p>
    <w:p w:rsidR="00AC4D28" w:rsidRPr="009C4591" w:rsidRDefault="00AC4D28" w:rsidP="00AD4F41">
      <w:pPr>
        <w:ind w:left="720"/>
        <w:rPr>
          <w:bCs/>
        </w:rPr>
      </w:pPr>
    </w:p>
    <w:p w:rsidR="00F83CB1" w:rsidRDefault="00F83CB1" w:rsidP="00AD4F41">
      <w:pPr>
        <w:ind w:left="720"/>
        <w:rPr>
          <w:bCs/>
        </w:rPr>
      </w:pPr>
      <w:r w:rsidRPr="00954FC0">
        <w:rPr>
          <w:bCs/>
        </w:rPr>
        <w:t xml:space="preserve">Dosavadní body </w:t>
      </w:r>
      <w:r>
        <w:rPr>
          <w:bCs/>
        </w:rPr>
        <w:t>16</w:t>
      </w:r>
      <w:r w:rsidRPr="00954FC0">
        <w:rPr>
          <w:bCs/>
        </w:rPr>
        <w:t xml:space="preserve"> až 3</w:t>
      </w:r>
      <w:r>
        <w:rPr>
          <w:bCs/>
        </w:rPr>
        <w:t>4</w:t>
      </w:r>
      <w:r w:rsidRPr="00954FC0">
        <w:rPr>
          <w:bCs/>
        </w:rPr>
        <w:t xml:space="preserve"> sněmovního tisku</w:t>
      </w:r>
      <w:r>
        <w:rPr>
          <w:bCs/>
        </w:rPr>
        <w:t xml:space="preserve"> 756</w:t>
      </w:r>
      <w:r w:rsidRPr="001B4573">
        <w:rPr>
          <w:bCs/>
        </w:rPr>
        <w:t xml:space="preserve">, jak jsou označeny podle bodu </w:t>
      </w:r>
      <w:r>
        <w:rPr>
          <w:bCs/>
        </w:rPr>
        <w:t>3</w:t>
      </w:r>
      <w:r w:rsidRPr="001B4573">
        <w:rPr>
          <w:bCs/>
        </w:rPr>
        <w:t xml:space="preserve"> tohoto návrhu,</w:t>
      </w:r>
      <w:r>
        <w:rPr>
          <w:bCs/>
        </w:rPr>
        <w:t xml:space="preserve"> </w:t>
      </w:r>
      <w:r w:rsidRPr="00954FC0">
        <w:rPr>
          <w:bCs/>
        </w:rPr>
        <w:t xml:space="preserve">se </w:t>
      </w:r>
      <w:r>
        <w:rPr>
          <w:bCs/>
        </w:rPr>
        <w:t xml:space="preserve">nově </w:t>
      </w:r>
      <w:r w:rsidRPr="00954FC0">
        <w:rPr>
          <w:bCs/>
        </w:rPr>
        <w:t xml:space="preserve">označují jako body </w:t>
      </w:r>
      <w:r>
        <w:rPr>
          <w:bCs/>
        </w:rPr>
        <w:t>17</w:t>
      </w:r>
      <w:r w:rsidRPr="00954FC0">
        <w:rPr>
          <w:bCs/>
        </w:rPr>
        <w:t xml:space="preserve"> až 3</w:t>
      </w:r>
      <w:r>
        <w:rPr>
          <w:bCs/>
        </w:rPr>
        <w:t>5.</w:t>
      </w:r>
    </w:p>
    <w:p w:rsidR="00F83CB1" w:rsidRDefault="00F83CB1" w:rsidP="00AD4F41">
      <w:pPr>
        <w:ind w:left="720"/>
        <w:rPr>
          <w:bCs/>
        </w:rPr>
      </w:pPr>
    </w:p>
    <w:p w:rsidR="00F83CB1" w:rsidRDefault="00F83CB1" w:rsidP="00AD4F41">
      <w:pPr>
        <w:numPr>
          <w:ilvl w:val="0"/>
          <w:numId w:val="75"/>
        </w:numPr>
        <w:rPr>
          <w:bCs/>
        </w:rPr>
      </w:pPr>
      <w:r w:rsidRPr="00A60D69">
        <w:rPr>
          <w:bCs/>
        </w:rPr>
        <w:t>V části sedmdesáté páté, Čl. LXXIX bod 1</w:t>
      </w:r>
      <w:r>
        <w:rPr>
          <w:bCs/>
        </w:rPr>
        <w:t>7</w:t>
      </w:r>
      <w:r w:rsidRPr="00A60D69">
        <w:rPr>
          <w:bCs/>
        </w:rPr>
        <w:t xml:space="preserve"> se v § 5</w:t>
      </w:r>
      <w:r>
        <w:rPr>
          <w:bCs/>
        </w:rPr>
        <w:t>a</w:t>
      </w:r>
      <w:r w:rsidRPr="00A60D69">
        <w:rPr>
          <w:bCs/>
        </w:rPr>
        <w:t xml:space="preserve"> odst. 2</w:t>
      </w:r>
      <w:r>
        <w:rPr>
          <w:bCs/>
        </w:rPr>
        <w:t xml:space="preserve"> se ve větě druhé za slova „</w:t>
      </w:r>
      <w:r w:rsidRPr="00A60D69">
        <w:rPr>
          <w:bCs/>
        </w:rPr>
        <w:t>cíle v oblasti řízení spravovaných informačních systémů veřejné správy</w:t>
      </w:r>
      <w:r>
        <w:rPr>
          <w:bCs/>
        </w:rPr>
        <w:t>“ vkládají slova „ ,</w:t>
      </w:r>
      <w:r w:rsidRPr="00C95819">
        <w:t xml:space="preserve"> </w:t>
      </w:r>
      <w:r w:rsidRPr="00A60D69">
        <w:rPr>
          <w:bCs/>
        </w:rPr>
        <w:t>včetně stanovení požadované bezpečnostní úrovně informačních systémů veřejné správy pro jednotlivé spravované informační systémy veřejné správy,</w:t>
      </w:r>
      <w:r>
        <w:rPr>
          <w:bCs/>
        </w:rPr>
        <w:t>“ a za slova „</w:t>
      </w:r>
      <w:r w:rsidRPr="00A60D69">
        <w:rPr>
          <w:bCs/>
        </w:rPr>
        <w:t>a provozování svých informačních systémů veřejné správy</w:t>
      </w:r>
      <w:r>
        <w:rPr>
          <w:bCs/>
        </w:rPr>
        <w:t xml:space="preserve">“ se vkládají slova „ , </w:t>
      </w:r>
      <w:r w:rsidRPr="00A60D69">
        <w:rPr>
          <w:bCs/>
        </w:rPr>
        <w:t>včetně možností využití cloud computingu</w:t>
      </w:r>
      <w:r>
        <w:rPr>
          <w:bCs/>
        </w:rPr>
        <w:t>“.</w:t>
      </w:r>
    </w:p>
    <w:p w:rsidR="006A7480" w:rsidRDefault="006A7480" w:rsidP="00AD4F41">
      <w:pPr>
        <w:ind w:left="720"/>
        <w:rPr>
          <w:bCs/>
        </w:rPr>
      </w:pPr>
    </w:p>
    <w:p w:rsidR="00F83CB1" w:rsidRDefault="00F83CB1" w:rsidP="00AD4F41">
      <w:pPr>
        <w:ind w:left="720"/>
        <w:rPr>
          <w:bCs/>
        </w:rPr>
      </w:pPr>
      <w:r>
        <w:rPr>
          <w:bCs/>
        </w:rPr>
        <w:t xml:space="preserve">Pro vyloučení pochybností </w:t>
      </w:r>
      <w:r w:rsidRPr="00A60D69">
        <w:rPr>
          <w:bCs/>
        </w:rPr>
        <w:t>§ 5a odst. 2 vět</w:t>
      </w:r>
      <w:r>
        <w:rPr>
          <w:bCs/>
        </w:rPr>
        <w:t>a</w:t>
      </w:r>
      <w:r w:rsidRPr="00A60D69">
        <w:rPr>
          <w:bCs/>
        </w:rPr>
        <w:t xml:space="preserve"> druh</w:t>
      </w:r>
      <w:r>
        <w:rPr>
          <w:bCs/>
        </w:rPr>
        <w:t xml:space="preserve">á tedy nově zní: </w:t>
      </w:r>
    </w:p>
    <w:p w:rsidR="00F83CB1" w:rsidRDefault="00F83CB1" w:rsidP="00AD4F41">
      <w:pPr>
        <w:ind w:left="720"/>
        <w:rPr>
          <w:bCs/>
        </w:rPr>
      </w:pPr>
      <w:r>
        <w:rPr>
          <w:bCs/>
        </w:rPr>
        <w:t>„</w:t>
      </w:r>
      <w:r w:rsidRPr="00A60D69">
        <w:rPr>
          <w:bCs/>
        </w:rPr>
        <w:t>V informační koncepci orgánu veřejné správy orgány veřejné správy stanoví své dlouhodobé cíle v oblasti řízení spravovaných informačních systémů veřejné správy</w:t>
      </w:r>
      <w:r w:rsidRPr="00A60D69">
        <w:rPr>
          <w:b/>
        </w:rPr>
        <w:t>, včetně stanovení požadované bezpečnostní úrovně informačních systémů veřejné správy pro jednotlivé spravované informační systémy veřejné správy</w:t>
      </w:r>
      <w:r w:rsidRPr="00A60D69">
        <w:rPr>
          <w:bCs/>
        </w:rPr>
        <w:t>, a vymezí obecné principy pořizování, vytváření, správy a provozování svých informačních systémů veřejné správy</w:t>
      </w:r>
      <w:r w:rsidRPr="00A60D69">
        <w:rPr>
          <w:b/>
        </w:rPr>
        <w:t>, včetně možností využití cloud computingu</w:t>
      </w:r>
      <w:r w:rsidRPr="00A60D69">
        <w:rPr>
          <w:bCs/>
        </w:rPr>
        <w:t>.</w:t>
      </w:r>
      <w:r>
        <w:rPr>
          <w:bCs/>
        </w:rPr>
        <w:t>“</w:t>
      </w:r>
    </w:p>
    <w:p w:rsidR="00F83CB1" w:rsidRDefault="00F83CB1" w:rsidP="00AD4F41">
      <w:pPr>
        <w:ind w:left="720"/>
        <w:rPr>
          <w:bCs/>
        </w:rPr>
      </w:pPr>
    </w:p>
    <w:p w:rsidR="00F83CB1" w:rsidRDefault="00F83CB1" w:rsidP="00AD4F41">
      <w:pPr>
        <w:numPr>
          <w:ilvl w:val="0"/>
          <w:numId w:val="75"/>
        </w:numPr>
        <w:rPr>
          <w:bCs/>
        </w:rPr>
      </w:pPr>
      <w:r w:rsidRPr="00564623">
        <w:rPr>
          <w:bCs/>
        </w:rPr>
        <w:t xml:space="preserve">V části sedmdesáté páté, </w:t>
      </w:r>
      <w:r w:rsidRPr="00954FC0">
        <w:rPr>
          <w:bCs/>
        </w:rPr>
        <w:t>Čl. LXXIX</w:t>
      </w:r>
      <w:r w:rsidRPr="00BB6370">
        <w:rPr>
          <w:bCs/>
        </w:rPr>
        <w:t xml:space="preserve"> </w:t>
      </w:r>
      <w:r w:rsidRPr="00564623">
        <w:rPr>
          <w:bCs/>
        </w:rPr>
        <w:t xml:space="preserve">se </w:t>
      </w:r>
      <w:r>
        <w:rPr>
          <w:bCs/>
        </w:rPr>
        <w:t>vkládá</w:t>
      </w:r>
      <w:r w:rsidRPr="00564623">
        <w:rPr>
          <w:bCs/>
        </w:rPr>
        <w:t xml:space="preserve"> nov</w:t>
      </w:r>
      <w:r w:rsidRPr="00E70BB1">
        <w:rPr>
          <w:bCs/>
        </w:rPr>
        <w:t>ý bod 21, který</w:t>
      </w:r>
      <w:r w:rsidRPr="00564623">
        <w:rPr>
          <w:bCs/>
        </w:rPr>
        <w:t xml:space="preserve"> zní:</w:t>
      </w:r>
      <w:r>
        <w:rPr>
          <w:bCs/>
        </w:rPr>
        <w:t xml:space="preserve"> </w:t>
      </w:r>
    </w:p>
    <w:p w:rsidR="008E4BB5" w:rsidRDefault="008E4BB5" w:rsidP="008E4BB5">
      <w:pPr>
        <w:ind w:left="720"/>
        <w:rPr>
          <w:bCs/>
        </w:rPr>
      </w:pPr>
    </w:p>
    <w:p w:rsidR="00F83CB1" w:rsidRDefault="00F83CB1" w:rsidP="00AD4F41">
      <w:pPr>
        <w:ind w:left="720"/>
        <w:rPr>
          <w:bCs/>
        </w:rPr>
      </w:pPr>
      <w:r>
        <w:rPr>
          <w:bCs/>
        </w:rPr>
        <w:lastRenderedPageBreak/>
        <w:t>„</w:t>
      </w:r>
      <w:bookmarkStart w:id="7" w:name="_Hlk58918173"/>
      <w:r>
        <w:rPr>
          <w:bCs/>
        </w:rPr>
        <w:t xml:space="preserve">Do označení hlavy Hlavy IV se za slova „PORTÁL VEŘEJNÉ SPRÁVY“ vkládají slova „A PORTÁLY ORGÁNŮ VEŘEJNÉ SPRÁVY“. </w:t>
      </w:r>
    </w:p>
    <w:p w:rsidR="008E4BB5" w:rsidRDefault="008E4BB5" w:rsidP="00AD4F41">
      <w:pPr>
        <w:ind w:left="720"/>
        <w:rPr>
          <w:bCs/>
        </w:rPr>
      </w:pPr>
    </w:p>
    <w:p w:rsidR="00F83CB1" w:rsidRDefault="00F83CB1" w:rsidP="00AD4F41">
      <w:pPr>
        <w:ind w:left="720"/>
        <w:rPr>
          <w:bCs/>
        </w:rPr>
      </w:pPr>
      <w:r>
        <w:rPr>
          <w:bCs/>
        </w:rPr>
        <w:t>Pro vyloučení pochybností tedy Hlava IV nově zní:</w:t>
      </w:r>
    </w:p>
    <w:p w:rsidR="00F83CB1" w:rsidRDefault="00F83CB1" w:rsidP="00AD4F41">
      <w:pPr>
        <w:ind w:left="720"/>
        <w:rPr>
          <w:bCs/>
        </w:rPr>
      </w:pPr>
      <w:r>
        <w:rPr>
          <w:bCs/>
        </w:rPr>
        <w:t>„</w:t>
      </w:r>
      <w:r w:rsidRPr="008C4461">
        <w:rPr>
          <w:bCs/>
        </w:rPr>
        <w:t xml:space="preserve">PORTÁL VEŘEJNÉ SPRÁVY </w:t>
      </w:r>
      <w:r w:rsidRPr="00C95819">
        <w:rPr>
          <w:b/>
        </w:rPr>
        <w:t>A PORTÁLY ORGÁNŮ VEŘEJNÉ SPRÁVY</w:t>
      </w:r>
      <w:r>
        <w:rPr>
          <w:bCs/>
        </w:rPr>
        <w:t>“</w:t>
      </w:r>
    </w:p>
    <w:p w:rsidR="00F83CB1" w:rsidRDefault="00F83CB1" w:rsidP="00AD4F41">
      <w:pPr>
        <w:ind w:left="720"/>
        <w:rPr>
          <w:bCs/>
        </w:rPr>
      </w:pPr>
    </w:p>
    <w:p w:rsidR="00F83CB1" w:rsidRDefault="00F83CB1" w:rsidP="00AD4F41">
      <w:pPr>
        <w:ind w:left="720"/>
        <w:rPr>
          <w:bCs/>
        </w:rPr>
      </w:pPr>
      <w:r>
        <w:rPr>
          <w:bCs/>
        </w:rPr>
        <w:t xml:space="preserve">A dále se v </w:t>
      </w:r>
      <w:r w:rsidRPr="00874ACA">
        <w:rPr>
          <w:bCs/>
        </w:rPr>
        <w:t xml:space="preserve">§ </w:t>
      </w:r>
      <w:r>
        <w:rPr>
          <w:bCs/>
        </w:rPr>
        <w:t>6g</w:t>
      </w:r>
      <w:r w:rsidRPr="00874ACA">
        <w:rPr>
          <w:bCs/>
        </w:rPr>
        <w:t xml:space="preserve"> se </w:t>
      </w:r>
      <w:r>
        <w:rPr>
          <w:bCs/>
        </w:rPr>
        <w:t>za odstavec 5 vkládají</w:t>
      </w:r>
      <w:r w:rsidRPr="00874ACA">
        <w:rPr>
          <w:bCs/>
        </w:rPr>
        <w:t xml:space="preserve"> odstavce </w:t>
      </w:r>
      <w:r>
        <w:rPr>
          <w:bCs/>
        </w:rPr>
        <w:t>6 a 7</w:t>
      </w:r>
      <w:r w:rsidRPr="00874ACA">
        <w:rPr>
          <w:bCs/>
        </w:rPr>
        <w:t>, které zní:</w:t>
      </w:r>
    </w:p>
    <w:p w:rsidR="008E4BB5" w:rsidRDefault="008E4BB5" w:rsidP="00AD4F41">
      <w:pPr>
        <w:ind w:left="720"/>
        <w:rPr>
          <w:bCs/>
        </w:rPr>
      </w:pPr>
    </w:p>
    <w:bookmarkEnd w:id="7"/>
    <w:p w:rsidR="00F83CB1" w:rsidRPr="00874ACA" w:rsidRDefault="00F83CB1" w:rsidP="00AD4F41">
      <w:pPr>
        <w:ind w:left="720"/>
        <w:rPr>
          <w:bCs/>
        </w:rPr>
      </w:pPr>
      <w:r>
        <w:rPr>
          <w:bCs/>
        </w:rPr>
        <w:t>„</w:t>
      </w:r>
      <w:r w:rsidRPr="00874ACA">
        <w:rPr>
          <w:bCs/>
        </w:rPr>
        <w:t>(6) Portál orgánu veřejné správy je informačním systémem veřejné správy, který zajišťuje nebo zprostředkovává poskytování informací, digitálních služeb orgánu veřejné správy a činění digitálních úkonů vůči orgánu veřejné správy. Portál orgánu veřejné správy musí být propojen s portálem veřejné správy tak, aby informace, digitální služba orgánu veřejné správy a činění digitálních úkonů vůči orgánům veřejné správy byly také dostupné prostřednictvím portálu veřejné správy nebo jiného portálu, o kterém to stanoví zákon (dále jen „federace portálů veřejné správy“). Federace portálů veřejné správy se podílí na vytváření a využívání jednotné znalostní a informační základny pro poskytování služeb veřejné správy, která je využívána pro poskytování služeb veřejné správy prostřednictvím federace portálů veřejné správy, telefonických linek veřejné správy a kontaktních míst veřejné správy. Ministerstvo stanovuje jednotné standardy pro tvorbu a využití znalostní a informační základny a vykonává její správu; správa může být zajišťována prostřednictvím třetí osoby. Jednotné standardy pro tvorbu a využití znalostní a informační základny jsou závazné pro orgány veřejné správy a další osoby, které zajišťují správu nebo provoz informačních systémů veřejné správy, telefonických linek veřejné správy nebo kontaktních míst veřejné správy.</w:t>
      </w:r>
    </w:p>
    <w:p w:rsidR="00F83CB1" w:rsidRDefault="00F83CB1" w:rsidP="00AD4F41">
      <w:pPr>
        <w:ind w:left="720"/>
        <w:rPr>
          <w:bCs/>
        </w:rPr>
      </w:pPr>
      <w:r w:rsidRPr="00874ACA">
        <w:rPr>
          <w:bCs/>
        </w:rPr>
        <w:t>(</w:t>
      </w:r>
      <w:r>
        <w:rPr>
          <w:bCs/>
        </w:rPr>
        <w:t>7</w:t>
      </w:r>
      <w:r w:rsidRPr="00874ACA">
        <w:rPr>
          <w:bCs/>
        </w:rPr>
        <w:t>) Pokud portál veřejné správy nebo portály orgánů veřejné správy dlouhodobě neukládají údaje z jiných informačních systémů veřejné správy a jejich provoz je zajišťován cloud computingem, nepoužijí se pravidla pro cloud computing dle Hlavy VI tohoto zákona.</w:t>
      </w:r>
      <w:r>
        <w:rPr>
          <w:bCs/>
        </w:rPr>
        <w:t>“</w:t>
      </w:r>
    </w:p>
    <w:p w:rsidR="008E4BB5" w:rsidRDefault="008E4BB5" w:rsidP="00AD4F41">
      <w:pPr>
        <w:ind w:left="720"/>
        <w:rPr>
          <w:bCs/>
        </w:rPr>
      </w:pPr>
    </w:p>
    <w:p w:rsidR="00F83CB1" w:rsidRDefault="00F83CB1" w:rsidP="00AD4F41">
      <w:pPr>
        <w:ind w:left="720"/>
        <w:rPr>
          <w:bCs/>
        </w:rPr>
      </w:pPr>
      <w:r w:rsidRPr="00954FC0">
        <w:rPr>
          <w:bCs/>
        </w:rPr>
        <w:t xml:space="preserve">Dosavadní body </w:t>
      </w:r>
      <w:r>
        <w:rPr>
          <w:bCs/>
        </w:rPr>
        <w:t>21</w:t>
      </w:r>
      <w:r w:rsidRPr="00954FC0">
        <w:rPr>
          <w:bCs/>
        </w:rPr>
        <w:t xml:space="preserve"> až 3</w:t>
      </w:r>
      <w:r>
        <w:rPr>
          <w:bCs/>
        </w:rPr>
        <w:t>5</w:t>
      </w:r>
      <w:r w:rsidRPr="00954FC0">
        <w:rPr>
          <w:bCs/>
        </w:rPr>
        <w:t xml:space="preserve"> sněmovního tisku</w:t>
      </w:r>
      <w:r>
        <w:rPr>
          <w:bCs/>
        </w:rPr>
        <w:t xml:space="preserve"> 756</w:t>
      </w:r>
      <w:r w:rsidRPr="001B4573">
        <w:rPr>
          <w:bCs/>
        </w:rPr>
        <w:t xml:space="preserve">, jak jsou označeny podle bodu </w:t>
      </w:r>
      <w:r>
        <w:rPr>
          <w:bCs/>
        </w:rPr>
        <w:t>7</w:t>
      </w:r>
      <w:r w:rsidRPr="001B4573">
        <w:rPr>
          <w:bCs/>
        </w:rPr>
        <w:t xml:space="preserve"> tohoto návrhu,</w:t>
      </w:r>
      <w:r>
        <w:rPr>
          <w:bCs/>
        </w:rPr>
        <w:t xml:space="preserve"> </w:t>
      </w:r>
      <w:r w:rsidRPr="00954FC0">
        <w:rPr>
          <w:bCs/>
        </w:rPr>
        <w:t xml:space="preserve">se </w:t>
      </w:r>
      <w:r>
        <w:rPr>
          <w:bCs/>
        </w:rPr>
        <w:t xml:space="preserve">nově </w:t>
      </w:r>
      <w:r w:rsidRPr="00954FC0">
        <w:rPr>
          <w:bCs/>
        </w:rPr>
        <w:t xml:space="preserve">označují jako body </w:t>
      </w:r>
      <w:r>
        <w:rPr>
          <w:bCs/>
        </w:rPr>
        <w:t>22</w:t>
      </w:r>
      <w:r w:rsidRPr="00954FC0">
        <w:rPr>
          <w:bCs/>
        </w:rPr>
        <w:t xml:space="preserve"> až 3</w:t>
      </w:r>
      <w:r>
        <w:rPr>
          <w:bCs/>
        </w:rPr>
        <w:t>6.</w:t>
      </w:r>
    </w:p>
    <w:p w:rsidR="00F83CB1" w:rsidRDefault="00F83CB1" w:rsidP="00AD4F41">
      <w:pPr>
        <w:ind w:left="720"/>
        <w:rPr>
          <w:bCs/>
        </w:rPr>
      </w:pPr>
    </w:p>
    <w:p w:rsidR="00F83CB1" w:rsidRDefault="00F83CB1" w:rsidP="00AD4F41">
      <w:pPr>
        <w:numPr>
          <w:ilvl w:val="0"/>
          <w:numId w:val="75"/>
        </w:numPr>
        <w:rPr>
          <w:bCs/>
        </w:rPr>
      </w:pPr>
      <w:r w:rsidRPr="00874ACA">
        <w:rPr>
          <w:bCs/>
        </w:rPr>
        <w:t>V části sedmdesáté páté, Čl. LXXIX</w:t>
      </w:r>
      <w:r>
        <w:rPr>
          <w:bCs/>
        </w:rPr>
        <w:t xml:space="preserve"> bod 37 se v § 12 odst. 1 na konci písmene i) tečka nahrazuje čárkou a vkládá se nové odstavce j) a k), které znějí:</w:t>
      </w:r>
    </w:p>
    <w:p w:rsidR="008E4BB5" w:rsidRDefault="008E4BB5" w:rsidP="00AD4F41">
      <w:pPr>
        <w:ind w:left="720"/>
        <w:rPr>
          <w:bCs/>
        </w:rPr>
      </w:pPr>
    </w:p>
    <w:p w:rsidR="00F83CB1" w:rsidRDefault="008E4BB5" w:rsidP="00AD4F41">
      <w:pPr>
        <w:ind w:left="720"/>
        <w:rPr>
          <w:bCs/>
        </w:rPr>
      </w:pPr>
      <w:r>
        <w:rPr>
          <w:bCs/>
        </w:rPr>
        <w:t>„</w:t>
      </w:r>
      <w:r w:rsidR="00F83CB1">
        <w:rPr>
          <w:bCs/>
        </w:rPr>
        <w:t xml:space="preserve">j) </w:t>
      </w:r>
      <w:r w:rsidR="00F83CB1" w:rsidRPr="00E70BB1">
        <w:rPr>
          <w:bCs/>
        </w:rPr>
        <w:t>jednotné standardy pro tvorbu a využití znalostní a informační základny.</w:t>
      </w:r>
    </w:p>
    <w:p w:rsidR="00F83CB1" w:rsidRDefault="00F83CB1" w:rsidP="00AD4F41">
      <w:pPr>
        <w:ind w:left="720"/>
        <w:rPr>
          <w:bCs/>
        </w:rPr>
      </w:pPr>
      <w:r>
        <w:rPr>
          <w:bCs/>
        </w:rPr>
        <w:t>k)</w:t>
      </w:r>
      <w:r w:rsidRPr="00A80157">
        <w:t xml:space="preserve"> </w:t>
      </w:r>
      <w:r w:rsidRPr="00337C7F">
        <w:rPr>
          <w:bCs/>
        </w:rPr>
        <w:t>pravidla, postupy a podmín</w:t>
      </w:r>
      <w:r>
        <w:rPr>
          <w:bCs/>
        </w:rPr>
        <w:t>ky</w:t>
      </w:r>
      <w:r w:rsidRPr="00337C7F">
        <w:rPr>
          <w:bCs/>
        </w:rPr>
        <w:t xml:space="preserve"> pro testovací provoz informačního systému veřejné správy a pro ověřovací provoz informačního systému veřejné</w:t>
      </w:r>
      <w:r>
        <w:rPr>
          <w:bCs/>
        </w:rPr>
        <w:t xml:space="preserve"> správy</w:t>
      </w:r>
      <w:r w:rsidR="008E4BB5">
        <w:rPr>
          <w:bCs/>
        </w:rPr>
        <w:t>.“.</w:t>
      </w:r>
    </w:p>
    <w:p w:rsidR="00F83CB1" w:rsidRDefault="00F83CB1" w:rsidP="00AD4F41">
      <w:pPr>
        <w:ind w:left="720"/>
        <w:rPr>
          <w:bCs/>
        </w:rPr>
      </w:pPr>
    </w:p>
    <w:p w:rsidR="00F83CB1" w:rsidRDefault="00F83CB1" w:rsidP="00AD4F41">
      <w:pPr>
        <w:numPr>
          <w:ilvl w:val="0"/>
          <w:numId w:val="75"/>
        </w:numPr>
        <w:rPr>
          <w:bCs/>
        </w:rPr>
      </w:pPr>
      <w:r w:rsidRPr="00564623">
        <w:rPr>
          <w:bCs/>
        </w:rPr>
        <w:t xml:space="preserve">V části sedmdesáté páté, Čl. LXXX se </w:t>
      </w:r>
      <w:r>
        <w:rPr>
          <w:bCs/>
        </w:rPr>
        <w:t>vkládá</w:t>
      </w:r>
      <w:r w:rsidRPr="00564623">
        <w:rPr>
          <w:bCs/>
        </w:rPr>
        <w:t xml:space="preserve"> nový bod 4, který zní:</w:t>
      </w:r>
    </w:p>
    <w:p w:rsidR="008E4BB5" w:rsidRPr="00564623" w:rsidRDefault="008E4BB5" w:rsidP="008E4BB5">
      <w:pPr>
        <w:ind w:left="720"/>
        <w:rPr>
          <w:bCs/>
        </w:rPr>
      </w:pPr>
    </w:p>
    <w:p w:rsidR="00F83CB1" w:rsidRPr="00564623" w:rsidRDefault="00F83CB1" w:rsidP="00AD4F41">
      <w:pPr>
        <w:ind w:left="720"/>
        <w:rPr>
          <w:bCs/>
        </w:rPr>
      </w:pPr>
      <w:r w:rsidRPr="00564623">
        <w:rPr>
          <w:bCs/>
        </w:rPr>
        <w:t xml:space="preserve">„Ustanovení § 6l zákona č. 365/2000 Sb., o informačních systémech veřejné správy </w:t>
      </w:r>
      <w:r w:rsidR="008E4BB5">
        <w:rPr>
          <w:bCs/>
        </w:rPr>
        <w:br/>
      </w:r>
      <w:r w:rsidRPr="00564623">
        <w:rPr>
          <w:bCs/>
        </w:rPr>
        <w:t xml:space="preserve">a o </w:t>
      </w:r>
      <w:r w:rsidRPr="000D52EE">
        <w:rPr>
          <w:bCs/>
        </w:rPr>
        <w:t xml:space="preserve">změně některých dalších zákonů, se v období ode dne nabytí účinnosti tohoto zákona do 31. prosince 2021 </w:t>
      </w:r>
      <w:r>
        <w:rPr>
          <w:bCs/>
        </w:rPr>
        <w:t>ne</w:t>
      </w:r>
      <w:r w:rsidRPr="000D52EE">
        <w:rPr>
          <w:bCs/>
        </w:rPr>
        <w:t>použij</w:t>
      </w:r>
      <w:r>
        <w:rPr>
          <w:bCs/>
        </w:rPr>
        <w:t>e.</w:t>
      </w:r>
      <w:r w:rsidRPr="000D52EE">
        <w:rPr>
          <w:bCs/>
        </w:rPr>
        <w:t xml:space="preserve"> </w:t>
      </w:r>
    </w:p>
    <w:p w:rsidR="0080069D" w:rsidRPr="0080069D" w:rsidRDefault="0080069D" w:rsidP="00AD4F41">
      <w:pPr>
        <w:outlineLvl w:val="8"/>
      </w:pPr>
    </w:p>
    <w:p w:rsidR="0080069D" w:rsidRDefault="008E4BB5" w:rsidP="00AD4F41">
      <w:pPr>
        <w:rPr>
          <w:b/>
        </w:rPr>
      </w:pPr>
      <w:r>
        <w:rPr>
          <w:b/>
        </w:rPr>
        <w:t xml:space="preserve">F.6. </w:t>
      </w:r>
      <w:r w:rsidR="00F83CB1" w:rsidRPr="008E4BB5">
        <w:rPr>
          <w:b/>
        </w:rPr>
        <w:t>(SD 7298)</w:t>
      </w:r>
    </w:p>
    <w:p w:rsidR="008E4BB5" w:rsidRPr="008E4BB5" w:rsidRDefault="008E4BB5" w:rsidP="00AD4F41">
      <w:pPr>
        <w:rPr>
          <w:b/>
        </w:rPr>
      </w:pPr>
    </w:p>
    <w:p w:rsidR="00F83CB1" w:rsidRPr="00F83CB1" w:rsidRDefault="00F83CB1" w:rsidP="008E4BB5">
      <w:pPr>
        <w:pStyle w:val="Odstavecseseznamem"/>
        <w:suppressAutoHyphens/>
        <w:spacing w:after="0" w:line="240" w:lineRule="auto"/>
        <w:ind w:left="426"/>
        <w:rPr>
          <w:rFonts w:ascii="Times New Roman" w:hAnsi="Times New Roman"/>
          <w:b/>
          <w:bCs/>
          <w:sz w:val="24"/>
          <w:szCs w:val="24"/>
        </w:rPr>
      </w:pPr>
      <w:r w:rsidRPr="00F83CB1">
        <w:rPr>
          <w:rFonts w:ascii="Times New Roman" w:hAnsi="Times New Roman"/>
          <w:b/>
          <w:bCs/>
          <w:sz w:val="24"/>
          <w:szCs w:val="24"/>
        </w:rPr>
        <w:t xml:space="preserve">Dosavadní část sto dvacátá osmá se včetně nadpisu zrušuje. </w:t>
      </w:r>
    </w:p>
    <w:p w:rsidR="008E4BB5" w:rsidRDefault="008E4BB5" w:rsidP="00AD4F41">
      <w:pPr>
        <w:ind w:firstLine="425"/>
        <w:rPr>
          <w:bCs/>
        </w:rPr>
      </w:pPr>
    </w:p>
    <w:p w:rsidR="00F83CB1" w:rsidRPr="00BE4E7A" w:rsidRDefault="00F83CB1" w:rsidP="00AD4F41">
      <w:pPr>
        <w:ind w:firstLine="425"/>
        <w:rPr>
          <w:bCs/>
        </w:rPr>
      </w:pPr>
      <w:r w:rsidRPr="00BE4E7A">
        <w:rPr>
          <w:bCs/>
        </w:rPr>
        <w:t xml:space="preserve">Následující části a články se přečíslují. </w:t>
      </w:r>
    </w:p>
    <w:p w:rsidR="00F83CB1" w:rsidRDefault="00F83CB1" w:rsidP="00AD4F41"/>
    <w:p w:rsidR="00F83CB1" w:rsidRDefault="008E4BB5" w:rsidP="00AD4F41">
      <w:r>
        <w:rPr>
          <w:b/>
        </w:rPr>
        <w:t xml:space="preserve">F.7. </w:t>
      </w:r>
      <w:r w:rsidR="00F83CB1" w:rsidRPr="008E4BB5">
        <w:rPr>
          <w:b/>
        </w:rPr>
        <w:t>(SD 7379)</w:t>
      </w:r>
    </w:p>
    <w:p w:rsidR="008E4BB5" w:rsidRDefault="008E4BB5" w:rsidP="008E4BB5">
      <w:pPr>
        <w:pStyle w:val="Odstavecseseznamem"/>
        <w:spacing w:after="0" w:line="240" w:lineRule="auto"/>
        <w:ind w:left="2520"/>
        <w:contextualSpacing w:val="0"/>
        <w:outlineLvl w:val="8"/>
        <w:rPr>
          <w:rFonts w:ascii="Times New Roman" w:hAnsi="Times New Roman"/>
          <w:bCs/>
          <w:sz w:val="24"/>
          <w:szCs w:val="24"/>
        </w:rPr>
      </w:pPr>
    </w:p>
    <w:p w:rsidR="00F83CB1" w:rsidRPr="00F83CB1" w:rsidRDefault="008E4BB5" w:rsidP="008E4BB5">
      <w:pPr>
        <w:pStyle w:val="Odstavecseseznamem"/>
        <w:spacing w:after="0" w:line="240" w:lineRule="auto"/>
        <w:ind w:left="0"/>
        <w:contextualSpacing w:val="0"/>
        <w:outlineLvl w:val="8"/>
        <w:rPr>
          <w:rFonts w:ascii="Times New Roman" w:hAnsi="Times New Roman"/>
          <w:bCs/>
          <w:sz w:val="24"/>
          <w:szCs w:val="24"/>
        </w:rPr>
      </w:pPr>
      <w:r>
        <w:rPr>
          <w:rFonts w:ascii="Times New Roman" w:hAnsi="Times New Roman"/>
          <w:b/>
          <w:bCs/>
          <w:sz w:val="24"/>
          <w:szCs w:val="24"/>
        </w:rPr>
        <w:t>1.</w:t>
      </w:r>
      <w:r>
        <w:rPr>
          <w:rFonts w:ascii="Times New Roman" w:hAnsi="Times New Roman"/>
          <w:bCs/>
          <w:sz w:val="24"/>
          <w:szCs w:val="24"/>
        </w:rPr>
        <w:t xml:space="preserve"> </w:t>
      </w:r>
      <w:r w:rsidR="00F83CB1" w:rsidRPr="00F83CB1">
        <w:rPr>
          <w:rFonts w:ascii="Times New Roman" w:hAnsi="Times New Roman"/>
          <w:bCs/>
          <w:sz w:val="24"/>
          <w:szCs w:val="24"/>
        </w:rPr>
        <w:t>Část sto dvacátá pátá zní:</w:t>
      </w:r>
    </w:p>
    <w:p w:rsidR="00F83CB1" w:rsidRPr="00F83CB1" w:rsidRDefault="00F83CB1" w:rsidP="00AD4F41">
      <w:pPr>
        <w:outlineLvl w:val="8"/>
        <w:rPr>
          <w:b/>
          <w:bCs/>
        </w:rPr>
      </w:pPr>
    </w:p>
    <w:p w:rsidR="00F83CB1" w:rsidRPr="00F83CB1" w:rsidRDefault="00F83CB1" w:rsidP="00AD4F41">
      <w:pPr>
        <w:jc w:val="center"/>
        <w:outlineLvl w:val="8"/>
      </w:pPr>
      <w:r w:rsidRPr="00F83CB1">
        <w:t xml:space="preserve">„ČÁST STO </w:t>
      </w:r>
      <w:r w:rsidRPr="00F83CB1">
        <w:rPr>
          <w:rFonts w:eastAsiaTheme="minorHAnsi"/>
          <w:lang w:eastAsia="en-US"/>
        </w:rPr>
        <w:t>DVACÁTÁ PÁTÁ</w:t>
      </w:r>
    </w:p>
    <w:p w:rsidR="00F83CB1" w:rsidRPr="00F83CB1" w:rsidRDefault="00F83CB1" w:rsidP="00AD4F41">
      <w:pPr>
        <w:jc w:val="center"/>
        <w:outlineLvl w:val="8"/>
      </w:pPr>
    </w:p>
    <w:p w:rsidR="00F83CB1" w:rsidRPr="00F83CB1" w:rsidRDefault="00F83CB1" w:rsidP="00AD4F41">
      <w:pPr>
        <w:widowControl w:val="0"/>
        <w:autoSpaceDE w:val="0"/>
        <w:autoSpaceDN w:val="0"/>
        <w:adjustRightInd w:val="0"/>
        <w:jc w:val="center"/>
        <w:rPr>
          <w:b/>
        </w:rPr>
      </w:pPr>
      <w:r w:rsidRPr="00F83CB1">
        <w:rPr>
          <w:b/>
        </w:rPr>
        <w:t>Změna stavebního zákona</w:t>
      </w:r>
    </w:p>
    <w:p w:rsidR="00F83CB1" w:rsidRPr="00F83CB1" w:rsidRDefault="00F83CB1" w:rsidP="00AD4F41">
      <w:pPr>
        <w:jc w:val="center"/>
        <w:outlineLvl w:val="8"/>
      </w:pPr>
    </w:p>
    <w:p w:rsidR="00F83CB1" w:rsidRPr="008E4BB5" w:rsidRDefault="00F83CB1" w:rsidP="00AD4F41">
      <w:pPr>
        <w:jc w:val="center"/>
        <w:outlineLvl w:val="8"/>
      </w:pPr>
      <w:r w:rsidRPr="008E4BB5">
        <w:t>Čl. CXXXII</w:t>
      </w:r>
    </w:p>
    <w:p w:rsidR="00F83CB1" w:rsidRPr="008E4BB5" w:rsidRDefault="00F83CB1" w:rsidP="00AD4F41">
      <w:pPr>
        <w:jc w:val="center"/>
        <w:outlineLvl w:val="8"/>
      </w:pPr>
    </w:p>
    <w:p w:rsidR="00F83CB1" w:rsidRPr="008E4BB5" w:rsidRDefault="00F83CB1" w:rsidP="00AD4F41">
      <w:pPr>
        <w:ind w:firstLine="708"/>
        <w:outlineLvl w:val="8"/>
      </w:pPr>
      <w:r w:rsidRPr="008E4BB5">
        <w:t xml:space="preserve">Zákon č. </w:t>
      </w:r>
      <w:hyperlink r:id="rId49" w:history="1">
        <w:r w:rsidRPr="008E4BB5">
          <w:rPr>
            <w:rStyle w:val="Hypertextovodkaz"/>
            <w:color w:val="auto"/>
            <w:u w:val="none"/>
          </w:rPr>
          <w:t>183/2006 Sb.</w:t>
        </w:r>
      </w:hyperlink>
      <w:r w:rsidRPr="008E4BB5">
        <w:t>, o územním plánování a stavebním řádu (</w:t>
      </w:r>
      <w:hyperlink r:id="rId50" w:history="1">
        <w:r w:rsidRPr="008E4BB5">
          <w:rPr>
            <w:rStyle w:val="Hypertextovodkaz"/>
            <w:color w:val="auto"/>
            <w:u w:val="none"/>
          </w:rPr>
          <w:t>stavební zákon</w:t>
        </w:r>
      </w:hyperlink>
      <w:r w:rsidRPr="008E4BB5">
        <w:t xml:space="preserve">), </w:t>
      </w:r>
      <w:r w:rsidR="008E4BB5">
        <w:br/>
      </w:r>
      <w:r w:rsidRPr="008E4BB5">
        <w:t xml:space="preserve">ve znění zákona č. </w:t>
      </w:r>
      <w:hyperlink r:id="rId51" w:history="1">
        <w:r w:rsidRPr="008E4BB5">
          <w:rPr>
            <w:rStyle w:val="Hypertextovodkaz"/>
            <w:color w:val="auto"/>
            <w:u w:val="none"/>
          </w:rPr>
          <w:t>68/2007 Sb.</w:t>
        </w:r>
      </w:hyperlink>
      <w:r w:rsidRPr="008E4BB5">
        <w:t xml:space="preserve">, zákona č. </w:t>
      </w:r>
      <w:hyperlink r:id="rId52" w:history="1">
        <w:r w:rsidRPr="008E4BB5">
          <w:rPr>
            <w:rStyle w:val="Hypertextovodkaz"/>
            <w:color w:val="auto"/>
            <w:u w:val="none"/>
          </w:rPr>
          <w:t>191/2008 Sb.</w:t>
        </w:r>
      </w:hyperlink>
      <w:r w:rsidRPr="008E4BB5">
        <w:t xml:space="preserve">, zákona č. </w:t>
      </w:r>
      <w:hyperlink r:id="rId53" w:history="1">
        <w:r w:rsidRPr="008E4BB5">
          <w:rPr>
            <w:rStyle w:val="Hypertextovodkaz"/>
            <w:color w:val="auto"/>
            <w:u w:val="none"/>
          </w:rPr>
          <w:t>223/2009 Sb.</w:t>
        </w:r>
      </w:hyperlink>
      <w:r w:rsidRPr="008E4BB5">
        <w:t xml:space="preserve">, zákona </w:t>
      </w:r>
      <w:r w:rsidR="008E4BB5">
        <w:br/>
      </w:r>
      <w:r w:rsidRPr="008E4BB5">
        <w:t xml:space="preserve">č. </w:t>
      </w:r>
      <w:hyperlink r:id="rId54" w:history="1">
        <w:r w:rsidRPr="008E4BB5">
          <w:rPr>
            <w:rStyle w:val="Hypertextovodkaz"/>
            <w:color w:val="auto"/>
            <w:u w:val="none"/>
          </w:rPr>
          <w:t>227/2009 Sb.</w:t>
        </w:r>
      </w:hyperlink>
      <w:r w:rsidRPr="008E4BB5">
        <w:t xml:space="preserve">, zákona č. </w:t>
      </w:r>
      <w:hyperlink r:id="rId55" w:history="1">
        <w:r w:rsidRPr="008E4BB5">
          <w:rPr>
            <w:rStyle w:val="Hypertextovodkaz"/>
            <w:color w:val="auto"/>
            <w:u w:val="none"/>
          </w:rPr>
          <w:t>281/2009 Sb.</w:t>
        </w:r>
      </w:hyperlink>
      <w:r w:rsidRPr="008E4BB5">
        <w:t xml:space="preserve">, zákona č. </w:t>
      </w:r>
      <w:hyperlink r:id="rId56" w:history="1">
        <w:r w:rsidRPr="008E4BB5">
          <w:rPr>
            <w:rStyle w:val="Hypertextovodkaz"/>
            <w:color w:val="auto"/>
            <w:u w:val="none"/>
          </w:rPr>
          <w:t>345/2009 Sb.</w:t>
        </w:r>
      </w:hyperlink>
      <w:r w:rsidRPr="008E4BB5">
        <w:t xml:space="preserve">, zákona č. </w:t>
      </w:r>
      <w:hyperlink r:id="rId57" w:history="1">
        <w:r w:rsidRPr="008E4BB5">
          <w:rPr>
            <w:rStyle w:val="Hypertextovodkaz"/>
            <w:color w:val="auto"/>
            <w:u w:val="none"/>
          </w:rPr>
          <w:t>379/2009 Sb.</w:t>
        </w:r>
      </w:hyperlink>
      <w:r w:rsidRPr="008E4BB5">
        <w:t xml:space="preserve">, zákona č. </w:t>
      </w:r>
      <w:hyperlink r:id="rId58" w:history="1">
        <w:r w:rsidRPr="008E4BB5">
          <w:rPr>
            <w:rStyle w:val="Hypertextovodkaz"/>
            <w:color w:val="auto"/>
            <w:u w:val="none"/>
          </w:rPr>
          <w:t>424/2010 Sb.</w:t>
        </w:r>
      </w:hyperlink>
      <w:r w:rsidRPr="008E4BB5">
        <w:t xml:space="preserve">, zákona č. </w:t>
      </w:r>
      <w:hyperlink r:id="rId59" w:history="1">
        <w:r w:rsidRPr="008E4BB5">
          <w:rPr>
            <w:rStyle w:val="Hypertextovodkaz"/>
            <w:color w:val="auto"/>
            <w:u w:val="none"/>
          </w:rPr>
          <w:t>420/2011 Sb.</w:t>
        </w:r>
      </w:hyperlink>
      <w:r w:rsidRPr="008E4BB5">
        <w:t xml:space="preserve">, zákona č. </w:t>
      </w:r>
      <w:hyperlink r:id="rId60" w:history="1">
        <w:r w:rsidRPr="008E4BB5">
          <w:rPr>
            <w:rStyle w:val="Hypertextovodkaz"/>
            <w:color w:val="auto"/>
            <w:u w:val="none"/>
          </w:rPr>
          <w:t>142/2012 Sb.</w:t>
        </w:r>
      </w:hyperlink>
      <w:r w:rsidRPr="008E4BB5">
        <w:t xml:space="preserve">, zákona č. </w:t>
      </w:r>
      <w:hyperlink r:id="rId61" w:history="1">
        <w:r w:rsidRPr="008E4BB5">
          <w:rPr>
            <w:rStyle w:val="Hypertextovodkaz"/>
            <w:color w:val="auto"/>
            <w:u w:val="none"/>
          </w:rPr>
          <w:t>167/2012 Sb.</w:t>
        </w:r>
      </w:hyperlink>
      <w:r w:rsidRPr="008E4BB5">
        <w:t xml:space="preserve">, zákona č. </w:t>
      </w:r>
      <w:hyperlink r:id="rId62" w:history="1">
        <w:r w:rsidRPr="008E4BB5">
          <w:rPr>
            <w:rStyle w:val="Hypertextovodkaz"/>
            <w:color w:val="auto"/>
            <w:u w:val="none"/>
          </w:rPr>
          <w:t>350/2012 Sb.</w:t>
        </w:r>
      </w:hyperlink>
      <w:r w:rsidRPr="008E4BB5">
        <w:t xml:space="preserve">, zákona č. </w:t>
      </w:r>
      <w:hyperlink r:id="rId63" w:history="1">
        <w:r w:rsidRPr="008E4BB5">
          <w:rPr>
            <w:rStyle w:val="Hypertextovodkaz"/>
            <w:color w:val="auto"/>
            <w:u w:val="none"/>
          </w:rPr>
          <w:t>257/2013 Sb.</w:t>
        </w:r>
      </w:hyperlink>
      <w:r w:rsidRPr="008E4BB5">
        <w:t xml:space="preserve">, zákona č. </w:t>
      </w:r>
      <w:hyperlink r:id="rId64" w:history="1">
        <w:r w:rsidRPr="008E4BB5">
          <w:rPr>
            <w:rStyle w:val="Hypertextovodkaz"/>
            <w:color w:val="auto"/>
            <w:u w:val="none"/>
          </w:rPr>
          <w:t>39/2015 Sb.</w:t>
        </w:r>
      </w:hyperlink>
      <w:r w:rsidRPr="008E4BB5">
        <w:t xml:space="preserve">, zákona č. </w:t>
      </w:r>
      <w:hyperlink r:id="rId65" w:history="1">
        <w:r w:rsidRPr="008E4BB5">
          <w:rPr>
            <w:rStyle w:val="Hypertextovodkaz"/>
            <w:color w:val="auto"/>
            <w:u w:val="none"/>
          </w:rPr>
          <w:t>91/2016 Sb.</w:t>
        </w:r>
      </w:hyperlink>
      <w:r w:rsidRPr="008E4BB5">
        <w:t xml:space="preserve">, zákona č. </w:t>
      </w:r>
      <w:hyperlink r:id="rId66" w:history="1">
        <w:r w:rsidRPr="008E4BB5">
          <w:rPr>
            <w:rStyle w:val="Hypertextovodkaz"/>
            <w:color w:val="auto"/>
            <w:u w:val="none"/>
          </w:rPr>
          <w:t>264/2016 Sb.</w:t>
        </w:r>
      </w:hyperlink>
      <w:r w:rsidRPr="008E4BB5">
        <w:t xml:space="preserve">, zákona č. </w:t>
      </w:r>
      <w:hyperlink r:id="rId67" w:history="1">
        <w:r w:rsidRPr="008E4BB5">
          <w:rPr>
            <w:rStyle w:val="Hypertextovodkaz"/>
            <w:color w:val="auto"/>
            <w:u w:val="none"/>
          </w:rPr>
          <w:t>298/2016 Sb.</w:t>
        </w:r>
      </w:hyperlink>
      <w:r w:rsidRPr="008E4BB5">
        <w:t xml:space="preserve">, zákona č. </w:t>
      </w:r>
      <w:hyperlink r:id="rId68" w:history="1">
        <w:r w:rsidRPr="008E4BB5">
          <w:rPr>
            <w:rStyle w:val="Hypertextovodkaz"/>
            <w:color w:val="auto"/>
            <w:u w:val="none"/>
          </w:rPr>
          <w:t>183/2017 Sb.</w:t>
        </w:r>
      </w:hyperlink>
      <w:r w:rsidRPr="008E4BB5">
        <w:t xml:space="preserve">, zákona </w:t>
      </w:r>
      <w:r w:rsidR="008E4BB5">
        <w:br/>
      </w:r>
      <w:r w:rsidRPr="008E4BB5">
        <w:t xml:space="preserve">č. </w:t>
      </w:r>
      <w:hyperlink r:id="rId69" w:history="1">
        <w:r w:rsidRPr="008E4BB5">
          <w:rPr>
            <w:rStyle w:val="Hypertextovodkaz"/>
            <w:color w:val="auto"/>
            <w:u w:val="none"/>
          </w:rPr>
          <w:t>193/2017 Sb.</w:t>
        </w:r>
      </w:hyperlink>
      <w:r w:rsidRPr="008E4BB5">
        <w:t xml:space="preserve">, zákona č. </w:t>
      </w:r>
      <w:hyperlink r:id="rId70" w:history="1">
        <w:r w:rsidRPr="008E4BB5">
          <w:rPr>
            <w:rStyle w:val="Hypertextovodkaz"/>
            <w:color w:val="auto"/>
            <w:u w:val="none"/>
          </w:rPr>
          <w:t>194/2017 Sb.</w:t>
        </w:r>
      </w:hyperlink>
      <w:r w:rsidRPr="008E4BB5">
        <w:t xml:space="preserve">, zákona č. </w:t>
      </w:r>
      <w:hyperlink r:id="rId71" w:history="1">
        <w:r w:rsidRPr="008E4BB5">
          <w:rPr>
            <w:rStyle w:val="Hypertextovodkaz"/>
            <w:color w:val="auto"/>
            <w:u w:val="none"/>
          </w:rPr>
          <w:t>205/2017 Sb.</w:t>
        </w:r>
      </w:hyperlink>
      <w:r w:rsidRPr="008E4BB5">
        <w:t xml:space="preserve">, zákona č. </w:t>
      </w:r>
      <w:hyperlink r:id="rId72" w:history="1">
        <w:r w:rsidRPr="008E4BB5">
          <w:rPr>
            <w:rStyle w:val="Hypertextovodkaz"/>
            <w:color w:val="auto"/>
            <w:u w:val="none"/>
          </w:rPr>
          <w:t>225/2017 Sb.</w:t>
        </w:r>
      </w:hyperlink>
      <w:r w:rsidRPr="008E4BB5">
        <w:t xml:space="preserve">, zákona č. </w:t>
      </w:r>
      <w:hyperlink r:id="rId73" w:history="1">
        <w:r w:rsidRPr="008E4BB5">
          <w:rPr>
            <w:rStyle w:val="Hypertextovodkaz"/>
            <w:color w:val="auto"/>
            <w:u w:val="none"/>
          </w:rPr>
          <w:t>169/2018 Sb.</w:t>
        </w:r>
      </w:hyperlink>
      <w:r w:rsidRPr="008E4BB5">
        <w:t xml:space="preserve">, zákona č. </w:t>
      </w:r>
      <w:hyperlink r:id="rId74" w:history="1">
        <w:r w:rsidRPr="008E4BB5">
          <w:rPr>
            <w:rStyle w:val="Hypertextovodkaz"/>
            <w:color w:val="auto"/>
            <w:u w:val="none"/>
          </w:rPr>
          <w:t>277/2019 Sb.</w:t>
        </w:r>
      </w:hyperlink>
      <w:r w:rsidRPr="008E4BB5">
        <w:t xml:space="preserve">, zákona č. </w:t>
      </w:r>
      <w:hyperlink r:id="rId75" w:history="1">
        <w:r w:rsidRPr="008E4BB5">
          <w:rPr>
            <w:rStyle w:val="Hypertextovodkaz"/>
            <w:color w:val="auto"/>
            <w:u w:val="none"/>
          </w:rPr>
          <w:t>312/2019 Sb.</w:t>
        </w:r>
      </w:hyperlink>
      <w:r w:rsidRPr="008E4BB5">
        <w:t xml:space="preserve">, zákona č. </w:t>
      </w:r>
      <w:hyperlink r:id="rId76" w:history="1">
        <w:r w:rsidRPr="008E4BB5">
          <w:rPr>
            <w:rStyle w:val="Hypertextovodkaz"/>
            <w:color w:val="auto"/>
            <w:u w:val="none"/>
          </w:rPr>
          <w:t>47/2020 Sb.</w:t>
        </w:r>
      </w:hyperlink>
      <w:r w:rsidRPr="008E4BB5">
        <w:t xml:space="preserve"> a zákona č. 403/2020 Sb., se mění takto: </w:t>
      </w:r>
    </w:p>
    <w:p w:rsidR="00F83CB1" w:rsidRPr="008E4BB5" w:rsidRDefault="00F83CB1" w:rsidP="00AD4F41">
      <w:pPr>
        <w:jc w:val="center"/>
        <w:outlineLvl w:val="8"/>
      </w:pPr>
    </w:p>
    <w:p w:rsidR="00F83CB1" w:rsidRPr="00F83CB1" w:rsidRDefault="00F83CB1" w:rsidP="00AD4F41">
      <w:pPr>
        <w:pStyle w:val="Odstavecseseznamem"/>
        <w:numPr>
          <w:ilvl w:val="0"/>
          <w:numId w:val="77"/>
        </w:numPr>
        <w:spacing w:after="0" w:line="240" w:lineRule="auto"/>
        <w:ind w:left="714" w:hanging="357"/>
        <w:contextualSpacing w:val="0"/>
        <w:jc w:val="both"/>
        <w:outlineLvl w:val="8"/>
        <w:rPr>
          <w:rFonts w:ascii="Times New Roman" w:hAnsi="Times New Roman"/>
          <w:sz w:val="24"/>
          <w:szCs w:val="24"/>
        </w:rPr>
      </w:pPr>
      <w:r w:rsidRPr="00F83CB1">
        <w:rPr>
          <w:rFonts w:ascii="Times New Roman" w:hAnsi="Times New Roman"/>
          <w:sz w:val="24"/>
          <w:szCs w:val="24"/>
        </w:rPr>
        <w:t>V části páté se hlava VI včetně nadpisu zrušuje.</w:t>
      </w:r>
    </w:p>
    <w:p w:rsidR="00F83CB1" w:rsidRPr="00F83CB1" w:rsidRDefault="00F83CB1" w:rsidP="00AD4F41">
      <w:pPr>
        <w:pStyle w:val="Odstavecseseznamem"/>
        <w:spacing w:after="0" w:line="240" w:lineRule="auto"/>
        <w:ind w:left="714"/>
        <w:contextualSpacing w:val="0"/>
        <w:jc w:val="both"/>
        <w:outlineLvl w:val="8"/>
        <w:rPr>
          <w:rFonts w:ascii="Times New Roman" w:hAnsi="Times New Roman"/>
          <w:sz w:val="24"/>
          <w:szCs w:val="24"/>
        </w:rPr>
      </w:pPr>
    </w:p>
    <w:p w:rsidR="00F83CB1" w:rsidRPr="00F83CB1" w:rsidRDefault="00F83CB1" w:rsidP="00AD4F41">
      <w:pPr>
        <w:pStyle w:val="Odstavecseseznamem"/>
        <w:numPr>
          <w:ilvl w:val="0"/>
          <w:numId w:val="77"/>
        </w:numPr>
        <w:spacing w:after="0" w:line="240" w:lineRule="auto"/>
        <w:ind w:left="714" w:hanging="357"/>
        <w:contextualSpacing w:val="0"/>
        <w:jc w:val="both"/>
        <w:outlineLvl w:val="8"/>
        <w:rPr>
          <w:rFonts w:ascii="Times New Roman" w:hAnsi="Times New Roman"/>
          <w:sz w:val="24"/>
          <w:szCs w:val="24"/>
        </w:rPr>
      </w:pPr>
      <w:r w:rsidRPr="00F83CB1">
        <w:rPr>
          <w:rFonts w:ascii="Times New Roman" w:hAnsi="Times New Roman"/>
          <w:sz w:val="24"/>
          <w:szCs w:val="24"/>
        </w:rPr>
        <w:t>Za § 184i se vkládá nový § 184j, který včetně nadpisu zní:</w:t>
      </w:r>
    </w:p>
    <w:p w:rsidR="00754479" w:rsidRDefault="00754479" w:rsidP="00AD4F41">
      <w:pPr>
        <w:jc w:val="center"/>
        <w:outlineLvl w:val="8"/>
      </w:pPr>
    </w:p>
    <w:p w:rsidR="00F83CB1" w:rsidRPr="00F83CB1" w:rsidRDefault="00F83CB1" w:rsidP="00AD4F41">
      <w:pPr>
        <w:jc w:val="center"/>
        <w:outlineLvl w:val="8"/>
      </w:pPr>
      <w:r w:rsidRPr="00F83CB1">
        <w:t>„§ 184j</w:t>
      </w:r>
    </w:p>
    <w:p w:rsidR="00F83CB1" w:rsidRPr="00F83CB1" w:rsidRDefault="00F83CB1" w:rsidP="00AD4F41">
      <w:pPr>
        <w:pStyle w:val="paragraf0"/>
        <w:spacing w:before="0"/>
        <w:rPr>
          <w:rStyle w:val="tituleknadpisu"/>
        </w:rPr>
      </w:pPr>
      <w:r w:rsidRPr="00F83CB1">
        <w:rPr>
          <w:rStyle w:val="tituleknadpisu"/>
        </w:rPr>
        <w:t>Informační systém stavebního řízení</w:t>
      </w:r>
    </w:p>
    <w:p w:rsidR="00754479" w:rsidRDefault="00754479" w:rsidP="00AD4F41">
      <w:pPr>
        <w:pStyle w:val="odstavec"/>
        <w:spacing w:before="0"/>
        <w:ind w:firstLine="567"/>
      </w:pPr>
    </w:p>
    <w:p w:rsidR="00F83CB1" w:rsidRPr="00F83CB1" w:rsidRDefault="00F83CB1" w:rsidP="00AD4F41">
      <w:pPr>
        <w:pStyle w:val="odstavec"/>
        <w:spacing w:before="0"/>
        <w:ind w:firstLine="567"/>
        <w:rPr>
          <w:iCs/>
        </w:rPr>
      </w:pPr>
      <w:r w:rsidRPr="00F83CB1">
        <w:t>I</w:t>
      </w:r>
      <w:r w:rsidRPr="00F83CB1">
        <w:rPr>
          <w:iCs/>
        </w:rPr>
        <w:t xml:space="preserve">nformační systém stavebního řízení je agendový informační systém, který slouží k výkonu působnosti </w:t>
      </w:r>
    </w:p>
    <w:p w:rsidR="00F83CB1" w:rsidRPr="00F83CB1" w:rsidRDefault="00F83CB1" w:rsidP="00AD4F41">
      <w:pPr>
        <w:pStyle w:val="Textpsmene"/>
        <w:numPr>
          <w:ilvl w:val="0"/>
          <w:numId w:val="0"/>
        </w:numPr>
        <w:ind w:firstLine="851"/>
      </w:pPr>
      <w:r w:rsidRPr="00F83CB1">
        <w:t xml:space="preserve">a) stavebních úřadů a </w:t>
      </w:r>
    </w:p>
    <w:p w:rsidR="00F83CB1" w:rsidRPr="00F83CB1" w:rsidRDefault="00F83CB1" w:rsidP="00AD4F41">
      <w:pPr>
        <w:pStyle w:val="Textpsmene"/>
        <w:numPr>
          <w:ilvl w:val="0"/>
          <w:numId w:val="0"/>
        </w:numPr>
        <w:ind w:firstLine="851"/>
      </w:pPr>
      <w:r w:rsidRPr="00F83CB1">
        <w:t>b) dotčených orgánů podle zvláštních právních předpisů, činí-li úkony vedoucí k</w:t>
      </w:r>
      <w:r w:rsidR="0043787D">
        <w:t> </w:t>
      </w:r>
      <w:r w:rsidRPr="00F83CB1">
        <w:t>vydání závazného stanoviska nebo jiného podkladu podmiňujícího vydání rozhodnutí nebo jiného opatření podle části třetí hlavy III dílů 4 a 5 a části čtvrté hlavy I.“.</w:t>
      </w:r>
    </w:p>
    <w:p w:rsidR="00F83CB1" w:rsidRPr="00F83CB1" w:rsidRDefault="00F83CB1" w:rsidP="00AD4F41">
      <w:pPr>
        <w:pStyle w:val="Odstavecseseznamem"/>
        <w:spacing w:after="0" w:line="240" w:lineRule="auto"/>
        <w:ind w:left="714"/>
        <w:contextualSpacing w:val="0"/>
        <w:jc w:val="both"/>
        <w:outlineLvl w:val="8"/>
        <w:rPr>
          <w:rFonts w:ascii="Times New Roman" w:hAnsi="Times New Roman"/>
          <w:sz w:val="24"/>
          <w:szCs w:val="24"/>
        </w:rPr>
      </w:pPr>
    </w:p>
    <w:p w:rsidR="00F83CB1" w:rsidRPr="00F83CB1" w:rsidRDefault="00F83CB1" w:rsidP="00AD4F41">
      <w:pPr>
        <w:pStyle w:val="Odstavecseseznamem"/>
        <w:numPr>
          <w:ilvl w:val="0"/>
          <w:numId w:val="77"/>
        </w:numPr>
        <w:spacing w:after="0" w:line="240" w:lineRule="auto"/>
        <w:ind w:left="714" w:hanging="357"/>
        <w:contextualSpacing w:val="0"/>
        <w:jc w:val="both"/>
        <w:outlineLvl w:val="8"/>
        <w:rPr>
          <w:rFonts w:ascii="Times New Roman" w:hAnsi="Times New Roman"/>
          <w:sz w:val="24"/>
          <w:szCs w:val="24"/>
        </w:rPr>
      </w:pPr>
      <w:r w:rsidRPr="00F83CB1">
        <w:rPr>
          <w:rFonts w:ascii="Times New Roman" w:hAnsi="Times New Roman"/>
          <w:sz w:val="24"/>
          <w:szCs w:val="24"/>
        </w:rPr>
        <w:t>§ 193 zní:</w:t>
      </w:r>
    </w:p>
    <w:p w:rsidR="00F83CB1" w:rsidRPr="00F83CB1" w:rsidRDefault="00F83CB1" w:rsidP="00AD4F41">
      <w:pPr>
        <w:pStyle w:val="Odstavecseseznamem"/>
        <w:spacing w:after="0" w:line="240" w:lineRule="auto"/>
        <w:ind w:left="714"/>
        <w:contextualSpacing w:val="0"/>
        <w:jc w:val="both"/>
        <w:outlineLvl w:val="8"/>
        <w:rPr>
          <w:rFonts w:ascii="Times New Roman" w:hAnsi="Times New Roman"/>
          <w:sz w:val="24"/>
          <w:szCs w:val="24"/>
        </w:rPr>
      </w:pPr>
    </w:p>
    <w:p w:rsidR="00F83CB1" w:rsidRPr="00F83CB1" w:rsidRDefault="00F83CB1" w:rsidP="00AD4F41">
      <w:pPr>
        <w:jc w:val="center"/>
        <w:outlineLvl w:val="8"/>
      </w:pPr>
      <w:r w:rsidRPr="00F83CB1">
        <w:t>„§ 193</w:t>
      </w:r>
    </w:p>
    <w:p w:rsidR="00754479" w:rsidRDefault="00754479" w:rsidP="00AD4F41">
      <w:pPr>
        <w:ind w:firstLine="708"/>
        <w:outlineLvl w:val="8"/>
      </w:pPr>
    </w:p>
    <w:p w:rsidR="00F83CB1" w:rsidRPr="00F83CB1" w:rsidRDefault="00F83CB1" w:rsidP="00AD4F41">
      <w:pPr>
        <w:ind w:firstLine="708"/>
        <w:outlineLvl w:val="8"/>
      </w:pPr>
      <w:r w:rsidRPr="00F83CB1">
        <w:t>Ministerstvo vydá vyhlášky k provedení § 13 odst. 6, § 14 odst. 2, § 20a odst. 4, § 21 odst. 4, § 24 odst. 3, § 26 odst. 2, § 29 odst. 3, § 36 odst. 6, § 40 odst. 4, § 42 odst. 8, § 43 odst. 6, § 47 odst. 6, § 50 odst. 1, § 55 odst. 8, § 61 odst. 3, § 64 odst. 6, § 66 odst. 5, § 78a odst. 10, § 86 odst. 6, § 87 odst. 5, § 92 odst. 5, § 94c odst. 3, § 94l odst. 7, § 94p odst. 7, § 94s odst. 6, § 94y odst. 8, § 95 odst. 7, § 96 odst. 11, § 96a odst. 7, § 99 odst. 2, § 100 odst. 3, § 105 odst. 9, § 106 odst. 5, § 110 odst. 5, § 115 odst. 6, § 116 odst. 8, § 117 odst. 8, § 122 odst. 7, § 122a odst. 6, § 123 odst. 5, § 125 odst. 6, § 127 odst. 6, § 128 odst. 8, § 134 odst. 7, § 138 odst. 5, § 143 odst. 5, § 150 odst. 4, § 155 odst. 2, § 157 odst. 4, § 161a odst. 7, § 162 odst. 7, § 184c odst. 3, § 184e odst. 6, § 184f odst. 5, § 184g odst. 5, § 18</w:t>
      </w:r>
      <w:r w:rsidR="00754479">
        <w:t>4h odst. 5 a § 184i odst. 4.“.“.</w:t>
      </w:r>
    </w:p>
    <w:p w:rsidR="00F83CB1" w:rsidRPr="00F83CB1" w:rsidRDefault="00F83CB1" w:rsidP="00AD4F41">
      <w:pPr>
        <w:outlineLvl w:val="8"/>
      </w:pPr>
    </w:p>
    <w:p w:rsidR="00F83CB1" w:rsidRPr="00F83CB1" w:rsidRDefault="00AA5197" w:rsidP="00AA5197">
      <w:pPr>
        <w:pStyle w:val="Textodstavce"/>
        <w:numPr>
          <w:ilvl w:val="0"/>
          <w:numId w:val="0"/>
        </w:numPr>
      </w:pPr>
      <w:r>
        <w:rPr>
          <w:b/>
        </w:rPr>
        <w:t>2.</w:t>
      </w:r>
      <w:r>
        <w:t xml:space="preserve"> </w:t>
      </w:r>
      <w:r w:rsidR="00F83CB1" w:rsidRPr="00F83CB1">
        <w:t>V části sto šedesáté čtvrté čl. CLXXVI písmeno h) zní:</w:t>
      </w:r>
    </w:p>
    <w:p w:rsidR="00F83CB1" w:rsidRPr="00F83CB1" w:rsidRDefault="00F83CB1" w:rsidP="00AD4F41">
      <w:pPr>
        <w:ind w:firstLine="708"/>
        <w:outlineLvl w:val="8"/>
      </w:pPr>
      <w:r w:rsidRPr="00F83CB1">
        <w:lastRenderedPageBreak/>
        <w:t>„h) ustanovení čl. CXXXIII a čl. CLIII bodu 3, které nabývají účinnosti dnem 1. července 2023,“.</w:t>
      </w:r>
    </w:p>
    <w:p w:rsidR="00F83CB1" w:rsidRPr="00F83CB1" w:rsidRDefault="00F83CB1" w:rsidP="00AD4F41"/>
    <w:p w:rsidR="00F83CB1" w:rsidRPr="00AA5197" w:rsidRDefault="00AA5197" w:rsidP="00AD4F41">
      <w:pPr>
        <w:rPr>
          <w:b/>
        </w:rPr>
      </w:pPr>
      <w:r w:rsidRPr="00AA5197">
        <w:rPr>
          <w:b/>
        </w:rPr>
        <w:t xml:space="preserve">F.8. </w:t>
      </w:r>
      <w:r w:rsidR="00F83CB1" w:rsidRPr="00AA5197">
        <w:rPr>
          <w:b/>
        </w:rPr>
        <w:t>(SD 7465)</w:t>
      </w:r>
    </w:p>
    <w:p w:rsidR="00AA5197" w:rsidRDefault="00AA5197" w:rsidP="00AD4F41">
      <w:pPr>
        <w:widowControl w:val="0"/>
        <w:tabs>
          <w:tab w:val="left" w:pos="851"/>
        </w:tabs>
        <w:jc w:val="center"/>
        <w:outlineLvl w:val="6"/>
        <w:rPr>
          <w:bCs/>
        </w:rPr>
      </w:pPr>
    </w:p>
    <w:p w:rsidR="00F83CB1" w:rsidRPr="00D7058C" w:rsidRDefault="00F83CB1" w:rsidP="00AD4F41">
      <w:pPr>
        <w:widowControl w:val="0"/>
        <w:tabs>
          <w:tab w:val="left" w:pos="851"/>
        </w:tabs>
        <w:jc w:val="center"/>
        <w:outlineLvl w:val="6"/>
        <w:rPr>
          <w:bCs/>
        </w:rPr>
      </w:pPr>
      <w:r w:rsidRPr="00D7058C">
        <w:rPr>
          <w:bCs/>
        </w:rPr>
        <w:t>ČÁST STO TŘICÁTÁ</w:t>
      </w:r>
    </w:p>
    <w:p w:rsidR="00F83CB1" w:rsidRPr="00D7058C" w:rsidRDefault="00F83CB1" w:rsidP="00AD4F41">
      <w:pPr>
        <w:widowControl w:val="0"/>
        <w:tabs>
          <w:tab w:val="left" w:pos="851"/>
        </w:tabs>
        <w:jc w:val="center"/>
        <w:outlineLvl w:val="6"/>
        <w:rPr>
          <w:bCs/>
        </w:rPr>
      </w:pPr>
      <w:r w:rsidRPr="00D7058C">
        <w:rPr>
          <w:b/>
          <w:bCs/>
        </w:rPr>
        <w:t>Změna zákona o elektronických úkonech a autorizované konverzi dokumentů</w:t>
      </w:r>
    </w:p>
    <w:p w:rsidR="00AA5197" w:rsidRDefault="00AA5197" w:rsidP="00AD4F41">
      <w:pPr>
        <w:jc w:val="center"/>
        <w:outlineLvl w:val="8"/>
      </w:pPr>
    </w:p>
    <w:p w:rsidR="00F83CB1" w:rsidRPr="00D7058C" w:rsidRDefault="00F83CB1" w:rsidP="00AD4F41">
      <w:pPr>
        <w:jc w:val="center"/>
        <w:outlineLvl w:val="8"/>
      </w:pPr>
      <w:r w:rsidRPr="00D7058C">
        <w:t>Čl. CXXXIII</w:t>
      </w:r>
    </w:p>
    <w:p w:rsidR="00AA5197" w:rsidRDefault="00AA5197" w:rsidP="00AD4F41">
      <w:pPr>
        <w:widowControl w:val="0"/>
        <w:autoSpaceDE w:val="0"/>
        <w:autoSpaceDN w:val="0"/>
        <w:adjustRightInd w:val="0"/>
        <w:rPr>
          <w:color w:val="000000"/>
        </w:rPr>
      </w:pPr>
    </w:p>
    <w:p w:rsidR="00F83CB1" w:rsidRPr="00D7058C" w:rsidRDefault="00F83CB1" w:rsidP="00AA5197">
      <w:pPr>
        <w:widowControl w:val="0"/>
        <w:autoSpaceDE w:val="0"/>
        <w:autoSpaceDN w:val="0"/>
        <w:adjustRightInd w:val="0"/>
        <w:ind w:firstLine="131"/>
        <w:rPr>
          <w:color w:val="000000"/>
        </w:rPr>
      </w:pPr>
      <w:r w:rsidRPr="00D7058C">
        <w:rPr>
          <w:color w:val="000000"/>
        </w:rPr>
        <w:t xml:space="preserve">Zákon č. 300/2008 Sb., o elektronických úkonech a autorizované konverzi dokumentů, </w:t>
      </w:r>
      <w:r w:rsidR="00AA5197">
        <w:rPr>
          <w:color w:val="000000"/>
        </w:rPr>
        <w:br/>
      </w:r>
      <w:r w:rsidRPr="00D7058C">
        <w:rPr>
          <w:color w:val="000000"/>
        </w:rPr>
        <w:t>ve znění zákona č. 190/2009 Sb., zákona č. 219/2009 Sb., zákona č. 227/2009 Sb., zákona č.263/2011 Sb., zákona č. 167/2012 Sb., zákona č. 503/2012 Sb., zákona č. 192/2016 Sb., zákona č. 298/2016 Sb., zákona č. 299/2016 Sb., zákona č. 183/2017 Sb., zákona č. 279/2019 Sb., zákona č. 255/2019 a zákona č. 12/2020 se mění takto:</w:t>
      </w:r>
    </w:p>
    <w:p w:rsidR="00AA5197" w:rsidRPr="00D7058C" w:rsidRDefault="00AA5197" w:rsidP="00AD4F41"/>
    <w:p w:rsidR="00F83CB1" w:rsidRDefault="00F83CB1" w:rsidP="00AD4F41">
      <w:pPr>
        <w:pStyle w:val="Odstavecseseznamem"/>
        <w:numPr>
          <w:ilvl w:val="0"/>
          <w:numId w:val="79"/>
        </w:numPr>
        <w:spacing w:after="0" w:line="240" w:lineRule="auto"/>
        <w:ind w:left="567" w:hanging="436"/>
        <w:jc w:val="both"/>
        <w:rPr>
          <w:rFonts w:ascii="Times New Roman" w:hAnsi="Times New Roman"/>
          <w:sz w:val="24"/>
          <w:szCs w:val="24"/>
        </w:rPr>
      </w:pPr>
      <w:r w:rsidRPr="00EA0FBD">
        <w:rPr>
          <w:rFonts w:ascii="Times New Roman" w:hAnsi="Times New Roman"/>
          <w:sz w:val="24"/>
          <w:szCs w:val="24"/>
        </w:rPr>
        <w:t xml:space="preserve">V části CXL dosavadním bodu 1 navrhovaném § 3 odst. 1 se </w:t>
      </w:r>
      <w:r>
        <w:rPr>
          <w:rFonts w:ascii="Times New Roman" w:hAnsi="Times New Roman"/>
          <w:sz w:val="24"/>
          <w:szCs w:val="24"/>
        </w:rPr>
        <w:t>stávající text zrušuje a nahrazuje textem, který zní:</w:t>
      </w:r>
    </w:p>
    <w:p w:rsidR="00F83CB1" w:rsidRPr="00EA0FBD" w:rsidRDefault="00F83CB1"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w:t>
      </w:r>
      <w:r w:rsidRPr="00EA0FBD">
        <w:rPr>
          <w:rFonts w:ascii="Times New Roman" w:hAnsi="Times New Roman"/>
          <w:sz w:val="24"/>
          <w:szCs w:val="24"/>
        </w:rPr>
        <w:t>Datovou schránku fyzické osoby</w:t>
      </w:r>
      <w:r w:rsidRPr="00EA0FBD">
        <w:t xml:space="preserve"> </w:t>
      </w:r>
      <w:r w:rsidRPr="00EA0FBD">
        <w:rPr>
          <w:rFonts w:ascii="Times New Roman" w:hAnsi="Times New Roman"/>
          <w:sz w:val="24"/>
          <w:szCs w:val="24"/>
        </w:rPr>
        <w:t>zapsan</w:t>
      </w:r>
      <w:r>
        <w:rPr>
          <w:rFonts w:ascii="Times New Roman" w:hAnsi="Times New Roman"/>
          <w:sz w:val="24"/>
          <w:szCs w:val="24"/>
        </w:rPr>
        <w:t>é</w:t>
      </w:r>
      <w:r w:rsidRPr="00EA0FBD">
        <w:rPr>
          <w:rFonts w:ascii="Times New Roman" w:hAnsi="Times New Roman"/>
          <w:sz w:val="24"/>
          <w:szCs w:val="24"/>
        </w:rPr>
        <w:t xml:space="preserve"> v základním registru obyvatel zřídí ministerstvo bezplatně fyzické osobě, která je plně svéprávná, </w:t>
      </w:r>
      <w:bookmarkStart w:id="8" w:name="_Hlk63950779"/>
      <w:r w:rsidRPr="00EA0FBD">
        <w:rPr>
          <w:rFonts w:ascii="Times New Roman" w:hAnsi="Times New Roman"/>
          <w:sz w:val="24"/>
          <w:szCs w:val="24"/>
        </w:rPr>
        <w:t>bezodkladně poté, co fyzická osoba poprvé použije prostředek pro elektronickou identifikaci vydaný v rámci kvalifikovaného systému elektronické identifikace (dále jen „kvalifikovaný prostředek“) vůči tomu, kdo pro poskytnutí digitální služby umožňuje nebo požaduje prokázání totožnosti podle zákona upravujícího elektronickou identifikaci nebo jiného zákona</w:t>
      </w:r>
      <w:r>
        <w:rPr>
          <w:rFonts w:ascii="Times New Roman" w:hAnsi="Times New Roman"/>
          <w:sz w:val="24"/>
          <w:szCs w:val="24"/>
        </w:rPr>
        <w:t>“</w:t>
      </w:r>
      <w:r w:rsidRPr="00EA0FBD">
        <w:rPr>
          <w:rFonts w:ascii="Times New Roman" w:hAnsi="Times New Roman"/>
          <w:sz w:val="24"/>
          <w:szCs w:val="24"/>
        </w:rPr>
        <w:t>.</w:t>
      </w:r>
      <w:bookmarkEnd w:id="8"/>
    </w:p>
    <w:p w:rsidR="00F83CB1" w:rsidRDefault="00F83CB1" w:rsidP="00AD4F41">
      <w:pPr>
        <w:pStyle w:val="Odstavecseseznamem"/>
        <w:spacing w:after="0" w:line="240" w:lineRule="auto"/>
        <w:ind w:left="567"/>
        <w:jc w:val="both"/>
        <w:rPr>
          <w:rFonts w:ascii="Times New Roman" w:hAnsi="Times New Roman"/>
          <w:sz w:val="24"/>
          <w:szCs w:val="24"/>
        </w:rPr>
      </w:pPr>
    </w:p>
    <w:p w:rsidR="00F83CB1" w:rsidRDefault="00F83CB1" w:rsidP="00AD4F41">
      <w:pPr>
        <w:pStyle w:val="Odstavecseseznamem"/>
        <w:numPr>
          <w:ilvl w:val="0"/>
          <w:numId w:val="79"/>
        </w:numPr>
        <w:spacing w:after="0" w:line="240" w:lineRule="auto"/>
        <w:ind w:left="567" w:hanging="436"/>
        <w:jc w:val="both"/>
        <w:rPr>
          <w:rFonts w:ascii="Times New Roman" w:hAnsi="Times New Roman"/>
          <w:sz w:val="24"/>
          <w:szCs w:val="24"/>
        </w:rPr>
      </w:pPr>
      <w:r>
        <w:rPr>
          <w:rFonts w:ascii="Times New Roman" w:hAnsi="Times New Roman"/>
          <w:sz w:val="24"/>
          <w:szCs w:val="24"/>
        </w:rPr>
        <w:t>V části CXL dosavadní bod 1 se v § 3 odst. 2 za slovo svéprávná, vkládá slovo „dále“.</w:t>
      </w:r>
    </w:p>
    <w:p w:rsidR="00F83CB1" w:rsidRPr="00C126EC" w:rsidRDefault="00F83CB1"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F83CB1" w:rsidRDefault="00F83CB1" w:rsidP="00AD4F41">
      <w:pPr>
        <w:pStyle w:val="Odstavecseseznamem"/>
        <w:numPr>
          <w:ilvl w:val="0"/>
          <w:numId w:val="79"/>
        </w:numPr>
        <w:spacing w:after="0" w:line="240" w:lineRule="auto"/>
        <w:ind w:left="567" w:hanging="436"/>
        <w:jc w:val="both"/>
        <w:rPr>
          <w:rFonts w:ascii="Times New Roman" w:hAnsi="Times New Roman"/>
          <w:sz w:val="24"/>
          <w:szCs w:val="24"/>
        </w:rPr>
      </w:pPr>
      <w:r>
        <w:rPr>
          <w:rFonts w:ascii="Times New Roman" w:hAnsi="Times New Roman"/>
          <w:sz w:val="24"/>
          <w:szCs w:val="24"/>
        </w:rPr>
        <w:t xml:space="preserve">V části CXL dosavadní bod 2 se stávající text zrušuje a nahrazuje textem, který zní: </w:t>
      </w:r>
    </w:p>
    <w:p w:rsidR="00193857" w:rsidRDefault="00193857" w:rsidP="00AD4F41">
      <w:pPr>
        <w:ind w:left="567"/>
      </w:pPr>
    </w:p>
    <w:p w:rsidR="00F83CB1" w:rsidRDefault="00F83CB1" w:rsidP="00AD4F41">
      <w:pPr>
        <w:ind w:left="567"/>
      </w:pPr>
      <w:r w:rsidRPr="001B46DD">
        <w:t>„(1) Datovou schránku podnikající fyzické osob</w:t>
      </w:r>
      <w:r>
        <w:t>ě</w:t>
      </w:r>
      <w:r w:rsidRPr="001B46DD">
        <w:t>, advokát</w:t>
      </w:r>
      <w:r>
        <w:t>u</w:t>
      </w:r>
      <w:r w:rsidRPr="001B46DD">
        <w:t>, statutární</w:t>
      </w:r>
      <w:r>
        <w:t>mu</w:t>
      </w:r>
      <w:r w:rsidRPr="001B46DD">
        <w:t xml:space="preserve"> auditor</w:t>
      </w:r>
      <w:r>
        <w:t>ovi</w:t>
      </w:r>
      <w:r w:rsidRPr="001B46DD">
        <w:t>, daňové</w:t>
      </w:r>
      <w:r>
        <w:t>mu</w:t>
      </w:r>
      <w:r w:rsidRPr="001B46DD">
        <w:t xml:space="preserve"> poradc</w:t>
      </w:r>
      <w:r>
        <w:t>i</w:t>
      </w:r>
      <w:r w:rsidRPr="001B46DD">
        <w:t>, insolvenční</w:t>
      </w:r>
      <w:r>
        <w:t>mu</w:t>
      </w:r>
      <w:r w:rsidRPr="001B46DD">
        <w:t xml:space="preserve"> správc</w:t>
      </w:r>
      <w:r>
        <w:t>i</w:t>
      </w:r>
      <w:r w:rsidRPr="001B46DD">
        <w:t>, znalc</w:t>
      </w:r>
      <w:r>
        <w:t>i</w:t>
      </w:r>
      <w:r w:rsidRPr="001B46DD">
        <w:t>, soudní</w:t>
      </w:r>
      <w:r>
        <w:t>mu</w:t>
      </w:r>
      <w:r w:rsidRPr="001B46DD">
        <w:t xml:space="preserve"> tlumočník</w:t>
      </w:r>
      <w:r>
        <w:t>u</w:t>
      </w:r>
      <w:r w:rsidRPr="001B46DD">
        <w:t xml:space="preserve"> a soudní</w:t>
      </w:r>
      <w:r>
        <w:t xml:space="preserve">mu </w:t>
      </w:r>
      <w:r w:rsidRPr="001B46DD">
        <w:t>překladatel</w:t>
      </w:r>
      <w:r>
        <w:t>i</w:t>
      </w:r>
      <w:r w:rsidRPr="001B46DD">
        <w:t xml:space="preserve"> zřídí ministerstvo bezplatně </w:t>
      </w:r>
      <w:r>
        <w:t xml:space="preserve">a </w:t>
      </w:r>
      <w:r w:rsidRPr="001B46DD">
        <w:t xml:space="preserve">bezodkladně poté, co obdrží informaci o jejich zapsání do zákonem stanovené evidence nebo rejstříku. </w:t>
      </w:r>
    </w:p>
    <w:p w:rsidR="00F83CB1" w:rsidRPr="00C126EC" w:rsidRDefault="00F83CB1" w:rsidP="00AD4F41">
      <w:pPr>
        <w:ind w:left="567"/>
      </w:pPr>
    </w:p>
    <w:p w:rsidR="00F83CB1" w:rsidRDefault="00F83CB1" w:rsidP="00AD4F41">
      <w:pPr>
        <w:pStyle w:val="Odstavecseseznamem"/>
        <w:numPr>
          <w:ilvl w:val="0"/>
          <w:numId w:val="79"/>
        </w:numPr>
        <w:spacing w:after="0" w:line="240" w:lineRule="auto"/>
        <w:ind w:left="567" w:hanging="436"/>
        <w:jc w:val="both"/>
        <w:rPr>
          <w:rFonts w:ascii="Times New Roman" w:hAnsi="Times New Roman"/>
          <w:sz w:val="24"/>
          <w:szCs w:val="24"/>
        </w:rPr>
      </w:pPr>
      <w:r w:rsidRPr="00C126EC">
        <w:rPr>
          <w:rFonts w:ascii="Times New Roman" w:hAnsi="Times New Roman"/>
          <w:sz w:val="24"/>
          <w:szCs w:val="24"/>
        </w:rPr>
        <w:t>V části CXL se vkládá nový bod 3 upravující § 4 odst. 2, kde se</w:t>
      </w:r>
      <w:r>
        <w:rPr>
          <w:rFonts w:ascii="Times New Roman" w:hAnsi="Times New Roman"/>
          <w:sz w:val="24"/>
          <w:szCs w:val="24"/>
        </w:rPr>
        <w:t xml:space="preserve"> stávající text zrušuje </w:t>
      </w:r>
      <w:r w:rsidR="00193857">
        <w:rPr>
          <w:rFonts w:ascii="Times New Roman" w:hAnsi="Times New Roman"/>
          <w:sz w:val="24"/>
          <w:szCs w:val="24"/>
        </w:rPr>
        <w:br/>
      </w:r>
      <w:r>
        <w:rPr>
          <w:rFonts w:ascii="Times New Roman" w:hAnsi="Times New Roman"/>
          <w:sz w:val="24"/>
          <w:szCs w:val="24"/>
        </w:rPr>
        <w:t xml:space="preserve">a nahrazuje textem, který zní: </w:t>
      </w:r>
    </w:p>
    <w:p w:rsidR="00193857" w:rsidRDefault="00193857" w:rsidP="00AD4F41">
      <w:pPr>
        <w:pStyle w:val="Odstavecseseznamem"/>
        <w:spacing w:after="0" w:line="240" w:lineRule="auto"/>
        <w:ind w:left="567"/>
        <w:jc w:val="both"/>
        <w:rPr>
          <w:rFonts w:ascii="Times New Roman" w:hAnsi="Times New Roman"/>
          <w:sz w:val="24"/>
          <w:szCs w:val="24"/>
        </w:rPr>
      </w:pPr>
    </w:p>
    <w:p w:rsidR="00F83CB1" w:rsidRPr="00A87AE1" w:rsidRDefault="00F83CB1" w:rsidP="00AD4F41">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w:t>
      </w:r>
      <w:r w:rsidR="00193857">
        <w:rPr>
          <w:rFonts w:ascii="Times New Roman" w:hAnsi="Times New Roman"/>
          <w:sz w:val="24"/>
          <w:szCs w:val="24"/>
        </w:rPr>
        <w:t>(</w:t>
      </w:r>
      <w:r>
        <w:rPr>
          <w:rFonts w:ascii="Times New Roman" w:hAnsi="Times New Roman"/>
          <w:sz w:val="24"/>
          <w:szCs w:val="24"/>
        </w:rPr>
        <w:t>2) P</w:t>
      </w:r>
      <w:r w:rsidRPr="00A87AE1">
        <w:rPr>
          <w:rFonts w:ascii="Times New Roman" w:hAnsi="Times New Roman"/>
          <w:sz w:val="24"/>
          <w:szCs w:val="24"/>
        </w:rPr>
        <w:t>odnikající fyzick</w:t>
      </w:r>
      <w:r>
        <w:rPr>
          <w:rFonts w:ascii="Times New Roman" w:hAnsi="Times New Roman"/>
          <w:sz w:val="24"/>
          <w:szCs w:val="24"/>
        </w:rPr>
        <w:t>á</w:t>
      </w:r>
      <w:r w:rsidRPr="00A87AE1">
        <w:rPr>
          <w:rFonts w:ascii="Times New Roman" w:hAnsi="Times New Roman"/>
          <w:sz w:val="24"/>
          <w:szCs w:val="24"/>
        </w:rPr>
        <w:t xml:space="preserve"> osob</w:t>
      </w:r>
      <w:r>
        <w:rPr>
          <w:rFonts w:ascii="Times New Roman" w:hAnsi="Times New Roman"/>
          <w:sz w:val="24"/>
          <w:szCs w:val="24"/>
        </w:rPr>
        <w:t>a</w:t>
      </w:r>
      <w:r w:rsidRPr="00A87AE1">
        <w:rPr>
          <w:rFonts w:ascii="Times New Roman" w:hAnsi="Times New Roman"/>
          <w:sz w:val="24"/>
          <w:szCs w:val="24"/>
        </w:rPr>
        <w:t>, advokát, statutární auditor, daňov</w:t>
      </w:r>
      <w:r>
        <w:rPr>
          <w:rFonts w:ascii="Times New Roman" w:hAnsi="Times New Roman"/>
          <w:sz w:val="24"/>
          <w:szCs w:val="24"/>
        </w:rPr>
        <w:t>ý</w:t>
      </w:r>
      <w:r w:rsidRPr="00A87AE1">
        <w:rPr>
          <w:rFonts w:ascii="Times New Roman" w:hAnsi="Times New Roman"/>
          <w:sz w:val="24"/>
          <w:szCs w:val="24"/>
        </w:rPr>
        <w:t xml:space="preserve"> poradc</w:t>
      </w:r>
      <w:r>
        <w:rPr>
          <w:rFonts w:ascii="Times New Roman" w:hAnsi="Times New Roman"/>
          <w:sz w:val="24"/>
          <w:szCs w:val="24"/>
        </w:rPr>
        <w:t>e</w:t>
      </w:r>
      <w:r w:rsidRPr="00A87AE1">
        <w:rPr>
          <w:rFonts w:ascii="Times New Roman" w:hAnsi="Times New Roman"/>
          <w:sz w:val="24"/>
          <w:szCs w:val="24"/>
        </w:rPr>
        <w:t>, insolvenční správc</w:t>
      </w:r>
      <w:r>
        <w:rPr>
          <w:rFonts w:ascii="Times New Roman" w:hAnsi="Times New Roman"/>
          <w:sz w:val="24"/>
          <w:szCs w:val="24"/>
        </w:rPr>
        <w:t>e</w:t>
      </w:r>
      <w:r w:rsidRPr="00A87AE1">
        <w:rPr>
          <w:rFonts w:ascii="Times New Roman" w:hAnsi="Times New Roman"/>
          <w:sz w:val="24"/>
          <w:szCs w:val="24"/>
        </w:rPr>
        <w:t>, znal</w:t>
      </w:r>
      <w:r>
        <w:rPr>
          <w:rFonts w:ascii="Times New Roman" w:hAnsi="Times New Roman"/>
          <w:sz w:val="24"/>
          <w:szCs w:val="24"/>
        </w:rPr>
        <w:t>e</w:t>
      </w:r>
      <w:r w:rsidRPr="00A87AE1">
        <w:rPr>
          <w:rFonts w:ascii="Times New Roman" w:hAnsi="Times New Roman"/>
          <w:sz w:val="24"/>
          <w:szCs w:val="24"/>
        </w:rPr>
        <w:t>c, soudní tlumočník a soudním překladatel</w:t>
      </w:r>
      <w:r>
        <w:rPr>
          <w:rFonts w:ascii="Times New Roman" w:hAnsi="Times New Roman"/>
          <w:sz w:val="24"/>
          <w:szCs w:val="24"/>
        </w:rPr>
        <w:t xml:space="preserve"> mají nárok na zřízení jedné datové schránky </w:t>
      </w:r>
      <w:r w:rsidRPr="00A87AE1">
        <w:rPr>
          <w:rFonts w:ascii="Times New Roman" w:hAnsi="Times New Roman"/>
          <w:sz w:val="24"/>
          <w:szCs w:val="24"/>
        </w:rPr>
        <w:t>podnikající fyzické osoby, advokáta, statutárního auditora, daňového poradce, insolvenčního správce, znalce, soudního tlumočníka a soudního překladatele.</w:t>
      </w:r>
    </w:p>
    <w:p w:rsidR="00F83CB1" w:rsidRPr="00A87AE1" w:rsidRDefault="00F83CB1" w:rsidP="00AD4F41"/>
    <w:p w:rsidR="00F83CB1" w:rsidRDefault="00F83CB1" w:rsidP="00AD4F41">
      <w:pPr>
        <w:pStyle w:val="Odstavecseseznamem"/>
        <w:numPr>
          <w:ilvl w:val="0"/>
          <w:numId w:val="79"/>
        </w:numPr>
        <w:spacing w:after="0" w:line="240" w:lineRule="auto"/>
        <w:ind w:left="567" w:hanging="436"/>
        <w:jc w:val="both"/>
        <w:rPr>
          <w:rFonts w:ascii="Times New Roman" w:hAnsi="Times New Roman"/>
          <w:sz w:val="24"/>
          <w:szCs w:val="24"/>
        </w:rPr>
      </w:pPr>
      <w:r>
        <w:rPr>
          <w:rFonts w:ascii="Times New Roman" w:hAnsi="Times New Roman"/>
          <w:sz w:val="24"/>
          <w:szCs w:val="24"/>
        </w:rPr>
        <w:t xml:space="preserve">V části CXL dosavadní bod 3 se vypouští. </w:t>
      </w:r>
    </w:p>
    <w:p w:rsidR="00F83CB1" w:rsidRPr="00C12DCD" w:rsidRDefault="00F83CB1" w:rsidP="00AD4F41"/>
    <w:p w:rsidR="00F83CB1" w:rsidRDefault="00F83CB1" w:rsidP="00AD4F41">
      <w:pPr>
        <w:pStyle w:val="Odstavecseseznamem"/>
        <w:numPr>
          <w:ilvl w:val="0"/>
          <w:numId w:val="79"/>
        </w:numPr>
        <w:spacing w:after="0" w:line="240" w:lineRule="auto"/>
        <w:ind w:left="567" w:hanging="436"/>
        <w:jc w:val="both"/>
        <w:rPr>
          <w:rFonts w:ascii="Times New Roman" w:hAnsi="Times New Roman"/>
          <w:sz w:val="24"/>
          <w:szCs w:val="24"/>
        </w:rPr>
      </w:pPr>
      <w:r>
        <w:rPr>
          <w:rFonts w:ascii="Times New Roman" w:hAnsi="Times New Roman"/>
          <w:sz w:val="24"/>
          <w:szCs w:val="24"/>
        </w:rPr>
        <w:t xml:space="preserve">V části CXL dosavadní bod 4 v § 5 odst. 1 se stávající text vypouští a nahrazuje textem, který zní: </w:t>
      </w:r>
      <w:r w:rsidRPr="00C12DCD">
        <w:rPr>
          <w:rFonts w:ascii="Times New Roman" w:hAnsi="Times New Roman"/>
          <w:sz w:val="24"/>
          <w:szCs w:val="24"/>
        </w:rPr>
        <w:t>„(1) Datovou schránku právnické osoby zřídí ministerstvo bezplatně právnické osobě zapsané v</w:t>
      </w:r>
      <w:r>
        <w:rPr>
          <w:rFonts w:ascii="Times New Roman" w:hAnsi="Times New Roman"/>
          <w:sz w:val="24"/>
          <w:szCs w:val="24"/>
        </w:rPr>
        <w:t> registru osob</w:t>
      </w:r>
      <w:r w:rsidRPr="00C12DCD">
        <w:rPr>
          <w:rFonts w:ascii="Times New Roman" w:hAnsi="Times New Roman"/>
          <w:sz w:val="24"/>
          <w:szCs w:val="24"/>
        </w:rPr>
        <w:t xml:space="preserve"> bezodkladně poté, co obdrží informaci o jejím zapsání do </w:t>
      </w:r>
      <w:r>
        <w:rPr>
          <w:rFonts w:ascii="Times New Roman" w:hAnsi="Times New Roman"/>
          <w:sz w:val="24"/>
          <w:szCs w:val="24"/>
        </w:rPr>
        <w:t>registru osob</w:t>
      </w:r>
      <w:r w:rsidRPr="00C12DCD">
        <w:rPr>
          <w:rFonts w:ascii="Times New Roman" w:hAnsi="Times New Roman"/>
          <w:sz w:val="24"/>
          <w:szCs w:val="24"/>
        </w:rPr>
        <w:t>.“.“</w:t>
      </w:r>
    </w:p>
    <w:p w:rsidR="00F83CB1" w:rsidRPr="00187A7E" w:rsidRDefault="00F83CB1" w:rsidP="00AD4F41"/>
    <w:p w:rsidR="00F83CB1" w:rsidRPr="00D62CE1" w:rsidRDefault="00F83CB1" w:rsidP="00AD4F41">
      <w:pPr>
        <w:pStyle w:val="Odstavecseseznamem"/>
        <w:numPr>
          <w:ilvl w:val="0"/>
          <w:numId w:val="79"/>
        </w:numPr>
        <w:tabs>
          <w:tab w:val="left" w:pos="567"/>
        </w:tabs>
        <w:spacing w:after="0" w:line="240" w:lineRule="auto"/>
        <w:ind w:hanging="578"/>
        <w:jc w:val="both"/>
        <w:rPr>
          <w:rFonts w:ascii="Times New Roman" w:hAnsi="Times New Roman"/>
          <w:sz w:val="24"/>
          <w:szCs w:val="24"/>
        </w:rPr>
      </w:pPr>
      <w:r w:rsidRPr="00D62CE1">
        <w:rPr>
          <w:rFonts w:ascii="Times New Roman" w:hAnsi="Times New Roman"/>
          <w:sz w:val="24"/>
          <w:szCs w:val="24"/>
        </w:rPr>
        <w:t>V čl. CXL dosavadní bod 27 zní:</w:t>
      </w:r>
    </w:p>
    <w:p w:rsidR="00F83CB1" w:rsidRPr="00D7058C" w:rsidRDefault="00F83CB1" w:rsidP="00AD4F41">
      <w:pPr>
        <w:tabs>
          <w:tab w:val="left" w:pos="567"/>
        </w:tabs>
        <w:ind w:left="567"/>
        <w:contextualSpacing/>
        <w:rPr>
          <w:rFonts w:eastAsia="Calibri"/>
        </w:rPr>
      </w:pPr>
    </w:p>
    <w:p w:rsidR="00F83CB1" w:rsidRPr="00D7058C" w:rsidRDefault="00F83CB1" w:rsidP="00AD4F41">
      <w:pPr>
        <w:tabs>
          <w:tab w:val="left" w:pos="567"/>
        </w:tabs>
        <w:ind w:left="567"/>
        <w:contextualSpacing/>
        <w:rPr>
          <w:rFonts w:eastAsia="Calibri"/>
        </w:rPr>
      </w:pPr>
      <w:r w:rsidRPr="00D7058C">
        <w:rPr>
          <w:rFonts w:eastAsia="Calibri"/>
        </w:rPr>
        <w:t>„</w:t>
      </w:r>
      <w:r w:rsidR="00193857">
        <w:rPr>
          <w:rFonts w:eastAsia="Calibri"/>
        </w:rPr>
        <w:t>27.</w:t>
      </w:r>
      <w:r w:rsidRPr="00D7058C">
        <w:rPr>
          <w:rFonts w:eastAsia="Calibri"/>
        </w:rPr>
        <w:t xml:space="preserve"> § 18a včetně nadpisu zní:</w:t>
      </w:r>
    </w:p>
    <w:p w:rsidR="00F83CB1" w:rsidRPr="00D7058C" w:rsidRDefault="00F83CB1" w:rsidP="00AD4F41">
      <w:pPr>
        <w:tabs>
          <w:tab w:val="left" w:pos="567"/>
        </w:tabs>
        <w:ind w:left="567"/>
        <w:contextualSpacing/>
        <w:rPr>
          <w:rFonts w:eastAsia="Calibri"/>
        </w:rPr>
      </w:pPr>
    </w:p>
    <w:p w:rsidR="00F83CB1" w:rsidRPr="00D7058C" w:rsidRDefault="00F83CB1" w:rsidP="00AD4F41">
      <w:pPr>
        <w:ind w:left="567"/>
        <w:contextualSpacing/>
        <w:jc w:val="center"/>
        <w:rPr>
          <w:rFonts w:eastAsia="Calibri"/>
        </w:rPr>
      </w:pPr>
      <w:r w:rsidRPr="00D7058C">
        <w:rPr>
          <w:rFonts w:eastAsia="Calibri"/>
        </w:rPr>
        <w:t>„§ 18a</w:t>
      </w:r>
    </w:p>
    <w:p w:rsidR="00F83CB1" w:rsidRPr="00D7058C" w:rsidRDefault="00F83CB1" w:rsidP="00AD4F41">
      <w:pPr>
        <w:ind w:left="567"/>
        <w:contextualSpacing/>
        <w:jc w:val="center"/>
        <w:rPr>
          <w:rFonts w:eastAsia="Calibri"/>
        </w:rPr>
      </w:pPr>
    </w:p>
    <w:p w:rsidR="00F83CB1" w:rsidRPr="00D7058C" w:rsidRDefault="00F83CB1" w:rsidP="00AD4F41">
      <w:pPr>
        <w:ind w:left="567"/>
        <w:contextualSpacing/>
        <w:jc w:val="center"/>
        <w:rPr>
          <w:rFonts w:eastAsia="Calibri"/>
          <w:b/>
        </w:rPr>
      </w:pPr>
      <w:r w:rsidRPr="00D7058C">
        <w:rPr>
          <w:rFonts w:eastAsia="Calibri"/>
          <w:b/>
        </w:rPr>
        <w:t>Dodávání dokumentů fyzických osob, podnikajících fyzických osob a právnických osob</w:t>
      </w:r>
    </w:p>
    <w:p w:rsidR="00F83CB1" w:rsidRPr="00D7058C" w:rsidRDefault="00F83CB1" w:rsidP="00AD4F41">
      <w:pPr>
        <w:ind w:left="567"/>
        <w:contextualSpacing/>
        <w:jc w:val="center"/>
        <w:rPr>
          <w:rFonts w:eastAsia="Calibri"/>
        </w:rPr>
      </w:pPr>
    </w:p>
    <w:p w:rsidR="00F83CB1" w:rsidRPr="00D7058C" w:rsidRDefault="00F83CB1" w:rsidP="00AD4F41">
      <w:pPr>
        <w:widowControl w:val="0"/>
        <w:autoSpaceDE w:val="0"/>
        <w:autoSpaceDN w:val="0"/>
        <w:adjustRightInd w:val="0"/>
        <w:ind w:left="567" w:firstLine="567"/>
        <w:rPr>
          <w:rFonts w:eastAsia="Calibri"/>
        </w:rPr>
      </w:pPr>
      <w:r w:rsidRPr="00D7058C">
        <w:rPr>
          <w:rFonts w:eastAsia="Calibri"/>
        </w:rPr>
        <w:t xml:space="preserve">(1) </w:t>
      </w:r>
      <w:r w:rsidRPr="00ED1B0A">
        <w:rPr>
          <w:rFonts w:eastAsia="Calibri"/>
        </w:rPr>
        <w:t>Informační systém datových schránek umožňuje dodávání dokumentů z datové schránky fyzické osoby, podnikající fyzické osoby nebo právnické osoby do zpřístupněné datové schránky jiné osoby. Datovou schránku fyzické osoby může držitel datové schránky znepřístupnit pro dodávání dokumentů z datové schránky fyzické osoby, podnikající fyzické osoby nebo právnické osoby.“.</w:t>
      </w:r>
    </w:p>
    <w:p w:rsidR="00F83CB1" w:rsidRPr="00D7058C" w:rsidRDefault="00F83CB1" w:rsidP="00AD4F41">
      <w:pPr>
        <w:widowControl w:val="0"/>
        <w:autoSpaceDE w:val="0"/>
        <w:autoSpaceDN w:val="0"/>
        <w:adjustRightInd w:val="0"/>
        <w:ind w:left="567" w:firstLine="567"/>
        <w:rPr>
          <w:rFonts w:eastAsia="Calibri"/>
        </w:rPr>
      </w:pPr>
    </w:p>
    <w:p w:rsidR="00F83CB1" w:rsidRPr="00D7058C" w:rsidRDefault="00F83CB1" w:rsidP="00AD4F41">
      <w:pPr>
        <w:widowControl w:val="0"/>
        <w:autoSpaceDE w:val="0"/>
        <w:autoSpaceDN w:val="0"/>
        <w:adjustRightInd w:val="0"/>
        <w:ind w:left="567" w:firstLine="567"/>
        <w:rPr>
          <w:rFonts w:eastAsia="Calibri"/>
        </w:rPr>
      </w:pPr>
      <w:r w:rsidRPr="00D7058C">
        <w:rPr>
          <w:rFonts w:eastAsia="Calibri"/>
        </w:rPr>
        <w:t>(2) Dokument dodaný podle odstavce 1 věty první je doručen okamžikem, kdy se do datové schránky přihlásí osoba, která má s ohledem na rozsah svého oprávnění přístup k tomuto dokumentu.</w:t>
      </w:r>
    </w:p>
    <w:p w:rsidR="00F83CB1" w:rsidRPr="00D7058C" w:rsidRDefault="00F83CB1" w:rsidP="00AD4F41">
      <w:pPr>
        <w:widowControl w:val="0"/>
        <w:autoSpaceDE w:val="0"/>
        <w:autoSpaceDN w:val="0"/>
        <w:adjustRightInd w:val="0"/>
        <w:ind w:left="567" w:firstLine="567"/>
        <w:rPr>
          <w:rFonts w:eastAsia="Calibri"/>
        </w:rPr>
      </w:pPr>
    </w:p>
    <w:p w:rsidR="00F83CB1" w:rsidRPr="00D7058C" w:rsidRDefault="00F83CB1" w:rsidP="00AD4F41">
      <w:pPr>
        <w:widowControl w:val="0"/>
        <w:autoSpaceDE w:val="0"/>
        <w:autoSpaceDN w:val="0"/>
        <w:adjustRightInd w:val="0"/>
        <w:ind w:left="567" w:firstLine="567"/>
        <w:rPr>
          <w:rFonts w:eastAsia="Calibri"/>
        </w:rPr>
      </w:pPr>
      <w:r w:rsidRPr="00D7058C">
        <w:rPr>
          <w:rFonts w:eastAsia="Calibri"/>
        </w:rPr>
        <w:t>(3) Nepřihlásí-li se do datové schránky osoba podle odstavce 2 ve lhůtě 10 dnů ode dne, kdy byl dokument dodán do datové schránky, považuje se tento dokument za doručený posledním dnem této lhůty.</w:t>
      </w:r>
    </w:p>
    <w:p w:rsidR="00F83CB1" w:rsidRPr="00D7058C" w:rsidRDefault="00F83CB1" w:rsidP="00AD4F41">
      <w:pPr>
        <w:widowControl w:val="0"/>
        <w:autoSpaceDE w:val="0"/>
        <w:autoSpaceDN w:val="0"/>
        <w:adjustRightInd w:val="0"/>
        <w:ind w:left="567" w:firstLine="567"/>
        <w:rPr>
          <w:rFonts w:eastAsia="Calibri"/>
        </w:rPr>
      </w:pPr>
    </w:p>
    <w:p w:rsidR="00F83CB1" w:rsidRDefault="00F83CB1" w:rsidP="00AD4F41">
      <w:pPr>
        <w:widowControl w:val="0"/>
        <w:autoSpaceDE w:val="0"/>
        <w:autoSpaceDN w:val="0"/>
        <w:adjustRightInd w:val="0"/>
        <w:ind w:left="567" w:firstLine="567"/>
        <w:rPr>
          <w:rFonts w:eastAsia="Calibri"/>
        </w:rPr>
      </w:pPr>
      <w:r w:rsidRPr="00D7058C">
        <w:rPr>
          <w:rFonts w:eastAsia="Calibri"/>
        </w:rPr>
        <w:t xml:space="preserve">(4) Za dodání dokumentu podle odstavce 1 věty první náleží provozovateli informačního systému datových schránek odměna, </w:t>
      </w:r>
      <w:r>
        <w:rPr>
          <w:rFonts w:eastAsia="Calibri"/>
        </w:rPr>
        <w:t>kterou stanoví cenový orgán</w:t>
      </w:r>
      <w:r w:rsidRPr="00D7058C">
        <w:rPr>
          <w:rFonts w:eastAsia="Calibri"/>
        </w:rPr>
        <w:t xml:space="preserve"> podle cenových předpisů</w:t>
      </w:r>
      <w:r w:rsidRPr="00D7058C">
        <w:rPr>
          <w:rFonts w:eastAsia="Calibri"/>
          <w:vertAlign w:val="superscript"/>
        </w:rPr>
        <w:t>5)</w:t>
      </w:r>
      <w:r w:rsidRPr="00D7058C">
        <w:rPr>
          <w:rFonts w:eastAsia="Calibri"/>
        </w:rPr>
        <w:t xml:space="preserve">. Odměnu hradí fyzická osoba, podnikající fyzická osoba nebo právnická osoba, z jejíž datové schránky byl dokument odeslán. Tato osoba může určit, že bude hradit i dodání dokumentu, který je odpovědí na dokument dodaný podle předchozí věty. Odměnu podle věty první může za fyzickou osobu, podnikající fyzickou osobou nebo právnickou osobu, z jejíž datové schránky byl dokument odeslán, s jejím souhlasem hradit rovněž jiná fyzická osoba, podnikající fyzická osoba nebo právnická osoba.“.“. </w:t>
      </w:r>
    </w:p>
    <w:p w:rsidR="00F83CB1" w:rsidRDefault="00F83CB1" w:rsidP="00AD4F41">
      <w:pPr>
        <w:widowControl w:val="0"/>
        <w:autoSpaceDE w:val="0"/>
        <w:autoSpaceDN w:val="0"/>
        <w:adjustRightInd w:val="0"/>
        <w:ind w:left="567" w:firstLine="567"/>
        <w:rPr>
          <w:rFonts w:eastAsia="Calibri"/>
        </w:rPr>
      </w:pPr>
    </w:p>
    <w:p w:rsidR="00F83CB1" w:rsidRDefault="00F83CB1" w:rsidP="00AD4F41">
      <w:pPr>
        <w:rPr>
          <w:rFonts w:eastAsia="Calibri"/>
        </w:rPr>
      </w:pPr>
      <w:r>
        <w:rPr>
          <w:rFonts w:eastAsia="Calibri"/>
        </w:rPr>
        <w:t xml:space="preserve">8)      </w:t>
      </w:r>
      <w:r w:rsidRPr="000847B6">
        <w:rPr>
          <w:rFonts w:eastAsia="Calibri"/>
        </w:rPr>
        <w:t xml:space="preserve">V části CXL </w:t>
      </w:r>
      <w:r>
        <w:rPr>
          <w:rFonts w:eastAsia="Calibri"/>
        </w:rPr>
        <w:t xml:space="preserve">se </w:t>
      </w:r>
      <w:r w:rsidRPr="000847B6">
        <w:rPr>
          <w:rFonts w:eastAsia="Calibri"/>
        </w:rPr>
        <w:t>dosavadní bod</w:t>
      </w:r>
      <w:r>
        <w:rPr>
          <w:rFonts w:eastAsia="Calibri"/>
        </w:rPr>
        <w:t>y</w:t>
      </w:r>
      <w:r w:rsidRPr="000847B6">
        <w:rPr>
          <w:rFonts w:eastAsia="Calibri"/>
        </w:rPr>
        <w:t xml:space="preserve"> </w:t>
      </w:r>
      <w:r>
        <w:rPr>
          <w:rFonts w:eastAsia="Calibri"/>
        </w:rPr>
        <w:t xml:space="preserve">28 až 30 </w:t>
      </w:r>
      <w:r w:rsidRPr="000847B6">
        <w:rPr>
          <w:rFonts w:eastAsia="Calibri"/>
        </w:rPr>
        <w:t>vypouští. Ostatní body se přečíslují.</w:t>
      </w:r>
    </w:p>
    <w:p w:rsidR="00193857" w:rsidRDefault="00193857" w:rsidP="00AD4F41">
      <w:pPr>
        <w:rPr>
          <w:rFonts w:eastAsia="Calibri"/>
        </w:rPr>
      </w:pPr>
    </w:p>
    <w:p w:rsidR="00F83CB1" w:rsidRDefault="00F83CB1" w:rsidP="00AD4F41">
      <w:pPr>
        <w:rPr>
          <w:rFonts w:eastAsia="Calibri"/>
        </w:rPr>
      </w:pPr>
      <w:r>
        <w:rPr>
          <w:rFonts w:eastAsia="Calibri"/>
        </w:rPr>
        <w:t>9)      V</w:t>
      </w:r>
      <w:r w:rsidRPr="00D7058C">
        <w:rPr>
          <w:rFonts w:eastAsia="Calibri"/>
        </w:rPr>
        <w:t xml:space="preserve"> čl. CXL </w:t>
      </w:r>
      <w:r>
        <w:rPr>
          <w:rFonts w:eastAsia="Calibri"/>
        </w:rPr>
        <w:t xml:space="preserve">dosavadní bod 44 se stávající text zrušuje a nahrazuje textem, který zní: </w:t>
      </w:r>
    </w:p>
    <w:p w:rsidR="00193857" w:rsidRDefault="00193857" w:rsidP="00AD4F41">
      <w:pPr>
        <w:ind w:left="567"/>
        <w:rPr>
          <w:rFonts w:eastAsia="Calibri"/>
        </w:rPr>
      </w:pPr>
    </w:p>
    <w:p w:rsidR="00F83CB1" w:rsidRDefault="00F83CB1" w:rsidP="00AD4F41">
      <w:pPr>
        <w:ind w:left="567"/>
        <w:rPr>
          <w:rFonts w:eastAsia="Calibri"/>
        </w:rPr>
      </w:pPr>
      <w:r>
        <w:rPr>
          <w:rFonts w:eastAsia="Calibri"/>
        </w:rPr>
        <w:t xml:space="preserve">„V § 27 odst. 6 se stávající text ruší a nahrazuje textem, který zní: </w:t>
      </w:r>
    </w:p>
    <w:p w:rsidR="00193857" w:rsidRDefault="00193857" w:rsidP="00AD4F41">
      <w:pPr>
        <w:ind w:left="567"/>
        <w:rPr>
          <w:rFonts w:eastAsia="Calibri"/>
        </w:rPr>
      </w:pPr>
    </w:p>
    <w:p w:rsidR="00F83CB1" w:rsidRDefault="00F83CB1" w:rsidP="00AD4F41">
      <w:pPr>
        <w:ind w:left="567"/>
        <w:rPr>
          <w:rFonts w:eastAsia="Calibri"/>
        </w:rPr>
      </w:pPr>
      <w:r>
        <w:rPr>
          <w:rFonts w:eastAsia="Calibri"/>
        </w:rPr>
        <w:t>„Je-li datová schránka zřízena dle § 3 odst. 1, § 4 odst. 1 nebo § 5 odst. 1 nebo j</w:t>
      </w:r>
      <w:r w:rsidRPr="005D701C">
        <w:rPr>
          <w:rFonts w:eastAsia="Calibri"/>
        </w:rPr>
        <w:t>sou-li žádosti nebo oznámení, které zákon spojuje s vydáním přístupových údajů</w:t>
      </w:r>
      <w:r>
        <w:rPr>
          <w:rFonts w:eastAsia="Calibri"/>
        </w:rPr>
        <w:t xml:space="preserve"> </w:t>
      </w:r>
      <w:r w:rsidRPr="005D701C">
        <w:rPr>
          <w:rFonts w:eastAsia="Calibri"/>
        </w:rPr>
        <w:t xml:space="preserve">podány prostřednictvím kontaktního místa veřejné správy, lze obdržet přístupové údaje na </w:t>
      </w:r>
      <w:r>
        <w:rPr>
          <w:rFonts w:eastAsia="Calibri"/>
        </w:rPr>
        <w:t xml:space="preserve">kontaktním místě veřejné správě po ověření totožnosti na </w:t>
      </w:r>
      <w:r w:rsidRPr="005D701C">
        <w:rPr>
          <w:rFonts w:eastAsia="Calibri"/>
        </w:rPr>
        <w:t>počkání.“.“.</w:t>
      </w:r>
    </w:p>
    <w:p w:rsidR="00F83CB1" w:rsidRDefault="00F83CB1" w:rsidP="00AD4F41">
      <w:pPr>
        <w:ind w:left="567"/>
        <w:rPr>
          <w:rFonts w:eastAsia="Calibri"/>
        </w:rPr>
      </w:pPr>
    </w:p>
    <w:p w:rsidR="00F83CB1" w:rsidRPr="00B22922" w:rsidRDefault="00F83CB1" w:rsidP="00AD4F41">
      <w:pPr>
        <w:pStyle w:val="Odstavecseseznamem"/>
        <w:numPr>
          <w:ilvl w:val="0"/>
          <w:numId w:val="80"/>
        </w:numPr>
        <w:tabs>
          <w:tab w:val="left" w:pos="567"/>
        </w:tabs>
        <w:spacing w:after="0" w:line="240" w:lineRule="auto"/>
        <w:ind w:hanging="720"/>
        <w:jc w:val="both"/>
        <w:rPr>
          <w:rFonts w:ascii="Times New Roman" w:hAnsi="Times New Roman"/>
          <w:sz w:val="24"/>
          <w:szCs w:val="24"/>
        </w:rPr>
      </w:pPr>
      <w:r w:rsidRPr="00B22922">
        <w:rPr>
          <w:rFonts w:ascii="Times New Roman" w:hAnsi="Times New Roman"/>
          <w:sz w:val="24"/>
          <w:szCs w:val="24"/>
        </w:rPr>
        <w:t>V čl. CLXXVI se v písmeně e) se stávající text zrušuje a nahrazuje textem, který zní</w:t>
      </w:r>
      <w:r w:rsidR="00193857">
        <w:rPr>
          <w:rFonts w:ascii="Times New Roman" w:hAnsi="Times New Roman"/>
          <w:sz w:val="24"/>
          <w:szCs w:val="24"/>
        </w:rPr>
        <w:t>:</w:t>
      </w:r>
    </w:p>
    <w:p w:rsidR="00193857" w:rsidRDefault="00193857" w:rsidP="00AD4F41">
      <w:pPr>
        <w:tabs>
          <w:tab w:val="left" w:pos="567"/>
        </w:tabs>
        <w:ind w:left="567"/>
        <w:rPr>
          <w:rFonts w:eastAsia="Calibri"/>
        </w:rPr>
      </w:pPr>
    </w:p>
    <w:p w:rsidR="00F83CB1" w:rsidRDefault="00F83CB1" w:rsidP="00AD4F41">
      <w:pPr>
        <w:tabs>
          <w:tab w:val="left" w:pos="567"/>
        </w:tabs>
        <w:ind w:left="567"/>
        <w:rPr>
          <w:rFonts w:eastAsia="Calibri"/>
        </w:rPr>
      </w:pPr>
      <w:r>
        <w:rPr>
          <w:rFonts w:eastAsia="Calibri"/>
        </w:rPr>
        <w:t>„</w:t>
      </w:r>
      <w:r w:rsidRPr="00E47F6D">
        <w:rPr>
          <w:rFonts w:eastAsia="Calibri"/>
        </w:rPr>
        <w:t>ustanovení čl. CXL bodů 1</w:t>
      </w:r>
      <w:r>
        <w:rPr>
          <w:rFonts w:eastAsia="Calibri"/>
        </w:rPr>
        <w:t>, 3</w:t>
      </w:r>
      <w:r w:rsidRPr="00E47F6D">
        <w:rPr>
          <w:rFonts w:eastAsia="Calibri"/>
        </w:rPr>
        <w:t xml:space="preserve"> a</w:t>
      </w:r>
      <w:r>
        <w:rPr>
          <w:rFonts w:eastAsia="Calibri"/>
        </w:rPr>
        <w:t>ž 39 a 40</w:t>
      </w:r>
      <w:r w:rsidRPr="00E47F6D">
        <w:rPr>
          <w:rFonts w:eastAsia="Calibri"/>
        </w:rPr>
        <w:t xml:space="preserve"> až 4</w:t>
      </w:r>
      <w:r>
        <w:rPr>
          <w:rFonts w:eastAsia="Calibri"/>
        </w:rPr>
        <w:t>8</w:t>
      </w:r>
      <w:r w:rsidRPr="00E47F6D">
        <w:rPr>
          <w:rFonts w:eastAsia="Calibri"/>
        </w:rPr>
        <w:t xml:space="preserve"> a čl. CXLI, která nabývají účinnosti dnem 1. ledna 2022</w:t>
      </w:r>
      <w:r>
        <w:rPr>
          <w:rFonts w:eastAsia="Calibri"/>
        </w:rPr>
        <w:t>. Ustanovení čl. CXL bod 2, nabývá účinnosti dnem 1. ledna 2023.“</w:t>
      </w:r>
    </w:p>
    <w:p w:rsidR="00F83CB1" w:rsidRDefault="00F83CB1" w:rsidP="00AD4F41">
      <w:pPr>
        <w:tabs>
          <w:tab w:val="left" w:pos="567"/>
        </w:tabs>
        <w:ind w:left="567"/>
        <w:rPr>
          <w:rFonts w:eastAsia="Calibri"/>
        </w:rPr>
      </w:pPr>
    </w:p>
    <w:p w:rsidR="00F83CB1" w:rsidRPr="00B22922" w:rsidRDefault="00F83CB1" w:rsidP="00AD4F41">
      <w:pPr>
        <w:pStyle w:val="Odstavecseseznamem"/>
        <w:numPr>
          <w:ilvl w:val="0"/>
          <w:numId w:val="80"/>
        </w:numPr>
        <w:tabs>
          <w:tab w:val="left" w:pos="567"/>
        </w:tabs>
        <w:spacing w:after="0" w:line="240" w:lineRule="auto"/>
        <w:ind w:hanging="720"/>
        <w:jc w:val="both"/>
        <w:rPr>
          <w:rFonts w:ascii="Times New Roman" w:hAnsi="Times New Roman"/>
          <w:sz w:val="24"/>
          <w:szCs w:val="24"/>
        </w:rPr>
      </w:pPr>
      <w:r w:rsidRPr="00B22922">
        <w:rPr>
          <w:rFonts w:ascii="Times New Roman" w:hAnsi="Times New Roman"/>
          <w:sz w:val="24"/>
          <w:szCs w:val="24"/>
        </w:rPr>
        <w:t>V části CXLI se vkládá nový bod 3, který zní:</w:t>
      </w:r>
    </w:p>
    <w:p w:rsidR="00193857" w:rsidRDefault="00193857" w:rsidP="00AD4F41">
      <w:pPr>
        <w:pStyle w:val="Odstavecseseznamem"/>
        <w:tabs>
          <w:tab w:val="left" w:pos="567"/>
        </w:tabs>
        <w:spacing w:after="0" w:line="240" w:lineRule="auto"/>
        <w:ind w:left="567"/>
        <w:jc w:val="both"/>
        <w:rPr>
          <w:rFonts w:ascii="Times New Roman" w:hAnsi="Times New Roman"/>
          <w:sz w:val="24"/>
          <w:szCs w:val="24"/>
        </w:rPr>
      </w:pPr>
    </w:p>
    <w:p w:rsidR="00F83CB1" w:rsidRDefault="00F83CB1" w:rsidP="00AD4F41">
      <w:pPr>
        <w:pStyle w:val="Odstavecseseznamem"/>
        <w:tabs>
          <w:tab w:val="left" w:pos="567"/>
        </w:tabs>
        <w:spacing w:after="0" w:line="240" w:lineRule="auto"/>
        <w:ind w:left="567"/>
        <w:jc w:val="both"/>
        <w:rPr>
          <w:rFonts w:ascii="Times New Roman" w:hAnsi="Times New Roman"/>
          <w:sz w:val="24"/>
          <w:szCs w:val="24"/>
        </w:rPr>
      </w:pPr>
      <w:r>
        <w:rPr>
          <w:rFonts w:ascii="Times New Roman" w:hAnsi="Times New Roman"/>
          <w:sz w:val="24"/>
          <w:szCs w:val="24"/>
        </w:rPr>
        <w:lastRenderedPageBreak/>
        <w:t>„Datovou schránku p</w:t>
      </w:r>
      <w:r w:rsidRPr="0038026D">
        <w:rPr>
          <w:rFonts w:ascii="Times New Roman" w:hAnsi="Times New Roman"/>
          <w:sz w:val="24"/>
          <w:szCs w:val="24"/>
        </w:rPr>
        <w:t xml:space="preserve">odnikající fyzické osobě, znalci, soudnímu tlumočníkovi </w:t>
      </w:r>
      <w:r w:rsidR="00193857">
        <w:rPr>
          <w:rFonts w:ascii="Times New Roman" w:hAnsi="Times New Roman"/>
          <w:sz w:val="24"/>
          <w:szCs w:val="24"/>
        </w:rPr>
        <w:br/>
      </w:r>
      <w:r w:rsidRPr="0038026D">
        <w:rPr>
          <w:rFonts w:ascii="Times New Roman" w:hAnsi="Times New Roman"/>
          <w:sz w:val="24"/>
          <w:szCs w:val="24"/>
        </w:rPr>
        <w:t xml:space="preserve">a soudnímu překladateli zapsaným podle zákona o znalcích, znaleckých kancelářích </w:t>
      </w:r>
      <w:r w:rsidR="00193857">
        <w:rPr>
          <w:rFonts w:ascii="Times New Roman" w:hAnsi="Times New Roman"/>
          <w:sz w:val="24"/>
          <w:szCs w:val="24"/>
        </w:rPr>
        <w:br/>
      </w:r>
      <w:r w:rsidRPr="0038026D">
        <w:rPr>
          <w:rFonts w:ascii="Times New Roman" w:hAnsi="Times New Roman"/>
          <w:sz w:val="24"/>
          <w:szCs w:val="24"/>
        </w:rPr>
        <w:t>a znaleckých ústavech a podle zákona o soudních tlumočnících a soudních překladatelích</w:t>
      </w:r>
      <w:r>
        <w:rPr>
          <w:rFonts w:ascii="Times New Roman" w:hAnsi="Times New Roman"/>
          <w:sz w:val="24"/>
          <w:szCs w:val="24"/>
        </w:rPr>
        <w:t xml:space="preserve"> ministerstvo zřídí datovou schránku před uplynutím lhůty podle čl. CLXXXVI písm. e) </w:t>
      </w:r>
      <w:bookmarkStart w:id="9" w:name="_Hlk63937453"/>
      <w:r w:rsidRPr="00EA0FBD">
        <w:rPr>
          <w:rFonts w:ascii="Times New Roman" w:hAnsi="Times New Roman"/>
          <w:sz w:val="24"/>
          <w:szCs w:val="24"/>
        </w:rPr>
        <w:t xml:space="preserve">bezodkladně poté, co poprvé použije prostředek pro elektronickou identifikaci vydaný </w:t>
      </w:r>
      <w:r w:rsidR="00193857">
        <w:rPr>
          <w:rFonts w:ascii="Times New Roman" w:hAnsi="Times New Roman"/>
          <w:sz w:val="24"/>
          <w:szCs w:val="24"/>
        </w:rPr>
        <w:br/>
      </w:r>
      <w:r w:rsidRPr="00EA0FBD">
        <w:rPr>
          <w:rFonts w:ascii="Times New Roman" w:hAnsi="Times New Roman"/>
          <w:sz w:val="24"/>
          <w:szCs w:val="24"/>
        </w:rPr>
        <w:t>v rámci kvalifikovaného systému elektronické identifikace (dále jen „kvalifikovaný prostředek“) vůči tomu, kdo pro poskytnutí digitální služby umožňuje nebo požaduje prokázání totožnosti podle zákona upravujícího elektronickou identifikaci nebo jiného zákona</w:t>
      </w:r>
      <w:r w:rsidR="00193857">
        <w:rPr>
          <w:rFonts w:ascii="Times New Roman" w:hAnsi="Times New Roman"/>
          <w:sz w:val="24"/>
          <w:szCs w:val="24"/>
        </w:rPr>
        <w:t xml:space="preserve"> nebo na žádost podle § 4 odstavců 4 až </w:t>
      </w:r>
      <w:r>
        <w:rPr>
          <w:rFonts w:ascii="Times New Roman" w:hAnsi="Times New Roman"/>
          <w:sz w:val="24"/>
          <w:szCs w:val="24"/>
        </w:rPr>
        <w:t>6 tohoto zákona.</w:t>
      </w:r>
    </w:p>
    <w:bookmarkEnd w:id="9"/>
    <w:p w:rsidR="00F83CB1" w:rsidRPr="00EA0FBD" w:rsidRDefault="00F83CB1" w:rsidP="00AD4F41">
      <w:pPr>
        <w:tabs>
          <w:tab w:val="left" w:pos="567"/>
        </w:tabs>
        <w:rPr>
          <w:rFonts w:eastAsia="Calibri"/>
        </w:rPr>
      </w:pPr>
    </w:p>
    <w:p w:rsidR="00F83CB1" w:rsidRPr="00E100D8" w:rsidRDefault="00193857" w:rsidP="00AD4F41">
      <w:pPr>
        <w:rPr>
          <w:b/>
        </w:rPr>
      </w:pPr>
      <w:r w:rsidRPr="00E100D8">
        <w:rPr>
          <w:b/>
        </w:rPr>
        <w:t xml:space="preserve">F.9. </w:t>
      </w:r>
      <w:r w:rsidR="00F83CB1" w:rsidRPr="00E100D8">
        <w:rPr>
          <w:b/>
        </w:rPr>
        <w:t>(SD 7243) (</w:t>
      </w:r>
      <w:r w:rsidRPr="00E100D8">
        <w:rPr>
          <w:b/>
        </w:rPr>
        <w:t xml:space="preserve">poslankyně Barbora Kořanová za poslance </w:t>
      </w:r>
      <w:r w:rsidR="00F83CB1" w:rsidRPr="00E100D8">
        <w:rPr>
          <w:b/>
        </w:rPr>
        <w:t>Jiří</w:t>
      </w:r>
      <w:r w:rsidRPr="00E100D8">
        <w:rPr>
          <w:b/>
        </w:rPr>
        <w:t>ho</w:t>
      </w:r>
      <w:r w:rsidR="00F83CB1" w:rsidRPr="00E100D8">
        <w:rPr>
          <w:b/>
        </w:rPr>
        <w:t xml:space="preserve"> Mašk</w:t>
      </w:r>
      <w:r w:rsidRPr="00E100D8">
        <w:rPr>
          <w:b/>
        </w:rPr>
        <w:t>a</w:t>
      </w:r>
      <w:r w:rsidR="00F83CB1" w:rsidRPr="00E100D8">
        <w:rPr>
          <w:b/>
        </w:rPr>
        <w:t>)</w:t>
      </w:r>
    </w:p>
    <w:p w:rsidR="00193857" w:rsidRDefault="00193857" w:rsidP="00AD4F41">
      <w:pPr>
        <w:jc w:val="center"/>
      </w:pPr>
    </w:p>
    <w:p w:rsidR="00F83CB1" w:rsidRPr="00F83CB1" w:rsidRDefault="00F83CB1" w:rsidP="00AD4F41">
      <w:pPr>
        <w:jc w:val="center"/>
      </w:pPr>
      <w:r w:rsidRPr="00F83CB1">
        <w:t>Čl. XCI</w:t>
      </w:r>
    </w:p>
    <w:p w:rsidR="00F83CB1" w:rsidRPr="00F83CB1" w:rsidRDefault="00F83CB1" w:rsidP="00AD4F41">
      <w:pPr>
        <w:jc w:val="center"/>
      </w:pPr>
    </w:p>
    <w:p w:rsidR="00F83CB1" w:rsidRPr="00F83CB1" w:rsidRDefault="00193857" w:rsidP="00193857">
      <w:r>
        <w:t>Před bod 1</w:t>
      </w:r>
      <w:r w:rsidR="00F83CB1" w:rsidRPr="00F83CB1">
        <w:t xml:space="preserve"> návrhu se vkládá se nový bod 1 ve znění:</w:t>
      </w:r>
    </w:p>
    <w:p w:rsidR="00F83CB1" w:rsidRPr="00F83CB1" w:rsidRDefault="00F83CB1" w:rsidP="00AD4F41">
      <w:pPr>
        <w:jc w:val="left"/>
      </w:pPr>
      <w:r w:rsidRPr="00F83CB1">
        <w:t> </w:t>
      </w:r>
    </w:p>
    <w:p w:rsidR="00F83CB1" w:rsidRPr="00193857" w:rsidRDefault="00193857" w:rsidP="00AD4F41">
      <w:pPr>
        <w:rPr>
          <w:sz w:val="22"/>
        </w:rPr>
      </w:pPr>
      <w:r>
        <w:rPr>
          <w:bCs/>
        </w:rPr>
        <w:t>„1. V</w:t>
      </w:r>
      <w:r w:rsidR="00F83CB1" w:rsidRPr="00F83CB1">
        <w:rPr>
          <w:bCs/>
        </w:rPr>
        <w:t xml:space="preserve"> § 6 se text uvedený pod písmenem c) vypouští a následující písmena se přeznačí</w:t>
      </w:r>
      <w:r w:rsidR="003E0040">
        <w:rPr>
          <w:bCs/>
        </w:rPr>
        <w:t xml:space="preserve"> </w:t>
      </w:r>
      <w:r w:rsidR="00F83CB1" w:rsidRPr="00F83CB1">
        <w:t>a body následující se přeznačí.</w:t>
      </w:r>
      <w:r>
        <w:rPr>
          <w:sz w:val="22"/>
        </w:rPr>
        <w:t>“.</w:t>
      </w:r>
    </w:p>
    <w:p w:rsidR="00F83CB1" w:rsidRDefault="00F83CB1" w:rsidP="00AD4F41"/>
    <w:p w:rsidR="003E0040" w:rsidRDefault="003E0040" w:rsidP="00AD4F41"/>
    <w:p w:rsidR="003E0040" w:rsidRPr="00193857" w:rsidRDefault="003E0040" w:rsidP="00AD4F41">
      <w:pPr>
        <w:rPr>
          <w:b/>
          <w:sz w:val="28"/>
          <w:szCs w:val="28"/>
        </w:rPr>
      </w:pPr>
      <w:r w:rsidRPr="00193857">
        <w:rPr>
          <w:b/>
          <w:sz w:val="28"/>
          <w:szCs w:val="28"/>
        </w:rPr>
        <w:t>G</w:t>
      </w:r>
      <w:r w:rsidR="00193857" w:rsidRPr="00193857">
        <w:rPr>
          <w:b/>
          <w:sz w:val="28"/>
          <w:szCs w:val="28"/>
        </w:rPr>
        <w:t>.</w:t>
      </w:r>
      <w:r w:rsidRPr="00193857">
        <w:rPr>
          <w:b/>
          <w:sz w:val="28"/>
          <w:szCs w:val="28"/>
        </w:rPr>
        <w:tab/>
        <w:t>Poslankyně Kateřina Valachová</w:t>
      </w:r>
    </w:p>
    <w:p w:rsidR="003E0040" w:rsidRPr="00193857" w:rsidRDefault="003E0040" w:rsidP="00AD4F41">
      <w:pPr>
        <w:rPr>
          <w:b/>
        </w:rPr>
      </w:pPr>
      <w:r w:rsidRPr="00193857">
        <w:rPr>
          <w:b/>
        </w:rPr>
        <w:t>(SD 7468)</w:t>
      </w:r>
    </w:p>
    <w:p w:rsidR="00193857" w:rsidRDefault="00193857" w:rsidP="00AD4F41">
      <w:pPr>
        <w:pStyle w:val="Odstavecseseznamem"/>
        <w:spacing w:after="0" w:line="240" w:lineRule="auto"/>
        <w:contextualSpacing w:val="0"/>
        <w:jc w:val="both"/>
        <w:rPr>
          <w:rFonts w:ascii="Times New Roman" w:hAnsi="Times New Roman"/>
          <w:bCs/>
          <w:sz w:val="24"/>
          <w:szCs w:val="24"/>
        </w:rPr>
      </w:pPr>
    </w:p>
    <w:p w:rsidR="003E0040" w:rsidRPr="003E0040" w:rsidRDefault="003E0040" w:rsidP="00193857">
      <w:pPr>
        <w:pStyle w:val="Odstavecseseznamem"/>
        <w:spacing w:after="0" w:line="240" w:lineRule="auto"/>
        <w:ind w:left="0"/>
        <w:contextualSpacing w:val="0"/>
        <w:jc w:val="both"/>
        <w:rPr>
          <w:rFonts w:ascii="Times New Roman" w:hAnsi="Times New Roman"/>
          <w:bCs/>
          <w:sz w:val="24"/>
          <w:szCs w:val="24"/>
        </w:rPr>
      </w:pPr>
      <w:r w:rsidRPr="003E0040">
        <w:rPr>
          <w:rFonts w:ascii="Times New Roman" w:hAnsi="Times New Roman"/>
          <w:bCs/>
          <w:sz w:val="24"/>
          <w:szCs w:val="24"/>
        </w:rPr>
        <w:t>Část sto dvacátá druhá včetně nadpisu zní:</w:t>
      </w:r>
    </w:p>
    <w:p w:rsidR="003E0040" w:rsidRDefault="003E0040" w:rsidP="00AD4F41">
      <w:pPr>
        <w:pStyle w:val="Odstavecseseznamem"/>
        <w:spacing w:after="0" w:line="240" w:lineRule="auto"/>
        <w:ind w:left="578"/>
        <w:contextualSpacing w:val="0"/>
        <w:jc w:val="both"/>
        <w:rPr>
          <w:bCs/>
          <w:szCs w:val="24"/>
        </w:rPr>
      </w:pPr>
    </w:p>
    <w:p w:rsidR="003E0040" w:rsidRPr="00A95BC7" w:rsidRDefault="003E0040" w:rsidP="00193857">
      <w:pPr>
        <w:jc w:val="center"/>
        <w:outlineLvl w:val="8"/>
      </w:pPr>
      <w:r>
        <w:t>„</w:t>
      </w:r>
      <w:r w:rsidRPr="00A95BC7">
        <w:t xml:space="preserve">ČÁST STO </w:t>
      </w:r>
      <w:r>
        <w:t>DVACÁTÁ DRUHÁ</w:t>
      </w:r>
    </w:p>
    <w:p w:rsidR="003E0040" w:rsidRPr="00A95BC7" w:rsidRDefault="003E0040" w:rsidP="00193857">
      <w:pPr>
        <w:jc w:val="center"/>
        <w:outlineLvl w:val="8"/>
      </w:pPr>
    </w:p>
    <w:p w:rsidR="003E0040" w:rsidRPr="00A95BC7" w:rsidRDefault="003E0040" w:rsidP="00193857">
      <w:pPr>
        <w:widowControl w:val="0"/>
        <w:autoSpaceDE w:val="0"/>
        <w:autoSpaceDN w:val="0"/>
        <w:adjustRightInd w:val="0"/>
        <w:jc w:val="center"/>
        <w:rPr>
          <w:b/>
        </w:rPr>
      </w:pPr>
      <w:r w:rsidRPr="00A95BC7">
        <w:rPr>
          <w:b/>
        </w:rPr>
        <w:t>Změna zákona o sociálních službách</w:t>
      </w:r>
    </w:p>
    <w:p w:rsidR="003E0040" w:rsidRPr="00A95BC7" w:rsidRDefault="003E0040" w:rsidP="00AD4F41">
      <w:pPr>
        <w:outlineLvl w:val="8"/>
      </w:pPr>
    </w:p>
    <w:p w:rsidR="003E0040" w:rsidRDefault="003E0040" w:rsidP="00193857">
      <w:pPr>
        <w:jc w:val="center"/>
        <w:outlineLvl w:val="8"/>
      </w:pPr>
      <w:r w:rsidRPr="00A95BC7">
        <w:t>Čl. C</w:t>
      </w:r>
      <w:r>
        <w:t>XXIX</w:t>
      </w:r>
    </w:p>
    <w:p w:rsidR="00193857" w:rsidRDefault="00193857" w:rsidP="00AD4F41">
      <w:pPr>
        <w:pStyle w:val="Textlnku"/>
        <w:spacing w:before="0"/>
      </w:pPr>
    </w:p>
    <w:p w:rsidR="003E0040" w:rsidRPr="00D96469" w:rsidRDefault="003E0040" w:rsidP="00AD4F41">
      <w:pPr>
        <w:pStyle w:val="Textlnku"/>
        <w:spacing w:before="0"/>
      </w:pPr>
      <w:r w:rsidRPr="00D96469">
        <w:t>Zákon č. 108/2006 Sb., o sociálních službách, ve znění zákona č. 29/2007 Sb., zákona č.</w:t>
      </w:r>
      <w:r>
        <w:t> </w:t>
      </w:r>
      <w:r w:rsidRPr="00D96469">
        <w:t>213/2007 Sb., zákona č. 261/2007 Sb., zákona č. 124/2008 Sb., zákona č. 129/2008 Sb., zákona č. 274/2008 Sb., zákona č. 479/2008 Sb., zákona č. 108/2009 Sb., zákona č. 206/2009 Sb., zákona č. 223/2009 Sb., zákona č. 227/2009 Sb., zákona č. 347/2010 Sb., zákona č. 427/2010 Sb., zákona č. 73/2011 Sb., zákona č. 364/2011 Sb., zákona č. 366/2011 Sb., zákona č. 375/2011 Sb., zákona č. 420/2011 Sb., zákona č. 331/2012 Sb., zákona č. 384/2012 Sb., zákona č. 401/2012 Sb., zákona č. 45/2013 Sb., zákona č. 303/2013 Sb., zákona č. 306/2013 Sb., zákona č. 313/2013 Sb., zákona č. 101/2014 Sb., zákona č. 254/2014 Sb., zákona č. 189/2016 Sb., zákona č. 56/2017 Sb., zákona č. 183/2017 Sb., zákona č. 200/2017 Sb., zákona č. 222/2017 Sb., zákona č. 335/2018 Sb. a zákona č. 47/2019 Sb., se mění takto:</w:t>
      </w:r>
    </w:p>
    <w:p w:rsidR="003E0040" w:rsidRPr="00A95BC7" w:rsidRDefault="003E0040" w:rsidP="00AD4F41">
      <w:pPr>
        <w:outlineLvl w:val="8"/>
      </w:pPr>
    </w:p>
    <w:p w:rsidR="003E0040" w:rsidRPr="00A95BC7" w:rsidRDefault="003E0040" w:rsidP="00AD4F41">
      <w:pPr>
        <w:ind w:firstLine="708"/>
        <w:outlineLvl w:val="8"/>
      </w:pPr>
      <w:r w:rsidRPr="00A4294D">
        <w:rPr>
          <w:b/>
          <w:bCs/>
        </w:rPr>
        <w:t>1</w:t>
      </w:r>
      <w:r>
        <w:t xml:space="preserve">. </w:t>
      </w:r>
      <w:r w:rsidRPr="00A95BC7">
        <w:t>V § 30 se odstavce 3 až 9 zrušují.</w:t>
      </w:r>
    </w:p>
    <w:p w:rsidR="003E0040" w:rsidRPr="00A95BC7" w:rsidRDefault="003E0040" w:rsidP="00AD4F41">
      <w:pPr>
        <w:ind w:firstLine="708"/>
        <w:outlineLvl w:val="8"/>
      </w:pPr>
    </w:p>
    <w:p w:rsidR="003E0040" w:rsidRDefault="003E0040" w:rsidP="00AD4F41">
      <w:pPr>
        <w:ind w:firstLine="708"/>
        <w:outlineLvl w:val="8"/>
      </w:pPr>
      <w:r w:rsidRPr="00A95BC7">
        <w:t>Dosavadní odstavec 10 se označuje jako odstavec 3.</w:t>
      </w:r>
    </w:p>
    <w:p w:rsidR="003E0040" w:rsidRDefault="003E0040" w:rsidP="00AD4F41">
      <w:pPr>
        <w:ind w:firstLine="708"/>
        <w:outlineLvl w:val="8"/>
      </w:pPr>
    </w:p>
    <w:p w:rsidR="003E0040" w:rsidRDefault="003E0040" w:rsidP="00AD4F41">
      <w:pPr>
        <w:ind w:firstLine="708"/>
        <w:outlineLvl w:val="8"/>
      </w:pPr>
      <w:r w:rsidRPr="00A4294D">
        <w:rPr>
          <w:b/>
          <w:bCs/>
        </w:rPr>
        <w:t>2.</w:t>
      </w:r>
      <w:r>
        <w:t xml:space="preserve"> V § 33 se doplňuje odstavec 5, který zní:</w:t>
      </w:r>
    </w:p>
    <w:p w:rsidR="003E0040" w:rsidRDefault="003E0040" w:rsidP="00AD4F41">
      <w:pPr>
        <w:outlineLvl w:val="8"/>
      </w:pPr>
    </w:p>
    <w:p w:rsidR="003E0040" w:rsidRPr="00B63BC9" w:rsidRDefault="003E0040" w:rsidP="00AD4F41">
      <w:pPr>
        <w:ind w:firstLine="708"/>
        <w:rPr>
          <w:b/>
          <w:bCs/>
        </w:rPr>
      </w:pPr>
      <w:r>
        <w:lastRenderedPageBreak/>
        <w:t xml:space="preserve">„(5) </w:t>
      </w:r>
      <w:r w:rsidRPr="00B63BC9">
        <w:t>Při poskytování sociálních služeb lze ty činnosti, u nichž to je možné a vhodné, poskytovat v distanční formě.</w:t>
      </w:r>
      <w:r>
        <w:t xml:space="preserve"> Poskytováním činnosti v distanční formě se rozumí poskytování činnosti zajišťující potřeby osoby bez přímého vzájemného kontaktu zaměstnanců poskytovatele sociálních služeb a osoby, zejména prostřednictvím elektronických nebo zásilkových služeb.“.“.</w:t>
      </w:r>
    </w:p>
    <w:p w:rsidR="003E0040" w:rsidRDefault="003E0040" w:rsidP="00AD4F41"/>
    <w:p w:rsidR="003E0040" w:rsidRDefault="003E0040" w:rsidP="00AD4F41"/>
    <w:p w:rsidR="003E0040" w:rsidRPr="00210980" w:rsidRDefault="003E0040" w:rsidP="00AD4F41">
      <w:pPr>
        <w:rPr>
          <w:b/>
          <w:sz w:val="28"/>
          <w:szCs w:val="28"/>
        </w:rPr>
      </w:pPr>
      <w:r w:rsidRPr="00210980">
        <w:rPr>
          <w:b/>
          <w:sz w:val="28"/>
          <w:szCs w:val="28"/>
        </w:rPr>
        <w:t>H</w:t>
      </w:r>
      <w:r w:rsidR="00210980" w:rsidRPr="00210980">
        <w:rPr>
          <w:b/>
          <w:sz w:val="28"/>
          <w:szCs w:val="28"/>
        </w:rPr>
        <w:t>.</w:t>
      </w:r>
      <w:r w:rsidRPr="00210980">
        <w:rPr>
          <w:b/>
          <w:sz w:val="28"/>
          <w:szCs w:val="28"/>
        </w:rPr>
        <w:tab/>
        <w:t>Poslanec Ondřej Profant</w:t>
      </w:r>
    </w:p>
    <w:p w:rsidR="00210980" w:rsidRDefault="00210980" w:rsidP="00AD4F41"/>
    <w:p w:rsidR="003E0040" w:rsidRPr="00210980" w:rsidRDefault="00210980" w:rsidP="00AD4F41">
      <w:pPr>
        <w:rPr>
          <w:b/>
        </w:rPr>
      </w:pPr>
      <w:r>
        <w:rPr>
          <w:b/>
        </w:rPr>
        <w:t xml:space="preserve">H.1. </w:t>
      </w:r>
      <w:r w:rsidR="003E0040" w:rsidRPr="00210980">
        <w:rPr>
          <w:b/>
        </w:rPr>
        <w:t>(SD 7102)</w:t>
      </w:r>
    </w:p>
    <w:p w:rsidR="00210980" w:rsidRDefault="00210980" w:rsidP="00AD4F41"/>
    <w:p w:rsidR="003E0040" w:rsidRPr="00B604B7" w:rsidRDefault="003E0040" w:rsidP="00AD4F41">
      <w:pPr>
        <w:rPr>
          <w:b/>
        </w:rPr>
      </w:pPr>
      <w:r w:rsidRPr="00B604B7">
        <w:rPr>
          <w:b/>
        </w:rPr>
        <w:t>V části sto šedesáté druhé, čl. CLXXIII se vkládá bod 6, který zní:</w:t>
      </w:r>
    </w:p>
    <w:p w:rsidR="00B604B7" w:rsidRDefault="00B604B7"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3E0040" w:rsidRPr="003E0040" w:rsidRDefault="003E0040"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3E0040">
        <w:t>„6. V § 14 se na konci odstavce 5 doplňuje věta „Příslušný orgán veřejné moci může poskytovat úkon podle věty první též jako digitální službu nebo jej může umožnit provádět též jako digitální úkon i před uplynutím 5 let od účinnosti tohoto zákona, nestanoví-li jiný zákon jinak.“.“.</w:t>
      </w:r>
    </w:p>
    <w:p w:rsidR="003E0040" w:rsidRPr="003E0040" w:rsidRDefault="003E0040"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3E0040" w:rsidRPr="003E0040" w:rsidRDefault="003E0040"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sidRPr="003E0040">
        <w:t>Následující body se přečíslují.</w:t>
      </w:r>
    </w:p>
    <w:p w:rsidR="003E0040" w:rsidRPr="003E0040" w:rsidRDefault="003E0040"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3E0040" w:rsidRDefault="003E0040" w:rsidP="00AD4F41">
      <w:r w:rsidRPr="00B604B7">
        <w:rPr>
          <w:b/>
        </w:rPr>
        <w:t>V části sto šedesáté čtvrté, čl. CLXXVI písm. a)</w:t>
      </w:r>
      <w:r w:rsidRPr="003E0040">
        <w:t xml:space="preserve"> se slova „bodů 7 a 9“ nahrazují slovy „bodů 6, 8 a 10“.</w:t>
      </w:r>
    </w:p>
    <w:p w:rsidR="003E0040" w:rsidRPr="003E0040" w:rsidRDefault="003E0040" w:rsidP="00AD4F41"/>
    <w:p w:rsidR="003E0040" w:rsidRPr="003E0040" w:rsidRDefault="003E0040" w:rsidP="00AD4F41">
      <w:r w:rsidRPr="00B604B7">
        <w:rPr>
          <w:b/>
        </w:rPr>
        <w:t>V části sto šedesáté čtvrté, čl. CLXXVI písm. f)</w:t>
      </w:r>
      <w:r w:rsidRPr="003E0040">
        <w:t xml:space="preserve"> se slova „bodů 6 a 8“ nahrazují slovy „bodů 7 a 9“.</w:t>
      </w:r>
    </w:p>
    <w:p w:rsidR="003E0040" w:rsidRDefault="003E0040" w:rsidP="00AD4F41"/>
    <w:p w:rsidR="00E100D8" w:rsidRDefault="00E100D8" w:rsidP="00AD4F41"/>
    <w:p w:rsidR="003E0040" w:rsidRDefault="00B604B7" w:rsidP="00AD4F41">
      <w:r>
        <w:rPr>
          <w:b/>
        </w:rPr>
        <w:t xml:space="preserve">H.2. </w:t>
      </w:r>
      <w:r w:rsidR="003E0040" w:rsidRPr="00B604B7">
        <w:rPr>
          <w:b/>
        </w:rPr>
        <w:t>(SD 7103)</w:t>
      </w:r>
    </w:p>
    <w:p w:rsidR="00B604B7" w:rsidRDefault="00B604B7" w:rsidP="00AD4F41">
      <w:pPr>
        <w:pBdr>
          <w:top w:val="nil"/>
          <w:left w:val="nil"/>
          <w:bottom w:val="nil"/>
          <w:right w:val="nil"/>
          <w:between w:val="nil"/>
        </w:pBdr>
        <w:rPr>
          <w:color w:val="000000"/>
        </w:rPr>
      </w:pPr>
    </w:p>
    <w:p w:rsidR="003E0040" w:rsidRDefault="003E0040" w:rsidP="00AD4F41">
      <w:pPr>
        <w:pBdr>
          <w:top w:val="nil"/>
          <w:left w:val="nil"/>
          <w:bottom w:val="nil"/>
          <w:right w:val="nil"/>
          <w:between w:val="nil"/>
        </w:pBdr>
        <w:rPr>
          <w:color w:val="000000"/>
        </w:rPr>
      </w:pPr>
      <w:r w:rsidRPr="00B604B7">
        <w:rPr>
          <w:b/>
          <w:color w:val="000000"/>
        </w:rPr>
        <w:t>1. V části čtyřicáté osmé čl. L se vkládá nový novelizační bod 1, který zní:</w:t>
      </w:r>
    </w:p>
    <w:p w:rsidR="003E0040" w:rsidRPr="003E0040" w:rsidRDefault="003E0040" w:rsidP="00AD4F41">
      <w:pPr>
        <w:pBdr>
          <w:top w:val="nil"/>
          <w:left w:val="nil"/>
          <w:bottom w:val="nil"/>
          <w:right w:val="nil"/>
          <w:between w:val="nil"/>
        </w:pBdr>
        <w:rPr>
          <w:color w:val="000000"/>
        </w:rPr>
      </w:pPr>
    </w:p>
    <w:p w:rsidR="003E0040" w:rsidRPr="003E0040" w:rsidRDefault="003E0040" w:rsidP="00AD4F41">
      <w:r w:rsidRPr="003E0040">
        <w:t>„1. V § 4b se odstavec 2 zrušuje a zároveň se zrušuje označení odstavce 1.“.</w:t>
      </w:r>
    </w:p>
    <w:p w:rsidR="003E0040" w:rsidRPr="003E0040" w:rsidRDefault="003E0040" w:rsidP="00AD4F41">
      <w:pPr>
        <w:pBdr>
          <w:top w:val="nil"/>
          <w:left w:val="nil"/>
          <w:bottom w:val="nil"/>
          <w:right w:val="nil"/>
          <w:between w:val="nil"/>
        </w:pBdr>
        <w:rPr>
          <w:color w:val="000000"/>
        </w:rPr>
      </w:pPr>
      <w:r w:rsidRPr="003E0040">
        <w:rPr>
          <w:color w:val="000000"/>
        </w:rPr>
        <w:t>Následující novelizační body se přečíslují.</w:t>
      </w:r>
    </w:p>
    <w:p w:rsidR="003E0040" w:rsidRPr="003E0040" w:rsidRDefault="003E0040" w:rsidP="00AD4F41">
      <w:pPr>
        <w:pBdr>
          <w:top w:val="nil"/>
          <w:left w:val="nil"/>
          <w:bottom w:val="nil"/>
          <w:right w:val="nil"/>
          <w:between w:val="nil"/>
        </w:pBdr>
        <w:rPr>
          <w:color w:val="000000"/>
        </w:rPr>
      </w:pPr>
    </w:p>
    <w:p w:rsidR="003E0040" w:rsidRPr="003E0040" w:rsidRDefault="003E0040" w:rsidP="00AD4F41">
      <w:pPr>
        <w:pBdr>
          <w:top w:val="nil"/>
          <w:left w:val="nil"/>
          <w:bottom w:val="nil"/>
          <w:right w:val="nil"/>
          <w:between w:val="nil"/>
        </w:pBdr>
        <w:rPr>
          <w:color w:val="000000"/>
        </w:rPr>
      </w:pPr>
    </w:p>
    <w:p w:rsidR="003E0040" w:rsidRPr="00B604B7" w:rsidRDefault="003E0040" w:rsidP="00AD4F41">
      <w:pPr>
        <w:pBdr>
          <w:top w:val="nil"/>
          <w:left w:val="nil"/>
          <w:bottom w:val="nil"/>
          <w:right w:val="nil"/>
          <w:between w:val="nil"/>
        </w:pBdr>
        <w:rPr>
          <w:b/>
          <w:color w:val="000000"/>
        </w:rPr>
      </w:pPr>
      <w:r w:rsidRPr="00B604B7">
        <w:rPr>
          <w:b/>
          <w:color w:val="000000"/>
        </w:rPr>
        <w:t>2. V části čtyřicáté osmé čl. L se za novelizační bod 3 (dosavadní novelizační bod 2) doplňují nové novelizační body 4 až 8, které znějí:</w:t>
      </w:r>
    </w:p>
    <w:p w:rsidR="003E0040" w:rsidRPr="003E0040" w:rsidRDefault="003E0040" w:rsidP="00AD4F41"/>
    <w:p w:rsidR="003E0040" w:rsidRPr="003E0040" w:rsidRDefault="003E0040" w:rsidP="00AD4F41">
      <w:r w:rsidRPr="003E0040">
        <w:t xml:space="preserve">„4. V § 5 se odstavec 5 včetně poznámky pod čarou č. 3a zrušuje. </w:t>
      </w:r>
    </w:p>
    <w:p w:rsidR="003E0040" w:rsidRPr="003E0040" w:rsidRDefault="003E0040" w:rsidP="00AD4F41">
      <w:r w:rsidRPr="003E0040">
        <w:t xml:space="preserve">      Dosavadní odstavec 6 se označuje jako odstavec 5.</w:t>
      </w:r>
    </w:p>
    <w:p w:rsidR="003E0040" w:rsidRPr="003E0040" w:rsidRDefault="003E0040" w:rsidP="00AD4F41">
      <w:pPr>
        <w:pBdr>
          <w:top w:val="nil"/>
          <w:left w:val="nil"/>
          <w:bottom w:val="nil"/>
          <w:right w:val="nil"/>
          <w:between w:val="nil"/>
        </w:pBdr>
        <w:ind w:left="360"/>
        <w:rPr>
          <w:color w:val="000000"/>
        </w:rPr>
      </w:pPr>
    </w:p>
    <w:p w:rsidR="003E0040" w:rsidRPr="003E0040" w:rsidRDefault="003E0040" w:rsidP="00AD4F41">
      <w:pPr>
        <w:pBdr>
          <w:top w:val="nil"/>
          <w:left w:val="nil"/>
          <w:bottom w:val="nil"/>
          <w:right w:val="nil"/>
          <w:between w:val="nil"/>
        </w:pBdr>
        <w:rPr>
          <w:color w:val="000000"/>
        </w:rPr>
      </w:pPr>
      <w:r w:rsidRPr="003E0040">
        <w:rPr>
          <w:color w:val="000000"/>
        </w:rPr>
        <w:t>5. V § 5 odst. 5 se slova „s výjimkami uvedenými v tomto zákoně může zveřejnit i další informace“ nahrazují slovy „může zveřejnit i další informace, nestanoví-li zákon jinak“.</w:t>
      </w:r>
    </w:p>
    <w:p w:rsidR="003E0040" w:rsidRPr="003E0040" w:rsidRDefault="003E0040" w:rsidP="00AD4F41"/>
    <w:p w:rsidR="003E0040" w:rsidRPr="003E0040" w:rsidRDefault="003E0040" w:rsidP="00AD4F41">
      <w:r w:rsidRPr="003E0040">
        <w:t>6. Za § 5 se vkládá nový § 5a, který včetně nadpisu zní:</w:t>
      </w:r>
    </w:p>
    <w:p w:rsidR="009D0CEA" w:rsidRDefault="009D0CEA" w:rsidP="009D0CEA">
      <w:pPr>
        <w:ind w:left="360"/>
        <w:jc w:val="center"/>
      </w:pPr>
    </w:p>
    <w:p w:rsidR="003E0040" w:rsidRPr="003E0040" w:rsidRDefault="003E0040" w:rsidP="009D0CEA">
      <w:pPr>
        <w:ind w:left="360"/>
        <w:jc w:val="center"/>
      </w:pPr>
      <w:r w:rsidRPr="003E0040">
        <w:t>„§ 5a</w:t>
      </w:r>
    </w:p>
    <w:p w:rsidR="003E0040" w:rsidRPr="009D0CEA" w:rsidRDefault="003E0040" w:rsidP="009D0CEA">
      <w:pPr>
        <w:ind w:left="360"/>
        <w:jc w:val="center"/>
        <w:rPr>
          <w:b/>
        </w:rPr>
      </w:pPr>
      <w:r w:rsidRPr="009D0CEA">
        <w:rPr>
          <w:b/>
        </w:rPr>
        <w:t>Informace zveřejňované způsobem umožňujícím dálkový přístup</w:t>
      </w:r>
    </w:p>
    <w:p w:rsidR="003E0040" w:rsidRPr="003E0040" w:rsidRDefault="003E0040" w:rsidP="00AD4F41">
      <w:pPr>
        <w:ind w:left="360"/>
      </w:pPr>
    </w:p>
    <w:p w:rsidR="003E0040" w:rsidRPr="003E0040" w:rsidRDefault="003E0040" w:rsidP="00AD4F41">
      <w:pPr>
        <w:ind w:firstLine="720"/>
        <w:rPr>
          <w:vertAlign w:val="superscript"/>
        </w:rPr>
      </w:pPr>
      <w:r w:rsidRPr="003E0040">
        <w:lastRenderedPageBreak/>
        <w:t xml:space="preserve">(1) Povinné subjekty, které na základě zákona vedou a spravují registry, evidence, seznamy nebo rejstříky obsahující informace, které jsou na základě zákona každému přístupné (dále jen „registr“), jsou povinny tyto informace zveřejňovat v přehledné formě způsobem umožňujícím i dálkový přístup. </w:t>
      </w:r>
    </w:p>
    <w:p w:rsidR="003E0040" w:rsidRPr="003E0040" w:rsidRDefault="003E0040" w:rsidP="00AD4F41">
      <w:pPr>
        <w:widowControl w:val="0"/>
        <w:ind w:left="360" w:firstLine="720"/>
      </w:pPr>
    </w:p>
    <w:p w:rsidR="003E0040" w:rsidRPr="003E0040" w:rsidRDefault="003E0040"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000000"/>
        </w:rPr>
      </w:pPr>
      <w:r w:rsidRPr="003E0040">
        <w:rPr>
          <w:color w:val="000000"/>
        </w:rPr>
        <w:tab/>
        <w:t>(2) Povinné subjekty zveřejňují informace obsažené v registrech, s výjimkou dokumentů ze sbírky listin, jsou-li součástí registru, rovněž jako otevřená data. Podle věty první se nezveřejní jméno a příjmení, datum narození s výjimkou roku narození, rodné číslo a adresa místa trvalého pobytu nebo bydliště s výjimkou názvu obce; to neplatí, jsou-li tyto údaje uvedeny v registrech v souvislosti s podnikáním nebo jinou obdobnou výdělečnou činností nebo v souvislosti s členstvím fyzické osoby ve statutárním nebo jiném orgánu právnické osoby nebo s výkonem funkce statutárního orgánu nebo v souvislosti s postavením skutečného majitele podle zákona upravujícího evidenci skutečných majitelů.“.</w:t>
      </w:r>
    </w:p>
    <w:p w:rsidR="003E0040" w:rsidRPr="003E0040" w:rsidRDefault="003E0040"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000000"/>
        </w:rPr>
      </w:pPr>
    </w:p>
    <w:p w:rsidR="003E0040" w:rsidRPr="003E0040" w:rsidRDefault="003E0040" w:rsidP="00AD4F41">
      <w:r w:rsidRPr="003E0040">
        <w:t>7. V § 5a se doplňuje odstavec 3, který zní:</w:t>
      </w:r>
    </w:p>
    <w:p w:rsidR="003E0040" w:rsidRPr="003E0040" w:rsidRDefault="003E0040"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000000"/>
        </w:rPr>
      </w:pPr>
      <w:r w:rsidRPr="003E0040">
        <w:rPr>
          <w:color w:val="000000"/>
        </w:rPr>
        <w:tab/>
        <w:t>„(3) Státní orgány, krajské úřady a obecní úřady obcí s rozšířenou působností zveřejňují metadata informací zveřejněných způsobem umožňujícím dálkový přístup na jejich úředních deskách a metadata těchto úředních desek jako otevřená data.“.</w:t>
      </w:r>
    </w:p>
    <w:p w:rsidR="003E0040" w:rsidRPr="003E0040" w:rsidRDefault="003E0040" w:rsidP="00AD4F41"/>
    <w:p w:rsidR="003E0040" w:rsidRPr="003E0040" w:rsidRDefault="003E0040" w:rsidP="00AD4F41">
      <w:r w:rsidRPr="003E0040">
        <w:t xml:space="preserve">8. V § 21 se odstavec 3 zrušuje. </w:t>
      </w:r>
    </w:p>
    <w:p w:rsidR="003E0040" w:rsidRPr="003E0040" w:rsidRDefault="003E0040" w:rsidP="00AD4F41">
      <w:r w:rsidRPr="003E0040">
        <w:t xml:space="preserve">    Dosavadní odstavec 4 se označuje jako odstavec 3.“.</w:t>
      </w:r>
    </w:p>
    <w:p w:rsidR="003E0040" w:rsidRPr="003E0040" w:rsidRDefault="003E0040"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000000"/>
        </w:rPr>
      </w:pPr>
    </w:p>
    <w:p w:rsidR="003E0040" w:rsidRPr="003E0040" w:rsidRDefault="003E0040"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000000"/>
        </w:rPr>
      </w:pPr>
    </w:p>
    <w:p w:rsidR="003E0040" w:rsidRPr="00B604B7" w:rsidRDefault="003E0040" w:rsidP="00AD4F41">
      <w:pPr>
        <w:keepNext/>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color w:val="000000"/>
        </w:rPr>
      </w:pPr>
      <w:r w:rsidRPr="00B604B7">
        <w:rPr>
          <w:b/>
          <w:color w:val="000000"/>
        </w:rPr>
        <w:t>3. V části čtyřicáté osmé se za čl. L vkládá nový čl. LI, který zní:</w:t>
      </w:r>
    </w:p>
    <w:p w:rsidR="003E0040" w:rsidRPr="003E0040" w:rsidRDefault="003E0040" w:rsidP="00AD4F41">
      <w:pPr>
        <w:keepNext/>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000000"/>
        </w:rPr>
      </w:pPr>
    </w:p>
    <w:p w:rsidR="003E0040" w:rsidRPr="003E0040" w:rsidRDefault="003E0040" w:rsidP="00AD4F41">
      <w:pPr>
        <w:keepNext/>
        <w:pBdr>
          <w:top w:val="nil"/>
          <w:left w:val="nil"/>
          <w:bottom w:val="nil"/>
          <w:right w:val="nil"/>
          <w:between w:val="nil"/>
        </w:pBdr>
        <w:jc w:val="center"/>
        <w:rPr>
          <w:color w:val="000000"/>
        </w:rPr>
      </w:pPr>
      <w:r w:rsidRPr="003E0040">
        <w:rPr>
          <w:color w:val="000000"/>
        </w:rPr>
        <w:t>„Čl. LI</w:t>
      </w:r>
    </w:p>
    <w:p w:rsidR="003E0040" w:rsidRPr="003E0040" w:rsidRDefault="003E0040" w:rsidP="00AD4F41">
      <w:pPr>
        <w:keepNext/>
      </w:pPr>
    </w:p>
    <w:p w:rsidR="003E0040" w:rsidRPr="00B604B7" w:rsidRDefault="003E0040" w:rsidP="00AD4F41">
      <w:pPr>
        <w:keepNext/>
        <w:jc w:val="center"/>
        <w:rPr>
          <w:b/>
        </w:rPr>
      </w:pPr>
      <w:r w:rsidRPr="00B604B7">
        <w:rPr>
          <w:b/>
        </w:rPr>
        <w:t>Přechodné ustanovení</w:t>
      </w:r>
    </w:p>
    <w:p w:rsidR="003E0040" w:rsidRPr="003E0040" w:rsidRDefault="003E0040" w:rsidP="00AD4F41">
      <w:pPr>
        <w:keepNext/>
        <w:ind w:left="567"/>
      </w:pPr>
    </w:p>
    <w:p w:rsidR="003E0040" w:rsidRPr="003E0040" w:rsidRDefault="003E0040" w:rsidP="00AD4F41">
      <w:pPr>
        <w:keepNext/>
        <w:ind w:firstLine="720"/>
      </w:pPr>
      <w:r w:rsidRPr="003E0040">
        <w:t>Povinné subjekty zveřejní dosud vedené registry, evidence, seznamy nebo rejstříky obsahující informace, které jsou na základě zákona každému přístupné, jako otevřená data podle § 5a odst. 2 zákona č. 106/1999 Sb., ve znění účinném ode dne 1. července 2021, do 31. prosince 2023.“.</w:t>
      </w:r>
    </w:p>
    <w:p w:rsidR="003E0040" w:rsidRPr="003E0040" w:rsidRDefault="003E0040" w:rsidP="00AD4F41"/>
    <w:p w:rsidR="003E0040" w:rsidRPr="003E0040" w:rsidRDefault="003E0040" w:rsidP="00AD4F41">
      <w:r w:rsidRPr="003E0040">
        <w:t>Následující články a odkazy na ně se přečíslují.</w:t>
      </w:r>
    </w:p>
    <w:p w:rsidR="003E0040" w:rsidRPr="003E0040" w:rsidRDefault="003E0040" w:rsidP="00AD4F41">
      <w:pPr>
        <w:ind w:left="567" w:hanging="567"/>
      </w:pPr>
    </w:p>
    <w:p w:rsidR="003E0040" w:rsidRPr="003E0040" w:rsidRDefault="003E0040" w:rsidP="00AD4F41">
      <w:pPr>
        <w:ind w:left="567" w:hanging="567"/>
      </w:pPr>
    </w:p>
    <w:p w:rsidR="003E0040" w:rsidRPr="00B604B7" w:rsidRDefault="003E0040"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color w:val="000000"/>
        </w:rPr>
      </w:pPr>
      <w:r w:rsidRPr="00B604B7">
        <w:rPr>
          <w:b/>
          <w:color w:val="000000"/>
        </w:rPr>
        <w:t>4. Nad čl. CLXXVI (dosavadní čl. CLXXV) se vkládá označení „ČÁST STO ŠEDESÁTÁ ČTVRTÁ“.</w:t>
      </w:r>
    </w:p>
    <w:p w:rsidR="003E0040" w:rsidRPr="003E0040" w:rsidRDefault="003E0040"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000000"/>
        </w:rPr>
      </w:pPr>
    </w:p>
    <w:p w:rsidR="003E0040" w:rsidRPr="003E0040" w:rsidRDefault="003E0040" w:rsidP="00AD4F41">
      <w:pPr>
        <w:ind w:left="567" w:hanging="567"/>
      </w:pPr>
      <w:r w:rsidRPr="003E0040">
        <w:t>Dosavadní část sto šedesátá čtvrtá se označuje jako část sto šedesátá pátá.</w:t>
      </w:r>
    </w:p>
    <w:p w:rsidR="003E0040" w:rsidRPr="003E0040" w:rsidRDefault="003E0040" w:rsidP="00AD4F41">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000000"/>
        </w:rPr>
      </w:pPr>
    </w:p>
    <w:p w:rsidR="003E0040" w:rsidRPr="003E0040" w:rsidRDefault="003E0040" w:rsidP="00AD4F41">
      <w:pPr>
        <w:pBdr>
          <w:top w:val="nil"/>
          <w:left w:val="nil"/>
          <w:bottom w:val="nil"/>
          <w:right w:val="nil"/>
          <w:between w:val="nil"/>
        </w:pBdr>
        <w:rPr>
          <w:color w:val="000000"/>
        </w:rPr>
      </w:pPr>
      <w:r w:rsidRPr="00B604B7">
        <w:rPr>
          <w:b/>
          <w:color w:val="000000"/>
        </w:rPr>
        <w:t>5. Část sto šedesátá čtvrtá zní</w:t>
      </w:r>
      <w:r w:rsidRPr="003E0040">
        <w:rPr>
          <w:color w:val="000000"/>
        </w:rPr>
        <w:t>:</w:t>
      </w:r>
    </w:p>
    <w:p w:rsidR="003E0040" w:rsidRPr="003E0040" w:rsidRDefault="003E0040" w:rsidP="00AD4F41">
      <w:pPr>
        <w:pBdr>
          <w:top w:val="nil"/>
          <w:left w:val="nil"/>
          <w:bottom w:val="nil"/>
          <w:right w:val="nil"/>
          <w:between w:val="nil"/>
        </w:pBdr>
        <w:rPr>
          <w:color w:val="000000"/>
        </w:rPr>
      </w:pPr>
    </w:p>
    <w:p w:rsidR="003E0040" w:rsidRPr="003E0040" w:rsidRDefault="003E0040" w:rsidP="00AD4F41">
      <w:pPr>
        <w:pBdr>
          <w:top w:val="nil"/>
          <w:left w:val="nil"/>
          <w:bottom w:val="nil"/>
          <w:right w:val="nil"/>
          <w:between w:val="nil"/>
        </w:pBdr>
        <w:jc w:val="center"/>
        <w:rPr>
          <w:color w:val="000000"/>
        </w:rPr>
      </w:pPr>
      <w:r w:rsidRPr="003E0040">
        <w:rPr>
          <w:color w:val="000000"/>
        </w:rPr>
        <w:t>„ČÁST STO ŠEDESÁTÁ ČTVRTÁ</w:t>
      </w:r>
    </w:p>
    <w:p w:rsidR="00B604B7" w:rsidRDefault="00B604B7" w:rsidP="00AD4F41">
      <w:pPr>
        <w:pBdr>
          <w:top w:val="nil"/>
          <w:left w:val="nil"/>
          <w:bottom w:val="nil"/>
          <w:right w:val="nil"/>
          <w:between w:val="nil"/>
        </w:pBdr>
        <w:jc w:val="center"/>
        <w:rPr>
          <w:b/>
          <w:smallCaps/>
          <w:color w:val="000000"/>
        </w:rPr>
      </w:pPr>
    </w:p>
    <w:p w:rsidR="003E0040" w:rsidRPr="00B604B7" w:rsidRDefault="003E0040" w:rsidP="00AD4F41">
      <w:pPr>
        <w:pBdr>
          <w:top w:val="nil"/>
          <w:left w:val="nil"/>
          <w:bottom w:val="nil"/>
          <w:right w:val="nil"/>
          <w:between w:val="nil"/>
        </w:pBdr>
        <w:jc w:val="center"/>
        <w:rPr>
          <w:b/>
          <w:smallCaps/>
          <w:color w:val="000000"/>
        </w:rPr>
      </w:pPr>
      <w:r w:rsidRPr="00B604B7">
        <w:rPr>
          <w:b/>
          <w:smallCaps/>
          <w:color w:val="000000"/>
        </w:rPr>
        <w:t>ZRUŠOVACÍ USTANOVENÍ</w:t>
      </w:r>
    </w:p>
    <w:p w:rsidR="003E0040" w:rsidRPr="003E0040" w:rsidRDefault="003E0040" w:rsidP="00AD4F41">
      <w:pPr>
        <w:pBdr>
          <w:top w:val="nil"/>
          <w:left w:val="nil"/>
          <w:bottom w:val="nil"/>
          <w:right w:val="nil"/>
          <w:between w:val="nil"/>
        </w:pBdr>
        <w:jc w:val="center"/>
        <w:rPr>
          <w:smallCaps/>
          <w:color w:val="000000"/>
        </w:rPr>
      </w:pPr>
    </w:p>
    <w:p w:rsidR="003E0040" w:rsidRPr="003E0040" w:rsidRDefault="003E0040" w:rsidP="00AD4F41">
      <w:pPr>
        <w:pBdr>
          <w:top w:val="nil"/>
          <w:left w:val="nil"/>
          <w:bottom w:val="nil"/>
          <w:right w:val="nil"/>
          <w:between w:val="nil"/>
        </w:pBdr>
        <w:jc w:val="center"/>
        <w:rPr>
          <w:color w:val="000000"/>
        </w:rPr>
      </w:pPr>
      <w:r w:rsidRPr="003E0040">
        <w:rPr>
          <w:smallCaps/>
          <w:color w:val="000000"/>
        </w:rPr>
        <w:t>Č</w:t>
      </w:r>
      <w:r w:rsidRPr="003E0040">
        <w:rPr>
          <w:color w:val="000000"/>
        </w:rPr>
        <w:t>l. CLXXVI</w:t>
      </w:r>
    </w:p>
    <w:p w:rsidR="003E0040" w:rsidRPr="003E0040" w:rsidRDefault="003E0040" w:rsidP="00AD4F41">
      <w:pPr>
        <w:pBdr>
          <w:top w:val="nil"/>
          <w:left w:val="nil"/>
          <w:bottom w:val="nil"/>
          <w:right w:val="nil"/>
          <w:between w:val="nil"/>
        </w:pBdr>
        <w:rPr>
          <w:color w:val="000000"/>
        </w:rPr>
      </w:pPr>
    </w:p>
    <w:p w:rsidR="003E0040" w:rsidRPr="003E0040" w:rsidRDefault="003E0040" w:rsidP="00AD4F41">
      <w:pPr>
        <w:pBdr>
          <w:top w:val="nil"/>
          <w:left w:val="nil"/>
          <w:bottom w:val="nil"/>
          <w:right w:val="nil"/>
          <w:between w:val="nil"/>
        </w:pBdr>
        <w:rPr>
          <w:color w:val="000000"/>
        </w:rPr>
      </w:pPr>
      <w:r w:rsidRPr="003E0040">
        <w:rPr>
          <w:color w:val="000000"/>
        </w:rPr>
        <w:lastRenderedPageBreak/>
        <w:t>Zrušují se:</w:t>
      </w:r>
    </w:p>
    <w:p w:rsidR="003E0040" w:rsidRPr="003E0040" w:rsidRDefault="003E0040" w:rsidP="00AD4F41">
      <w:pPr>
        <w:numPr>
          <w:ilvl w:val="0"/>
          <w:numId w:val="81"/>
        </w:numPr>
      </w:pPr>
      <w:r w:rsidRPr="003E0040">
        <w:t>Nařízení vlády č. 425/2016 Sb., o seznamu informací zveřejňovaných jako otevřená data.</w:t>
      </w:r>
    </w:p>
    <w:p w:rsidR="003E0040" w:rsidRPr="003E0040" w:rsidRDefault="003E0040" w:rsidP="00AD4F41">
      <w:pPr>
        <w:numPr>
          <w:ilvl w:val="0"/>
          <w:numId w:val="81"/>
        </w:numPr>
      </w:pPr>
      <w:r w:rsidRPr="003E0040">
        <w:t>Nařízení vlády č. 184/2018 Sb., kterým se mění nařízení vlády č. 425/2016 Sb., o seznamu informací zveřejňovaných jako otevřená data.</w:t>
      </w:r>
    </w:p>
    <w:p w:rsidR="003E0040" w:rsidRPr="003E0040" w:rsidRDefault="003E0040" w:rsidP="00AD4F41">
      <w:pPr>
        <w:numPr>
          <w:ilvl w:val="0"/>
          <w:numId w:val="81"/>
        </w:numPr>
      </w:pPr>
      <w:r w:rsidRPr="003E0040">
        <w:t>Vyhláška č. 53/2007 Sb., o technických a funkčních náležitostech uskutečňování vazeb mezi informačními systémy veřejné správy prostřednictvím referenčního rozhraní (vyhláška o referenčním rozhraní)“.</w:t>
      </w:r>
    </w:p>
    <w:p w:rsidR="003E0040" w:rsidRPr="003E0040" w:rsidRDefault="003E0040" w:rsidP="00AD4F41">
      <w:pPr>
        <w:rPr>
          <w:highlight w:val="yellow"/>
        </w:rPr>
      </w:pPr>
    </w:p>
    <w:p w:rsidR="003E0040" w:rsidRPr="003E0040" w:rsidRDefault="003E0040" w:rsidP="00AD4F41">
      <w:pPr>
        <w:pBdr>
          <w:top w:val="nil"/>
          <w:left w:val="nil"/>
          <w:bottom w:val="nil"/>
          <w:right w:val="nil"/>
          <w:between w:val="nil"/>
        </w:pBdr>
        <w:rPr>
          <w:color w:val="000000"/>
        </w:rPr>
      </w:pPr>
      <w:r w:rsidRPr="00B604B7">
        <w:rPr>
          <w:b/>
          <w:color w:val="000000"/>
        </w:rPr>
        <w:t>6. V části sto šedesáté páté čl. CLXXVII</w:t>
      </w:r>
      <w:r w:rsidRPr="003E0040">
        <w:rPr>
          <w:color w:val="000000"/>
        </w:rPr>
        <w:t xml:space="preserve"> (dosavadní čl. CLXXVI) písm. c) se za text „čl. L“ vkládají slova „bodů 1 až 6 a 8, čl. LI“.</w:t>
      </w:r>
    </w:p>
    <w:p w:rsidR="003E0040" w:rsidRDefault="003E0040" w:rsidP="00AD4F41">
      <w:pPr>
        <w:pBdr>
          <w:top w:val="nil"/>
          <w:left w:val="nil"/>
          <w:bottom w:val="nil"/>
          <w:right w:val="nil"/>
          <w:between w:val="nil"/>
        </w:pBdr>
        <w:rPr>
          <w:color w:val="000000"/>
        </w:rPr>
      </w:pPr>
    </w:p>
    <w:p w:rsidR="00FD1560" w:rsidRDefault="00FD1560" w:rsidP="00AD4F41">
      <w:pPr>
        <w:pBdr>
          <w:top w:val="nil"/>
          <w:left w:val="nil"/>
          <w:bottom w:val="nil"/>
          <w:right w:val="nil"/>
          <w:between w:val="nil"/>
        </w:pBdr>
        <w:rPr>
          <w:color w:val="000000"/>
        </w:rPr>
      </w:pPr>
    </w:p>
    <w:p w:rsidR="003E0040" w:rsidRPr="00B604B7" w:rsidRDefault="00B604B7" w:rsidP="00AD4F41">
      <w:pPr>
        <w:pBdr>
          <w:top w:val="nil"/>
          <w:left w:val="nil"/>
          <w:bottom w:val="nil"/>
          <w:right w:val="nil"/>
          <w:between w:val="nil"/>
        </w:pBdr>
        <w:rPr>
          <w:b/>
          <w:color w:val="000000"/>
        </w:rPr>
      </w:pPr>
      <w:r>
        <w:rPr>
          <w:b/>
          <w:color w:val="000000"/>
        </w:rPr>
        <w:t xml:space="preserve">H.3. </w:t>
      </w:r>
      <w:r w:rsidR="003E0040" w:rsidRPr="00B604B7">
        <w:rPr>
          <w:b/>
          <w:color w:val="000000"/>
        </w:rPr>
        <w:t>(SD 7104)</w:t>
      </w:r>
    </w:p>
    <w:p w:rsidR="00FD1560" w:rsidRDefault="00FD1560" w:rsidP="00AD4F41">
      <w:pPr>
        <w:rPr>
          <w:b/>
        </w:rPr>
      </w:pPr>
    </w:p>
    <w:p w:rsidR="00A014D3" w:rsidRDefault="00A014D3" w:rsidP="00AD4F41">
      <w:pPr>
        <w:rPr>
          <w:b/>
        </w:rPr>
      </w:pPr>
      <w:r>
        <w:rPr>
          <w:b/>
        </w:rPr>
        <w:t>V části sto padesáté deváté, čl. CLXX, bod 11 zní:</w:t>
      </w:r>
    </w:p>
    <w:p w:rsidR="00A014D3" w:rsidRDefault="00A014D3"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t>„11. V § 5 se na začátek písmene a) vkládají slova „činí úkon nebo právně jedná při výkonu své působnosti“.“.</w:t>
      </w:r>
    </w:p>
    <w:p w:rsidR="00FD1560" w:rsidRDefault="00FD1560"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E100D8" w:rsidRDefault="00E100D8"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A014D3" w:rsidRPr="00B604B7" w:rsidRDefault="00B604B7" w:rsidP="00AD4F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rPr>
      </w:pPr>
      <w:r>
        <w:rPr>
          <w:b/>
        </w:rPr>
        <w:t xml:space="preserve">H.4. </w:t>
      </w:r>
      <w:r w:rsidR="00A014D3" w:rsidRPr="00B604B7">
        <w:rPr>
          <w:b/>
        </w:rPr>
        <w:t>(SD 7105)</w:t>
      </w:r>
    </w:p>
    <w:p w:rsidR="00FD1560" w:rsidRDefault="00FD1560" w:rsidP="00AD4F41">
      <w:pPr>
        <w:pBdr>
          <w:top w:val="nil"/>
          <w:left w:val="nil"/>
          <w:bottom w:val="nil"/>
          <w:right w:val="nil"/>
          <w:between w:val="nil"/>
        </w:pBdr>
        <w:rPr>
          <w:color w:val="000000"/>
        </w:rPr>
      </w:pPr>
    </w:p>
    <w:p w:rsidR="00A014D3" w:rsidRDefault="00A014D3" w:rsidP="00AD4F41">
      <w:pPr>
        <w:pBdr>
          <w:top w:val="nil"/>
          <w:left w:val="nil"/>
          <w:bottom w:val="nil"/>
          <w:right w:val="nil"/>
          <w:between w:val="nil"/>
        </w:pBdr>
        <w:rPr>
          <w:color w:val="000000"/>
        </w:rPr>
      </w:pPr>
      <w:r>
        <w:rPr>
          <w:color w:val="000000"/>
        </w:rPr>
        <w:t>V</w:t>
      </w:r>
      <w:r>
        <w:t>e článcích XIII, XXIII, LX, LXX a CLVIII se číslovka „2010“ nahrazuje číslovkou „2018“.</w:t>
      </w:r>
    </w:p>
    <w:p w:rsidR="00A014D3" w:rsidRDefault="00A014D3" w:rsidP="00AD4F41">
      <w:pPr>
        <w:pBdr>
          <w:top w:val="nil"/>
          <w:left w:val="nil"/>
          <w:bottom w:val="nil"/>
          <w:right w:val="nil"/>
          <w:between w:val="nil"/>
        </w:pBdr>
        <w:rPr>
          <w:b/>
          <w:color w:val="000000"/>
        </w:rPr>
      </w:pPr>
    </w:p>
    <w:p w:rsidR="00E100D8" w:rsidRDefault="00E100D8" w:rsidP="00AD4F41">
      <w:pPr>
        <w:pBdr>
          <w:top w:val="nil"/>
          <w:left w:val="nil"/>
          <w:bottom w:val="nil"/>
          <w:right w:val="nil"/>
          <w:between w:val="nil"/>
        </w:pBdr>
        <w:rPr>
          <w:b/>
          <w:color w:val="000000"/>
        </w:rPr>
      </w:pPr>
    </w:p>
    <w:p w:rsidR="00A014D3" w:rsidRPr="00B604B7" w:rsidRDefault="00B604B7" w:rsidP="00AD4F41">
      <w:pPr>
        <w:pBdr>
          <w:top w:val="nil"/>
          <w:left w:val="nil"/>
          <w:bottom w:val="nil"/>
          <w:right w:val="nil"/>
          <w:between w:val="nil"/>
        </w:pBdr>
        <w:rPr>
          <w:b/>
          <w:color w:val="000000"/>
        </w:rPr>
      </w:pPr>
      <w:r>
        <w:rPr>
          <w:b/>
          <w:color w:val="000000"/>
        </w:rPr>
        <w:t xml:space="preserve">H.5. </w:t>
      </w:r>
      <w:r w:rsidR="00A014D3" w:rsidRPr="00B604B7">
        <w:rPr>
          <w:b/>
          <w:color w:val="000000"/>
        </w:rPr>
        <w:t>(SD 7464)</w:t>
      </w:r>
    </w:p>
    <w:p w:rsidR="00A014D3" w:rsidRDefault="00A014D3" w:rsidP="00AD4F41">
      <w:pPr>
        <w:jc w:val="center"/>
        <w:outlineLvl w:val="8"/>
      </w:pPr>
      <w:r>
        <w:t xml:space="preserve">ČÁST STO TŘICÁTÁ ČTVRTÁ </w:t>
      </w:r>
    </w:p>
    <w:p w:rsidR="00A014D3" w:rsidRDefault="00A014D3" w:rsidP="00AD4F41">
      <w:pPr>
        <w:outlineLvl w:val="8"/>
      </w:pPr>
    </w:p>
    <w:p w:rsidR="00A014D3" w:rsidRDefault="00A014D3" w:rsidP="00AD4F41">
      <w:pPr>
        <w:widowControl w:val="0"/>
        <w:jc w:val="center"/>
        <w:rPr>
          <w:b/>
        </w:rPr>
      </w:pPr>
      <w:r>
        <w:rPr>
          <w:b/>
        </w:rPr>
        <w:t>Změna zákona o elektronické identifikaci</w:t>
      </w:r>
    </w:p>
    <w:p w:rsidR="00A014D3" w:rsidRDefault="00A014D3" w:rsidP="00AD4F41">
      <w:pPr>
        <w:outlineLvl w:val="8"/>
      </w:pPr>
    </w:p>
    <w:p w:rsidR="00A014D3" w:rsidRDefault="00A014D3" w:rsidP="00AD4F41">
      <w:pPr>
        <w:jc w:val="center"/>
        <w:outlineLvl w:val="8"/>
      </w:pPr>
      <w:r>
        <w:t>Čl. CXLI</w:t>
      </w:r>
    </w:p>
    <w:p w:rsidR="00A014D3" w:rsidRDefault="00A014D3" w:rsidP="00AD4F41">
      <w:pPr>
        <w:outlineLvl w:val="8"/>
      </w:pPr>
    </w:p>
    <w:p w:rsidR="00A014D3" w:rsidRDefault="00A014D3" w:rsidP="00AD4F41">
      <w:pPr>
        <w:ind w:firstLine="567"/>
      </w:pPr>
      <w:r>
        <w:t>Zákon č. 250/2017 Sb., o elektronické identifikaci, ve znění zákona č. 12/2020 Sb., se mění takto:</w:t>
      </w:r>
    </w:p>
    <w:p w:rsidR="00A014D3" w:rsidRDefault="00A014D3" w:rsidP="00AD4F41">
      <w:pPr>
        <w:ind w:firstLine="708"/>
      </w:pPr>
    </w:p>
    <w:p w:rsidR="00A014D3" w:rsidRPr="001E5583" w:rsidRDefault="00A014D3" w:rsidP="00AD4F41">
      <w:pPr>
        <w:suppressAutoHyphens/>
        <w:outlineLvl w:val="8"/>
      </w:pPr>
      <w:r w:rsidRPr="001E5583">
        <w:t>Za § 24 se vkládá nový § 24a, který včetně poznámky pod čarou č. 3 zní:</w:t>
      </w:r>
    </w:p>
    <w:p w:rsidR="00A014D3" w:rsidRDefault="00A014D3" w:rsidP="00AD4F41">
      <w:pPr>
        <w:pStyle w:val="Odstavecseseznamem"/>
        <w:spacing w:after="0" w:line="240" w:lineRule="auto"/>
        <w:ind w:left="567"/>
        <w:jc w:val="both"/>
        <w:outlineLvl w:val="8"/>
        <w:rPr>
          <w:rFonts w:ascii="Times New Roman" w:hAnsi="Times New Roman"/>
          <w:sz w:val="24"/>
          <w:szCs w:val="24"/>
        </w:rPr>
      </w:pPr>
    </w:p>
    <w:p w:rsidR="00A014D3" w:rsidRDefault="00A014D3" w:rsidP="00AD4F41">
      <w:pPr>
        <w:jc w:val="center"/>
        <w:outlineLvl w:val="8"/>
      </w:pPr>
      <w:r>
        <w:t>„§ 4a</w:t>
      </w:r>
    </w:p>
    <w:p w:rsidR="00A014D3" w:rsidRDefault="00A014D3" w:rsidP="00AD4F41">
      <w:pPr>
        <w:widowControl w:val="0"/>
        <w:ind w:left="567"/>
        <w:jc w:val="center"/>
      </w:pPr>
    </w:p>
    <w:p w:rsidR="00A014D3" w:rsidRDefault="00A014D3" w:rsidP="00FD1560">
      <w:pPr>
        <w:widowControl w:val="0"/>
        <w:tabs>
          <w:tab w:val="left" w:pos="1134"/>
        </w:tabs>
        <w:ind w:left="567"/>
      </w:pPr>
      <w:r>
        <w:tab/>
        <w:t xml:space="preserve">(1) Kvalifikovaný správce je oprávněn k plnění svých povinností stanovených právním předpisem využívat ze základního registru obyvatel údaje v rozsahu </w:t>
      </w:r>
    </w:p>
    <w:p w:rsidR="00A014D3" w:rsidRDefault="00A014D3" w:rsidP="00FD1560">
      <w:pPr>
        <w:widowControl w:val="0"/>
        <w:ind w:left="567"/>
      </w:pPr>
      <w:r>
        <w:t xml:space="preserve">a) příjmení, </w:t>
      </w:r>
    </w:p>
    <w:p w:rsidR="00A014D3" w:rsidRDefault="00A014D3" w:rsidP="00FD1560">
      <w:pPr>
        <w:widowControl w:val="0"/>
        <w:ind w:left="567"/>
      </w:pPr>
      <w:r>
        <w:t>b) jméno, popřípadě jména,</w:t>
      </w:r>
    </w:p>
    <w:p w:rsidR="00A014D3" w:rsidRDefault="00A014D3" w:rsidP="00FD1560">
      <w:pPr>
        <w:widowControl w:val="0"/>
        <w:ind w:left="567"/>
      </w:pPr>
      <w:r>
        <w:t xml:space="preserve">c) adresa místa pobytu, </w:t>
      </w:r>
    </w:p>
    <w:p w:rsidR="00A014D3" w:rsidRDefault="00A014D3" w:rsidP="00FD1560">
      <w:pPr>
        <w:widowControl w:val="0"/>
        <w:ind w:left="567"/>
      </w:pPr>
      <w:r>
        <w:t xml:space="preserve">d) datum, místo a okres narození, u subjektu údajů, který se narodil v cizině, datum, místo a stát, kde se narodil, </w:t>
      </w:r>
    </w:p>
    <w:p w:rsidR="00A014D3" w:rsidRDefault="00A014D3" w:rsidP="00FD1560">
      <w:pPr>
        <w:widowControl w:val="0"/>
        <w:ind w:left="567"/>
      </w:pPr>
      <w:r>
        <w:t xml:space="preserve">e) datum úmrtí; je-li vydáno rozhodnutí soudu o prohlášení za mrtvého, den, který je v rozhodnutí uveden jako den smrti nebo den, který subjekt údajů prohlášený za mrtvého nepřežil, </w:t>
      </w:r>
    </w:p>
    <w:p w:rsidR="00A014D3" w:rsidRDefault="00A014D3" w:rsidP="00FD1560">
      <w:pPr>
        <w:widowControl w:val="0"/>
        <w:ind w:left="567"/>
      </w:pPr>
      <w:r>
        <w:t>f) státní občanství, po</w:t>
      </w:r>
      <w:r w:rsidR="00FD1560">
        <w:t>případě více státních občanství</w:t>
      </w:r>
      <w:r>
        <w:t xml:space="preserve"> a </w:t>
      </w:r>
    </w:p>
    <w:p w:rsidR="00A014D3" w:rsidRDefault="00A014D3" w:rsidP="00AD4F41">
      <w:pPr>
        <w:widowControl w:val="0"/>
        <w:ind w:left="567"/>
      </w:pPr>
      <w:r>
        <w:t xml:space="preserve">g) čísla a druhy identifikačních dokladů. </w:t>
      </w:r>
    </w:p>
    <w:p w:rsidR="00A014D3" w:rsidRDefault="00A014D3" w:rsidP="00AD4F41">
      <w:pPr>
        <w:widowControl w:val="0"/>
        <w:ind w:left="567"/>
      </w:pPr>
    </w:p>
    <w:p w:rsidR="00A014D3" w:rsidRDefault="00A014D3" w:rsidP="00FD1560">
      <w:pPr>
        <w:widowControl w:val="0"/>
        <w:tabs>
          <w:tab w:val="left" w:pos="1134"/>
        </w:tabs>
        <w:ind w:left="567"/>
      </w:pPr>
      <w:r>
        <w:tab/>
        <w:t>(2) Kvalifikovaný správce je oprávněn k plnění svých povinností stanovených právním předpisem využívat ze základního registru právnických osob, podnikajících fyzických osob a orgánů veřejné moci údaje v rozsahu</w:t>
      </w:r>
    </w:p>
    <w:p w:rsidR="00A014D3" w:rsidRDefault="00A014D3" w:rsidP="00FD1560">
      <w:pPr>
        <w:widowControl w:val="0"/>
        <w:ind w:left="567"/>
      </w:pPr>
      <w:r>
        <w:t>a) jméno, popřípadě jména, a příjmení podnikající fyzické osoby nebo zahraniční osoby a</w:t>
      </w:r>
    </w:p>
    <w:p w:rsidR="00A014D3" w:rsidRDefault="00A014D3" w:rsidP="00AD4F41">
      <w:pPr>
        <w:widowControl w:val="0"/>
        <w:ind w:left="567"/>
      </w:pPr>
      <w:r>
        <w:t>b) adresa místa pobytu v České republice, popřípadě bydliště v zahraničí podnikající fyzické osoby nebo zahraniční osoby.</w:t>
      </w:r>
    </w:p>
    <w:p w:rsidR="00A014D3" w:rsidRDefault="00A014D3" w:rsidP="00AD4F41">
      <w:pPr>
        <w:widowControl w:val="0"/>
        <w:ind w:left="567"/>
      </w:pPr>
    </w:p>
    <w:p w:rsidR="00A014D3" w:rsidRPr="00FD1560" w:rsidRDefault="00A014D3" w:rsidP="00FD1560">
      <w:pPr>
        <w:widowControl w:val="0"/>
        <w:tabs>
          <w:tab w:val="left" w:pos="1134"/>
        </w:tabs>
        <w:ind w:left="567"/>
      </w:pPr>
      <w:r>
        <w:tab/>
        <w:t>(3) Kvalifikovaný správce je oprávněn k plnění svých povinností stanovených právním předpisem využívat z informačního systému evidence obyvatel údaje v rozsahu</w:t>
      </w:r>
    </w:p>
    <w:p w:rsidR="00A014D3" w:rsidRDefault="00A014D3" w:rsidP="00FD1560">
      <w:pPr>
        <w:widowControl w:val="0"/>
        <w:ind w:left="567"/>
      </w:pPr>
      <w:r>
        <w:t xml:space="preserve">a) jméno, popřípadě jména, příjmení, rodné příjmení, </w:t>
      </w:r>
    </w:p>
    <w:p w:rsidR="00A014D3" w:rsidRDefault="00A014D3" w:rsidP="00FD1560">
      <w:pPr>
        <w:widowControl w:val="0"/>
        <w:ind w:left="567"/>
      </w:pPr>
      <w:r>
        <w:t xml:space="preserve">b) datum narození, </w:t>
      </w:r>
    </w:p>
    <w:p w:rsidR="00A014D3" w:rsidRDefault="00A014D3" w:rsidP="00FD1560">
      <w:pPr>
        <w:widowControl w:val="0"/>
        <w:ind w:left="567"/>
      </w:pPr>
      <w:r>
        <w:t xml:space="preserve">c) pohlaví, </w:t>
      </w:r>
    </w:p>
    <w:p w:rsidR="00A014D3" w:rsidRDefault="00A014D3" w:rsidP="00FD1560">
      <w:pPr>
        <w:widowControl w:val="0"/>
        <w:ind w:left="567"/>
      </w:pPr>
      <w:r>
        <w:t xml:space="preserve">d) místo a okres narození, a u subjektu údajů, který se narodil v cizině, místo a stát, kde se narodil, </w:t>
      </w:r>
    </w:p>
    <w:p w:rsidR="00A014D3" w:rsidRDefault="00A014D3" w:rsidP="00FD1560">
      <w:pPr>
        <w:widowControl w:val="0"/>
        <w:ind w:left="567"/>
      </w:pPr>
      <w:r>
        <w:t xml:space="preserve">e) rodné číslo, </w:t>
      </w:r>
    </w:p>
    <w:p w:rsidR="00A014D3" w:rsidRDefault="00A014D3" w:rsidP="00FD1560">
      <w:pPr>
        <w:widowControl w:val="0"/>
        <w:ind w:left="567"/>
      </w:pPr>
      <w:r>
        <w:t xml:space="preserve">f) státní občanství, </w:t>
      </w:r>
    </w:p>
    <w:p w:rsidR="00A014D3" w:rsidRDefault="00A014D3" w:rsidP="00FD1560">
      <w:pPr>
        <w:widowControl w:val="0"/>
        <w:ind w:left="567"/>
      </w:pPr>
      <w:r>
        <w:t xml:space="preserve">g) adresa místa trvalého pobytu, </w:t>
      </w:r>
    </w:p>
    <w:p w:rsidR="00A014D3" w:rsidRDefault="00A014D3" w:rsidP="00FD1560">
      <w:pPr>
        <w:widowControl w:val="0"/>
        <w:ind w:left="567"/>
      </w:pPr>
      <w:r>
        <w:t>h) datum nabytí právní moci rozhodnutí soudu o schválení smlouvy o nápomoci nebo zastoupení členem domácnosti včetně čísla jednacího a označení soudu, který smlouvu nebo zastoupení schválil, datum nabytí právní moci rozhodnutí soudu o omezení svéprávnosti včetně čísla jednacího a označení soudu, který o omezení svéprávnosti rozhodl, datum nabytí právní moci rozhodnutí soudu o zrušení omezení svéprávnosti, datum odvolání podpůrce soudem a datum zánik</w:t>
      </w:r>
      <w:r w:rsidR="00FD1560">
        <w:t>u zastoupení členem domácnosti,</w:t>
      </w:r>
    </w:p>
    <w:p w:rsidR="00A014D3" w:rsidRDefault="00A014D3" w:rsidP="00FD1560">
      <w:pPr>
        <w:widowControl w:val="0"/>
        <w:ind w:left="567"/>
      </w:pPr>
      <w:r>
        <w:t>i) jméno, popřípadě jména, příjmení a rodné číslo opatrovníka,</w:t>
      </w:r>
    </w:p>
    <w:p w:rsidR="00A014D3" w:rsidRDefault="00A014D3" w:rsidP="00FD1560">
      <w:pPr>
        <w:widowControl w:val="0"/>
        <w:ind w:left="567"/>
      </w:pPr>
      <w:r>
        <w:t xml:space="preserve">j) datum úmrtí a </w:t>
      </w:r>
    </w:p>
    <w:p w:rsidR="00A014D3" w:rsidRDefault="00A014D3" w:rsidP="00AD4F41">
      <w:pPr>
        <w:widowControl w:val="0"/>
        <w:ind w:left="567"/>
      </w:pPr>
      <w:r>
        <w:t xml:space="preserve">k) den, který byl v rozhodnutí soudu o prohlášení za mrtvého uveden jako den smrti nebo den, který subjekt údajů prohlášený za mrtvého nepřežil. </w:t>
      </w:r>
    </w:p>
    <w:p w:rsidR="00A014D3" w:rsidRDefault="00A014D3" w:rsidP="00AD4F41">
      <w:pPr>
        <w:widowControl w:val="0"/>
        <w:ind w:left="567"/>
      </w:pPr>
    </w:p>
    <w:p w:rsidR="00A014D3" w:rsidRDefault="00A014D3" w:rsidP="00BA0FB2">
      <w:pPr>
        <w:widowControl w:val="0"/>
        <w:tabs>
          <w:tab w:val="left" w:pos="1134"/>
        </w:tabs>
        <w:ind w:left="567"/>
      </w:pPr>
      <w:r>
        <w:tab/>
        <w:t xml:space="preserve">(4) Kvalifikovaný správce je oprávněn k plnění svých povinností stanovených právním předpisem využívat z informačního systému cizinců údaje v rozsahu </w:t>
      </w:r>
    </w:p>
    <w:p w:rsidR="00A014D3" w:rsidRDefault="00A014D3" w:rsidP="00BA0FB2">
      <w:pPr>
        <w:widowControl w:val="0"/>
        <w:ind w:left="567"/>
      </w:pPr>
      <w:r>
        <w:t xml:space="preserve">a) jméno, popřípadě jména, příjmení, rodné příjmení, </w:t>
      </w:r>
    </w:p>
    <w:p w:rsidR="00A014D3" w:rsidRDefault="00A014D3" w:rsidP="00BA0FB2">
      <w:pPr>
        <w:widowControl w:val="0"/>
        <w:ind w:left="567"/>
      </w:pPr>
      <w:r>
        <w:t xml:space="preserve">b) datum narození, </w:t>
      </w:r>
    </w:p>
    <w:p w:rsidR="00A014D3" w:rsidRDefault="00A014D3" w:rsidP="00BA0FB2">
      <w:pPr>
        <w:widowControl w:val="0"/>
        <w:ind w:left="567"/>
      </w:pPr>
      <w:r>
        <w:t xml:space="preserve">c) pohlaví, </w:t>
      </w:r>
    </w:p>
    <w:p w:rsidR="00A014D3" w:rsidRDefault="00A014D3" w:rsidP="00BA0FB2">
      <w:pPr>
        <w:widowControl w:val="0"/>
        <w:ind w:left="567"/>
      </w:pPr>
      <w:r>
        <w:t xml:space="preserve">d) místo a stát, kde se subjekt údajů narodil, </w:t>
      </w:r>
    </w:p>
    <w:p w:rsidR="00A014D3" w:rsidRDefault="00A014D3" w:rsidP="00BA0FB2">
      <w:pPr>
        <w:widowControl w:val="0"/>
        <w:ind w:left="567"/>
      </w:pPr>
      <w:r>
        <w:t xml:space="preserve">e) rodné číslo, </w:t>
      </w:r>
    </w:p>
    <w:p w:rsidR="00A014D3" w:rsidRDefault="00A014D3" w:rsidP="00BA0FB2">
      <w:pPr>
        <w:widowControl w:val="0"/>
        <w:ind w:left="567"/>
      </w:pPr>
      <w:r>
        <w:t xml:space="preserve">f) státní občanství, popřípadě více státních občanství, </w:t>
      </w:r>
    </w:p>
    <w:p w:rsidR="00A014D3" w:rsidRDefault="00A014D3" w:rsidP="00BA0FB2">
      <w:pPr>
        <w:widowControl w:val="0"/>
        <w:ind w:left="567"/>
      </w:pPr>
      <w:r>
        <w:t xml:space="preserve">g) adresa místa pobytu na území České republiky, </w:t>
      </w:r>
    </w:p>
    <w:p w:rsidR="00A014D3" w:rsidRPr="00BA0FB2" w:rsidRDefault="00A014D3" w:rsidP="00BA0FB2">
      <w:pPr>
        <w:widowControl w:val="0"/>
        <w:ind w:left="567"/>
      </w:pPr>
      <w:r>
        <w:t xml:space="preserve">h) datum nabytí právní moci rozhodnutí soudu o omezení svéprávnosti včetně čísla jednacího a označení soudu, který </w:t>
      </w:r>
      <w:r w:rsidR="00BA0FB2">
        <w:t>rozhodl o omezení svéprávnosti,</w:t>
      </w:r>
    </w:p>
    <w:p w:rsidR="00A014D3" w:rsidRDefault="00A014D3" w:rsidP="00BA0FB2">
      <w:pPr>
        <w:widowControl w:val="0"/>
        <w:ind w:left="567"/>
      </w:pPr>
      <w:r>
        <w:t xml:space="preserve">i) datum úmrtí a </w:t>
      </w:r>
    </w:p>
    <w:p w:rsidR="00A014D3" w:rsidRDefault="00A014D3" w:rsidP="00AD4F41">
      <w:pPr>
        <w:widowControl w:val="0"/>
        <w:ind w:left="567"/>
      </w:pPr>
      <w:r>
        <w:t xml:space="preserve">j) den, který byl v rozhodnutí soudu o prohlášení za mrtvého uveden jako den smrti nebo den, který subjekt údajů prohlášený za mrtvého nepřežil. </w:t>
      </w:r>
    </w:p>
    <w:p w:rsidR="00A014D3" w:rsidRDefault="00A014D3" w:rsidP="00AD4F41">
      <w:pPr>
        <w:widowControl w:val="0"/>
        <w:ind w:left="567"/>
      </w:pPr>
      <w:r>
        <w:t xml:space="preserve"> </w:t>
      </w:r>
    </w:p>
    <w:p w:rsidR="00A014D3" w:rsidRDefault="00A014D3" w:rsidP="00BA0FB2">
      <w:pPr>
        <w:widowControl w:val="0"/>
        <w:tabs>
          <w:tab w:val="left" w:pos="1134"/>
        </w:tabs>
        <w:ind w:left="567"/>
      </w:pPr>
      <w:r>
        <w:tab/>
        <w:t xml:space="preserve">(5) Kvalifikovaný správce je oprávněn k plnění svých povinností stanovených právním předpisem využívat z informačního systému evidence občanských průkazů údaje v rozsahu </w:t>
      </w:r>
    </w:p>
    <w:p w:rsidR="00A014D3" w:rsidRDefault="00A014D3" w:rsidP="00BA0FB2">
      <w:pPr>
        <w:widowControl w:val="0"/>
        <w:ind w:left="567"/>
      </w:pPr>
      <w:r>
        <w:t>a) číslo občanského průkazu, popřípadě série občanského průkazu,</w:t>
      </w:r>
    </w:p>
    <w:p w:rsidR="00A014D3" w:rsidRDefault="00A014D3" w:rsidP="00BA0FB2">
      <w:pPr>
        <w:widowControl w:val="0"/>
        <w:ind w:left="567"/>
      </w:pPr>
      <w:r>
        <w:t xml:space="preserve">b) datum vydání občanského průkazu, </w:t>
      </w:r>
    </w:p>
    <w:p w:rsidR="00A014D3" w:rsidRDefault="00A014D3" w:rsidP="00BA0FB2">
      <w:pPr>
        <w:widowControl w:val="0"/>
        <w:ind w:left="567"/>
      </w:pPr>
      <w:r>
        <w:lastRenderedPageBreak/>
        <w:t>c) označení správního orgánu, který občanský průkaz vydal,</w:t>
      </w:r>
    </w:p>
    <w:p w:rsidR="00A014D3" w:rsidRDefault="00A014D3" w:rsidP="00BA0FB2">
      <w:pPr>
        <w:widowControl w:val="0"/>
        <w:ind w:left="567"/>
      </w:pPr>
      <w:r>
        <w:t>d) datum skončení platnosti občanského průkazu,</w:t>
      </w:r>
    </w:p>
    <w:p w:rsidR="00A014D3" w:rsidRDefault="00A014D3" w:rsidP="00AD4F41">
      <w:pPr>
        <w:widowControl w:val="0"/>
        <w:ind w:left="567"/>
      </w:pPr>
      <w:r>
        <w:t xml:space="preserve">e) datum skutečného skončení platnosti neplatného občanského průkazu. </w:t>
      </w:r>
    </w:p>
    <w:p w:rsidR="00A014D3" w:rsidRDefault="00A014D3" w:rsidP="00AD4F41">
      <w:pPr>
        <w:widowControl w:val="0"/>
        <w:ind w:left="567"/>
      </w:pPr>
      <w:r>
        <w:t xml:space="preserve"> </w:t>
      </w:r>
    </w:p>
    <w:p w:rsidR="00A014D3" w:rsidRDefault="00A014D3" w:rsidP="00BA0FB2">
      <w:pPr>
        <w:widowControl w:val="0"/>
        <w:tabs>
          <w:tab w:val="left" w:pos="1134"/>
        </w:tabs>
        <w:ind w:left="567"/>
      </w:pPr>
      <w:r>
        <w:tab/>
        <w:t xml:space="preserve">(6) Kvalifikovaný správce je oprávněn k plnění svých povinností stanovených právním předpisem využívat z informačního systému evidence cestovních dokladů v rozsahu </w:t>
      </w:r>
    </w:p>
    <w:p w:rsidR="00A014D3" w:rsidRDefault="00A014D3" w:rsidP="00AD4F41">
      <w:pPr>
        <w:widowControl w:val="0"/>
        <w:ind w:left="567"/>
      </w:pPr>
      <w:r>
        <w:t xml:space="preserve">a) číslo a druh vydaného cestovního dokladu, </w:t>
      </w:r>
    </w:p>
    <w:p w:rsidR="00A014D3" w:rsidRDefault="00A014D3" w:rsidP="00BA0FB2">
      <w:pPr>
        <w:widowControl w:val="0"/>
        <w:ind w:left="567"/>
      </w:pPr>
      <w:r>
        <w:t xml:space="preserve">b) datum vydání cestovního dokladu, </w:t>
      </w:r>
    </w:p>
    <w:p w:rsidR="00A014D3" w:rsidRDefault="00A014D3" w:rsidP="00BA0FB2">
      <w:pPr>
        <w:widowControl w:val="0"/>
        <w:ind w:left="567"/>
      </w:pPr>
      <w:r>
        <w:t xml:space="preserve">c) datum skončení platnosti cestovního dokladu a </w:t>
      </w:r>
    </w:p>
    <w:p w:rsidR="00A014D3" w:rsidRDefault="00A014D3" w:rsidP="00BA0FB2">
      <w:pPr>
        <w:widowControl w:val="0"/>
        <w:ind w:left="567"/>
      </w:pPr>
      <w:r>
        <w:t xml:space="preserve">d) označení orgánu, který cestovní doklad vydal. </w:t>
      </w:r>
    </w:p>
    <w:p w:rsidR="00A014D3" w:rsidRDefault="00A014D3" w:rsidP="00AD4F41">
      <w:pPr>
        <w:widowControl w:val="0"/>
        <w:tabs>
          <w:tab w:val="left" w:pos="1134"/>
        </w:tabs>
        <w:ind w:left="567"/>
      </w:pPr>
      <w:r>
        <w:t xml:space="preserve"> </w:t>
      </w:r>
    </w:p>
    <w:p w:rsidR="00A014D3" w:rsidRPr="00BA0FB2" w:rsidRDefault="00A014D3" w:rsidP="00BA0FB2">
      <w:pPr>
        <w:widowControl w:val="0"/>
        <w:tabs>
          <w:tab w:val="left" w:pos="1134"/>
        </w:tabs>
        <w:ind w:left="567"/>
      </w:pPr>
      <w:r>
        <w:tab/>
        <w:t>(7) Informační systém, jehož prostřednictvím kvalifikovaný správce využívá údaje podle ods</w:t>
      </w:r>
      <w:r w:rsidR="00BA0FB2">
        <w:t xml:space="preserve">tavce 1, musí umožnit dálkové a </w:t>
      </w:r>
      <w:r>
        <w:t xml:space="preserve">nepřetržité vyhodnocování záznamů </w:t>
      </w:r>
      <w:r w:rsidR="00BA0FB2">
        <w:br/>
      </w:r>
      <w:r>
        <w:t>o poskytnutí a využití údajů pro potřeby evidenční ochrany údajů podle jiného právního předpisu</w:t>
      </w:r>
      <w:r>
        <w:rPr>
          <w:vertAlign w:val="superscript"/>
        </w:rPr>
        <w:t>3)</w:t>
      </w:r>
      <w:r>
        <w:t xml:space="preserve">. </w:t>
      </w:r>
    </w:p>
    <w:p w:rsidR="00A014D3" w:rsidRDefault="00A014D3" w:rsidP="00AD4F41">
      <w:pPr>
        <w:ind w:left="567"/>
        <w:rPr>
          <w:rFonts w:eastAsiaTheme="minorHAnsi"/>
          <w:bCs/>
        </w:rPr>
      </w:pPr>
      <w:r>
        <w:rPr>
          <w:rFonts w:eastAsiaTheme="minorHAnsi"/>
          <w:bCs/>
        </w:rPr>
        <w:t>__________________</w:t>
      </w:r>
    </w:p>
    <w:p w:rsidR="00A014D3" w:rsidRPr="00E100D8" w:rsidRDefault="00A014D3" w:rsidP="00E100D8">
      <w:pPr>
        <w:pStyle w:val="Odstavecseseznamem"/>
        <w:spacing w:after="0" w:line="240" w:lineRule="auto"/>
        <w:ind w:left="567"/>
        <w:jc w:val="both"/>
        <w:outlineLvl w:val="8"/>
        <w:rPr>
          <w:rFonts w:ascii="Times New Roman" w:eastAsiaTheme="minorHAnsi" w:hAnsi="Times New Roman"/>
          <w:bCs/>
          <w:sz w:val="24"/>
          <w:szCs w:val="24"/>
        </w:rPr>
      </w:pPr>
      <w:r>
        <w:rPr>
          <w:rFonts w:ascii="Times New Roman" w:eastAsiaTheme="minorHAnsi" w:hAnsi="Times New Roman"/>
          <w:bCs/>
          <w:sz w:val="24"/>
          <w:szCs w:val="24"/>
          <w:vertAlign w:val="superscript"/>
        </w:rPr>
        <w:t>3</w:t>
      </w:r>
      <w:r w:rsidRPr="00BA0FB2">
        <w:rPr>
          <w:rFonts w:ascii="Times New Roman" w:eastAsiaTheme="minorHAnsi" w:hAnsi="Times New Roman"/>
          <w:bCs/>
          <w:sz w:val="24"/>
          <w:szCs w:val="24"/>
        </w:rPr>
        <w:t>)</w:t>
      </w:r>
      <w:r>
        <w:rPr>
          <w:rFonts w:ascii="Times New Roman" w:eastAsiaTheme="minorHAnsi" w:hAnsi="Times New Roman"/>
          <w:bCs/>
          <w:sz w:val="24"/>
          <w:szCs w:val="24"/>
        </w:rPr>
        <w:t xml:space="preserve"> </w:t>
      </w:r>
      <w:r>
        <w:rPr>
          <w:rFonts w:ascii="Times New Roman" w:hAnsi="Times New Roman"/>
          <w:sz w:val="24"/>
          <w:szCs w:val="24"/>
        </w:rPr>
        <w:t>Například zákon č. 64/1986 Sb., o České obchodní inspekci, ve znění pozdějších předpisů, zákon č. 153/1994 Sb., o zpravodajských službách České republiky, ve znění pozdějších předpisů, zákon č. 154/1994 Sb., o Bezpečnostní informační službě, ve znění pozdějších předpisů, zákon č. 289/2005 Sb., o Vojenském zpravodajství, ve znění pozdějších předpisů, zákon č. 412/2005 Sb., o ochraně utajovaných informací a o bezpečnostní způsobilosti, ve znění pozdějších předpisů, zákon č. 273/2008 Sb., o Policii České republiky, ve znění pozdějších předpisů, zákon č. 341/2011 Sb., o Generální inspekci bezpečnostních sborů a o změně souvisejících zákonů, ve znění pozdějších předpisů, zákon č. 17/2012 Sb., o Celní správě České republiky, ve znění pozdějších předpisů.“.</w:t>
      </w:r>
    </w:p>
    <w:p w:rsidR="00A014D3" w:rsidRPr="00A014D3" w:rsidRDefault="00A014D3" w:rsidP="00AD4F41">
      <w:pPr>
        <w:pBdr>
          <w:top w:val="nil"/>
          <w:left w:val="nil"/>
          <w:bottom w:val="nil"/>
          <w:right w:val="nil"/>
          <w:between w:val="nil"/>
        </w:pBdr>
        <w:rPr>
          <w:color w:val="000000"/>
        </w:rPr>
      </w:pPr>
    </w:p>
    <w:p w:rsidR="003E0040" w:rsidRDefault="003E0040" w:rsidP="00AD4F41">
      <w:pPr>
        <w:pBdr>
          <w:top w:val="nil"/>
          <w:left w:val="nil"/>
          <w:bottom w:val="nil"/>
          <w:right w:val="nil"/>
          <w:between w:val="nil"/>
        </w:pBdr>
        <w:rPr>
          <w:color w:val="000000"/>
        </w:rPr>
      </w:pPr>
    </w:p>
    <w:p w:rsidR="00A014D3" w:rsidRPr="00A014D3" w:rsidRDefault="00A014D3" w:rsidP="00AD4F41">
      <w:pPr>
        <w:pBdr>
          <w:top w:val="nil"/>
          <w:left w:val="nil"/>
          <w:bottom w:val="nil"/>
          <w:right w:val="nil"/>
          <w:between w:val="nil"/>
        </w:pBdr>
        <w:rPr>
          <w:b/>
          <w:color w:val="000000"/>
        </w:rPr>
      </w:pPr>
      <w:r w:rsidRPr="00A014D3">
        <w:rPr>
          <w:b/>
          <w:color w:val="000000"/>
        </w:rPr>
        <w:t>I</w:t>
      </w:r>
      <w:r w:rsidR="00BA0FB2">
        <w:rPr>
          <w:b/>
          <w:color w:val="000000"/>
        </w:rPr>
        <w:t>.</w:t>
      </w:r>
      <w:r w:rsidRPr="00A014D3">
        <w:rPr>
          <w:b/>
          <w:color w:val="000000"/>
        </w:rPr>
        <w:tab/>
        <w:t>Poslanec Lukáš Kol</w:t>
      </w:r>
      <w:r w:rsidR="00716732">
        <w:rPr>
          <w:b/>
          <w:color w:val="000000"/>
        </w:rPr>
        <w:t>á</w:t>
      </w:r>
      <w:r w:rsidRPr="00A014D3">
        <w:rPr>
          <w:b/>
          <w:color w:val="000000"/>
        </w:rPr>
        <w:t>řík</w:t>
      </w:r>
    </w:p>
    <w:p w:rsidR="00A014D3" w:rsidRDefault="00A014D3" w:rsidP="00AD4F41">
      <w:pPr>
        <w:pBdr>
          <w:top w:val="nil"/>
          <w:left w:val="nil"/>
          <w:bottom w:val="nil"/>
          <w:right w:val="nil"/>
          <w:between w:val="nil"/>
        </w:pBdr>
        <w:rPr>
          <w:b/>
          <w:color w:val="000000"/>
        </w:rPr>
      </w:pPr>
      <w:r w:rsidRPr="005C0171">
        <w:rPr>
          <w:b/>
          <w:color w:val="000000"/>
        </w:rPr>
        <w:t>(SD 7130)</w:t>
      </w:r>
    </w:p>
    <w:p w:rsidR="005C0171" w:rsidRPr="005C0171" w:rsidRDefault="005C0171" w:rsidP="00AD4F41">
      <w:pPr>
        <w:pBdr>
          <w:top w:val="nil"/>
          <w:left w:val="nil"/>
          <w:bottom w:val="nil"/>
          <w:right w:val="nil"/>
          <w:between w:val="nil"/>
        </w:pBdr>
        <w:rPr>
          <w:b/>
          <w:color w:val="000000"/>
        </w:rPr>
      </w:pPr>
    </w:p>
    <w:p w:rsidR="00A014D3" w:rsidRPr="005C0171" w:rsidRDefault="00A014D3" w:rsidP="00AD4F41">
      <w:pPr>
        <w:rPr>
          <w:b/>
        </w:rPr>
      </w:pPr>
      <w:r w:rsidRPr="005C0171">
        <w:rPr>
          <w:b/>
        </w:rPr>
        <w:t>V části osmdesáté druhé se vkládá nový novelizační bod X, který zní:</w:t>
      </w:r>
    </w:p>
    <w:p w:rsidR="00A014D3" w:rsidRDefault="00A014D3" w:rsidP="00AD4F41"/>
    <w:p w:rsidR="00A014D3" w:rsidRDefault="00A014D3" w:rsidP="00AD4F41">
      <w:r>
        <w:t>„X. V § 125 odst. 4 se slova „Zápisy do centrální evidence exekucí“ nahrazují slovy „Zápis nebo výmaz údajů v centrální evidenci exekucí“ a slova „v přiměřené lhůtě“ se nahrazují s</w:t>
      </w:r>
      <w:r w:rsidR="005C0171">
        <w:t>lovy „bez zbytečného odkladu“.“.</w:t>
      </w:r>
    </w:p>
    <w:p w:rsidR="00A014D3" w:rsidRDefault="00A014D3" w:rsidP="00AD4F41">
      <w:pPr>
        <w:pBdr>
          <w:top w:val="nil"/>
          <w:left w:val="nil"/>
          <w:bottom w:val="nil"/>
          <w:right w:val="nil"/>
          <w:between w:val="nil"/>
        </w:pBdr>
        <w:rPr>
          <w:color w:val="000000"/>
        </w:rPr>
      </w:pPr>
    </w:p>
    <w:p w:rsidR="00A014D3" w:rsidRDefault="00A014D3" w:rsidP="00AD4F41">
      <w:pPr>
        <w:pBdr>
          <w:top w:val="nil"/>
          <w:left w:val="nil"/>
          <w:bottom w:val="nil"/>
          <w:right w:val="nil"/>
          <w:between w:val="nil"/>
        </w:pBdr>
        <w:rPr>
          <w:color w:val="000000"/>
        </w:rPr>
      </w:pPr>
    </w:p>
    <w:p w:rsidR="00A014D3" w:rsidRPr="00A014D3" w:rsidRDefault="00A014D3" w:rsidP="00AD4F41">
      <w:pPr>
        <w:pBdr>
          <w:top w:val="nil"/>
          <w:left w:val="nil"/>
          <w:bottom w:val="nil"/>
          <w:right w:val="nil"/>
          <w:between w:val="nil"/>
        </w:pBdr>
        <w:rPr>
          <w:b/>
          <w:color w:val="000000"/>
        </w:rPr>
      </w:pPr>
      <w:r w:rsidRPr="00A014D3">
        <w:rPr>
          <w:b/>
          <w:color w:val="000000"/>
        </w:rPr>
        <w:t>J</w:t>
      </w:r>
      <w:r w:rsidR="00BA0FB2">
        <w:rPr>
          <w:b/>
          <w:color w:val="000000"/>
        </w:rPr>
        <w:t>.</w:t>
      </w:r>
      <w:r w:rsidRPr="00A014D3">
        <w:rPr>
          <w:b/>
          <w:color w:val="000000"/>
        </w:rPr>
        <w:tab/>
        <w:t>Poslanec Jan Hamáček</w:t>
      </w:r>
    </w:p>
    <w:p w:rsidR="00BA0FB2" w:rsidRDefault="00BA0FB2" w:rsidP="00AD4F41">
      <w:pPr>
        <w:pBdr>
          <w:top w:val="nil"/>
          <w:left w:val="nil"/>
          <w:bottom w:val="nil"/>
          <w:right w:val="nil"/>
          <w:between w:val="nil"/>
        </w:pBdr>
        <w:rPr>
          <w:color w:val="000000"/>
        </w:rPr>
      </w:pPr>
    </w:p>
    <w:p w:rsidR="00A014D3" w:rsidRDefault="00BA0FB2" w:rsidP="00AD4F41">
      <w:pPr>
        <w:pBdr>
          <w:top w:val="nil"/>
          <w:left w:val="nil"/>
          <w:bottom w:val="nil"/>
          <w:right w:val="nil"/>
          <w:between w:val="nil"/>
        </w:pBdr>
        <w:rPr>
          <w:b/>
          <w:color w:val="000000"/>
        </w:rPr>
      </w:pPr>
      <w:r>
        <w:rPr>
          <w:b/>
          <w:color w:val="000000"/>
        </w:rPr>
        <w:t xml:space="preserve">J.1. </w:t>
      </w:r>
      <w:r w:rsidR="00A014D3" w:rsidRPr="00BA0FB2">
        <w:rPr>
          <w:b/>
          <w:color w:val="000000"/>
        </w:rPr>
        <w:t>(SD 7126)</w:t>
      </w:r>
    </w:p>
    <w:p w:rsidR="00BA0FB2" w:rsidRPr="00BA0FB2" w:rsidRDefault="00BA0FB2" w:rsidP="00AD4F41">
      <w:pPr>
        <w:pBdr>
          <w:top w:val="nil"/>
          <w:left w:val="nil"/>
          <w:bottom w:val="nil"/>
          <w:right w:val="nil"/>
          <w:between w:val="nil"/>
        </w:pBdr>
        <w:rPr>
          <w:b/>
          <w:color w:val="000000"/>
        </w:rPr>
      </w:pPr>
    </w:p>
    <w:p w:rsidR="00A014D3" w:rsidRPr="00E1375B" w:rsidRDefault="00A014D3" w:rsidP="00AD4F41">
      <w:pPr>
        <w:pStyle w:val="Odstavecseseznamem"/>
        <w:numPr>
          <w:ilvl w:val="0"/>
          <w:numId w:val="82"/>
        </w:numPr>
        <w:spacing w:after="0" w:line="240" w:lineRule="auto"/>
        <w:ind w:left="284" w:hanging="284"/>
        <w:contextualSpacing w:val="0"/>
        <w:jc w:val="both"/>
        <w:rPr>
          <w:rFonts w:ascii="Times New Roman" w:hAnsi="Times New Roman"/>
          <w:sz w:val="24"/>
          <w:szCs w:val="24"/>
        </w:rPr>
      </w:pPr>
      <w:r w:rsidRPr="005C0171">
        <w:rPr>
          <w:rFonts w:ascii="Times New Roman" w:hAnsi="Times New Roman"/>
          <w:b/>
          <w:sz w:val="24"/>
          <w:szCs w:val="24"/>
        </w:rPr>
        <w:t>Za dosavadní část sto padesátou šestou se vkládá nová část</w:t>
      </w:r>
      <w:r w:rsidRPr="00E1375B">
        <w:rPr>
          <w:rFonts w:ascii="Times New Roman" w:hAnsi="Times New Roman"/>
          <w:sz w:val="24"/>
          <w:szCs w:val="24"/>
        </w:rPr>
        <w:t xml:space="preserve"> s účinností od 31. prosince 2021, která zní:</w:t>
      </w:r>
    </w:p>
    <w:p w:rsidR="00A014D3" w:rsidRPr="00E1375B" w:rsidRDefault="00A014D3" w:rsidP="00AD4F41">
      <w:pPr>
        <w:pStyle w:val="Odstavecseseznamem"/>
        <w:spacing w:after="0" w:line="240" w:lineRule="auto"/>
        <w:contextualSpacing w:val="0"/>
        <w:jc w:val="both"/>
        <w:rPr>
          <w:rFonts w:ascii="Times New Roman" w:hAnsi="Times New Roman"/>
          <w:b/>
          <w:sz w:val="24"/>
          <w:szCs w:val="24"/>
        </w:rPr>
      </w:pPr>
    </w:p>
    <w:p w:rsidR="00A014D3" w:rsidRPr="00E1375B" w:rsidRDefault="00A014D3" w:rsidP="00AD4F41">
      <w:pPr>
        <w:jc w:val="center"/>
      </w:pPr>
      <w:r w:rsidRPr="00E1375B">
        <w:t>„ČÁST STO PADESÁTÁ SEDMÁ</w:t>
      </w:r>
    </w:p>
    <w:p w:rsidR="00A014D3" w:rsidRPr="00E1375B" w:rsidRDefault="00A014D3" w:rsidP="00AD4F41">
      <w:pPr>
        <w:jc w:val="center"/>
      </w:pPr>
    </w:p>
    <w:p w:rsidR="00A014D3" w:rsidRPr="00E1375B" w:rsidRDefault="00A014D3" w:rsidP="00AD4F41">
      <w:pPr>
        <w:ind w:firstLine="142"/>
        <w:jc w:val="center"/>
      </w:pPr>
      <w:r w:rsidRPr="00E1375B">
        <w:rPr>
          <w:b/>
        </w:rPr>
        <w:t xml:space="preserve">Změna zákona o Sbírce zákonů a mezinárodních smluv </w:t>
      </w:r>
    </w:p>
    <w:p w:rsidR="00A014D3" w:rsidRPr="00E1375B" w:rsidRDefault="00A014D3" w:rsidP="00AD4F41">
      <w:pPr>
        <w:jc w:val="center"/>
      </w:pPr>
    </w:p>
    <w:p w:rsidR="00A014D3" w:rsidRPr="00E1375B" w:rsidRDefault="00A014D3" w:rsidP="00AD4F41">
      <w:pPr>
        <w:jc w:val="center"/>
      </w:pPr>
      <w:r w:rsidRPr="00E1375B">
        <w:lastRenderedPageBreak/>
        <w:t>Čl. CLXVIII</w:t>
      </w:r>
    </w:p>
    <w:p w:rsidR="00A014D3" w:rsidRPr="00E1375B" w:rsidRDefault="00A014D3" w:rsidP="00AD4F41"/>
    <w:p w:rsidR="00A014D3" w:rsidRPr="00E1375B" w:rsidRDefault="00A014D3" w:rsidP="00AD4F41">
      <w:pPr>
        <w:ind w:left="284" w:firstLine="708"/>
      </w:pPr>
      <w:r w:rsidRPr="00E1375B">
        <w:t>V § 29 zákona č. 222/2016 Sb., o Sbírce zákonů a mezinárodních smluv a o tvorbě právních předpisů vyhlašovaných ve Sbírce zákonů a mezinárodních smluv (zákon o Sbírce zákonů a mezinárodních smluv), ve znění zákona č. 277/2019 Sb., se číslo „2022“ nahrazuje číslem „2023“.“.</w:t>
      </w:r>
    </w:p>
    <w:p w:rsidR="00A014D3" w:rsidRPr="00E1375B" w:rsidRDefault="00A014D3" w:rsidP="00AD4F41"/>
    <w:p w:rsidR="00A014D3" w:rsidRPr="00E1375B" w:rsidRDefault="00A014D3" w:rsidP="00AD4F41">
      <w:pPr>
        <w:ind w:firstLine="284"/>
      </w:pPr>
      <w:r w:rsidRPr="00E1375B">
        <w:t>Následující části a články včetně odkazů na ně se přeznačí.</w:t>
      </w:r>
    </w:p>
    <w:p w:rsidR="00A014D3" w:rsidRPr="00E1375B" w:rsidRDefault="00A014D3" w:rsidP="00AD4F41"/>
    <w:p w:rsidR="00A014D3" w:rsidRPr="005C0171" w:rsidRDefault="00A014D3" w:rsidP="00AD4F41">
      <w:pPr>
        <w:pStyle w:val="Odstavecseseznamem"/>
        <w:numPr>
          <w:ilvl w:val="0"/>
          <w:numId w:val="82"/>
        </w:numPr>
        <w:spacing w:after="0" w:line="240" w:lineRule="auto"/>
        <w:ind w:left="284" w:hanging="284"/>
        <w:contextualSpacing w:val="0"/>
        <w:jc w:val="both"/>
        <w:rPr>
          <w:rFonts w:ascii="Times New Roman" w:hAnsi="Times New Roman"/>
          <w:b/>
          <w:sz w:val="24"/>
          <w:szCs w:val="24"/>
        </w:rPr>
      </w:pPr>
      <w:r w:rsidRPr="005C0171">
        <w:rPr>
          <w:rFonts w:ascii="Times New Roman" w:hAnsi="Times New Roman"/>
          <w:b/>
          <w:sz w:val="24"/>
          <w:szCs w:val="24"/>
        </w:rPr>
        <w:t>Za dosavadní část sto šedesátou první se vkládá nová část s účinností od 31. prosince 2021, která zní:</w:t>
      </w:r>
    </w:p>
    <w:p w:rsidR="00A014D3" w:rsidRPr="00E1375B" w:rsidRDefault="00A014D3" w:rsidP="00AD4F41">
      <w:pPr>
        <w:pStyle w:val="Odstavecseseznamem"/>
        <w:spacing w:after="0" w:line="240" w:lineRule="auto"/>
        <w:ind w:left="426"/>
        <w:contextualSpacing w:val="0"/>
        <w:jc w:val="both"/>
        <w:rPr>
          <w:rFonts w:ascii="Times New Roman" w:hAnsi="Times New Roman"/>
          <w:sz w:val="24"/>
          <w:szCs w:val="24"/>
        </w:rPr>
      </w:pPr>
    </w:p>
    <w:p w:rsidR="00A014D3" w:rsidRPr="00E1375B" w:rsidRDefault="00A014D3" w:rsidP="00AD4F41">
      <w:pPr>
        <w:jc w:val="center"/>
      </w:pPr>
      <w:r w:rsidRPr="00E1375B">
        <w:t>„ČÁST STO ŠEDESÁTÁ DRUHÁ</w:t>
      </w:r>
    </w:p>
    <w:p w:rsidR="00A014D3" w:rsidRPr="00E1375B" w:rsidRDefault="00A014D3" w:rsidP="00AD4F41">
      <w:pPr>
        <w:jc w:val="center"/>
      </w:pPr>
    </w:p>
    <w:p w:rsidR="00A014D3" w:rsidRPr="00E1375B" w:rsidRDefault="00A014D3" w:rsidP="00AD4F41">
      <w:pPr>
        <w:ind w:left="284"/>
        <w:jc w:val="center"/>
        <w:rPr>
          <w:b/>
        </w:rPr>
      </w:pPr>
      <w:r w:rsidRPr="00E1375B">
        <w:rPr>
          <w:b/>
        </w:rPr>
        <w:t xml:space="preserve">Změna zákona, kterým se mění některé zákony v souvislosti s přijetím zákona o Sbírce zákonů a mezinárodních smluv </w:t>
      </w:r>
    </w:p>
    <w:p w:rsidR="00A014D3" w:rsidRPr="00E1375B" w:rsidRDefault="00A014D3" w:rsidP="00AD4F41">
      <w:pPr>
        <w:ind w:left="284" w:hanging="284"/>
      </w:pPr>
    </w:p>
    <w:p w:rsidR="00A014D3" w:rsidRPr="00E1375B" w:rsidRDefault="00A014D3" w:rsidP="00AD4F41">
      <w:pPr>
        <w:ind w:left="284" w:hanging="284"/>
        <w:jc w:val="center"/>
      </w:pPr>
      <w:r w:rsidRPr="00E1375B">
        <w:t>Čl. CLXXIII</w:t>
      </w:r>
    </w:p>
    <w:p w:rsidR="00A014D3" w:rsidRPr="00E1375B" w:rsidRDefault="00A014D3" w:rsidP="00AD4F41">
      <w:pPr>
        <w:ind w:left="284" w:hanging="284"/>
      </w:pPr>
    </w:p>
    <w:p w:rsidR="00A014D3" w:rsidRPr="00E1375B" w:rsidRDefault="00A014D3" w:rsidP="00AD4F41">
      <w:pPr>
        <w:ind w:left="284" w:firstLine="709"/>
      </w:pPr>
      <w:r w:rsidRPr="00E1375B">
        <w:t>V čl. LXVI zákona č. 277/2019 Sb., kterým se mění některé zákony v souvislosti s přijetím zákona o Sbírce zákonů a mezinárodních smluv, se číslo „2022“ nahrazuje číslem „2023“.“.</w:t>
      </w:r>
    </w:p>
    <w:p w:rsidR="00A014D3" w:rsidRPr="00E1375B" w:rsidRDefault="00A014D3" w:rsidP="00AD4F41">
      <w:pPr>
        <w:ind w:left="284" w:hanging="284"/>
      </w:pPr>
    </w:p>
    <w:p w:rsidR="00A014D3" w:rsidRPr="00E1375B" w:rsidRDefault="00A014D3" w:rsidP="00AD4F41">
      <w:pPr>
        <w:ind w:left="284" w:hanging="142"/>
      </w:pPr>
      <w:r w:rsidRPr="00E1375B">
        <w:t>Následující části a články včetně odkazů na ně se přeznačí.</w:t>
      </w:r>
    </w:p>
    <w:p w:rsidR="00A014D3" w:rsidRPr="00E1375B" w:rsidRDefault="00A014D3" w:rsidP="00AD4F41"/>
    <w:p w:rsidR="00A014D3" w:rsidRPr="00E1375B" w:rsidRDefault="00A014D3" w:rsidP="00AD4F41"/>
    <w:p w:rsidR="00A014D3" w:rsidRPr="005C0171" w:rsidRDefault="00A014D3" w:rsidP="00AD4F41">
      <w:pPr>
        <w:pStyle w:val="Odstavecseseznamem"/>
        <w:numPr>
          <w:ilvl w:val="0"/>
          <w:numId w:val="82"/>
        </w:numPr>
        <w:spacing w:after="0" w:line="240" w:lineRule="auto"/>
        <w:ind w:left="284" w:hanging="284"/>
        <w:contextualSpacing w:val="0"/>
        <w:jc w:val="both"/>
        <w:rPr>
          <w:rFonts w:ascii="Times New Roman" w:hAnsi="Times New Roman"/>
          <w:b/>
          <w:sz w:val="24"/>
          <w:szCs w:val="24"/>
        </w:rPr>
      </w:pPr>
      <w:r w:rsidRPr="005C0171">
        <w:rPr>
          <w:rFonts w:ascii="Times New Roman" w:hAnsi="Times New Roman"/>
          <w:b/>
          <w:sz w:val="24"/>
          <w:szCs w:val="24"/>
        </w:rPr>
        <w:t>V dosavadní části sto šedesáté čtvrté dosavadním čl. CLXXVI se vkládá nové písmeno e), které zní:</w:t>
      </w:r>
    </w:p>
    <w:p w:rsidR="00A014D3" w:rsidRPr="00E1375B" w:rsidRDefault="00A014D3" w:rsidP="00AD4F41"/>
    <w:p w:rsidR="00A014D3" w:rsidRPr="00E1375B" w:rsidRDefault="00A014D3" w:rsidP="00AD4F41">
      <w:pPr>
        <w:ind w:left="709" w:hanging="425"/>
      </w:pPr>
      <w:r w:rsidRPr="00E1375B">
        <w:t>„e) ustanovení čl. CLXVIII a čl. CLXXIII, která nabývají účinnosti dnem 31. prosince 2021,“.</w:t>
      </w:r>
    </w:p>
    <w:p w:rsidR="00A014D3" w:rsidRPr="00E1375B" w:rsidRDefault="00A014D3" w:rsidP="00AD4F41">
      <w:pPr>
        <w:ind w:left="360" w:firstLine="284"/>
      </w:pPr>
    </w:p>
    <w:p w:rsidR="00A014D3" w:rsidRPr="00E1375B" w:rsidRDefault="00A014D3" w:rsidP="00AD4F41">
      <w:pPr>
        <w:ind w:firstLine="284"/>
      </w:pPr>
      <w:r w:rsidRPr="00E1375B">
        <w:t>Následující písmena včetně odkazů na ně se přeznačí.</w:t>
      </w:r>
    </w:p>
    <w:p w:rsidR="00A014D3" w:rsidRDefault="00A014D3" w:rsidP="00AD4F41">
      <w:pPr>
        <w:pBdr>
          <w:top w:val="nil"/>
          <w:left w:val="nil"/>
          <w:bottom w:val="nil"/>
          <w:right w:val="nil"/>
          <w:between w:val="nil"/>
        </w:pBdr>
        <w:rPr>
          <w:color w:val="000000"/>
        </w:rPr>
      </w:pPr>
    </w:p>
    <w:p w:rsidR="00E100D8" w:rsidRDefault="00E100D8" w:rsidP="00AD4F41">
      <w:pPr>
        <w:pBdr>
          <w:top w:val="nil"/>
          <w:left w:val="nil"/>
          <w:bottom w:val="nil"/>
          <w:right w:val="nil"/>
          <w:between w:val="nil"/>
        </w:pBdr>
        <w:rPr>
          <w:color w:val="000000"/>
        </w:rPr>
      </w:pPr>
    </w:p>
    <w:p w:rsidR="00A014D3" w:rsidRDefault="00BA0FB2" w:rsidP="00AD4F41">
      <w:pPr>
        <w:pBdr>
          <w:top w:val="nil"/>
          <w:left w:val="nil"/>
          <w:bottom w:val="nil"/>
          <w:right w:val="nil"/>
          <w:between w:val="nil"/>
        </w:pBdr>
        <w:rPr>
          <w:b/>
          <w:color w:val="000000"/>
        </w:rPr>
      </w:pPr>
      <w:r>
        <w:rPr>
          <w:b/>
          <w:color w:val="000000"/>
        </w:rPr>
        <w:t xml:space="preserve">J.2.  </w:t>
      </w:r>
      <w:r w:rsidR="00A014D3" w:rsidRPr="00BA0FB2">
        <w:rPr>
          <w:b/>
          <w:color w:val="000000"/>
        </w:rPr>
        <w:t>(SD 7443)</w:t>
      </w:r>
    </w:p>
    <w:p w:rsidR="00BA0FB2" w:rsidRPr="00BA0FB2" w:rsidRDefault="00BA0FB2" w:rsidP="00AD4F41">
      <w:pPr>
        <w:pBdr>
          <w:top w:val="nil"/>
          <w:left w:val="nil"/>
          <w:bottom w:val="nil"/>
          <w:right w:val="nil"/>
          <w:between w:val="nil"/>
        </w:pBdr>
        <w:rPr>
          <w:b/>
          <w:color w:val="000000"/>
        </w:rPr>
      </w:pPr>
    </w:p>
    <w:p w:rsidR="00A014D3" w:rsidRPr="00E1375B" w:rsidRDefault="00A014D3" w:rsidP="00AD4F41">
      <w:pPr>
        <w:pStyle w:val="Odstavecseseznamem"/>
        <w:numPr>
          <w:ilvl w:val="0"/>
          <w:numId w:val="83"/>
        </w:numPr>
        <w:pBdr>
          <w:top w:val="nil"/>
          <w:left w:val="nil"/>
          <w:bottom w:val="nil"/>
          <w:right w:val="nil"/>
          <w:between w:val="nil"/>
        </w:pBdr>
        <w:tabs>
          <w:tab w:val="left" w:pos="567"/>
        </w:tabs>
        <w:suppressAutoHyphens/>
        <w:spacing w:after="0" w:line="240" w:lineRule="auto"/>
        <w:ind w:left="567" w:hanging="567"/>
        <w:contextualSpacing w:val="0"/>
        <w:jc w:val="both"/>
        <w:rPr>
          <w:rFonts w:ascii="Times New Roman" w:eastAsia="Times New Roman" w:hAnsi="Times New Roman"/>
          <w:color w:val="000000"/>
          <w:sz w:val="24"/>
          <w:szCs w:val="24"/>
        </w:rPr>
      </w:pPr>
      <w:r w:rsidRPr="005C0171">
        <w:rPr>
          <w:rFonts w:ascii="Times New Roman" w:eastAsia="Times New Roman" w:hAnsi="Times New Roman"/>
          <w:b/>
          <w:color w:val="000000"/>
          <w:sz w:val="24"/>
          <w:szCs w:val="24"/>
        </w:rPr>
        <w:t>V čl. L úvodní větě</w:t>
      </w:r>
      <w:r w:rsidRPr="00E1375B">
        <w:rPr>
          <w:rFonts w:ascii="Times New Roman" w:eastAsia="Times New Roman" w:hAnsi="Times New Roman"/>
          <w:color w:val="000000"/>
          <w:sz w:val="24"/>
          <w:szCs w:val="24"/>
        </w:rPr>
        <w:t xml:space="preserve"> se slova „a zákona č. 12/2020 Sb.“ nahrazují slovy „</w:t>
      </w:r>
      <w:r w:rsidR="005C0171">
        <w:rPr>
          <w:rFonts w:ascii="Times New Roman" w:eastAsia="Times New Roman" w:hAnsi="Times New Roman"/>
          <w:color w:val="000000"/>
          <w:sz w:val="24"/>
          <w:szCs w:val="24"/>
        </w:rPr>
        <w:t xml:space="preserve"> </w:t>
      </w:r>
      <w:r w:rsidRPr="00E1375B">
        <w:rPr>
          <w:rFonts w:ascii="Times New Roman" w:eastAsia="Times New Roman" w:hAnsi="Times New Roman"/>
          <w:color w:val="000000"/>
          <w:sz w:val="24"/>
          <w:szCs w:val="24"/>
        </w:rPr>
        <w:t>, zákona č. 12/2020 Sb. a zákona č. 36/2021 Sb.“.</w:t>
      </w:r>
    </w:p>
    <w:p w:rsidR="00A014D3" w:rsidRPr="00E1375B" w:rsidRDefault="00A014D3" w:rsidP="00AD4F41">
      <w:pPr>
        <w:pStyle w:val="Odstavecseseznamem"/>
        <w:pBdr>
          <w:top w:val="nil"/>
          <w:left w:val="nil"/>
          <w:bottom w:val="nil"/>
          <w:right w:val="nil"/>
          <w:between w:val="nil"/>
        </w:pBdr>
        <w:tabs>
          <w:tab w:val="left" w:pos="567"/>
        </w:tabs>
        <w:spacing w:after="0" w:line="240" w:lineRule="auto"/>
        <w:contextualSpacing w:val="0"/>
        <w:jc w:val="both"/>
        <w:rPr>
          <w:rFonts w:ascii="Times New Roman" w:eastAsia="Times New Roman" w:hAnsi="Times New Roman"/>
          <w:color w:val="000000"/>
          <w:sz w:val="24"/>
          <w:szCs w:val="24"/>
        </w:rPr>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rPr>
          <w:rFonts w:ascii="Times New Roman" w:hAnsi="Times New Roman"/>
          <w:sz w:val="24"/>
          <w:szCs w:val="24"/>
        </w:rPr>
      </w:pPr>
      <w:r w:rsidRPr="00E1375B">
        <w:rPr>
          <w:rFonts w:ascii="Times New Roman" w:hAnsi="Times New Roman"/>
          <w:sz w:val="24"/>
          <w:szCs w:val="24"/>
        </w:rPr>
        <w:t>V čl. L bodu 1 navrhovaném § 5 odst. 2 písm. c) se slova „není orgánem“ nahrazují slovy „při vykonávání těchto úkonů nepůsobí jako orgán“.</w:t>
      </w:r>
    </w:p>
    <w:p w:rsidR="00A014D3" w:rsidRPr="00E1375B" w:rsidRDefault="00A014D3" w:rsidP="00AD4F41">
      <w:pPr>
        <w:tabs>
          <w:tab w:val="left" w:pos="567"/>
        </w:tabs>
        <w:ind w:firstLine="708"/>
      </w:pPr>
    </w:p>
    <w:p w:rsidR="00A014D3" w:rsidRPr="00E1375B" w:rsidRDefault="00A014D3" w:rsidP="00AD4F41">
      <w:pPr>
        <w:pStyle w:val="Odstavecseseznamem"/>
        <w:keepNext/>
        <w:numPr>
          <w:ilvl w:val="0"/>
          <w:numId w:val="83"/>
        </w:numPr>
        <w:pBdr>
          <w:top w:val="nil"/>
          <w:left w:val="nil"/>
          <w:bottom w:val="nil"/>
          <w:right w:val="nil"/>
          <w:between w:val="nil"/>
        </w:pBd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eastAsia="Times New Roman" w:hAnsi="Times New Roman"/>
          <w:color w:val="000000"/>
          <w:sz w:val="24"/>
          <w:szCs w:val="24"/>
        </w:rPr>
      </w:pPr>
      <w:r w:rsidRPr="005C0171">
        <w:rPr>
          <w:rFonts w:ascii="Times New Roman" w:eastAsia="Times New Roman" w:hAnsi="Times New Roman"/>
          <w:b/>
          <w:color w:val="000000"/>
          <w:sz w:val="24"/>
          <w:szCs w:val="24"/>
        </w:rPr>
        <w:t>Článek LXXVIII zní</w:t>
      </w:r>
      <w:r w:rsidRPr="00E1375B">
        <w:rPr>
          <w:rFonts w:ascii="Times New Roman" w:eastAsia="Times New Roman" w:hAnsi="Times New Roman"/>
          <w:color w:val="000000"/>
          <w:sz w:val="24"/>
          <w:szCs w:val="24"/>
        </w:rPr>
        <w:t>:</w:t>
      </w:r>
    </w:p>
    <w:p w:rsidR="00A014D3" w:rsidRPr="00E1375B" w:rsidRDefault="00A014D3" w:rsidP="00AD4F41">
      <w:pPr>
        <w:pStyle w:val="Odstavecseseznamem"/>
        <w:keepNext/>
        <w:pBdr>
          <w:top w:val="nil"/>
          <w:left w:val="nil"/>
          <w:bottom w:val="nil"/>
          <w:right w:val="nil"/>
          <w:between w:val="nil"/>
        </w:pBd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both"/>
        <w:rPr>
          <w:rFonts w:ascii="Times New Roman" w:eastAsia="Times New Roman" w:hAnsi="Times New Roman"/>
          <w:color w:val="000000"/>
          <w:sz w:val="24"/>
          <w:szCs w:val="24"/>
        </w:rPr>
      </w:pPr>
    </w:p>
    <w:p w:rsidR="00A014D3" w:rsidRPr="00E1375B" w:rsidRDefault="00A014D3" w:rsidP="00AD4F41">
      <w:pPr>
        <w:keepNext/>
        <w:pBdr>
          <w:top w:val="nil"/>
          <w:left w:val="nil"/>
          <w:bottom w:val="nil"/>
          <w:right w:val="nil"/>
          <w:between w:val="nil"/>
        </w:pBdr>
        <w:ind w:left="567"/>
        <w:jc w:val="center"/>
        <w:rPr>
          <w:color w:val="000000"/>
        </w:rPr>
      </w:pPr>
      <w:r w:rsidRPr="00E1375B">
        <w:rPr>
          <w:color w:val="000000"/>
        </w:rPr>
        <w:t>„Čl. LXXVIII</w:t>
      </w:r>
    </w:p>
    <w:p w:rsidR="00A014D3" w:rsidRPr="00E1375B" w:rsidRDefault="00A014D3" w:rsidP="00AD4F41">
      <w:pPr>
        <w:keepNext/>
        <w:pBdr>
          <w:top w:val="nil"/>
          <w:left w:val="nil"/>
          <w:bottom w:val="nil"/>
          <w:right w:val="nil"/>
          <w:between w:val="nil"/>
        </w:pBdr>
        <w:ind w:left="567"/>
        <w:jc w:val="center"/>
      </w:pPr>
    </w:p>
    <w:p w:rsidR="00A014D3" w:rsidRPr="00E1375B" w:rsidRDefault="00A014D3" w:rsidP="00AD4F41">
      <w:pPr>
        <w:ind w:left="567" w:firstLine="567"/>
      </w:pPr>
      <w:r w:rsidRPr="00E1375B">
        <w:t xml:space="preserve">Zákon č. 361/2000 Sb., o provozu na pozemních komunikacích a o změnách některých zákonů (zákon o silničním provozu), ve znění zákona č. 60/2001 Sb., zákona č. 478/2001 Sb., zákona č. 62/2002 Sb., zákona č. 311/2002 Sb., zákona č. 320/2002 Sb., </w:t>
      </w:r>
      <w:r w:rsidRPr="00E1375B">
        <w:lastRenderedPageBreak/>
        <w:t>zákona č. 436/2003 Sb., zákona č. 53/2004 Sb., zákona č. 229/2005 Sb., zákona č. 411/2005 Sb., zákona č. 76/2006 Sb., zákona č. 226/2006 Sb., zákona č. 264/2006 Sb., zákona č. 342/2006 Sb., zákona č. 170/2007 Sb., zákona č. 215/2007 Sb., zákona č. 374/2007 Sb., zákona č. 274/2008 Sb., zákona č. 480/2008 Sb., zákona č. 227/2009 Sb., zákona č. 281/2009 Sb., zákona č. 424/2010 Sb., zákona č. 133/2011 Sb., zákona č. 297/2011 Sb., zákona č. 329/2011 Sb., zákona č. 341/2011 Sb., zákona č. 375/2011 Sb., zákona č. 18/2012 Sb., zákona č. 119/2012 Sb., zákona č. 193/2012 Sb., zákona č. 197/2012 Sb., zákona č. 390/2012 Sb., zákona č. 396/2012 Sb., zákona č. 101/2013 Sb., zákona č. 233/2013 Sb., zákona č. 239/2013 Sb., zákona č. 300/2013 Sb., zákona č. 64/2014 Sb., zákona č. 230/2014 Sb., zákona č. 249/2014 Sb., zákona č. 268/2015 Sb., zákona č. 48/2016 Sb., zákona č. 250/2016 Sb., zákona č. 298/2016 Sb., zákona č. 183/2017 Sb., zákona č. 199/2017 Sb., zákona č. 193/2018 Sb., zákona č. 285/2018 Sb., zákona č. 115/2020 Sb., zákona č. 337/2020 Sb. a zákona č. …/2021 Sb., se mění takto:</w:t>
      </w:r>
    </w:p>
    <w:p w:rsidR="00A014D3" w:rsidRPr="00E1375B" w:rsidRDefault="00A014D3" w:rsidP="00AD4F41">
      <w:pPr>
        <w:pStyle w:val="Odstavecseseznamem"/>
        <w:spacing w:after="0" w:line="240" w:lineRule="auto"/>
        <w:ind w:left="567"/>
        <w:contextualSpacing w:val="0"/>
        <w:rPr>
          <w:rFonts w:ascii="Times New Roman" w:hAnsi="Times New Roman"/>
          <w:sz w:val="24"/>
          <w:szCs w:val="24"/>
        </w:rPr>
      </w:pPr>
    </w:p>
    <w:p w:rsidR="00A014D3" w:rsidRPr="00E1375B" w:rsidRDefault="00A014D3" w:rsidP="00AD4F41">
      <w:pPr>
        <w:keepNext/>
        <w:pBdr>
          <w:top w:val="nil"/>
          <w:left w:val="nil"/>
          <w:bottom w:val="nil"/>
          <w:right w:val="nil"/>
          <w:between w:val="nil"/>
        </w:pBd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pPr>
      <w:r w:rsidRPr="00E1375B">
        <w:t>1. V § 6 odst. 7 se na konci textu písmene a) doplňují slova „</w:t>
      </w:r>
      <w:r w:rsidR="005C0171">
        <w:t xml:space="preserve"> </w:t>
      </w:r>
      <w:r w:rsidRPr="00E1375B">
        <w:t>; to neplatí, pokud je držitelem platného řidičského průkazu České republiky, o němž je veden údaj v centrálním registru řidičů“.</w:t>
      </w:r>
    </w:p>
    <w:p w:rsidR="00A014D3" w:rsidRPr="00E1375B" w:rsidRDefault="00A014D3" w:rsidP="00AD4F41">
      <w:pPr>
        <w:keepNext/>
        <w:pBdr>
          <w:top w:val="nil"/>
          <w:left w:val="nil"/>
          <w:bottom w:val="nil"/>
          <w:right w:val="nil"/>
          <w:between w:val="nil"/>
        </w:pBd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pPr>
    </w:p>
    <w:p w:rsidR="00A014D3" w:rsidRPr="00E1375B" w:rsidRDefault="00A014D3" w:rsidP="00AD4F41">
      <w:pPr>
        <w:keepNext/>
        <w:pBdr>
          <w:top w:val="nil"/>
          <w:left w:val="nil"/>
          <w:bottom w:val="nil"/>
          <w:right w:val="nil"/>
          <w:between w:val="nil"/>
        </w:pBd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pPr>
      <w:r w:rsidRPr="00E1375B">
        <w:t>2. V § 6 odst. 7 se na konci textu písmene b) doplňují slova „</w:t>
      </w:r>
      <w:r w:rsidR="005C0171">
        <w:t xml:space="preserve"> </w:t>
      </w:r>
      <w:r w:rsidRPr="00E1375B">
        <w:t>; to neplatí, pokud jsou údaje o vozidle evidovány v registru silničních vozidel podle jiného předpisu</w:t>
      </w:r>
      <w:r w:rsidRPr="00E1375B">
        <w:rPr>
          <w:vertAlign w:val="superscript"/>
        </w:rPr>
        <w:t>50)</w:t>
      </w:r>
      <w:r w:rsidRPr="00E1375B">
        <w:t>“.</w:t>
      </w:r>
    </w:p>
    <w:p w:rsidR="00A014D3" w:rsidRPr="00E1375B" w:rsidRDefault="00A014D3" w:rsidP="00AD4F41">
      <w:pPr>
        <w:tabs>
          <w:tab w:val="left" w:pos="567"/>
        </w:tabs>
        <w:ind w:left="567"/>
      </w:pPr>
    </w:p>
    <w:p w:rsidR="00A014D3" w:rsidRPr="00E1375B" w:rsidRDefault="00A014D3" w:rsidP="00AD4F41">
      <w:pPr>
        <w:tabs>
          <w:tab w:val="left" w:pos="567"/>
        </w:tabs>
        <w:autoSpaceDE w:val="0"/>
        <w:autoSpaceDN w:val="0"/>
        <w:adjustRightInd w:val="0"/>
        <w:ind w:left="567"/>
      </w:pPr>
      <w:r w:rsidRPr="00E1375B">
        <w:t>Poznámka pod čarou č. 50 zní:</w:t>
      </w:r>
    </w:p>
    <w:p w:rsidR="00A014D3" w:rsidRPr="00E1375B" w:rsidRDefault="00A014D3" w:rsidP="00AD4F41">
      <w:pPr>
        <w:tabs>
          <w:tab w:val="left" w:pos="567"/>
        </w:tabs>
        <w:autoSpaceDE w:val="0"/>
        <w:autoSpaceDN w:val="0"/>
        <w:adjustRightInd w:val="0"/>
        <w:ind w:left="567"/>
      </w:pPr>
    </w:p>
    <w:p w:rsidR="00A014D3" w:rsidRPr="00E1375B" w:rsidRDefault="00A014D3" w:rsidP="00AD4F41">
      <w:pPr>
        <w:tabs>
          <w:tab w:val="left" w:pos="0"/>
        </w:tabs>
        <w:autoSpaceDE w:val="0"/>
        <w:autoSpaceDN w:val="0"/>
        <w:adjustRightInd w:val="0"/>
        <w:ind w:left="567"/>
      </w:pPr>
      <w:r w:rsidRPr="00E1375B">
        <w:t>„</w:t>
      </w:r>
      <w:r w:rsidRPr="00E1375B">
        <w:rPr>
          <w:vertAlign w:val="superscript"/>
        </w:rPr>
        <w:t>50</w:t>
      </w:r>
      <w:r w:rsidRPr="005C0171">
        <w:t>)</w:t>
      </w:r>
      <w:r w:rsidRPr="00E1375B">
        <w:rPr>
          <w:vertAlign w:val="superscript"/>
        </w:rPr>
        <w:t xml:space="preserve"> </w:t>
      </w:r>
      <w:r w:rsidRPr="00E1375B">
        <w:t>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pozdějších předpisů.“.</w:t>
      </w:r>
    </w:p>
    <w:p w:rsidR="00A014D3" w:rsidRPr="00E1375B" w:rsidRDefault="00A014D3" w:rsidP="00AD4F41">
      <w:pPr>
        <w:tabs>
          <w:tab w:val="left" w:pos="567"/>
        </w:tabs>
        <w:ind w:left="567"/>
      </w:pPr>
    </w:p>
    <w:p w:rsidR="00A014D3" w:rsidRPr="00E1375B" w:rsidRDefault="00A014D3" w:rsidP="00AD4F41">
      <w:pPr>
        <w:pBdr>
          <w:top w:val="nil"/>
          <w:left w:val="nil"/>
          <w:bottom w:val="nil"/>
          <w:right w:val="nil"/>
          <w:between w:val="nil"/>
        </w:pBdr>
        <w:ind w:left="567"/>
      </w:pPr>
      <w:r w:rsidRPr="00E1375B">
        <w:t>3. V § 6 odst. 7 se na konci písmene c) doplňují slova „nebo je tato skutečnost zapsána v centrálním registru řidičů,“.</w:t>
      </w:r>
    </w:p>
    <w:p w:rsidR="00A014D3" w:rsidRPr="00E1375B" w:rsidRDefault="00A014D3" w:rsidP="00AD4F41">
      <w:pPr>
        <w:tabs>
          <w:tab w:val="left" w:pos="567"/>
        </w:tabs>
        <w:ind w:left="567"/>
      </w:pPr>
    </w:p>
    <w:p w:rsidR="00A014D3" w:rsidRPr="00E1375B" w:rsidRDefault="00A014D3" w:rsidP="00AD4F41">
      <w:pPr>
        <w:tabs>
          <w:tab w:val="left" w:pos="567"/>
        </w:tabs>
        <w:ind w:left="567"/>
      </w:pPr>
      <w:r w:rsidRPr="00E1375B">
        <w:t>4. V § 6 odstavec 8 zní:</w:t>
      </w:r>
    </w:p>
    <w:p w:rsidR="00A014D3" w:rsidRPr="00E1375B" w:rsidRDefault="00A014D3" w:rsidP="00AD4F41">
      <w:pPr>
        <w:tabs>
          <w:tab w:val="left" w:pos="567"/>
        </w:tabs>
        <w:ind w:left="567"/>
      </w:pPr>
    </w:p>
    <w:p w:rsidR="00A014D3" w:rsidRPr="00E1375B" w:rsidRDefault="00A014D3" w:rsidP="00AD4F41">
      <w:pPr>
        <w:ind w:left="567" w:firstLine="567"/>
      </w:pPr>
      <w:r w:rsidRPr="00E1375B">
        <w:t>„(8) Řidič motorového vozidla je na výzvu policisty, vojenského policisty, strážníka obecní policie ve stejnokroji nebo celníka povinen prokázat svou totožnost a předložit ke kontrole doklady podle odstavce 7, má-li povinnost je mít u sebe.“.</w:t>
      </w:r>
    </w:p>
    <w:p w:rsidR="00A014D3" w:rsidRPr="00E1375B" w:rsidRDefault="00A014D3" w:rsidP="00AD4F41">
      <w:pPr>
        <w:ind w:left="567"/>
      </w:pPr>
      <w:r w:rsidRPr="00E1375B">
        <w:tab/>
      </w:r>
      <w:r w:rsidRPr="00E1375B">
        <w:tab/>
      </w:r>
    </w:p>
    <w:p w:rsidR="00A014D3" w:rsidRPr="00E1375B" w:rsidRDefault="00A014D3" w:rsidP="00AD4F41">
      <w:pPr>
        <w:ind w:left="567"/>
      </w:pPr>
      <w:r w:rsidRPr="00E1375B">
        <w:t>5. V § 6 se za odstavec 8 vkládá nový odstavec 9, který zní:</w:t>
      </w:r>
    </w:p>
    <w:p w:rsidR="00A014D3" w:rsidRPr="00E1375B" w:rsidRDefault="00A014D3" w:rsidP="00AD4F41">
      <w:pPr>
        <w:ind w:left="567"/>
      </w:pPr>
    </w:p>
    <w:p w:rsidR="00A014D3" w:rsidRPr="00E1375B" w:rsidRDefault="00A014D3" w:rsidP="00AD4F41">
      <w:pPr>
        <w:ind w:left="567" w:firstLine="567"/>
      </w:pPr>
      <w:r w:rsidRPr="00E1375B">
        <w:t>„(9) Předloží-li řidič při kontrole vozidla doklad zadržený podle § 6b nebo 118b, policista, vojenský policista, strážník obecní policie ve stejnokroji nebo celník zadržený doklad odejme a bezodkladně jej odevzdá příslušnému obecnímu úřadu obce s rozšířenou působností. Osobě, která měla zadržený doklad u sebe, o tom vydá potvrzení.“.</w:t>
      </w:r>
    </w:p>
    <w:p w:rsidR="00A014D3" w:rsidRPr="00E1375B" w:rsidRDefault="00A014D3" w:rsidP="00AD4F41">
      <w:pPr>
        <w:ind w:left="567"/>
      </w:pPr>
    </w:p>
    <w:p w:rsidR="00A014D3" w:rsidRPr="00E1375B" w:rsidRDefault="00A014D3" w:rsidP="00AD4F41">
      <w:pPr>
        <w:ind w:left="567"/>
      </w:pPr>
      <w:r w:rsidRPr="00E1375B">
        <w:t>Dosavadní odstavec 9 se označuje jako odstavec 10.</w:t>
      </w:r>
    </w:p>
    <w:p w:rsidR="00A014D3" w:rsidRPr="00E1375B" w:rsidRDefault="00A014D3" w:rsidP="00AD4F41">
      <w:pPr>
        <w:ind w:left="567"/>
      </w:pPr>
    </w:p>
    <w:p w:rsidR="00A014D3" w:rsidRPr="00E1375B" w:rsidRDefault="00A014D3" w:rsidP="00AD4F41">
      <w:pPr>
        <w:ind w:left="567"/>
      </w:pPr>
      <w:r w:rsidRPr="00E1375B">
        <w:t>6. V § 6b odstavec 4 zní:</w:t>
      </w:r>
    </w:p>
    <w:p w:rsidR="00A014D3" w:rsidRPr="00E1375B" w:rsidRDefault="00A014D3" w:rsidP="00AD4F41">
      <w:pPr>
        <w:ind w:left="567"/>
      </w:pPr>
    </w:p>
    <w:p w:rsidR="00A014D3" w:rsidRPr="00E1375B" w:rsidRDefault="00A014D3" w:rsidP="00AD4F41">
      <w:pPr>
        <w:ind w:left="567" w:firstLine="567"/>
      </w:pPr>
      <w:r w:rsidRPr="00E1375B">
        <w:lastRenderedPageBreak/>
        <w:t>„(4) Je-li při kontrole vozidla dán důvod pro zadržení osvědčení o registraci vozidla podle odstavce 1 a řidič je na výzvu nepředloží, prohlásí policista doklad za zadržený. Zadržení dokladu oznámí policista bez zbytečného odkladu obecnímu úřadu obce s rozšířenou působností příslušnému k vedení údajů o vozidle v registru vozidel příslušnému podle místa spáchání přestupku, který o tom v registru silničních vozidel provede záznam. Nelze-li osvědčení o registraci vozidla zadržet, neboť je řidič vozidla nemá u sebe, je provozovatel vozidla povinen toto osvědčení odevzdat do 5 pracovních dnů ode dne vydání dokladu o jeho zadržení nebo od doručení kopie tohoto dokladu úřadu příslušnému podle odstavce 3.“.</w:t>
      </w:r>
    </w:p>
    <w:p w:rsidR="00A014D3" w:rsidRPr="00E1375B" w:rsidRDefault="00A014D3" w:rsidP="00AD4F41">
      <w:pPr>
        <w:tabs>
          <w:tab w:val="left" w:pos="567"/>
        </w:tabs>
        <w:ind w:left="567"/>
      </w:pPr>
    </w:p>
    <w:p w:rsidR="00A014D3" w:rsidRPr="00E1375B" w:rsidRDefault="00A014D3" w:rsidP="00AD4F41">
      <w:pPr>
        <w:tabs>
          <w:tab w:val="left" w:pos="567"/>
        </w:tabs>
        <w:ind w:left="567"/>
      </w:pPr>
      <w:r w:rsidRPr="00E1375B">
        <w:t>7. V § 118b se na konci odstavce 4 doplňuje věta „Zadržení řidičského průkazu oznámí policie bez zbytečného odkladu rovněž obecnímu úřadu obce s rozšířenou působností příslušnému k vedení údajů o řidiči v registru řidičů, který o tom provede v registru řidičů záznam.“.</w:t>
      </w:r>
    </w:p>
    <w:p w:rsidR="00A014D3" w:rsidRPr="00E1375B" w:rsidRDefault="00A014D3" w:rsidP="00AD4F41">
      <w:pPr>
        <w:tabs>
          <w:tab w:val="left" w:pos="567"/>
        </w:tabs>
        <w:ind w:left="567"/>
      </w:pPr>
    </w:p>
    <w:p w:rsidR="00A014D3" w:rsidRPr="00E1375B" w:rsidRDefault="00A014D3" w:rsidP="00AD4F41">
      <w:pPr>
        <w:tabs>
          <w:tab w:val="left" w:pos="567"/>
        </w:tabs>
        <w:ind w:left="567"/>
      </w:pPr>
      <w:r w:rsidRPr="00E1375B">
        <w:t>8. V § 118b se za odstavec 5 vkládá nový odstavec 6, který zní:</w:t>
      </w:r>
    </w:p>
    <w:p w:rsidR="00A014D3" w:rsidRPr="00E1375B" w:rsidRDefault="00A014D3" w:rsidP="00AD4F41">
      <w:pPr>
        <w:tabs>
          <w:tab w:val="left" w:pos="567"/>
        </w:tabs>
        <w:ind w:left="567"/>
      </w:pPr>
    </w:p>
    <w:p w:rsidR="00A014D3" w:rsidRPr="00E1375B" w:rsidRDefault="00A014D3" w:rsidP="00AD4F41">
      <w:pPr>
        <w:tabs>
          <w:tab w:val="left" w:pos="567"/>
        </w:tabs>
        <w:ind w:left="567" w:firstLine="567"/>
      </w:pPr>
      <w:r w:rsidRPr="00E1375B">
        <w:t>„(6) Je-li dán důvod pro zadržení řidičského průkazu podle odstavce 1 a řidič jej policistovi nepředloží, může policista tento řidičský průkaz prohlásit za zadržený. Řidičský průkaz se v takovém případě považuje za zadržený a odstavce 2 až 5 se použijí obdobně s tím, že řidičský průkaz se k oznámení nepřikládá a jeho držitel má povinnost jej do 5 pracovních dnů ode dne jeho prohlášení za zadržený odevzdat obecnímu úřadu obce s rozšířenou působností příslušnému podle místa spáchání skutku.“.</w:t>
      </w:r>
    </w:p>
    <w:p w:rsidR="00A014D3" w:rsidRPr="00E1375B" w:rsidRDefault="00A014D3" w:rsidP="00AD4F41">
      <w:pPr>
        <w:tabs>
          <w:tab w:val="left" w:pos="567"/>
        </w:tabs>
        <w:ind w:left="567"/>
      </w:pPr>
    </w:p>
    <w:p w:rsidR="00A014D3" w:rsidRPr="00E1375B" w:rsidRDefault="00A014D3" w:rsidP="00AD4F41">
      <w:pPr>
        <w:tabs>
          <w:tab w:val="left" w:pos="567"/>
        </w:tabs>
        <w:ind w:left="567"/>
      </w:pPr>
      <w:r w:rsidRPr="00E1375B">
        <w:t>Dosavadní odstavec 6 se označuje jako odstavec 7.</w:t>
      </w:r>
    </w:p>
    <w:p w:rsidR="00A014D3" w:rsidRPr="00E1375B" w:rsidRDefault="00A014D3" w:rsidP="00AD4F41">
      <w:pPr>
        <w:tabs>
          <w:tab w:val="left" w:pos="567"/>
        </w:tabs>
        <w:ind w:left="567"/>
      </w:pPr>
    </w:p>
    <w:p w:rsidR="00A014D3" w:rsidRPr="00E1375B" w:rsidRDefault="00A014D3" w:rsidP="00AD4F41">
      <w:pPr>
        <w:tabs>
          <w:tab w:val="left" w:pos="567"/>
        </w:tabs>
        <w:ind w:left="567"/>
      </w:pPr>
      <w:r w:rsidRPr="00E1375B">
        <w:t>9. § 122a se</w:t>
      </w:r>
      <w:r w:rsidRPr="00E1375B">
        <w:rPr>
          <w:b/>
        </w:rPr>
        <w:t xml:space="preserve"> </w:t>
      </w:r>
      <w:r w:rsidRPr="00E1375B">
        <w:t>zrušuje.</w:t>
      </w:r>
    </w:p>
    <w:p w:rsidR="00A014D3" w:rsidRPr="00E1375B" w:rsidRDefault="00A014D3" w:rsidP="00AD4F41">
      <w:pPr>
        <w:tabs>
          <w:tab w:val="left" w:pos="567"/>
        </w:tabs>
        <w:ind w:left="567"/>
      </w:pPr>
    </w:p>
    <w:p w:rsidR="00A014D3" w:rsidRPr="00E1375B" w:rsidRDefault="00A014D3" w:rsidP="00AD4F41">
      <w:pPr>
        <w:tabs>
          <w:tab w:val="left" w:pos="567"/>
        </w:tabs>
        <w:ind w:left="567"/>
      </w:pPr>
      <w:r w:rsidRPr="00E1375B">
        <w:t>10. V § 125c odst. 4 písm. b) se za text „§ 113 odst. 1“ vkládá text „, § 118b odst. 6“.</w:t>
      </w:r>
    </w:p>
    <w:p w:rsidR="00A014D3" w:rsidRPr="00E1375B" w:rsidRDefault="00A014D3" w:rsidP="00AD4F41">
      <w:pPr>
        <w:tabs>
          <w:tab w:val="left" w:pos="567"/>
        </w:tabs>
        <w:ind w:left="567"/>
      </w:pPr>
    </w:p>
    <w:p w:rsidR="00A014D3" w:rsidRPr="00E1375B" w:rsidRDefault="00A014D3" w:rsidP="00AD4F41">
      <w:pPr>
        <w:keepNext/>
        <w:pBdr>
          <w:top w:val="nil"/>
          <w:left w:val="nil"/>
          <w:bottom w:val="nil"/>
          <w:right w:val="nil"/>
          <w:between w:val="nil"/>
        </w:pBd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rPr>
          <w:color w:val="000000"/>
        </w:rPr>
      </w:pPr>
      <w:r w:rsidRPr="00E1375B">
        <w:t>11. V § 137 odst. 2 se text „</w:t>
      </w:r>
      <w:hyperlink r:id="rId77" w:history="1">
        <w:r w:rsidRPr="00E1375B">
          <w:t>§ 118b odst. 6</w:t>
        </w:r>
      </w:hyperlink>
      <w:r w:rsidRPr="00E1375B">
        <w:t>“ nahrazuje textem „§ 118b odst. 7“.“.</w:t>
      </w:r>
    </w:p>
    <w:p w:rsidR="00A014D3" w:rsidRPr="00E1375B" w:rsidRDefault="00A014D3" w:rsidP="00AD4F41">
      <w:pPr>
        <w:tabs>
          <w:tab w:val="left" w:pos="567"/>
        </w:tabs>
        <w:ind w:left="567" w:hanging="567"/>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rPr>
          <w:rFonts w:ascii="Times New Roman" w:hAnsi="Times New Roman"/>
          <w:sz w:val="24"/>
          <w:szCs w:val="24"/>
        </w:rPr>
      </w:pPr>
      <w:r w:rsidRPr="005C0171">
        <w:rPr>
          <w:rFonts w:ascii="Times New Roman" w:hAnsi="Times New Roman"/>
          <w:b/>
          <w:sz w:val="24"/>
          <w:szCs w:val="24"/>
        </w:rPr>
        <w:t>V čl. LXXIX bod 2</w:t>
      </w:r>
      <w:r w:rsidRPr="00E1375B">
        <w:rPr>
          <w:rFonts w:ascii="Times New Roman" w:hAnsi="Times New Roman"/>
          <w:sz w:val="24"/>
          <w:szCs w:val="24"/>
        </w:rPr>
        <w:t xml:space="preserve"> zní:</w:t>
      </w:r>
    </w:p>
    <w:p w:rsidR="00A014D3" w:rsidRPr="00E1375B" w:rsidRDefault="00A014D3" w:rsidP="00AD4F41">
      <w:pPr>
        <w:pStyle w:val="Odstavecseseznamem"/>
        <w:tabs>
          <w:tab w:val="left" w:pos="567"/>
        </w:tabs>
        <w:spacing w:after="0" w:line="240" w:lineRule="auto"/>
        <w:ind w:left="567" w:hanging="567"/>
        <w:contextualSpacing w:val="0"/>
        <w:jc w:val="both"/>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t>„2.  V § 2 písm. b) se na konci textu věty první doplňují slova „nebo plnění jiných funkcí státu anebo dalších veřejnoprávních korporací“ a za slovo „dále“ se vkládají slova „technické a programové prostředky, případně jiné“.“.</w:t>
      </w:r>
    </w:p>
    <w:p w:rsidR="00A014D3" w:rsidRPr="00E1375B" w:rsidRDefault="00A014D3" w:rsidP="00AD4F41">
      <w:pPr>
        <w:tabs>
          <w:tab w:val="left" w:pos="567"/>
        </w:tabs>
        <w:ind w:left="567" w:hanging="567"/>
        <w:outlineLvl w:val="8"/>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outlineLvl w:val="8"/>
        <w:rPr>
          <w:rFonts w:ascii="Times New Roman" w:hAnsi="Times New Roman"/>
          <w:sz w:val="24"/>
          <w:szCs w:val="24"/>
        </w:rPr>
      </w:pPr>
      <w:r w:rsidRPr="005C0171">
        <w:rPr>
          <w:rFonts w:ascii="Times New Roman" w:hAnsi="Times New Roman"/>
          <w:b/>
          <w:sz w:val="24"/>
          <w:szCs w:val="24"/>
        </w:rPr>
        <w:t>V čl. LXXIX se za bod 2 vkládají nové body 3 a 4</w:t>
      </w:r>
      <w:r w:rsidRPr="00E1375B">
        <w:rPr>
          <w:rFonts w:ascii="Times New Roman" w:hAnsi="Times New Roman"/>
          <w:sz w:val="24"/>
          <w:szCs w:val="24"/>
        </w:rPr>
        <w:t>, které znějí:</w:t>
      </w:r>
    </w:p>
    <w:p w:rsidR="00A014D3" w:rsidRPr="00E1375B" w:rsidRDefault="00A014D3" w:rsidP="00AD4F41">
      <w:pPr>
        <w:pStyle w:val="Odstavecseseznamem"/>
        <w:tabs>
          <w:tab w:val="left" w:pos="567"/>
        </w:tabs>
        <w:spacing w:after="0" w:line="240" w:lineRule="auto"/>
        <w:ind w:left="567"/>
        <w:contextualSpacing w:val="0"/>
        <w:jc w:val="both"/>
        <w:outlineLvl w:val="8"/>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t>„3. V § 2 se za písmeno f) vkládá nové písmeno g), které zní:</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t>„g)</w:t>
      </w:r>
      <w:r w:rsidRPr="00E1375B">
        <w:rPr>
          <w:rFonts w:ascii="Times New Roman" w:hAnsi="Times New Roman"/>
          <w:b/>
          <w:color w:val="0070C0"/>
          <w:sz w:val="24"/>
          <w:szCs w:val="24"/>
        </w:rPr>
        <w:t xml:space="preserve"> </w:t>
      </w:r>
      <w:r w:rsidRPr="00E1375B">
        <w:rPr>
          <w:rFonts w:ascii="Times New Roman" w:hAnsi="Times New Roman"/>
          <w:sz w:val="24"/>
          <w:szCs w:val="24"/>
        </w:rPr>
        <w:t>rozvojem informačních systémů veřejné správy proces zlepšování vlastností informačních systémů veřejné správy nebo zlepšování služeb informačních systémů veřejné správy, včetně jeho právního, organizačního, znalostního a technického zajištění; rozvojem je i modernizace technických nebo programových prostředků anebo jiných nástrojů umožňujících výkon informační činnosti nebo částečná anebo úplná</w:t>
      </w:r>
      <w:r w:rsidRPr="00E1375B">
        <w:rPr>
          <w:rFonts w:ascii="Times New Roman" w:hAnsi="Times New Roman"/>
          <w:i/>
          <w:sz w:val="24"/>
          <w:szCs w:val="24"/>
        </w:rPr>
        <w:t xml:space="preserve"> </w:t>
      </w:r>
      <w:r w:rsidRPr="00E1375B">
        <w:rPr>
          <w:rFonts w:ascii="Times New Roman" w:hAnsi="Times New Roman"/>
          <w:sz w:val="24"/>
          <w:szCs w:val="24"/>
        </w:rPr>
        <w:t>náhrada technických nebo programových prostředků anebo jiných nástrojů umožňujících výkon informační činnosti za účelem zlepšení vlastností informačních systémů veřejné správy nebo zlepšení služeb informačních systémů veřejné správy,“.</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t>Dosavadní písmena g) až u) se označují jako písmena h) až v).</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t>4. V § 2 písm. k) se slova „vybavení, programové vybavení“ nahrazují slovy „a programové prostředky“.“.</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t>Dosavadní body 3 až 32 se označují jako body 5 až 34.</w:t>
      </w:r>
    </w:p>
    <w:p w:rsidR="00A014D3" w:rsidRPr="00E1375B" w:rsidRDefault="00A014D3" w:rsidP="00AD4F41">
      <w:pPr>
        <w:pStyle w:val="Odstavecseseznamem"/>
        <w:tabs>
          <w:tab w:val="left" w:pos="567"/>
        </w:tabs>
        <w:spacing w:after="0" w:line="240" w:lineRule="auto"/>
        <w:ind w:left="567"/>
        <w:contextualSpacing w:val="0"/>
        <w:jc w:val="both"/>
        <w:outlineLvl w:val="8"/>
        <w:rPr>
          <w:rFonts w:ascii="Times New Roman" w:hAnsi="Times New Roman"/>
          <w:sz w:val="24"/>
          <w:szCs w:val="24"/>
        </w:rPr>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outlineLvl w:val="8"/>
        <w:rPr>
          <w:rFonts w:ascii="Times New Roman" w:hAnsi="Times New Roman"/>
          <w:sz w:val="24"/>
          <w:szCs w:val="24"/>
        </w:rPr>
      </w:pPr>
      <w:r w:rsidRPr="005C0171">
        <w:rPr>
          <w:rFonts w:ascii="Times New Roman" w:hAnsi="Times New Roman"/>
          <w:b/>
          <w:sz w:val="24"/>
          <w:szCs w:val="24"/>
        </w:rPr>
        <w:t>V čl. LXXIX bodu 5</w:t>
      </w:r>
      <w:r w:rsidRPr="00E1375B">
        <w:rPr>
          <w:rFonts w:ascii="Times New Roman" w:hAnsi="Times New Roman"/>
          <w:sz w:val="24"/>
          <w:szCs w:val="24"/>
        </w:rPr>
        <w:t xml:space="preserve"> (dosavadním bodu 3) se text „písm. s)“ nahrazuje textem „písm. t)“.</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outlineLvl w:val="8"/>
        <w:rPr>
          <w:rFonts w:ascii="Times New Roman" w:hAnsi="Times New Roman"/>
          <w:sz w:val="24"/>
          <w:szCs w:val="24"/>
        </w:rPr>
      </w:pPr>
      <w:r w:rsidRPr="005C0171">
        <w:rPr>
          <w:rFonts w:ascii="Times New Roman" w:hAnsi="Times New Roman"/>
          <w:b/>
          <w:sz w:val="24"/>
          <w:szCs w:val="24"/>
        </w:rPr>
        <w:t>V čl. LXXIX bodu 6</w:t>
      </w:r>
      <w:r w:rsidRPr="00E1375B">
        <w:rPr>
          <w:rFonts w:ascii="Times New Roman" w:hAnsi="Times New Roman"/>
          <w:sz w:val="24"/>
          <w:szCs w:val="24"/>
        </w:rPr>
        <w:t xml:space="preserve"> (dosavadním bodu 4) se slova „písmene u)“ nahrazují slovy „písmene v)“, slova „písmena v) až y)“ se nahrazují slovy „písmena w) až z)“ a písmena v) až y) se označují jako písmena w) až z).</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outlineLvl w:val="8"/>
        <w:rPr>
          <w:rFonts w:ascii="Times New Roman" w:hAnsi="Times New Roman"/>
          <w:sz w:val="24"/>
          <w:szCs w:val="24"/>
        </w:rPr>
      </w:pPr>
      <w:r w:rsidRPr="005C0171">
        <w:rPr>
          <w:rFonts w:ascii="Times New Roman" w:hAnsi="Times New Roman"/>
          <w:b/>
          <w:sz w:val="24"/>
          <w:szCs w:val="24"/>
        </w:rPr>
        <w:t>V čl. LXXIX se za bod 7</w:t>
      </w:r>
      <w:r w:rsidRPr="00E1375B">
        <w:rPr>
          <w:rFonts w:ascii="Times New Roman" w:hAnsi="Times New Roman"/>
          <w:sz w:val="24"/>
          <w:szCs w:val="24"/>
        </w:rPr>
        <w:t xml:space="preserve"> (dosavadní bod 5) vkládá nový bod 8, který zní:</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t>„8. V § 4 odst. 1 písm. c) a d) se slova „budování nebo přetváření“ nahrazují slovy „vytváření nebo rozvoj“.“.</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t>Dosavadní body 8 až 34 se označují jako body 9 až 35.</w:t>
      </w:r>
    </w:p>
    <w:p w:rsidR="00A014D3" w:rsidRPr="00E1375B" w:rsidRDefault="00A014D3" w:rsidP="00AD4F41">
      <w:pPr>
        <w:tabs>
          <w:tab w:val="left" w:pos="567"/>
        </w:tabs>
        <w:ind w:left="567" w:hanging="567"/>
        <w:outlineLvl w:val="8"/>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outlineLvl w:val="8"/>
        <w:rPr>
          <w:rFonts w:ascii="Times New Roman" w:hAnsi="Times New Roman"/>
          <w:sz w:val="24"/>
          <w:szCs w:val="24"/>
        </w:rPr>
      </w:pPr>
      <w:r w:rsidRPr="005C0171">
        <w:rPr>
          <w:rFonts w:ascii="Times New Roman" w:hAnsi="Times New Roman"/>
          <w:b/>
          <w:sz w:val="24"/>
          <w:szCs w:val="24"/>
        </w:rPr>
        <w:t>V čl. LXXIX bod 16</w:t>
      </w:r>
      <w:r w:rsidRPr="00E1375B">
        <w:rPr>
          <w:rFonts w:ascii="Times New Roman" w:hAnsi="Times New Roman"/>
          <w:sz w:val="24"/>
          <w:szCs w:val="24"/>
        </w:rPr>
        <w:t xml:space="preserve"> (dosavadní bod 13) zní:</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t>„16. V § 5 odst. 2 se za písmeno g) vkládají nová písmena h) a i), která znějí:</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widowControl w:val="0"/>
        <w:tabs>
          <w:tab w:val="left" w:pos="567"/>
        </w:tabs>
        <w:autoSpaceDE w:val="0"/>
        <w:autoSpaceDN w:val="0"/>
        <w:adjustRightInd w:val="0"/>
        <w:ind w:left="567" w:hanging="567"/>
      </w:pPr>
      <w:r w:rsidRPr="00E1375B">
        <w:tab/>
        <w:t>„</w:t>
      </w:r>
      <w:r w:rsidRPr="00E1375B">
        <w:rPr>
          <w:bCs/>
        </w:rPr>
        <w:t>h) oznámit ministerstvu zahájení zkušebního provozu určeného informačního systému souvisejícího s jeho pořízením nebo technickým zhodnocením</w:t>
      </w:r>
      <w:r w:rsidRPr="00E1375B">
        <w:t xml:space="preserve"> před tím, než tato skutečnost nastane, vést záznam o průběhu zkušebního provozu a zpřístupnit záznam ministerstvu dálkovým přístupem; část věty před středníkem se nepoužije v případě zkušebního provozu souvisejícího s technickým zhodnocením určeného informačního systému spočívajícím jen ve změnách nemajících vliv na vnitřní vazby tohoto určeného informačního systému nebo na vazby na jiné informační systémy veřejné správy,</w:t>
      </w:r>
    </w:p>
    <w:p w:rsidR="00A014D3" w:rsidRPr="00E1375B" w:rsidRDefault="00A014D3" w:rsidP="00AD4F41">
      <w:pPr>
        <w:widowControl w:val="0"/>
        <w:tabs>
          <w:tab w:val="left" w:pos="567"/>
        </w:tabs>
        <w:autoSpaceDE w:val="0"/>
        <w:autoSpaceDN w:val="0"/>
        <w:adjustRightInd w:val="0"/>
        <w:ind w:left="567" w:hanging="567"/>
        <w:rPr>
          <w:bCs/>
        </w:rPr>
      </w:pPr>
      <w:r w:rsidRPr="00E1375B">
        <w:rPr>
          <w:bCs/>
        </w:rPr>
        <w:t xml:space="preserve">  </w:t>
      </w:r>
    </w:p>
    <w:p w:rsidR="00A014D3" w:rsidRPr="00E1375B" w:rsidRDefault="00A014D3" w:rsidP="00AD4F41">
      <w:pPr>
        <w:widowControl w:val="0"/>
        <w:tabs>
          <w:tab w:val="left" w:pos="567"/>
        </w:tabs>
        <w:autoSpaceDE w:val="0"/>
        <w:autoSpaceDN w:val="0"/>
        <w:adjustRightInd w:val="0"/>
        <w:ind w:left="567" w:hanging="567"/>
      </w:pPr>
      <w:r w:rsidRPr="00E1375B">
        <w:rPr>
          <w:bCs/>
        </w:rPr>
        <w:tab/>
        <w:t>i) zahájit poskytování služby informačního systému veřejné správy jím spravovaným určeným informačním systémem až po vyjádření ministerstva, že určený informační systém splňuje požadavky kladené na něj právními předpisy, informační koncepcí orgánu veřejné správy a provozní dokumentací, a jde-li o informační systém veřejné správy spravovaný orgánem veřejné správy, pro něhož jsou závazná usnesení vlády, rovněž informační koncepcí České republiky a jinými usneseními vlády týkajícími se informačních systémů veřejné správy; část věty před středníkem se nepoužije na službu informačního systému veřejné správy, která se týká výlučně výkonu samostatné působnosti,</w:t>
      </w:r>
      <w:r w:rsidRPr="00E1375B">
        <w:t>“.</w:t>
      </w:r>
    </w:p>
    <w:p w:rsidR="00A014D3" w:rsidRPr="00E1375B" w:rsidRDefault="00A014D3" w:rsidP="00AD4F41">
      <w:pPr>
        <w:widowControl w:val="0"/>
        <w:tabs>
          <w:tab w:val="left" w:pos="567"/>
        </w:tabs>
        <w:autoSpaceDE w:val="0"/>
        <w:autoSpaceDN w:val="0"/>
        <w:adjustRightInd w:val="0"/>
        <w:ind w:left="567" w:hanging="567"/>
      </w:pPr>
    </w:p>
    <w:p w:rsidR="00A014D3" w:rsidRPr="00E1375B" w:rsidRDefault="00A014D3" w:rsidP="00AD4F41">
      <w:pPr>
        <w:tabs>
          <w:tab w:val="left" w:pos="567"/>
        </w:tabs>
        <w:ind w:left="567" w:hanging="567"/>
        <w:outlineLvl w:val="8"/>
      </w:pPr>
      <w:r w:rsidRPr="00E1375B">
        <w:tab/>
        <w:t>Dosavadní písmena h) a i) se označují jako písmena j) a k).“.</w:t>
      </w:r>
    </w:p>
    <w:p w:rsidR="00A014D3" w:rsidRPr="00E1375B" w:rsidRDefault="00A014D3" w:rsidP="00AD4F41">
      <w:pPr>
        <w:tabs>
          <w:tab w:val="left" w:pos="567"/>
        </w:tabs>
        <w:ind w:left="567" w:hanging="567"/>
        <w:outlineLvl w:val="8"/>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outlineLvl w:val="8"/>
        <w:rPr>
          <w:rFonts w:ascii="Times New Roman" w:hAnsi="Times New Roman"/>
          <w:sz w:val="24"/>
          <w:szCs w:val="24"/>
        </w:rPr>
      </w:pPr>
      <w:r w:rsidRPr="005C0171">
        <w:rPr>
          <w:rFonts w:ascii="Times New Roman" w:hAnsi="Times New Roman"/>
          <w:b/>
          <w:sz w:val="24"/>
          <w:szCs w:val="24"/>
        </w:rPr>
        <w:t>V čl. LXXIX se za bod 16</w:t>
      </w:r>
      <w:r w:rsidRPr="00E1375B">
        <w:rPr>
          <w:rFonts w:ascii="Times New Roman" w:hAnsi="Times New Roman"/>
          <w:sz w:val="24"/>
          <w:szCs w:val="24"/>
        </w:rPr>
        <w:t xml:space="preserve"> (dosavadní bod 13) vkládají nové body 17 a 18, které znějí:</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t>„17. V § 5 se doplňuje odstavec 7, který zní:</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tabs>
          <w:tab w:val="left" w:pos="567"/>
          <w:tab w:val="left" w:pos="1134"/>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lastRenderedPageBreak/>
        <w:tab/>
      </w:r>
      <w:r w:rsidRPr="00E1375B">
        <w:rPr>
          <w:rFonts w:ascii="Times New Roman" w:hAnsi="Times New Roman"/>
          <w:sz w:val="24"/>
          <w:szCs w:val="24"/>
        </w:rPr>
        <w:tab/>
        <w:t>„(7) Orgány veřejné správy mohou při zkušebním provozu informačního systému veřejné správy využívat v nezbytném rozsahu údaje, které se v informačním systému veřejné správy vedou nebo povedou nebo které jsou nebo budou v souvislosti s poskytováním služby informačního systému veřejné správy využívány.“.</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t>18. V § 5a odst. 1 se za slovo „pořizování,“ vkládají slova „technického zhodnocení,“, slovo „a“ za slovem „správy“ se nahrazuje čárkou a za slovo „provozování“ se vkládají slova „, užívání a rozvoje“.“.</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t>Dosavadní body 17 až 35 se označují jako body 19 až 37.</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outlineLvl w:val="8"/>
        <w:rPr>
          <w:rFonts w:ascii="Times New Roman" w:hAnsi="Times New Roman"/>
          <w:sz w:val="24"/>
          <w:szCs w:val="24"/>
        </w:rPr>
      </w:pPr>
      <w:r w:rsidRPr="005C0171">
        <w:rPr>
          <w:rFonts w:ascii="Times New Roman" w:hAnsi="Times New Roman"/>
          <w:b/>
          <w:sz w:val="24"/>
          <w:szCs w:val="24"/>
        </w:rPr>
        <w:t>V čl. LXXIX bod 19</w:t>
      </w:r>
      <w:r w:rsidRPr="00E1375B">
        <w:rPr>
          <w:rFonts w:ascii="Times New Roman" w:hAnsi="Times New Roman"/>
          <w:sz w:val="24"/>
          <w:szCs w:val="24"/>
        </w:rPr>
        <w:t xml:space="preserve"> (dosavadní bod 14) zní:</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t>„19. V § 5a odstavec 2 zní:</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tabs>
          <w:tab w:val="left" w:pos="567"/>
          <w:tab w:val="left" w:pos="1134"/>
        </w:tabs>
        <w:spacing w:after="0" w:line="240" w:lineRule="auto"/>
        <w:ind w:left="567" w:hanging="567"/>
        <w:contextualSpacing w:val="0"/>
        <w:jc w:val="both"/>
        <w:outlineLvl w:val="8"/>
        <w:rPr>
          <w:rFonts w:ascii="Times New Roman" w:eastAsia="Times New Roman" w:hAnsi="Times New Roman"/>
          <w:bCs/>
          <w:sz w:val="24"/>
          <w:szCs w:val="24"/>
        </w:rPr>
      </w:pPr>
      <w:r w:rsidRPr="00E1375B">
        <w:rPr>
          <w:rFonts w:ascii="Times New Roman" w:hAnsi="Times New Roman"/>
          <w:sz w:val="24"/>
          <w:szCs w:val="24"/>
        </w:rPr>
        <w:tab/>
      </w:r>
      <w:r w:rsidRPr="00E1375B">
        <w:rPr>
          <w:rFonts w:ascii="Times New Roman" w:hAnsi="Times New Roman"/>
          <w:sz w:val="24"/>
          <w:szCs w:val="24"/>
        </w:rPr>
        <w:tab/>
        <w:t>„</w:t>
      </w:r>
      <w:r w:rsidRPr="00E1375B">
        <w:rPr>
          <w:rFonts w:ascii="Times New Roman" w:eastAsia="Times New Roman" w:hAnsi="Times New Roman"/>
          <w:bCs/>
          <w:sz w:val="24"/>
          <w:szCs w:val="24"/>
        </w:rPr>
        <w:t xml:space="preserve">(2) Orgány veřejné správy vytvářejí a vydávají informační koncepci orgánu veřejné správy, uplatňují ji v praxi a vyhodnocují její dodržování. V informační koncepci orgánu veřejné správy orgány veřejné správy stanoví své dlouhodobé cíle v oblasti řízení spravovaných informačních systémů veřejné správy a vymezí obecné principy pořizování, </w:t>
      </w:r>
      <w:r w:rsidRPr="00E1375B">
        <w:rPr>
          <w:rFonts w:ascii="Times New Roman" w:hAnsi="Times New Roman"/>
          <w:sz w:val="24"/>
          <w:szCs w:val="24"/>
        </w:rPr>
        <w:t>technického zhodnocení,</w:t>
      </w:r>
      <w:r w:rsidRPr="00E1375B">
        <w:rPr>
          <w:rFonts w:ascii="Times New Roman" w:eastAsia="Times New Roman" w:hAnsi="Times New Roman"/>
          <w:bCs/>
          <w:sz w:val="24"/>
          <w:szCs w:val="24"/>
        </w:rPr>
        <w:t xml:space="preserve"> vytváření, správy, provozování, užívání a rozvoje svých informačních systémů veřejné správy. V případě orgánů téhož územního samosprávného celku se vytváří jedna informační koncepce pro všechny orgány územního samosprávného celku. Orgány veřejné správy předkládají informační koncepci orgánu veřejné správy do 3 měsíců ode dne jejího vydání nebo aktualizace ministerstvu. Strukturu a náležitosti informační koncepce orgánu veřejné správy, jakož i postupy orgánů veřejné správy při jejím vytváření, vydávání a při vyhodnocování jejího dodržování, požadavky na řízení informačních systémů veřejné správy, včetně bezpečnostních úrovní a dekomponování informačních systémů veřejné správy, </w:t>
      </w:r>
      <w:r w:rsidRPr="00E1375B">
        <w:rPr>
          <w:rFonts w:ascii="Times New Roman" w:hAnsi="Times New Roman"/>
          <w:sz w:val="24"/>
          <w:szCs w:val="24"/>
        </w:rPr>
        <w:t xml:space="preserve">technické požadavky na informační systémy veřejné správy, pravidla pro strukturování dat v informačních systémech veřejné správy a bezpečnostní požadavky na zajištění důvěrnosti, integrity a dostupnosti informací zpracovávaných v informačních systémech veřejné správy spravovaných orgány veřejné správy, které nejsou orgány nebo osobami, kterým se ukládají povinnosti v oblasti kybernetické bezpečnosti podle zákona upravujícího kybernetickou bezpečnost, </w:t>
      </w:r>
      <w:r w:rsidRPr="00E1375B">
        <w:rPr>
          <w:rFonts w:ascii="Times New Roman" w:eastAsia="Times New Roman" w:hAnsi="Times New Roman"/>
          <w:bCs/>
          <w:sz w:val="24"/>
          <w:szCs w:val="24"/>
        </w:rPr>
        <w:t>stanoví prováděcí právní předpis.“.“.</w:t>
      </w:r>
    </w:p>
    <w:p w:rsidR="00A014D3" w:rsidRPr="00E1375B" w:rsidRDefault="00A014D3" w:rsidP="00AD4F41">
      <w:pPr>
        <w:tabs>
          <w:tab w:val="left" w:pos="567"/>
        </w:tabs>
        <w:ind w:left="567" w:hanging="567"/>
        <w:outlineLvl w:val="8"/>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outlineLvl w:val="8"/>
        <w:rPr>
          <w:rFonts w:ascii="Times New Roman" w:hAnsi="Times New Roman"/>
          <w:sz w:val="24"/>
          <w:szCs w:val="24"/>
        </w:rPr>
      </w:pPr>
      <w:r w:rsidRPr="005C0171">
        <w:rPr>
          <w:rFonts w:ascii="Times New Roman" w:hAnsi="Times New Roman"/>
          <w:b/>
          <w:sz w:val="24"/>
          <w:szCs w:val="24"/>
        </w:rPr>
        <w:t>V čl. LXXIX se za bod 22</w:t>
      </w:r>
      <w:r w:rsidRPr="00E1375B">
        <w:rPr>
          <w:rFonts w:ascii="Times New Roman" w:hAnsi="Times New Roman"/>
          <w:sz w:val="24"/>
          <w:szCs w:val="24"/>
        </w:rPr>
        <w:t xml:space="preserve"> (dosavadní bod 17) vkládají nové body 23 a 24, které znějí:</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t>„23. V § 6b odst. 1 se text „písm. n)“ nahrazuje textem „písm. m)“.</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t>24. V § 6b odst. 2 písm. a) se text „písm. q)“ nahrazuje textem „písm. r)“.“.</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t>Dosavadní body 23 až 37 se označují jako body 25 až 39.</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V čl. LXXIX bod 25 (dosavadní bod 18) zní:</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t>„25. V § 6h odst. 1 se slova „technického a programového vybavení“ nahrazují slovy „technických a programových prostředků“ a za slovo „poskytovány“ se vkládají slova „nebo využívány“.“.</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outlineLvl w:val="8"/>
        <w:rPr>
          <w:rFonts w:ascii="Times New Roman" w:hAnsi="Times New Roman"/>
          <w:sz w:val="24"/>
          <w:szCs w:val="24"/>
        </w:rPr>
      </w:pPr>
      <w:r w:rsidRPr="005C0171">
        <w:rPr>
          <w:rFonts w:ascii="Times New Roman" w:hAnsi="Times New Roman"/>
          <w:b/>
          <w:sz w:val="24"/>
          <w:szCs w:val="24"/>
        </w:rPr>
        <w:t>V čl. LXXIX bodu 30</w:t>
      </w:r>
      <w:r w:rsidRPr="00E1375B">
        <w:rPr>
          <w:rFonts w:ascii="Times New Roman" w:hAnsi="Times New Roman"/>
          <w:sz w:val="24"/>
          <w:szCs w:val="24"/>
        </w:rPr>
        <w:t xml:space="preserve"> (dosavadním bodu 23) navrhovaném § 6l se na konci odstavce 4 tečka nahrazuje čárkou a doplňuje se písmeno e), které zní:</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widowControl w:val="0"/>
        <w:tabs>
          <w:tab w:val="left" w:pos="567"/>
          <w:tab w:val="left" w:pos="1134"/>
          <w:tab w:val="left" w:pos="1843"/>
        </w:tabs>
        <w:autoSpaceDE w:val="0"/>
        <w:autoSpaceDN w:val="0"/>
        <w:adjustRightInd w:val="0"/>
        <w:ind w:left="567" w:hanging="567"/>
      </w:pPr>
      <w:r w:rsidRPr="00E1375B">
        <w:tab/>
        <w:t>„</w:t>
      </w:r>
      <w:r w:rsidRPr="00E1375B">
        <w:rPr>
          <w:bCs/>
        </w:rPr>
        <w:t xml:space="preserve">e) ke zkušebnímu provozu informačního systému veřejné správy, pokud při něm </w:t>
      </w:r>
      <w:r w:rsidRPr="00E1375B">
        <w:t>nebudou využity údaje, které se v informačním systému veřejné správy vedou nebo povedou anebo které jsou nebo budou v souvislosti s poskytováním služby informačního systému veřejné správy využívány</w:t>
      </w:r>
      <w:r w:rsidRPr="00E1375B">
        <w:rPr>
          <w:bCs/>
        </w:rPr>
        <w:t>.</w:t>
      </w:r>
      <w:r w:rsidRPr="00E1375B">
        <w:t>“.</w:t>
      </w:r>
    </w:p>
    <w:p w:rsidR="00A014D3" w:rsidRPr="00E1375B" w:rsidRDefault="00A014D3" w:rsidP="00AD4F41">
      <w:pPr>
        <w:widowControl w:val="0"/>
        <w:tabs>
          <w:tab w:val="left" w:pos="567"/>
          <w:tab w:val="left" w:pos="1134"/>
          <w:tab w:val="left" w:pos="1843"/>
        </w:tabs>
        <w:autoSpaceDE w:val="0"/>
        <w:autoSpaceDN w:val="0"/>
        <w:adjustRightInd w:val="0"/>
        <w:ind w:left="567" w:hanging="567"/>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outlineLvl w:val="8"/>
        <w:rPr>
          <w:rFonts w:ascii="Times New Roman" w:hAnsi="Times New Roman"/>
          <w:sz w:val="24"/>
          <w:szCs w:val="24"/>
        </w:rPr>
      </w:pPr>
      <w:r w:rsidRPr="005C0171">
        <w:rPr>
          <w:rFonts w:ascii="Times New Roman" w:hAnsi="Times New Roman"/>
          <w:b/>
          <w:sz w:val="24"/>
          <w:szCs w:val="24"/>
        </w:rPr>
        <w:t>V čl. LXXIX bodu 30</w:t>
      </w:r>
      <w:r w:rsidRPr="00E1375B">
        <w:rPr>
          <w:rFonts w:ascii="Times New Roman" w:hAnsi="Times New Roman"/>
          <w:sz w:val="24"/>
          <w:szCs w:val="24"/>
        </w:rPr>
        <w:t xml:space="preserve"> (dosavadním bodu 23) navrhovaném § 6q odst. 5 písm. e) se slovo „splatný“ nahrazuje slovem „evidován“.</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outlineLvl w:val="8"/>
        <w:rPr>
          <w:rFonts w:ascii="Times New Roman" w:hAnsi="Times New Roman"/>
          <w:sz w:val="24"/>
          <w:szCs w:val="24"/>
        </w:rPr>
      </w:pPr>
      <w:r w:rsidRPr="005C0171">
        <w:rPr>
          <w:rFonts w:ascii="Times New Roman" w:hAnsi="Times New Roman"/>
          <w:b/>
          <w:sz w:val="24"/>
          <w:szCs w:val="24"/>
        </w:rPr>
        <w:t>V čl. LXXIX bodu 30</w:t>
      </w:r>
      <w:r w:rsidRPr="00E1375B">
        <w:rPr>
          <w:rFonts w:ascii="Times New Roman" w:hAnsi="Times New Roman"/>
          <w:sz w:val="24"/>
          <w:szCs w:val="24"/>
        </w:rPr>
        <w:t xml:space="preserve"> (dosavadním bodu 23) navrhovaném § 6r odstavec 2 zní:</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5C0171">
      <w:pPr>
        <w:shd w:val="clear" w:color="auto" w:fill="FFFFFF"/>
        <w:tabs>
          <w:tab w:val="left" w:pos="567"/>
          <w:tab w:val="left" w:pos="709"/>
          <w:tab w:val="left" w:pos="1134"/>
          <w:tab w:val="left" w:pos="1701"/>
          <w:tab w:val="left" w:pos="1843"/>
        </w:tabs>
        <w:ind w:left="567" w:hanging="567"/>
        <w:rPr>
          <w:shd w:val="clear" w:color="auto" w:fill="FFFFFF"/>
        </w:rPr>
      </w:pPr>
      <w:r w:rsidRPr="00E1375B">
        <w:tab/>
      </w:r>
      <w:r w:rsidRPr="00E1375B">
        <w:tab/>
      </w:r>
      <w:r w:rsidRPr="00E1375B">
        <w:tab/>
        <w:t>„</w:t>
      </w:r>
      <w:r w:rsidRPr="00E1375B">
        <w:rPr>
          <w:shd w:val="clear" w:color="auto" w:fill="FFFFFF"/>
        </w:rPr>
        <w:t>(2) Ministerstvo si vyžádá pro účely posouzení splnění požadavku podle § 6m odst. 1 písm. c) informace o tom, zda poskytovatel cloud computingu nemá evidovaný nedoplatek u</w:t>
      </w:r>
    </w:p>
    <w:p w:rsidR="00A014D3" w:rsidRPr="00E1375B" w:rsidRDefault="00A014D3" w:rsidP="005C0171">
      <w:pPr>
        <w:shd w:val="clear" w:color="auto" w:fill="FFFFFF"/>
        <w:tabs>
          <w:tab w:val="left" w:pos="567"/>
          <w:tab w:val="left" w:pos="709"/>
          <w:tab w:val="left" w:pos="1134"/>
          <w:tab w:val="left" w:pos="1701"/>
          <w:tab w:val="left" w:pos="1843"/>
        </w:tabs>
        <w:ind w:left="567" w:hanging="567"/>
        <w:rPr>
          <w:shd w:val="clear" w:color="auto" w:fill="FFFFFF"/>
        </w:rPr>
      </w:pPr>
      <w:r w:rsidRPr="00E1375B">
        <w:rPr>
          <w:shd w:val="clear" w:color="auto" w:fill="FFFFFF"/>
        </w:rPr>
        <w:tab/>
        <w:t>a) orgánu Finanční správy České republiky,</w:t>
      </w:r>
    </w:p>
    <w:p w:rsidR="00A014D3" w:rsidRPr="00E1375B" w:rsidRDefault="00A014D3" w:rsidP="005C0171">
      <w:pPr>
        <w:shd w:val="clear" w:color="auto" w:fill="FFFFFF"/>
        <w:tabs>
          <w:tab w:val="left" w:pos="567"/>
          <w:tab w:val="left" w:pos="709"/>
          <w:tab w:val="left" w:pos="1134"/>
          <w:tab w:val="left" w:pos="1701"/>
          <w:tab w:val="left" w:pos="1843"/>
        </w:tabs>
        <w:ind w:left="567" w:hanging="567"/>
        <w:rPr>
          <w:shd w:val="clear" w:color="auto" w:fill="FFFFFF"/>
        </w:rPr>
      </w:pPr>
      <w:r w:rsidRPr="00E1375B">
        <w:rPr>
          <w:shd w:val="clear" w:color="auto" w:fill="FFFFFF"/>
        </w:rPr>
        <w:tab/>
        <w:t>b) orgánu Celní správy České republiky,</w:t>
      </w:r>
    </w:p>
    <w:p w:rsidR="00A014D3" w:rsidRPr="00E1375B" w:rsidRDefault="00A014D3" w:rsidP="005C0171">
      <w:pPr>
        <w:shd w:val="clear" w:color="auto" w:fill="FFFFFF"/>
        <w:tabs>
          <w:tab w:val="left" w:pos="567"/>
          <w:tab w:val="left" w:pos="851"/>
          <w:tab w:val="left" w:pos="1701"/>
        </w:tabs>
        <w:ind w:left="567" w:hanging="567"/>
        <w:rPr>
          <w:shd w:val="clear" w:color="auto" w:fill="FFFFFF"/>
        </w:rPr>
      </w:pPr>
      <w:r w:rsidRPr="00E1375B">
        <w:rPr>
          <w:shd w:val="clear" w:color="auto" w:fill="FFFFFF"/>
        </w:rPr>
        <w:tab/>
        <w:t>c) orgánu sociálního zabezpečení na pojistném a na penále na sociální zabezpečení a příspěvku na státní politiku zaměstnanosti a</w:t>
      </w:r>
    </w:p>
    <w:p w:rsidR="00A014D3" w:rsidRPr="00E1375B" w:rsidRDefault="00A014D3" w:rsidP="00AD4F41">
      <w:pPr>
        <w:shd w:val="clear" w:color="auto" w:fill="FFFFFF"/>
        <w:tabs>
          <w:tab w:val="left" w:pos="426"/>
          <w:tab w:val="left" w:pos="567"/>
          <w:tab w:val="left" w:pos="709"/>
          <w:tab w:val="left" w:pos="1701"/>
        </w:tabs>
        <w:ind w:left="567" w:hanging="567"/>
      </w:pPr>
      <w:r w:rsidRPr="00E1375B">
        <w:rPr>
          <w:shd w:val="clear" w:color="auto" w:fill="FFFFFF"/>
        </w:rPr>
        <w:tab/>
      </w:r>
      <w:r w:rsidRPr="00E1375B">
        <w:rPr>
          <w:shd w:val="clear" w:color="auto" w:fill="FFFFFF"/>
        </w:rPr>
        <w:tab/>
        <w:t>d) zdravotní pojišťovny na pojistném a na penále na veřejné zdravotní pojištění.</w:t>
      </w:r>
      <w:r w:rsidRPr="00E1375B">
        <w:t>“.</w:t>
      </w:r>
    </w:p>
    <w:p w:rsidR="00A014D3" w:rsidRPr="00E1375B" w:rsidRDefault="00A014D3" w:rsidP="00AD4F41">
      <w:pPr>
        <w:shd w:val="clear" w:color="auto" w:fill="FFFFFF"/>
        <w:tabs>
          <w:tab w:val="left" w:pos="426"/>
          <w:tab w:val="left" w:pos="567"/>
          <w:tab w:val="left" w:pos="709"/>
          <w:tab w:val="left" w:pos="1701"/>
        </w:tabs>
        <w:ind w:left="567" w:hanging="567"/>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outlineLvl w:val="8"/>
        <w:rPr>
          <w:rFonts w:ascii="Times New Roman" w:hAnsi="Times New Roman"/>
          <w:sz w:val="24"/>
          <w:szCs w:val="24"/>
        </w:rPr>
      </w:pPr>
      <w:r w:rsidRPr="005C0171">
        <w:rPr>
          <w:rFonts w:ascii="Times New Roman" w:hAnsi="Times New Roman"/>
          <w:b/>
          <w:sz w:val="24"/>
          <w:szCs w:val="24"/>
        </w:rPr>
        <w:t>V čl. LXXIX bodu 30</w:t>
      </w:r>
      <w:r w:rsidRPr="00E1375B">
        <w:rPr>
          <w:rFonts w:ascii="Times New Roman" w:hAnsi="Times New Roman"/>
          <w:sz w:val="24"/>
          <w:szCs w:val="24"/>
        </w:rPr>
        <w:t xml:space="preserve"> (dosavadním bodu 23) navrhovaném § 6r se za odstavec 2 vkládá nový odstavec 3, který zní:</w:t>
      </w:r>
    </w:p>
    <w:p w:rsidR="00A014D3" w:rsidRPr="00E1375B" w:rsidRDefault="00A014D3" w:rsidP="00AD4F41">
      <w:pPr>
        <w:pStyle w:val="Odstavecseseznamem"/>
        <w:tabs>
          <w:tab w:val="left" w:pos="567"/>
          <w:tab w:val="left" w:pos="1134"/>
        </w:tabs>
        <w:spacing w:after="0" w:line="240" w:lineRule="auto"/>
        <w:ind w:left="567"/>
        <w:contextualSpacing w:val="0"/>
        <w:jc w:val="both"/>
        <w:outlineLvl w:val="8"/>
        <w:rPr>
          <w:rFonts w:ascii="Times New Roman" w:hAnsi="Times New Roman"/>
          <w:sz w:val="24"/>
          <w:szCs w:val="24"/>
        </w:rPr>
      </w:pPr>
    </w:p>
    <w:p w:rsidR="00A014D3" w:rsidRPr="00E1375B" w:rsidRDefault="00A014D3" w:rsidP="00AD4F41">
      <w:pPr>
        <w:pStyle w:val="Odstavecseseznamem"/>
        <w:tabs>
          <w:tab w:val="left" w:pos="567"/>
          <w:tab w:val="left" w:pos="1134"/>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r>
      <w:r w:rsidRPr="00E1375B">
        <w:rPr>
          <w:rFonts w:ascii="Times New Roman" w:hAnsi="Times New Roman"/>
          <w:sz w:val="24"/>
          <w:szCs w:val="24"/>
        </w:rPr>
        <w:tab/>
        <w:t xml:space="preserve">„(3) </w:t>
      </w:r>
      <w:r w:rsidRPr="00E1375B">
        <w:rPr>
          <w:rFonts w:ascii="Times New Roman" w:hAnsi="Times New Roman"/>
          <w:sz w:val="24"/>
          <w:szCs w:val="24"/>
          <w:shd w:val="clear" w:color="auto" w:fill="FFFFFF"/>
        </w:rPr>
        <w:t>Pro rozsah údajů poskytnutých podle odstavce 2 se přiměřeně použijí ustanovení daňového řádu o rozsahu údajů v potvrzení o stavu osobního daňového účtu. Poskytnutí těchto údajů není porušením mlčenlivosti podle daňového řádu.</w:t>
      </w:r>
      <w:r w:rsidRPr="00E1375B">
        <w:rPr>
          <w:rFonts w:ascii="Times New Roman" w:hAnsi="Times New Roman"/>
          <w:sz w:val="24"/>
          <w:szCs w:val="24"/>
        </w:rPr>
        <w:t>“.</w:t>
      </w:r>
    </w:p>
    <w:p w:rsidR="00A014D3" w:rsidRPr="00E1375B" w:rsidRDefault="00A014D3" w:rsidP="00AD4F41">
      <w:pPr>
        <w:tabs>
          <w:tab w:val="left" w:pos="567"/>
        </w:tabs>
        <w:ind w:left="567" w:hanging="567"/>
        <w:outlineLvl w:val="8"/>
      </w:pPr>
      <w:r w:rsidRPr="00E1375B">
        <w:tab/>
      </w:r>
    </w:p>
    <w:p w:rsidR="00A014D3" w:rsidRPr="00E1375B" w:rsidRDefault="00A014D3" w:rsidP="00AD4F41">
      <w:pPr>
        <w:tabs>
          <w:tab w:val="left" w:pos="567"/>
        </w:tabs>
        <w:ind w:left="567" w:hanging="567"/>
        <w:outlineLvl w:val="8"/>
      </w:pPr>
      <w:r w:rsidRPr="00E1375B">
        <w:tab/>
        <w:t>Dosavadní odstavce 3 až 6 se označují jako odstavce 4 až 7.</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outlineLvl w:val="8"/>
        <w:rPr>
          <w:rFonts w:ascii="Times New Roman" w:hAnsi="Times New Roman"/>
          <w:sz w:val="24"/>
          <w:szCs w:val="24"/>
        </w:rPr>
      </w:pPr>
      <w:r w:rsidRPr="005C0171">
        <w:rPr>
          <w:rFonts w:ascii="Times New Roman" w:hAnsi="Times New Roman"/>
          <w:b/>
          <w:sz w:val="24"/>
          <w:szCs w:val="24"/>
        </w:rPr>
        <w:t>V čl. LXXIX bodu 30</w:t>
      </w:r>
      <w:r w:rsidRPr="00E1375B">
        <w:rPr>
          <w:rFonts w:ascii="Times New Roman" w:hAnsi="Times New Roman"/>
          <w:sz w:val="24"/>
          <w:szCs w:val="24"/>
        </w:rPr>
        <w:t xml:space="preserve"> (dosavadním bodu 23) navrhovaném § 6r odst. 6 (dosavadním odstavci 5) se slova „</w:t>
      </w:r>
      <w:r w:rsidRPr="00E1375B">
        <w:rPr>
          <w:rFonts w:ascii="Times New Roman" w:hAnsi="Times New Roman"/>
          <w:sz w:val="24"/>
          <w:szCs w:val="24"/>
          <w:shd w:val="clear" w:color="auto" w:fill="FFFFFF"/>
        </w:rPr>
        <w:t>2 až 4</w:t>
      </w:r>
      <w:r w:rsidRPr="00E1375B">
        <w:rPr>
          <w:rFonts w:ascii="Times New Roman" w:hAnsi="Times New Roman"/>
          <w:sz w:val="24"/>
          <w:szCs w:val="24"/>
        </w:rPr>
        <w:t>“ nahrazují slovy „2, 4 a 5“.</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outlineLvl w:val="8"/>
        <w:rPr>
          <w:rFonts w:ascii="Times New Roman" w:hAnsi="Times New Roman"/>
          <w:sz w:val="24"/>
          <w:szCs w:val="24"/>
        </w:rPr>
      </w:pPr>
      <w:r w:rsidRPr="005C0171">
        <w:rPr>
          <w:rFonts w:ascii="Times New Roman" w:hAnsi="Times New Roman"/>
          <w:b/>
          <w:sz w:val="24"/>
          <w:szCs w:val="24"/>
        </w:rPr>
        <w:t>V čl. LXXIX bodu 30</w:t>
      </w:r>
      <w:r w:rsidRPr="00E1375B">
        <w:rPr>
          <w:rFonts w:ascii="Times New Roman" w:hAnsi="Times New Roman"/>
          <w:sz w:val="24"/>
          <w:szCs w:val="24"/>
        </w:rPr>
        <w:t xml:space="preserve"> (dosavadním bodu 23) navrhovaném § 6u odst. 2, navrhovaném § 6v odst. 5 a navrhovaném § 6w odst. 5 se číslo „6“ nahrazuje číslem „7“.</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outlineLvl w:val="8"/>
        <w:rPr>
          <w:rFonts w:ascii="Times New Roman" w:hAnsi="Times New Roman"/>
          <w:sz w:val="24"/>
          <w:szCs w:val="24"/>
        </w:rPr>
      </w:pPr>
      <w:r w:rsidRPr="005C0171">
        <w:rPr>
          <w:rFonts w:ascii="Times New Roman" w:hAnsi="Times New Roman"/>
          <w:b/>
          <w:sz w:val="24"/>
          <w:szCs w:val="24"/>
        </w:rPr>
        <w:t>V čl. LXXIX se za bod 33</w:t>
      </w:r>
      <w:r w:rsidRPr="00E1375B">
        <w:rPr>
          <w:rFonts w:ascii="Times New Roman" w:hAnsi="Times New Roman"/>
          <w:sz w:val="24"/>
          <w:szCs w:val="24"/>
        </w:rPr>
        <w:t xml:space="preserve"> (dosavadní bod 26) vkládá nový bod 34, který zní:</w:t>
      </w:r>
    </w:p>
    <w:p w:rsidR="00A014D3" w:rsidRPr="00E1375B" w:rsidRDefault="00A014D3" w:rsidP="00AD4F41">
      <w:pPr>
        <w:pStyle w:val="Odstavecseseznamem"/>
        <w:widowControl w:val="0"/>
        <w:tabs>
          <w:tab w:val="left" w:pos="284"/>
          <w:tab w:val="left" w:pos="567"/>
        </w:tabs>
        <w:autoSpaceDE w:val="0"/>
        <w:autoSpaceDN w:val="0"/>
        <w:adjustRightInd w:val="0"/>
        <w:spacing w:after="0" w:line="240" w:lineRule="auto"/>
        <w:ind w:left="567" w:hanging="567"/>
        <w:contextualSpacing w:val="0"/>
        <w:jc w:val="both"/>
        <w:rPr>
          <w:rFonts w:ascii="Times New Roman" w:hAnsi="Times New Roman"/>
          <w:sz w:val="24"/>
          <w:szCs w:val="24"/>
        </w:rPr>
      </w:pPr>
      <w:r w:rsidRPr="00E1375B">
        <w:rPr>
          <w:rFonts w:ascii="Times New Roman" w:hAnsi="Times New Roman"/>
          <w:sz w:val="24"/>
          <w:szCs w:val="24"/>
        </w:rPr>
        <w:tab/>
      </w:r>
      <w:r w:rsidRPr="00E1375B">
        <w:rPr>
          <w:rFonts w:ascii="Times New Roman" w:hAnsi="Times New Roman"/>
          <w:sz w:val="24"/>
          <w:szCs w:val="24"/>
        </w:rPr>
        <w:tab/>
      </w:r>
    </w:p>
    <w:p w:rsidR="00A014D3" w:rsidRPr="00E1375B" w:rsidRDefault="00A014D3" w:rsidP="00AD4F41">
      <w:pPr>
        <w:pStyle w:val="Odstavecseseznamem"/>
        <w:widowControl w:val="0"/>
        <w:tabs>
          <w:tab w:val="left" w:pos="284"/>
          <w:tab w:val="left" w:pos="567"/>
        </w:tabs>
        <w:autoSpaceDE w:val="0"/>
        <w:autoSpaceDN w:val="0"/>
        <w:adjustRightInd w:val="0"/>
        <w:spacing w:after="0" w:line="240" w:lineRule="auto"/>
        <w:ind w:left="567" w:hanging="567"/>
        <w:contextualSpacing w:val="0"/>
        <w:jc w:val="both"/>
        <w:rPr>
          <w:rFonts w:ascii="Times New Roman" w:hAnsi="Times New Roman"/>
          <w:sz w:val="24"/>
          <w:szCs w:val="24"/>
        </w:rPr>
      </w:pPr>
      <w:r w:rsidRPr="00E1375B">
        <w:rPr>
          <w:rFonts w:ascii="Times New Roman" w:hAnsi="Times New Roman"/>
          <w:sz w:val="24"/>
          <w:szCs w:val="24"/>
        </w:rPr>
        <w:tab/>
      </w:r>
      <w:r w:rsidRPr="00E1375B">
        <w:rPr>
          <w:rFonts w:ascii="Times New Roman" w:hAnsi="Times New Roman"/>
          <w:sz w:val="24"/>
          <w:szCs w:val="24"/>
        </w:rPr>
        <w:tab/>
        <w:t>„34. V § 8a odst. 2 písm. f) se slova „a Hospodářská komora České republiky“ nahrazují slovy „</w:t>
      </w:r>
      <w:r w:rsidR="005C0171">
        <w:rPr>
          <w:rFonts w:ascii="Times New Roman" w:hAnsi="Times New Roman"/>
          <w:sz w:val="24"/>
          <w:szCs w:val="24"/>
        </w:rPr>
        <w:t xml:space="preserve"> </w:t>
      </w:r>
      <w:r w:rsidRPr="00E1375B">
        <w:rPr>
          <w:rFonts w:ascii="Times New Roman" w:hAnsi="Times New Roman"/>
          <w:sz w:val="24"/>
          <w:szCs w:val="24"/>
        </w:rPr>
        <w:t>, Hospodářská komora České republiky a Agrární komora České republiky“.“.</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t>Dosavadní body 34 až 39 se označují jako body 35 až 40.</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outlineLvl w:val="8"/>
        <w:rPr>
          <w:rFonts w:ascii="Times New Roman" w:hAnsi="Times New Roman"/>
          <w:sz w:val="24"/>
          <w:szCs w:val="24"/>
        </w:rPr>
      </w:pPr>
      <w:r w:rsidRPr="005C0171">
        <w:rPr>
          <w:rFonts w:ascii="Times New Roman" w:hAnsi="Times New Roman"/>
          <w:b/>
          <w:sz w:val="24"/>
          <w:szCs w:val="24"/>
        </w:rPr>
        <w:t>V čl. LXXIX se za bod 35</w:t>
      </w:r>
      <w:r w:rsidRPr="00E1375B">
        <w:rPr>
          <w:rFonts w:ascii="Times New Roman" w:hAnsi="Times New Roman"/>
          <w:sz w:val="24"/>
          <w:szCs w:val="24"/>
        </w:rPr>
        <w:t xml:space="preserve"> (dosavadní bod 27) vkládá nový bod 36, který zní:</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widowControl w:val="0"/>
        <w:tabs>
          <w:tab w:val="left" w:pos="567"/>
          <w:tab w:val="left" w:pos="709"/>
        </w:tabs>
        <w:autoSpaceDE w:val="0"/>
        <w:autoSpaceDN w:val="0"/>
        <w:adjustRightInd w:val="0"/>
        <w:spacing w:after="0" w:line="240" w:lineRule="auto"/>
        <w:ind w:left="567" w:hanging="567"/>
        <w:contextualSpacing w:val="0"/>
        <w:jc w:val="both"/>
        <w:rPr>
          <w:rFonts w:ascii="Times New Roman" w:hAnsi="Times New Roman"/>
          <w:sz w:val="24"/>
          <w:szCs w:val="24"/>
        </w:rPr>
      </w:pPr>
      <w:r w:rsidRPr="00E1375B">
        <w:rPr>
          <w:rFonts w:ascii="Times New Roman" w:hAnsi="Times New Roman"/>
          <w:sz w:val="24"/>
          <w:szCs w:val="24"/>
        </w:rPr>
        <w:tab/>
        <w:t>„36. V § 8a odst. 3 se za slovo „republiky“ vkládají slova „</w:t>
      </w:r>
      <w:r w:rsidR="005C0171">
        <w:rPr>
          <w:rFonts w:ascii="Times New Roman" w:hAnsi="Times New Roman"/>
          <w:sz w:val="24"/>
          <w:szCs w:val="24"/>
        </w:rPr>
        <w:t xml:space="preserve"> </w:t>
      </w:r>
      <w:r w:rsidRPr="00E1375B">
        <w:rPr>
          <w:rFonts w:ascii="Times New Roman" w:hAnsi="Times New Roman"/>
          <w:sz w:val="24"/>
          <w:szCs w:val="24"/>
        </w:rPr>
        <w:t>, Agrární komora České republiky“.“.</w:t>
      </w:r>
    </w:p>
    <w:p w:rsidR="00A014D3" w:rsidRPr="00E1375B" w:rsidRDefault="00A014D3" w:rsidP="00AD4F41">
      <w:pPr>
        <w:pStyle w:val="Odstavecseseznamem"/>
        <w:tabs>
          <w:tab w:val="left" w:pos="567"/>
          <w:tab w:val="left" w:pos="709"/>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tabs>
          <w:tab w:val="left" w:pos="567"/>
          <w:tab w:val="left" w:pos="709"/>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t>Dosavadní body 36 až 40 se označují jako body 37 až 41.</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outlineLvl w:val="8"/>
        <w:rPr>
          <w:rFonts w:ascii="Times New Roman" w:hAnsi="Times New Roman"/>
          <w:sz w:val="24"/>
          <w:szCs w:val="24"/>
        </w:rPr>
      </w:pPr>
      <w:r w:rsidRPr="005C0171">
        <w:rPr>
          <w:rFonts w:ascii="Times New Roman" w:hAnsi="Times New Roman"/>
          <w:b/>
          <w:sz w:val="24"/>
          <w:szCs w:val="24"/>
        </w:rPr>
        <w:t>V čl. LXXIX bodu 41</w:t>
      </w:r>
      <w:r w:rsidRPr="00E1375B">
        <w:rPr>
          <w:rFonts w:ascii="Times New Roman" w:hAnsi="Times New Roman"/>
          <w:sz w:val="24"/>
          <w:szCs w:val="24"/>
        </w:rPr>
        <w:t xml:space="preserve"> (dosavadním bodu 32) navrhovaném § 12 odst. 1 písmeno b) zní:</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t>„b)</w:t>
      </w:r>
      <w:r w:rsidRPr="00E1375B">
        <w:rPr>
          <w:rFonts w:ascii="Times New Roman" w:hAnsi="Times New Roman"/>
          <w:bCs/>
          <w:sz w:val="24"/>
          <w:szCs w:val="24"/>
        </w:rPr>
        <w:t xml:space="preserve"> </w:t>
      </w:r>
      <w:r w:rsidRPr="00E1375B">
        <w:rPr>
          <w:rFonts w:ascii="Times New Roman" w:hAnsi="Times New Roman"/>
          <w:sz w:val="24"/>
          <w:szCs w:val="24"/>
        </w:rPr>
        <w:t xml:space="preserve">požadavky na </w:t>
      </w:r>
      <w:r w:rsidRPr="00E1375B">
        <w:rPr>
          <w:rFonts w:ascii="Times New Roman" w:hAnsi="Times New Roman"/>
          <w:bCs/>
          <w:sz w:val="24"/>
          <w:szCs w:val="24"/>
        </w:rPr>
        <w:t>strukturu</w:t>
      </w:r>
      <w:r w:rsidRPr="00E1375B">
        <w:rPr>
          <w:rFonts w:ascii="Times New Roman" w:hAnsi="Times New Roman"/>
          <w:sz w:val="24"/>
          <w:szCs w:val="24"/>
        </w:rPr>
        <w:t xml:space="preserve"> a náležitosti informační koncepce orgánu veřejné správy, postupy orgánů veřejné správy při jejím vytváření, vydávání, při vyhodnocování jejího dodržování, požadavky na řízení informačních systémů veřejné správy, </w:t>
      </w:r>
      <w:r w:rsidRPr="00E1375B">
        <w:rPr>
          <w:rFonts w:ascii="Times New Roman" w:hAnsi="Times New Roman"/>
          <w:bCs/>
          <w:sz w:val="24"/>
          <w:szCs w:val="24"/>
        </w:rPr>
        <w:t>včetně bezpečnostních úrovní a dekomponování informačních systémů veřejné správy,</w:t>
      </w:r>
      <w:r w:rsidRPr="00E1375B">
        <w:rPr>
          <w:rFonts w:ascii="Times New Roman" w:hAnsi="Times New Roman"/>
          <w:sz w:val="24"/>
          <w:szCs w:val="24"/>
        </w:rPr>
        <w:t xml:space="preserve"> technické požadavky na informační systémy veřejné správy, pravidla pro strukturování dat v informačních systémech veřejné správy a bezpečnostní požadavky na zajištění důvěrnosti, integrity a dostupnosti informací zpracovávaných v informačních systémech veřejné správy spravovaných orgány veřejné správy, které nejsou orgány nebo osobami, kterým se ukládají povinnosti v oblasti kybernetické bezpečnosti podle zákona upravujícího kybernetickou bezpečnost, podle § 5a odst. 2,“.</w:t>
      </w:r>
    </w:p>
    <w:p w:rsidR="00A014D3" w:rsidRPr="005C0171" w:rsidRDefault="00A014D3" w:rsidP="00AD4F41">
      <w:pPr>
        <w:tabs>
          <w:tab w:val="left" w:pos="567"/>
        </w:tabs>
        <w:ind w:left="567" w:hanging="567"/>
        <w:outlineLvl w:val="8"/>
        <w:rPr>
          <w:b/>
        </w:rPr>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outlineLvl w:val="8"/>
        <w:rPr>
          <w:rFonts w:ascii="Times New Roman" w:hAnsi="Times New Roman"/>
          <w:sz w:val="24"/>
          <w:szCs w:val="24"/>
        </w:rPr>
      </w:pPr>
      <w:r w:rsidRPr="005C0171">
        <w:rPr>
          <w:rFonts w:ascii="Times New Roman" w:hAnsi="Times New Roman"/>
          <w:b/>
          <w:sz w:val="24"/>
          <w:szCs w:val="24"/>
        </w:rPr>
        <w:t>V čl. LXXIX bodu 41</w:t>
      </w:r>
      <w:r w:rsidRPr="00E1375B">
        <w:rPr>
          <w:rFonts w:ascii="Times New Roman" w:hAnsi="Times New Roman"/>
          <w:sz w:val="24"/>
          <w:szCs w:val="24"/>
        </w:rPr>
        <w:t xml:space="preserve"> (dosavadním bodu 32) navrhovaném § 12 odst. 2 písm. c) se slovo „překládání“ nahrazuje slovem „předkládání“.</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numPr>
          <w:ilvl w:val="0"/>
          <w:numId w:val="83"/>
        </w:numPr>
        <w:tabs>
          <w:tab w:val="left" w:pos="567"/>
        </w:tabs>
        <w:spacing w:after="0" w:line="240" w:lineRule="auto"/>
        <w:ind w:left="567" w:hanging="567"/>
        <w:contextualSpacing w:val="0"/>
        <w:jc w:val="both"/>
        <w:outlineLvl w:val="8"/>
        <w:rPr>
          <w:rFonts w:ascii="Times New Roman" w:hAnsi="Times New Roman"/>
          <w:sz w:val="24"/>
          <w:szCs w:val="24"/>
        </w:rPr>
      </w:pPr>
      <w:r w:rsidRPr="005C0171">
        <w:rPr>
          <w:rFonts w:ascii="Times New Roman" w:hAnsi="Times New Roman"/>
          <w:b/>
          <w:sz w:val="24"/>
          <w:szCs w:val="24"/>
        </w:rPr>
        <w:t>V čl. LXXIX se za bod 41</w:t>
      </w:r>
      <w:r w:rsidRPr="00E1375B">
        <w:rPr>
          <w:rFonts w:ascii="Times New Roman" w:hAnsi="Times New Roman"/>
          <w:sz w:val="24"/>
          <w:szCs w:val="24"/>
        </w:rPr>
        <w:t xml:space="preserve"> (dosavadní bod 32) doplňuje bod 42, který zní:</w:t>
      </w:r>
    </w:p>
    <w:p w:rsidR="00A014D3" w:rsidRPr="00E1375B" w:rsidRDefault="00A014D3" w:rsidP="00AD4F41">
      <w:pPr>
        <w:pStyle w:val="Odstavecseseznamem"/>
        <w:tabs>
          <w:tab w:val="left" w:pos="567"/>
        </w:tabs>
        <w:spacing w:after="0" w:line="240" w:lineRule="auto"/>
        <w:ind w:left="567" w:hanging="567"/>
        <w:contextualSpacing w:val="0"/>
        <w:jc w:val="both"/>
        <w:outlineLvl w:val="8"/>
        <w:rPr>
          <w:rFonts w:ascii="Times New Roman" w:hAnsi="Times New Roman"/>
          <w:sz w:val="24"/>
          <w:szCs w:val="24"/>
        </w:rPr>
      </w:pP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hanging="567"/>
        <w:contextualSpacing w:val="0"/>
        <w:jc w:val="both"/>
        <w:rPr>
          <w:rFonts w:ascii="Times New Roman" w:hAnsi="Times New Roman"/>
          <w:sz w:val="24"/>
          <w:szCs w:val="24"/>
        </w:rPr>
      </w:pPr>
      <w:r w:rsidRPr="00E1375B">
        <w:rPr>
          <w:rFonts w:ascii="Times New Roman" w:hAnsi="Times New Roman"/>
          <w:sz w:val="24"/>
          <w:szCs w:val="24"/>
        </w:rPr>
        <w:tab/>
        <w:t>„42. V § 12 odst. 1 písm. a) se slova „</w:t>
      </w:r>
      <w:r w:rsidRPr="00E1375B">
        <w:rPr>
          <w:rFonts w:ascii="Times New Roman" w:hAnsi="Times New Roman"/>
          <w:bCs/>
          <w:sz w:val="24"/>
          <w:szCs w:val="24"/>
          <w:shd w:val="clear" w:color="auto" w:fill="FFFFFF"/>
        </w:rPr>
        <w:t>§ 5 odst. 2 písm. i)</w:t>
      </w:r>
      <w:r w:rsidRPr="00E1375B">
        <w:rPr>
          <w:rFonts w:ascii="Times New Roman" w:hAnsi="Times New Roman"/>
          <w:sz w:val="24"/>
          <w:szCs w:val="24"/>
        </w:rPr>
        <w:t>“ nahrazují slovy „</w:t>
      </w:r>
      <w:r w:rsidRPr="00E1375B">
        <w:rPr>
          <w:rFonts w:ascii="Times New Roman" w:hAnsi="Times New Roman"/>
          <w:bCs/>
          <w:sz w:val="24"/>
          <w:szCs w:val="24"/>
          <w:shd w:val="clear" w:color="auto" w:fill="FFFFFF"/>
        </w:rPr>
        <w:t>§ 5 odst. 2 písm. j)</w:t>
      </w:r>
      <w:r w:rsidRPr="00E1375B">
        <w:rPr>
          <w:rFonts w:ascii="Times New Roman" w:hAnsi="Times New Roman"/>
          <w:sz w:val="24"/>
          <w:szCs w:val="24"/>
        </w:rPr>
        <w:t>“ a slova „</w:t>
      </w:r>
      <w:r w:rsidRPr="00E1375B">
        <w:rPr>
          <w:rFonts w:ascii="Times New Roman" w:hAnsi="Times New Roman"/>
          <w:bCs/>
          <w:sz w:val="24"/>
          <w:szCs w:val="24"/>
          <w:shd w:val="clear" w:color="auto" w:fill="FFFFFF"/>
        </w:rPr>
        <w:t>§ 5 odst. 2 písm. j)</w:t>
      </w:r>
      <w:r w:rsidRPr="00E1375B">
        <w:rPr>
          <w:rFonts w:ascii="Times New Roman" w:hAnsi="Times New Roman"/>
          <w:sz w:val="24"/>
          <w:szCs w:val="24"/>
        </w:rPr>
        <w:t>“ se nahrazují slovy „</w:t>
      </w:r>
      <w:r w:rsidRPr="00E1375B">
        <w:rPr>
          <w:rFonts w:ascii="Times New Roman" w:hAnsi="Times New Roman"/>
          <w:bCs/>
          <w:sz w:val="24"/>
          <w:szCs w:val="24"/>
          <w:shd w:val="clear" w:color="auto" w:fill="FFFFFF"/>
        </w:rPr>
        <w:t>§ 5 odst. 2 písm. k)</w:t>
      </w:r>
      <w:r w:rsidRPr="00E1375B">
        <w:rPr>
          <w:rFonts w:ascii="Times New Roman" w:hAnsi="Times New Roman"/>
          <w:sz w:val="24"/>
          <w:szCs w:val="24"/>
        </w:rPr>
        <w:t>“.“.</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hanging="567"/>
        <w:contextualSpacing w:val="0"/>
        <w:jc w:val="both"/>
        <w:rPr>
          <w:rFonts w:ascii="Times New Roman" w:eastAsia="Times New Roman" w:hAnsi="Times New Roman"/>
          <w:color w:val="000000"/>
          <w:sz w:val="24"/>
          <w:szCs w:val="24"/>
        </w:rPr>
      </w:pPr>
    </w:p>
    <w:p w:rsidR="00A014D3" w:rsidRPr="00E1375B" w:rsidRDefault="00A014D3" w:rsidP="00AD4F41">
      <w:pPr>
        <w:pStyle w:val="Odstavecseseznamem"/>
        <w:keepNext/>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eastAsia="Times New Roman" w:hAnsi="Times New Roman"/>
          <w:color w:val="000000"/>
          <w:sz w:val="24"/>
          <w:szCs w:val="24"/>
        </w:rPr>
      </w:pPr>
      <w:r w:rsidRPr="005C0171">
        <w:rPr>
          <w:rFonts w:ascii="Times New Roman" w:eastAsia="Times New Roman" w:hAnsi="Times New Roman"/>
          <w:b/>
          <w:color w:val="000000"/>
          <w:sz w:val="24"/>
          <w:szCs w:val="24"/>
        </w:rPr>
        <w:t>Článek LXXX zní</w:t>
      </w:r>
      <w:r w:rsidRPr="00E1375B">
        <w:rPr>
          <w:rFonts w:ascii="Times New Roman" w:eastAsia="Times New Roman" w:hAnsi="Times New Roman"/>
          <w:color w:val="000000"/>
          <w:sz w:val="24"/>
          <w:szCs w:val="24"/>
        </w:rPr>
        <w:t>:</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hanging="567"/>
        <w:contextualSpacing w:val="0"/>
        <w:jc w:val="both"/>
        <w:rPr>
          <w:rFonts w:ascii="Times New Roman" w:eastAsia="Times New Roman" w:hAnsi="Times New Roman"/>
          <w:color w:val="000000"/>
          <w:sz w:val="24"/>
          <w:szCs w:val="24"/>
        </w:rPr>
      </w:pP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hanging="567"/>
        <w:contextualSpacing w:val="0"/>
        <w:jc w:val="center"/>
        <w:rPr>
          <w:rFonts w:ascii="Times New Roman" w:hAnsi="Times New Roman"/>
          <w:sz w:val="24"/>
          <w:szCs w:val="24"/>
        </w:rPr>
      </w:pPr>
      <w:r w:rsidRPr="00E1375B">
        <w:rPr>
          <w:rFonts w:ascii="Times New Roman" w:hAnsi="Times New Roman"/>
          <w:sz w:val="24"/>
          <w:szCs w:val="24"/>
        </w:rPr>
        <w:t>„Čl. LXXX</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hanging="567"/>
        <w:contextualSpacing w:val="0"/>
        <w:jc w:val="center"/>
        <w:rPr>
          <w:rFonts w:ascii="Times New Roman" w:eastAsia="Times New Roman" w:hAnsi="Times New Roman"/>
          <w:color w:val="000000"/>
          <w:sz w:val="24"/>
          <w:szCs w:val="24"/>
        </w:rPr>
      </w:pP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hanging="567"/>
        <w:contextualSpacing w:val="0"/>
        <w:jc w:val="center"/>
        <w:rPr>
          <w:rFonts w:ascii="Times New Roman" w:eastAsia="Times New Roman" w:hAnsi="Times New Roman"/>
          <w:b/>
          <w:color w:val="000000"/>
          <w:sz w:val="24"/>
          <w:szCs w:val="24"/>
        </w:rPr>
      </w:pPr>
      <w:r w:rsidRPr="00E1375B">
        <w:rPr>
          <w:rFonts w:ascii="Times New Roman" w:eastAsia="Times New Roman" w:hAnsi="Times New Roman"/>
          <w:b/>
          <w:color w:val="000000"/>
          <w:sz w:val="24"/>
          <w:szCs w:val="24"/>
        </w:rPr>
        <w:t>Přechodná ustanovení</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hanging="567"/>
        <w:contextualSpacing w:val="0"/>
        <w:jc w:val="center"/>
        <w:rPr>
          <w:rFonts w:ascii="Times New Roman" w:eastAsia="Times New Roman" w:hAnsi="Times New Roman"/>
          <w:color w:val="000000"/>
          <w:sz w:val="24"/>
          <w:szCs w:val="24"/>
        </w:rPr>
      </w:pPr>
    </w:p>
    <w:p w:rsidR="00A014D3" w:rsidRPr="00E1375B" w:rsidRDefault="00A014D3" w:rsidP="00AD4F41">
      <w:pPr>
        <w:tabs>
          <w:tab w:val="left" w:pos="1134"/>
        </w:tabs>
        <w:ind w:left="567"/>
      </w:pPr>
      <w:r w:rsidRPr="00E1375B">
        <w:t>1. Státní orgán a orgán územního samosprávného celků (dále jen „orgán veřejné správy“) může využívat cloud computing, jehož využívání započal přede dnem 1. června 2021 a který nesplňuje požadavky podle zákona č. 365/2000 Sb., o informačních systémech veřejné správy a o změně některých dalších zákonů, ve znění účinném ode dne 1. června</w:t>
      </w:r>
      <w:r w:rsidRPr="00E1375B" w:rsidDel="0094483A">
        <w:t xml:space="preserve"> </w:t>
      </w:r>
      <w:r w:rsidRPr="00E1375B">
        <w:t>2021, a cloud computing, který může využívat na základě smlouvy uzavřené přede dnem 1. června 2021 nebo smlouvy uzavřené na základě této smlouvy a který nesplňuje požadavky podle zákona č. 365/2000 Sb., ve znění účinném ode dne 1. června</w:t>
      </w:r>
      <w:r w:rsidRPr="00E1375B" w:rsidDel="0094483A">
        <w:t xml:space="preserve"> </w:t>
      </w:r>
      <w:r w:rsidRPr="00E1375B">
        <w:t xml:space="preserve">2021, </w:t>
      </w:r>
      <w:r w:rsidR="005C0171">
        <w:br/>
      </w:r>
      <w:r w:rsidRPr="00E1375B">
        <w:t>do 31. prosince 2023.</w:t>
      </w:r>
    </w:p>
    <w:p w:rsidR="00A014D3" w:rsidRPr="00E1375B" w:rsidRDefault="00A014D3" w:rsidP="00AD4F41">
      <w:pPr>
        <w:pStyle w:val="Odstavecseseznamem"/>
        <w:tabs>
          <w:tab w:val="num" w:pos="709"/>
          <w:tab w:val="left" w:pos="1134"/>
        </w:tabs>
        <w:spacing w:after="0" w:line="240" w:lineRule="auto"/>
        <w:ind w:left="567"/>
        <w:contextualSpacing w:val="0"/>
        <w:jc w:val="both"/>
        <w:rPr>
          <w:rFonts w:ascii="Times New Roman" w:hAnsi="Times New Roman"/>
          <w:sz w:val="24"/>
          <w:szCs w:val="24"/>
        </w:rPr>
      </w:pPr>
      <w:r w:rsidRPr="00E1375B">
        <w:rPr>
          <w:rFonts w:ascii="Times New Roman" w:hAnsi="Times New Roman"/>
          <w:sz w:val="24"/>
          <w:szCs w:val="24"/>
        </w:rPr>
        <w:t xml:space="preserve"> </w:t>
      </w:r>
    </w:p>
    <w:p w:rsidR="00A014D3" w:rsidRPr="00E1375B" w:rsidRDefault="00A014D3" w:rsidP="00AD4F41">
      <w:pPr>
        <w:tabs>
          <w:tab w:val="left" w:pos="1134"/>
        </w:tabs>
        <w:ind w:left="567"/>
      </w:pPr>
      <w:r w:rsidRPr="00E1375B">
        <w:t xml:space="preserve">2. Orgán veřejné správy může využívat cloud computing, který je obsažený v nabídce cloud computingu zapsané do katalogu cloud computingu pro orgány veřejné správy (dále jen „katalog cloud computingu“) přede dnem 1. června 2021 nebo zapsané na základě řízení podle bodu 3 a který nesplňuje požadavky podle § 6n zákona č. 365/2000 Sb., </w:t>
      </w:r>
      <w:r w:rsidR="005C0171">
        <w:br/>
      </w:r>
      <w:r w:rsidRPr="00E1375B">
        <w:t>ve znění účinném ode dne 1. </w:t>
      </w:r>
      <w:r w:rsidRPr="00E1375B">
        <w:rPr>
          <w:color w:val="000000" w:themeColor="text1"/>
        </w:rPr>
        <w:t>června</w:t>
      </w:r>
      <w:r w:rsidRPr="00E1375B">
        <w:t xml:space="preserve"> 2021, do 31. prosince 2023.</w:t>
      </w:r>
    </w:p>
    <w:p w:rsidR="00A014D3" w:rsidRPr="00E1375B" w:rsidRDefault="00A014D3" w:rsidP="00AD4F41">
      <w:pPr>
        <w:pStyle w:val="Odstavecseseznamem"/>
        <w:tabs>
          <w:tab w:val="num" w:pos="709"/>
          <w:tab w:val="left" w:pos="1134"/>
        </w:tabs>
        <w:spacing w:after="0" w:line="240" w:lineRule="auto"/>
        <w:ind w:left="567"/>
        <w:contextualSpacing w:val="0"/>
        <w:jc w:val="both"/>
        <w:rPr>
          <w:rFonts w:ascii="Times New Roman" w:hAnsi="Times New Roman"/>
          <w:sz w:val="24"/>
          <w:szCs w:val="24"/>
        </w:rPr>
      </w:pPr>
    </w:p>
    <w:p w:rsidR="00A014D3" w:rsidRPr="00E1375B" w:rsidRDefault="00A014D3" w:rsidP="00AD4F41">
      <w:pPr>
        <w:tabs>
          <w:tab w:val="left" w:pos="1134"/>
        </w:tabs>
        <w:ind w:left="567"/>
      </w:pPr>
      <w:r w:rsidRPr="00E1375B">
        <w:t>3. Řízení podle části první hlavy VI zákona č. 365/2000 Sb., ve znění účinném ode dne 1. června 2021, zahájená přede dnem 1. června 2021, se dokončí podle dosavadních předpisů.</w:t>
      </w:r>
    </w:p>
    <w:p w:rsidR="00A014D3" w:rsidRPr="00E1375B" w:rsidRDefault="00A014D3" w:rsidP="00AD4F41">
      <w:pPr>
        <w:pStyle w:val="Odstavecseseznamem"/>
        <w:tabs>
          <w:tab w:val="left" w:pos="1134"/>
        </w:tabs>
        <w:spacing w:after="0" w:line="240" w:lineRule="auto"/>
        <w:ind w:left="567"/>
        <w:contextualSpacing w:val="0"/>
        <w:jc w:val="both"/>
        <w:rPr>
          <w:rFonts w:ascii="Times New Roman" w:hAnsi="Times New Roman"/>
          <w:sz w:val="24"/>
          <w:szCs w:val="24"/>
        </w:rPr>
      </w:pPr>
    </w:p>
    <w:p w:rsidR="00A014D3" w:rsidRPr="00E1375B" w:rsidRDefault="00A014D3" w:rsidP="00AD4F41">
      <w:pPr>
        <w:tabs>
          <w:tab w:val="left" w:pos="1134"/>
        </w:tabs>
        <w:ind w:left="567"/>
        <w:rPr>
          <w:rFonts w:eastAsiaTheme="minorHAnsi"/>
          <w:iCs/>
          <w:lang w:eastAsia="en-US"/>
        </w:rPr>
      </w:pPr>
      <w:r w:rsidRPr="00E1375B">
        <w:rPr>
          <w:iCs/>
        </w:rPr>
        <w:t xml:space="preserve">4. Orgán veřejné správy může v období od 1. června 2021 do 31. ledna 2022 zahájit využívání cloud computingu, který nesplňuje požadavky podle § 6n zákona č. 365/2000 Sb., ve znění účinném ode dne 1. června 2021, a který je poskytovaný poskytovatelem cloud computingu, který nesplňuje požadavky podle § 6m zákona č. 365/2000 Sb., ve znění účinném ode dne 1. června 2021. § 6l zákona č. 365/2000 Sb., </w:t>
      </w:r>
      <w:r w:rsidRPr="00E1375B">
        <w:rPr>
          <w:iCs/>
        </w:rPr>
        <w:lastRenderedPageBreak/>
        <w:t>ve znění účinném ode dne 1. června 2021, se na využití cloud computingu podle věty první nepoužije. Orgán veřejné správy může využívat cloud computing podle věty první do 31. prosince 2022.</w:t>
      </w:r>
      <w:r w:rsidRPr="00E1375B">
        <w:t>“.</w:t>
      </w:r>
    </w:p>
    <w:p w:rsidR="00A014D3" w:rsidRPr="00E1375B" w:rsidRDefault="00A014D3" w:rsidP="00AD4F41">
      <w:pPr>
        <w:pStyle w:val="Odstavecseseznamem"/>
        <w:keepNext/>
        <w:pBdr>
          <w:top w:val="nil"/>
          <w:left w:val="nil"/>
          <w:bottom w:val="nil"/>
          <w:right w:val="nil"/>
          <w:between w:val="nil"/>
        </w:pBdr>
        <w:tabs>
          <w:tab w:val="num" w:pos="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1134" w:hanging="567"/>
        <w:contextualSpacing w:val="0"/>
        <w:jc w:val="both"/>
        <w:rPr>
          <w:rFonts w:ascii="Times New Roman" w:eastAsia="Times New Roman" w:hAnsi="Times New Roman"/>
          <w:color w:val="000000"/>
          <w:sz w:val="24"/>
          <w:szCs w:val="24"/>
        </w:rPr>
      </w:pPr>
    </w:p>
    <w:p w:rsidR="00A014D3" w:rsidRPr="00E1375B" w:rsidRDefault="00A014D3" w:rsidP="00AD4F41">
      <w:pPr>
        <w:pStyle w:val="Odstavecseseznamem"/>
        <w:keepNext/>
        <w:numPr>
          <w:ilvl w:val="0"/>
          <w:numId w:val="83"/>
        </w:numPr>
        <w:pBdr>
          <w:top w:val="nil"/>
          <w:left w:val="nil"/>
          <w:bottom w:val="nil"/>
          <w:right w:val="nil"/>
          <w:between w:val="nil"/>
        </w:pBdr>
        <w:tabs>
          <w:tab w:val="num"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eastAsia="Times New Roman" w:hAnsi="Times New Roman"/>
          <w:color w:val="000000"/>
          <w:sz w:val="24"/>
          <w:szCs w:val="24"/>
        </w:rPr>
      </w:pPr>
      <w:r w:rsidRPr="005C0171">
        <w:rPr>
          <w:rFonts w:ascii="Times New Roman" w:hAnsi="Times New Roman"/>
          <w:b/>
          <w:sz w:val="24"/>
          <w:szCs w:val="24"/>
        </w:rPr>
        <w:t>Článek LXXXIII zní</w:t>
      </w:r>
      <w:r w:rsidRPr="00E1375B">
        <w:rPr>
          <w:rFonts w:ascii="Times New Roman" w:hAnsi="Times New Roman"/>
          <w:sz w:val="24"/>
          <w:szCs w:val="24"/>
        </w:rPr>
        <w:t>:</w:t>
      </w:r>
    </w:p>
    <w:p w:rsidR="00A014D3" w:rsidRPr="00E1375B" w:rsidRDefault="00A014D3" w:rsidP="00AD4F41">
      <w:pPr>
        <w:tabs>
          <w:tab w:val="left" w:pos="567"/>
        </w:tabs>
        <w:ind w:left="567" w:hanging="567"/>
      </w:pPr>
    </w:p>
    <w:p w:rsidR="00A014D3" w:rsidRPr="00E1375B" w:rsidRDefault="00A014D3" w:rsidP="00AD4F41">
      <w:pPr>
        <w:tabs>
          <w:tab w:val="left" w:pos="567"/>
        </w:tabs>
        <w:ind w:left="567"/>
        <w:jc w:val="center"/>
      </w:pPr>
      <w:r w:rsidRPr="00E1375B">
        <w:t>„Čl. LXXXIII</w:t>
      </w:r>
    </w:p>
    <w:p w:rsidR="00A014D3" w:rsidRPr="00E1375B" w:rsidRDefault="00A014D3" w:rsidP="00AD4F41">
      <w:pPr>
        <w:tabs>
          <w:tab w:val="left" w:pos="567"/>
        </w:tabs>
        <w:ind w:left="567" w:hanging="567"/>
        <w:jc w:val="center"/>
      </w:pPr>
    </w:p>
    <w:p w:rsidR="00A014D3" w:rsidRPr="00E1375B" w:rsidRDefault="00A014D3" w:rsidP="005C0171">
      <w:pPr>
        <w:tabs>
          <w:tab w:val="left" w:pos="567"/>
        </w:tabs>
        <w:ind w:left="567" w:firstLine="567"/>
        <w:outlineLvl w:val="8"/>
      </w:pPr>
      <w:r w:rsidRPr="00E1375B">
        <w:t xml:space="preserve">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zákona č. 478/2001 Sb., zákona č. 175/2002 Sb., zákona č. 320/2002 Sb., zákona č. 193/2003 Sb., zákona </w:t>
      </w:r>
      <w:r w:rsidR="005C0171">
        <w:br/>
      </w:r>
      <w:r w:rsidRPr="00E1375B">
        <w:t xml:space="preserve">č. 103/2004 Sb., zákona č. 186/2004 Sb., zákona č. 237/2004 Sb., zákona č. 411/2005 Sb., zákona č. 226/2006 Sb., zákona č. 311/2006 Sb., zákona č. 342/2006 Sb., zákona </w:t>
      </w:r>
      <w:r w:rsidR="005C0171">
        <w:br/>
      </w:r>
      <w:r w:rsidRPr="00E1375B">
        <w:t>č. 170/2007 Sb., zákona č. 137/2008 Sb., zákona č. 383/2008 Sb., zákona č. 227/2009 Sb., zákona č. 297/2009 Sb., zákona č. 347/2009 Sb., zákona č. 30/2011 Sb., zákona č. 152/2011 Sb., zákona č. 341/2011 Sb., zákona č. 457/2011 Sb., zákona č. 18/2012 Sb., zákona č. 169/2013 Sb., zákona č. 239/2013 Sb., zákona č. 243/2016 Sb., zákona č. 298/2016 Sb., zákona č. 63/2017 Sb., zákona č. 183/2017 Sb., zákona č. 193/2018 Sb., zákona č. 227/2019 Sb., zákona č. 52/2020 Sb., zákona č. 337/2020 Sb., zákona č. 543/2020 Sb. a zákona č. … /2021 Sb., se mění takto:</w:t>
      </w:r>
    </w:p>
    <w:p w:rsidR="00A014D3" w:rsidRPr="00E1375B" w:rsidRDefault="00A014D3" w:rsidP="00AD4F41">
      <w:pPr>
        <w:tabs>
          <w:tab w:val="left" w:pos="567"/>
        </w:tabs>
        <w:ind w:left="567" w:hanging="567"/>
        <w:jc w:val="center"/>
      </w:pPr>
    </w:p>
    <w:p w:rsidR="00A014D3" w:rsidRPr="00E1375B" w:rsidRDefault="00A014D3" w:rsidP="00AD4F41">
      <w:pPr>
        <w:tabs>
          <w:tab w:val="left" w:pos="567"/>
        </w:tabs>
      </w:pPr>
      <w:r w:rsidRPr="00E1375B">
        <w:tab/>
        <w:t>1. § 4a se zrušuje.</w:t>
      </w:r>
    </w:p>
    <w:p w:rsidR="00A014D3" w:rsidRPr="00E1375B" w:rsidRDefault="00A014D3" w:rsidP="00AD4F41">
      <w:pPr>
        <w:pStyle w:val="Odstavecseseznamem"/>
        <w:tabs>
          <w:tab w:val="left" w:pos="567"/>
        </w:tabs>
        <w:spacing w:after="0" w:line="240" w:lineRule="auto"/>
        <w:ind w:left="567"/>
        <w:contextualSpacing w:val="0"/>
        <w:jc w:val="both"/>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contextualSpacing w:val="0"/>
        <w:jc w:val="both"/>
        <w:rPr>
          <w:rFonts w:ascii="Times New Roman" w:hAnsi="Times New Roman"/>
          <w:sz w:val="24"/>
          <w:szCs w:val="24"/>
        </w:rPr>
      </w:pPr>
      <w:r w:rsidRPr="00E1375B">
        <w:rPr>
          <w:rFonts w:ascii="Times New Roman" w:hAnsi="Times New Roman"/>
          <w:sz w:val="24"/>
          <w:szCs w:val="24"/>
        </w:rPr>
        <w:t>2. V § 5 odst. 4 písm. a) se za slovo „provozovatele“ vkládají slova „a vlastníka vozidla“ a na konci textu písmene se doplňují slova „</w:t>
      </w:r>
      <w:r w:rsidR="005C0171">
        <w:rPr>
          <w:rFonts w:ascii="Times New Roman" w:hAnsi="Times New Roman"/>
          <w:sz w:val="24"/>
          <w:szCs w:val="24"/>
        </w:rPr>
        <w:t xml:space="preserve"> </w:t>
      </w:r>
      <w:r w:rsidRPr="00E1375B">
        <w:rPr>
          <w:rFonts w:ascii="Times New Roman" w:hAnsi="Times New Roman"/>
          <w:sz w:val="24"/>
          <w:szCs w:val="24"/>
        </w:rPr>
        <w:t>, nebo k ověření údajů z osvědčení o registraci vozidla podle jiného právního předpisu</w:t>
      </w:r>
      <w:r w:rsidRPr="00E1375B">
        <w:rPr>
          <w:rFonts w:ascii="Times New Roman" w:hAnsi="Times New Roman"/>
          <w:sz w:val="24"/>
          <w:szCs w:val="24"/>
          <w:vertAlign w:val="superscript"/>
        </w:rPr>
        <w:t>28)</w:t>
      </w:r>
      <w:r w:rsidRPr="00E1375B">
        <w:rPr>
          <w:rFonts w:ascii="Times New Roman" w:hAnsi="Times New Roman"/>
          <w:sz w:val="24"/>
          <w:szCs w:val="24"/>
        </w:rPr>
        <w:t>“.</w:t>
      </w:r>
    </w:p>
    <w:p w:rsidR="00A014D3" w:rsidRPr="00E1375B" w:rsidRDefault="00A014D3" w:rsidP="00AD4F41">
      <w:pPr>
        <w:tabs>
          <w:tab w:val="left" w:pos="567"/>
        </w:tabs>
        <w:ind w:left="567" w:hanging="567"/>
      </w:pPr>
    </w:p>
    <w:p w:rsidR="00A014D3" w:rsidRPr="00E1375B" w:rsidRDefault="00A014D3" w:rsidP="00AD4F41">
      <w:pPr>
        <w:tabs>
          <w:tab w:val="left" w:pos="567"/>
        </w:tabs>
      </w:pPr>
      <w:r w:rsidRPr="00E1375B">
        <w:tab/>
        <w:t>3. V § 5 odst. 5 písmeno a) zní:</w:t>
      </w:r>
    </w:p>
    <w:p w:rsidR="00A014D3" w:rsidRPr="00E1375B" w:rsidRDefault="00A014D3" w:rsidP="00AD4F41">
      <w:pPr>
        <w:tabs>
          <w:tab w:val="left" w:pos="567"/>
        </w:tabs>
        <w:ind w:left="567" w:hanging="567"/>
      </w:pPr>
    </w:p>
    <w:p w:rsidR="00A014D3" w:rsidRDefault="00A014D3" w:rsidP="00AD4F41">
      <w:pPr>
        <w:tabs>
          <w:tab w:val="left" w:pos="567"/>
        </w:tabs>
        <w:ind w:left="567" w:hanging="567"/>
      </w:pPr>
      <w:r w:rsidRPr="00E1375B">
        <w:tab/>
        <w:t>„a) podle § 4 odst. 2 písm. a), § 4 odst. 3 písm. b), h) a i) a § 4 odst. 4 písm. a) provozovateli systému elektronického mýtného pro účely vymáhání dlužného mýtného,“.“.</w:t>
      </w:r>
    </w:p>
    <w:p w:rsidR="00896913" w:rsidRPr="00E1375B" w:rsidRDefault="00896913" w:rsidP="00AD4F41">
      <w:pPr>
        <w:tabs>
          <w:tab w:val="left" w:pos="567"/>
        </w:tabs>
        <w:ind w:left="567" w:hanging="567"/>
      </w:pPr>
    </w:p>
    <w:p w:rsidR="00A014D3" w:rsidRPr="00E1375B" w:rsidRDefault="00A014D3" w:rsidP="00AD4F41">
      <w:pPr>
        <w:pStyle w:val="Odstavecseseznamem"/>
        <w:keepNext/>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eastAsia="Times New Roman" w:hAnsi="Times New Roman"/>
          <w:color w:val="000000"/>
          <w:sz w:val="24"/>
          <w:szCs w:val="24"/>
        </w:rPr>
      </w:pPr>
      <w:r w:rsidRPr="00896913">
        <w:rPr>
          <w:rFonts w:ascii="Times New Roman" w:hAnsi="Times New Roman"/>
          <w:b/>
          <w:bCs/>
          <w:sz w:val="24"/>
          <w:szCs w:val="24"/>
        </w:rPr>
        <w:t xml:space="preserve">Článek </w:t>
      </w:r>
      <w:r w:rsidRPr="00896913">
        <w:rPr>
          <w:rFonts w:ascii="Times New Roman" w:hAnsi="Times New Roman"/>
          <w:b/>
          <w:sz w:val="24"/>
          <w:szCs w:val="24"/>
        </w:rPr>
        <w:t xml:space="preserve">LXXXVII </w:t>
      </w:r>
      <w:r w:rsidRPr="00E1375B">
        <w:rPr>
          <w:rFonts w:ascii="Times New Roman" w:hAnsi="Times New Roman"/>
          <w:sz w:val="24"/>
          <w:szCs w:val="24"/>
        </w:rPr>
        <w:t>zní:</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hanging="567"/>
        <w:contextualSpacing w:val="0"/>
        <w:jc w:val="both"/>
        <w:rPr>
          <w:rFonts w:ascii="Times New Roman" w:hAnsi="Times New Roman"/>
          <w:sz w:val="24"/>
          <w:szCs w:val="24"/>
        </w:rPr>
      </w:pP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center"/>
        <w:rPr>
          <w:rFonts w:ascii="Times New Roman" w:hAnsi="Times New Roman"/>
          <w:sz w:val="24"/>
          <w:szCs w:val="24"/>
        </w:rPr>
      </w:pPr>
      <w:r w:rsidRPr="00E1375B">
        <w:rPr>
          <w:rFonts w:ascii="Times New Roman" w:hAnsi="Times New Roman"/>
          <w:sz w:val="24"/>
          <w:szCs w:val="24"/>
        </w:rPr>
        <w:t>„Čl. LXXXVII</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hanging="567"/>
        <w:contextualSpacing w:val="0"/>
        <w:jc w:val="center"/>
        <w:rPr>
          <w:rFonts w:ascii="Times New Roman" w:hAnsi="Times New Roman"/>
          <w:sz w:val="24"/>
          <w:szCs w:val="24"/>
        </w:rPr>
      </w:pPr>
    </w:p>
    <w:p w:rsidR="00A014D3" w:rsidRPr="00E1375B" w:rsidRDefault="00A014D3" w:rsidP="00AD4F41">
      <w:pPr>
        <w:pStyle w:val="Odstavecseseznamem"/>
        <w:keepNext/>
        <w:pBdr>
          <w:top w:val="nil"/>
          <w:left w:val="nil"/>
          <w:bottom w:val="nil"/>
          <w:right w:val="nil"/>
          <w:between w:val="nil"/>
        </w:pBdr>
        <w:tabs>
          <w:tab w:val="left" w:pos="567"/>
          <w:tab w:val="left" w:pos="1416"/>
          <w:tab w:val="left" w:pos="1560"/>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firstLine="567"/>
        <w:contextualSpacing w:val="0"/>
        <w:jc w:val="both"/>
        <w:rPr>
          <w:rFonts w:ascii="Times New Roman" w:hAnsi="Times New Roman"/>
          <w:sz w:val="24"/>
          <w:szCs w:val="24"/>
        </w:rPr>
      </w:pPr>
      <w:r w:rsidRPr="00E1375B">
        <w:rPr>
          <w:rFonts w:ascii="Times New Roman" w:hAnsi="Times New Roman"/>
          <w:sz w:val="24"/>
          <w:szCs w:val="24"/>
        </w:rPr>
        <w:t xml:space="preserve">Zákon č. 120/2001 Sb., o soudních exekutorech a exekuční činnosti (exekuční řád) a o změně dalších zákonů, ve znění zákona č. 6/2002 Sb., zákona č. 279/2003 Sb., zákona č. 360/2003 Sb., zákona č. 53/2004 Sb., zákona č. 257/2004 Sb., zákona č. 284/2004 Sb., zákona č. 499/2004 Sb., zákona č. 501/2004 Sb., zákona č. 377/2005 Sb., zákona č. 57/2006 Sb., zákona č. 70/2006 Sb., zákona č. 79/2006 Sb., zákona č. 133/2006 Sb., zákona č. 253/2006 Sb., zákona č. 296/2007 Sb., zákona č. 347/2007 Sb., zákona č. 254/2008 Sb., zákona č. 259/2008 Sb., zákona č. 274/2008 Sb., zákona č. 301/2008 Sb., zákona č. 7/2009 Sb., zákona č. 41/2009 Sb., zákona č. 183/2009 Sb., zákona č. 227/2009 Sb., zákona č. 281/2009 Sb., zákona č. 285/2009 Sb., zákona č. 286/2009 Sb., zákona č. 409/2010 Sb., zákona č. 188/2011 Sb., zákona č. 428/2011 Sb., zákona č. 89/2012 Sb., zákona č. 396/2012 Sb., zákona č. 45/2013 Sb., zákona č. 170/2013 Sb., </w:t>
      </w:r>
      <w:r w:rsidRPr="00E1375B">
        <w:rPr>
          <w:rFonts w:ascii="Times New Roman" w:hAnsi="Times New Roman"/>
          <w:sz w:val="24"/>
          <w:szCs w:val="24"/>
        </w:rPr>
        <w:lastRenderedPageBreak/>
        <w:t>zákona č. 256/2013 Sb., zákona č. 303/2013 Sb., zákonného opatření Senátu č. 340/2013 Sb., zákonného opatření Senátu č. 344/2013 Sb., zákona č. 139/2015 Sb., zákona č. 164/2015 Sb., zákona č. 375/2015 Sb., zákona č. 183/2017 Sb., zákona č. 258/2017 Sb., zákona č. 298/2017 Sb., zákona č. 94/2018 Sb., zákona č. 31/2019 Sb., zákona č. 588/2020 Sb., zákona č. 38/2021 Sb. a zákona č. … /2021 Sb., se mění takto:</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hanging="567"/>
        <w:contextualSpacing w:val="0"/>
        <w:jc w:val="both"/>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hanging="567"/>
        <w:contextualSpacing w:val="0"/>
        <w:jc w:val="both"/>
        <w:rPr>
          <w:rFonts w:ascii="Times New Roman" w:hAnsi="Times New Roman"/>
          <w:sz w:val="24"/>
          <w:szCs w:val="24"/>
        </w:rPr>
      </w:pPr>
      <w:r w:rsidRPr="00E1375B">
        <w:rPr>
          <w:rFonts w:ascii="Times New Roman" w:hAnsi="Times New Roman"/>
          <w:sz w:val="24"/>
          <w:szCs w:val="24"/>
        </w:rPr>
        <w:tab/>
        <w:t>1. § 33a se zrušuje.</w:t>
      </w:r>
      <w:r w:rsidRPr="00E1375B">
        <w:rPr>
          <w:rFonts w:ascii="Times New Roman" w:hAnsi="Times New Roman"/>
          <w:sz w:val="24"/>
          <w:szCs w:val="24"/>
        </w:rPr>
        <w:tab/>
      </w:r>
      <w:r w:rsidRPr="00E1375B">
        <w:rPr>
          <w:rFonts w:ascii="Times New Roman" w:hAnsi="Times New Roman"/>
          <w:sz w:val="24"/>
          <w:szCs w:val="24"/>
        </w:rPr>
        <w:br/>
      </w:r>
    </w:p>
    <w:p w:rsidR="00A014D3" w:rsidRPr="00E1375B" w:rsidRDefault="00A014D3" w:rsidP="00AD4F41">
      <w:pPr>
        <w:pStyle w:val="Odstavecseseznamem"/>
        <w:tabs>
          <w:tab w:val="left" w:pos="567"/>
        </w:tabs>
        <w:spacing w:after="0" w:line="240" w:lineRule="auto"/>
        <w:ind w:left="567" w:hanging="567"/>
        <w:contextualSpacing w:val="0"/>
        <w:jc w:val="both"/>
        <w:rPr>
          <w:rFonts w:ascii="Times New Roman" w:hAnsi="Times New Roman"/>
          <w:sz w:val="24"/>
          <w:szCs w:val="24"/>
        </w:rPr>
      </w:pPr>
      <w:r w:rsidRPr="00E1375B">
        <w:rPr>
          <w:rFonts w:ascii="Times New Roman" w:hAnsi="Times New Roman"/>
          <w:sz w:val="24"/>
          <w:szCs w:val="24"/>
        </w:rPr>
        <w:tab/>
        <w:t>2. V § 131 se na konci textu písmene e) doplňují slova „a poskytování a užití údajů z ní“.“.</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both"/>
        <w:rPr>
          <w:rFonts w:ascii="Times New Roman" w:eastAsia="Times New Roman" w:hAnsi="Times New Roman"/>
          <w:color w:val="000000"/>
          <w:sz w:val="24"/>
          <w:szCs w:val="24"/>
        </w:rPr>
      </w:pPr>
    </w:p>
    <w:p w:rsidR="00A014D3" w:rsidRPr="00E1375B" w:rsidRDefault="00A014D3" w:rsidP="00AD4F41">
      <w:pPr>
        <w:pStyle w:val="Odstavecseseznamem"/>
        <w:keepNext/>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eastAsia="Times New Roman" w:hAnsi="Times New Roman"/>
          <w:color w:val="000000"/>
          <w:sz w:val="24"/>
          <w:szCs w:val="24"/>
        </w:rPr>
      </w:pPr>
      <w:r w:rsidRPr="00896913">
        <w:rPr>
          <w:rFonts w:ascii="Times New Roman" w:eastAsia="Times New Roman" w:hAnsi="Times New Roman"/>
          <w:b/>
          <w:color w:val="000000"/>
          <w:sz w:val="24"/>
          <w:szCs w:val="24"/>
        </w:rPr>
        <w:t>V čl. CI</w:t>
      </w:r>
      <w:r w:rsidRPr="00E1375B">
        <w:rPr>
          <w:rFonts w:ascii="Times New Roman" w:eastAsia="Times New Roman" w:hAnsi="Times New Roman"/>
          <w:color w:val="000000"/>
          <w:sz w:val="24"/>
          <w:szCs w:val="24"/>
        </w:rPr>
        <w:t xml:space="preserve"> se slovo „ledna“ nahrazuje slovem „června“ a za slovo „účinnosti“ se vkládají slova „čl. CI bodu 1“.</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both"/>
        <w:rPr>
          <w:rFonts w:ascii="Times New Roman" w:eastAsia="Times New Roman" w:hAnsi="Times New Roman"/>
          <w:color w:val="000000"/>
          <w:sz w:val="24"/>
          <w:szCs w:val="24"/>
        </w:rPr>
      </w:pPr>
    </w:p>
    <w:p w:rsidR="00A014D3" w:rsidRPr="00E1375B" w:rsidRDefault="00A014D3" w:rsidP="00AD4F41">
      <w:pPr>
        <w:pStyle w:val="Odstavecseseznamem"/>
        <w:keepNext/>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eastAsia="Times New Roman" w:hAnsi="Times New Roman"/>
          <w:color w:val="000000"/>
          <w:sz w:val="24"/>
          <w:szCs w:val="24"/>
        </w:rPr>
      </w:pPr>
      <w:r w:rsidRPr="00896913">
        <w:rPr>
          <w:rFonts w:ascii="Times New Roman" w:hAnsi="Times New Roman"/>
          <w:b/>
          <w:sz w:val="24"/>
          <w:szCs w:val="24"/>
        </w:rPr>
        <w:t xml:space="preserve">V čl. </w:t>
      </w:r>
      <w:r w:rsidRPr="000C2FB6">
        <w:rPr>
          <w:rFonts w:ascii="Times New Roman" w:hAnsi="Times New Roman"/>
          <w:b/>
          <w:sz w:val="24"/>
          <w:szCs w:val="24"/>
        </w:rPr>
        <w:t>CXIX se na konci bodu 22</w:t>
      </w:r>
      <w:r w:rsidRPr="00E1375B">
        <w:rPr>
          <w:rFonts w:ascii="Times New Roman" w:hAnsi="Times New Roman"/>
          <w:sz w:val="24"/>
          <w:szCs w:val="24"/>
        </w:rPr>
        <w:t xml:space="preserve"> na samostatný řádek doplňuje věta „Dosavadní odstavec 11 se označuje jako odstavec 12.“.</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hanging="567"/>
        <w:contextualSpacing w:val="0"/>
        <w:jc w:val="both"/>
        <w:rPr>
          <w:rFonts w:ascii="Times New Roman" w:eastAsia="Times New Roman" w:hAnsi="Times New Roman"/>
          <w:color w:val="000000"/>
          <w:sz w:val="24"/>
          <w:szCs w:val="24"/>
        </w:rPr>
      </w:pPr>
    </w:p>
    <w:p w:rsidR="00A014D3" w:rsidRPr="00E1375B" w:rsidRDefault="00A014D3" w:rsidP="00AD4F41">
      <w:pPr>
        <w:pStyle w:val="Odstavecseseznamem"/>
        <w:keepNext/>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eastAsia="Times New Roman" w:hAnsi="Times New Roman"/>
          <w:color w:val="000000"/>
          <w:sz w:val="24"/>
          <w:szCs w:val="24"/>
        </w:rPr>
      </w:pPr>
      <w:r w:rsidRPr="00896913">
        <w:rPr>
          <w:rFonts w:ascii="Times New Roman" w:eastAsia="Times New Roman" w:hAnsi="Times New Roman"/>
          <w:b/>
          <w:color w:val="000000"/>
          <w:sz w:val="24"/>
          <w:szCs w:val="24"/>
        </w:rPr>
        <w:t>Za část sto dvacátou čtvrtou se vkládá nová část sto dvacátá pátá, která zní</w:t>
      </w:r>
      <w:r w:rsidRPr="00E1375B">
        <w:rPr>
          <w:rFonts w:ascii="Times New Roman" w:eastAsia="Times New Roman" w:hAnsi="Times New Roman"/>
          <w:color w:val="000000"/>
          <w:sz w:val="24"/>
          <w:szCs w:val="24"/>
        </w:rPr>
        <w:t>:</w:t>
      </w:r>
    </w:p>
    <w:p w:rsidR="00A014D3" w:rsidRPr="00E1375B" w:rsidRDefault="00A014D3" w:rsidP="00AD4F41">
      <w:pPr>
        <w:pStyle w:val="Odstavecseseznamem"/>
        <w:tabs>
          <w:tab w:val="left" w:pos="567"/>
        </w:tabs>
        <w:spacing w:after="0" w:line="240" w:lineRule="auto"/>
        <w:ind w:left="567" w:hanging="567"/>
        <w:contextualSpacing w:val="0"/>
        <w:rPr>
          <w:rFonts w:ascii="Times New Roman" w:eastAsia="Times New Roman" w:hAnsi="Times New Roman"/>
          <w:color w:val="000000"/>
          <w:sz w:val="24"/>
          <w:szCs w:val="24"/>
        </w:rPr>
      </w:pP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center"/>
        <w:rPr>
          <w:rFonts w:ascii="Times New Roman" w:eastAsia="Times New Roman" w:hAnsi="Times New Roman"/>
          <w:color w:val="000000"/>
          <w:sz w:val="24"/>
          <w:szCs w:val="24"/>
        </w:rPr>
      </w:pPr>
      <w:r w:rsidRPr="00E1375B">
        <w:rPr>
          <w:rFonts w:ascii="Times New Roman" w:eastAsia="Times New Roman" w:hAnsi="Times New Roman"/>
          <w:color w:val="000000"/>
          <w:sz w:val="24"/>
          <w:szCs w:val="24"/>
        </w:rPr>
        <w:t>„ČÁST STO DVACÁTÁ PÁTÁ</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center"/>
        <w:rPr>
          <w:rFonts w:ascii="Times New Roman" w:eastAsia="Times New Roman" w:hAnsi="Times New Roman"/>
          <w:color w:val="000000"/>
          <w:sz w:val="24"/>
          <w:szCs w:val="24"/>
        </w:rPr>
      </w:pP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center"/>
        <w:rPr>
          <w:rFonts w:ascii="Times New Roman" w:eastAsia="Times New Roman" w:hAnsi="Times New Roman"/>
          <w:b/>
          <w:color w:val="000000"/>
          <w:sz w:val="24"/>
          <w:szCs w:val="24"/>
        </w:rPr>
      </w:pPr>
      <w:r w:rsidRPr="00E1375B">
        <w:rPr>
          <w:rFonts w:ascii="Times New Roman" w:eastAsia="Times New Roman" w:hAnsi="Times New Roman"/>
          <w:b/>
          <w:color w:val="000000"/>
          <w:sz w:val="24"/>
          <w:szCs w:val="24"/>
        </w:rPr>
        <w:t>Změna insolvenčního zákona</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center"/>
        <w:rPr>
          <w:rFonts w:ascii="Times New Roman" w:eastAsia="Times New Roman" w:hAnsi="Times New Roman"/>
          <w:b/>
          <w:color w:val="000000"/>
          <w:sz w:val="24"/>
          <w:szCs w:val="24"/>
        </w:rPr>
      </w:pPr>
    </w:p>
    <w:p w:rsidR="00A014D3" w:rsidRPr="00E1375B" w:rsidRDefault="00A014D3" w:rsidP="00AD4F41">
      <w:pPr>
        <w:pStyle w:val="Odstavecseseznamem"/>
        <w:tabs>
          <w:tab w:val="left" w:pos="567"/>
        </w:tabs>
        <w:spacing w:after="0" w:line="240" w:lineRule="auto"/>
        <w:ind w:left="567"/>
        <w:contextualSpacing w:val="0"/>
        <w:jc w:val="center"/>
        <w:rPr>
          <w:rFonts w:ascii="Times New Roman" w:hAnsi="Times New Roman"/>
          <w:sz w:val="24"/>
          <w:szCs w:val="24"/>
        </w:rPr>
      </w:pPr>
      <w:r w:rsidRPr="00E1375B">
        <w:rPr>
          <w:rFonts w:ascii="Times New Roman" w:eastAsia="Times New Roman" w:hAnsi="Times New Roman"/>
          <w:color w:val="000000"/>
          <w:sz w:val="24"/>
          <w:szCs w:val="24"/>
        </w:rPr>
        <w:t xml:space="preserve">Čl. </w:t>
      </w:r>
      <w:r w:rsidRPr="00E1375B">
        <w:rPr>
          <w:rFonts w:ascii="Times New Roman" w:hAnsi="Times New Roman"/>
          <w:sz w:val="24"/>
          <w:szCs w:val="24"/>
        </w:rPr>
        <w:t>CXXXII</w:t>
      </w:r>
    </w:p>
    <w:p w:rsidR="00A014D3" w:rsidRPr="00E1375B" w:rsidRDefault="00A014D3" w:rsidP="00AD4F41">
      <w:pPr>
        <w:pStyle w:val="Odstavecseseznamem"/>
        <w:tabs>
          <w:tab w:val="left" w:pos="567"/>
        </w:tabs>
        <w:spacing w:after="0" w:line="240" w:lineRule="auto"/>
        <w:ind w:left="567" w:hanging="567"/>
        <w:contextualSpacing w:val="0"/>
        <w:jc w:val="center"/>
        <w:rPr>
          <w:rFonts w:ascii="Times New Roman" w:eastAsia="Times New Roman" w:hAnsi="Times New Roman"/>
          <w:color w:val="000000"/>
          <w:sz w:val="24"/>
          <w:szCs w:val="24"/>
        </w:rPr>
      </w:pPr>
    </w:p>
    <w:p w:rsidR="00A014D3" w:rsidRPr="00E1375B" w:rsidRDefault="00A014D3" w:rsidP="00AD4F41">
      <w:pPr>
        <w:pStyle w:val="Odstavecseseznamem"/>
        <w:tabs>
          <w:tab w:val="left" w:pos="567"/>
        </w:tabs>
        <w:spacing w:after="0" w:line="240" w:lineRule="auto"/>
        <w:ind w:left="567" w:firstLine="567"/>
        <w:contextualSpacing w:val="0"/>
        <w:jc w:val="both"/>
        <w:rPr>
          <w:rFonts w:ascii="Times New Roman" w:eastAsia="Times New Roman" w:hAnsi="Times New Roman"/>
          <w:color w:val="000000"/>
          <w:sz w:val="24"/>
          <w:szCs w:val="24"/>
        </w:rPr>
      </w:pPr>
      <w:r w:rsidRPr="00E1375B">
        <w:rPr>
          <w:rFonts w:ascii="Times New Roman" w:eastAsia="Times New Roman" w:hAnsi="Times New Roman"/>
          <w:color w:val="000000"/>
          <w:sz w:val="24"/>
          <w:szCs w:val="24"/>
        </w:rPr>
        <w:t xml:space="preserve">Zákon č. 182/2006 Sb., o úpadku a způsobech jeho řešení (insolvenční zákon), </w:t>
      </w:r>
      <w:r w:rsidR="00896913">
        <w:rPr>
          <w:rFonts w:ascii="Times New Roman" w:eastAsia="Times New Roman" w:hAnsi="Times New Roman"/>
          <w:color w:val="000000"/>
          <w:sz w:val="24"/>
          <w:szCs w:val="24"/>
        </w:rPr>
        <w:br/>
      </w:r>
      <w:r w:rsidRPr="00E1375B">
        <w:rPr>
          <w:rFonts w:ascii="Times New Roman" w:eastAsia="Times New Roman" w:hAnsi="Times New Roman"/>
          <w:color w:val="000000"/>
          <w:sz w:val="24"/>
          <w:szCs w:val="24"/>
        </w:rPr>
        <w:t>ve znění zákona č. 312/2006 Sb., zákona č. 108/2007 Sb., zákona č. 296/2007 Sb., zákona č. 362/2007 Sb., zákona č. 301/2008 Sb., zákona č. 458/2008 Sb., zákona č. 7/2009 Sb., nálezu Ústavního soudu, vyhlášeného pod č. 163/2009 Sb., zákona č. 217/2009 Sb., zákona č. 227/2009 Sb., zákona č. 285/2009 Sb., nálezu Ústavního soudu, vyhlášeného pod č. 241/2010 Sb., nálezu Ústavního soudu, vyhlášeného pod č. 260/2010 Sb., zákona č. 409/2010 Sb., zákona č. 69/2011 Sb., zákona č. 73/2011 Sb., zákona č. 139/2011 Sb., zákona č. 188/2011 Sb., zákona č. 466/2011 Sb., zákona č. 167/2012 Sb., zákona č. 334/2012 Sb., zákona č. 396/2012 Sb., zákona č. 399/2012 Sb., zákona č. 45/2013 Sb., zákona č. 185/2013 Sb., zákona č. 294/2013 Sb., zákona č. 375/2015 Sb., zákona č. 377/2015 Sb., zákona č. 298/2016 Sb., zákona č. 64/2017 Sb., zákona č. 183/2017 Sb., zákona č. 291/2017 Sb., zákona č. 182/2018 Sb., zákona č. 307/2018 Sb., zákona č. 31/2019 Sb., zákona č. 80/2019 Sb., zákona č. 230/2019 Sb., zákona č. 119/2020 Sb., zákona č. 191/2020 Sb., zákona č. 460/2020 Sb., zákona č.  527/2020 Sb. a zákona č. 588/2020 Sb., se mění takto:</w:t>
      </w:r>
    </w:p>
    <w:p w:rsidR="00A014D3" w:rsidRPr="00E1375B" w:rsidRDefault="00A014D3" w:rsidP="00AD4F41">
      <w:pPr>
        <w:pStyle w:val="Odstavecseseznamem"/>
        <w:tabs>
          <w:tab w:val="left" w:pos="567"/>
        </w:tabs>
        <w:spacing w:after="0" w:line="240" w:lineRule="auto"/>
        <w:ind w:left="567" w:firstLine="567"/>
        <w:contextualSpacing w:val="0"/>
        <w:jc w:val="both"/>
        <w:rPr>
          <w:rFonts w:ascii="Times New Roman" w:eastAsia="Times New Roman" w:hAnsi="Times New Roman"/>
          <w:color w:val="000000"/>
          <w:sz w:val="24"/>
          <w:szCs w:val="24"/>
        </w:rPr>
      </w:pPr>
    </w:p>
    <w:p w:rsidR="00A014D3" w:rsidRPr="00E1375B" w:rsidRDefault="00A014D3" w:rsidP="00AD4F41">
      <w:pPr>
        <w:pStyle w:val="Odstavecseseznamem"/>
        <w:keepNext/>
        <w:tabs>
          <w:tab w:val="left" w:pos="567"/>
          <w:tab w:val="left" w:pos="851"/>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hanging="567"/>
        <w:contextualSpacing w:val="0"/>
        <w:jc w:val="both"/>
        <w:rPr>
          <w:rFonts w:ascii="Times New Roman" w:eastAsia="Times New Roman" w:hAnsi="Times New Roman"/>
          <w:sz w:val="24"/>
          <w:szCs w:val="24"/>
        </w:rPr>
      </w:pPr>
      <w:r w:rsidRPr="00E1375B">
        <w:rPr>
          <w:rFonts w:ascii="Times New Roman" w:hAnsi="Times New Roman"/>
          <w:sz w:val="24"/>
          <w:szCs w:val="24"/>
        </w:rPr>
        <w:tab/>
        <w:t>1. V § 420 se na konci odstavce 4 doplňuje věta „Při zápisu osoby do insolvenčního rejstříku soud přidělí bezvýznamový klientský identifikátor insolvenčního rejstříku.“.</w:t>
      </w:r>
    </w:p>
    <w:p w:rsidR="00A014D3" w:rsidRPr="00E1375B" w:rsidRDefault="00A014D3" w:rsidP="00AD4F41">
      <w:pPr>
        <w:pStyle w:val="Odstavecseseznamem"/>
        <w:keepNext/>
        <w:tabs>
          <w:tab w:val="left" w:pos="567"/>
          <w:tab w:val="left" w:pos="851"/>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hanging="567"/>
        <w:contextualSpacing w:val="0"/>
        <w:jc w:val="both"/>
        <w:rPr>
          <w:rFonts w:ascii="Times New Roman" w:eastAsia="Times New Roman" w:hAnsi="Times New Roman"/>
          <w:sz w:val="24"/>
          <w:szCs w:val="24"/>
        </w:rPr>
      </w:pPr>
    </w:p>
    <w:p w:rsidR="00A014D3" w:rsidRPr="00E1375B" w:rsidRDefault="00A014D3" w:rsidP="00AD4F41">
      <w:pPr>
        <w:pStyle w:val="Odstavecseseznamem"/>
        <w:keepNext/>
        <w:tabs>
          <w:tab w:val="left" w:pos="567"/>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hanging="567"/>
        <w:contextualSpacing w:val="0"/>
        <w:jc w:val="both"/>
        <w:rPr>
          <w:rFonts w:ascii="Times New Roman" w:hAnsi="Times New Roman"/>
          <w:sz w:val="24"/>
          <w:szCs w:val="24"/>
        </w:rPr>
      </w:pPr>
      <w:r w:rsidRPr="00E1375B">
        <w:rPr>
          <w:rFonts w:ascii="Times New Roman" w:eastAsia="Times New Roman" w:hAnsi="Times New Roman"/>
          <w:sz w:val="24"/>
          <w:szCs w:val="24"/>
        </w:rPr>
        <w:tab/>
        <w:t>2. V § 420 se doplňuje odstavec 6, který zní:</w:t>
      </w:r>
    </w:p>
    <w:p w:rsidR="00A014D3" w:rsidRPr="00E1375B" w:rsidRDefault="00A014D3" w:rsidP="00AD4F41">
      <w:pPr>
        <w:pStyle w:val="Odstavecseseznamem"/>
        <w:tabs>
          <w:tab w:val="left" w:pos="567"/>
        </w:tabs>
        <w:spacing w:after="0" w:line="240" w:lineRule="auto"/>
        <w:ind w:left="567" w:hanging="567"/>
        <w:contextualSpacing w:val="0"/>
        <w:rPr>
          <w:rFonts w:ascii="Times New Roman" w:hAnsi="Times New Roman"/>
          <w:sz w:val="24"/>
          <w:szCs w:val="24"/>
        </w:rPr>
      </w:pPr>
    </w:p>
    <w:p w:rsidR="00A014D3" w:rsidRPr="00E1375B" w:rsidRDefault="00A014D3" w:rsidP="00AD4F41">
      <w:pPr>
        <w:pStyle w:val="Odstavecseseznamem"/>
        <w:tabs>
          <w:tab w:val="left" w:pos="567"/>
          <w:tab w:val="left" w:pos="1134"/>
        </w:tabs>
        <w:spacing w:after="0" w:line="240" w:lineRule="auto"/>
        <w:ind w:left="567" w:hanging="567"/>
        <w:contextualSpacing w:val="0"/>
        <w:jc w:val="both"/>
        <w:outlineLvl w:val="8"/>
        <w:rPr>
          <w:rFonts w:ascii="Times New Roman" w:hAnsi="Times New Roman"/>
          <w:sz w:val="24"/>
          <w:szCs w:val="24"/>
        </w:rPr>
      </w:pPr>
      <w:r w:rsidRPr="00E1375B">
        <w:rPr>
          <w:rFonts w:ascii="Times New Roman" w:hAnsi="Times New Roman"/>
          <w:sz w:val="24"/>
          <w:szCs w:val="24"/>
        </w:rPr>
        <w:tab/>
      </w:r>
      <w:r w:rsidRPr="00E1375B">
        <w:rPr>
          <w:rFonts w:ascii="Times New Roman" w:hAnsi="Times New Roman"/>
          <w:sz w:val="24"/>
          <w:szCs w:val="24"/>
        </w:rPr>
        <w:tab/>
        <w:t>„(6) Sdílení bezvýznamového klientského identifikátoru insolvenčního rejstříku nebo jeho užití k jiným účelům než k úkonům souvisejícím s identifikací osoby v insolvenčním rejstříku je zakázáno.“.</w:t>
      </w:r>
    </w:p>
    <w:p w:rsidR="00A014D3" w:rsidRPr="00E1375B" w:rsidRDefault="00A014D3" w:rsidP="00AD4F41">
      <w:pPr>
        <w:pStyle w:val="Odstavecseseznamem"/>
        <w:tabs>
          <w:tab w:val="left" w:pos="567"/>
        </w:tabs>
        <w:spacing w:after="0" w:line="240" w:lineRule="auto"/>
        <w:ind w:left="567" w:hanging="567"/>
        <w:contextualSpacing w:val="0"/>
        <w:rPr>
          <w:rFonts w:ascii="Times New Roman" w:hAnsi="Times New Roman"/>
          <w:sz w:val="24"/>
          <w:szCs w:val="24"/>
        </w:rPr>
      </w:pPr>
    </w:p>
    <w:p w:rsidR="00A014D3" w:rsidRPr="00E1375B" w:rsidRDefault="00A014D3" w:rsidP="00AD4F41">
      <w:pPr>
        <w:tabs>
          <w:tab w:val="left" w:pos="567"/>
        </w:tabs>
        <w:ind w:left="567" w:hanging="567"/>
      </w:pPr>
      <w:r w:rsidRPr="00E1375B">
        <w:lastRenderedPageBreak/>
        <w:tab/>
        <w:t>3. V § 432 se doplňuje odstavec 5, který včetně poznámky pod čarou č. 75 zní:</w:t>
      </w:r>
    </w:p>
    <w:p w:rsidR="00A014D3" w:rsidRPr="00E1375B" w:rsidRDefault="00A014D3" w:rsidP="00AD4F41">
      <w:pPr>
        <w:tabs>
          <w:tab w:val="left" w:pos="567"/>
        </w:tabs>
        <w:ind w:left="567" w:hanging="567"/>
      </w:pPr>
    </w:p>
    <w:p w:rsidR="00A014D3" w:rsidRPr="00E1375B" w:rsidRDefault="00A014D3" w:rsidP="00AD4F41">
      <w:pPr>
        <w:tabs>
          <w:tab w:val="left" w:pos="567"/>
        </w:tabs>
        <w:ind w:left="567" w:firstLine="567"/>
      </w:pPr>
      <w:r w:rsidRPr="00E1375B">
        <w:t>„(5) Do 31. prosince 2022 je možné získávat informace o dlužnících z insolvenčního rejstříku zadáním kombinace jména, příjmení, bydliště a rodného čísla fyzické osoby, a nemá-li rodné číslo, datem narození; po tomto datu již není možné získat informace s využitím rodného čísla. Ministerstvo zajistí nejpozději od 1. ledna 2023 službu</w:t>
      </w:r>
    </w:p>
    <w:p w:rsidR="00A014D3" w:rsidRPr="00E1375B" w:rsidRDefault="00A014D3" w:rsidP="00AD4F41">
      <w:pPr>
        <w:pStyle w:val="Odstavecseseznamem"/>
        <w:tabs>
          <w:tab w:val="left" w:pos="567"/>
        </w:tabs>
        <w:spacing w:after="0" w:line="240" w:lineRule="auto"/>
        <w:ind w:left="567" w:hanging="567"/>
        <w:contextualSpacing w:val="0"/>
        <w:jc w:val="both"/>
        <w:rPr>
          <w:rFonts w:ascii="Times New Roman" w:hAnsi="Times New Roman"/>
          <w:sz w:val="24"/>
          <w:szCs w:val="24"/>
        </w:rPr>
      </w:pPr>
      <w:r w:rsidRPr="00E1375B">
        <w:rPr>
          <w:rFonts w:ascii="Times New Roman" w:hAnsi="Times New Roman"/>
          <w:sz w:val="24"/>
          <w:szCs w:val="24"/>
        </w:rPr>
        <w:t xml:space="preserve"> </w:t>
      </w:r>
    </w:p>
    <w:p w:rsidR="00A014D3" w:rsidRPr="00E1375B" w:rsidRDefault="00A014D3" w:rsidP="00AD4F41">
      <w:pPr>
        <w:pStyle w:val="Odstavecseseznamem"/>
        <w:tabs>
          <w:tab w:val="left" w:pos="567"/>
        </w:tabs>
        <w:spacing w:after="0" w:line="240" w:lineRule="auto"/>
        <w:ind w:left="567"/>
        <w:contextualSpacing w:val="0"/>
        <w:jc w:val="both"/>
        <w:rPr>
          <w:rFonts w:ascii="Times New Roman" w:eastAsia="Times New Roman" w:hAnsi="Times New Roman"/>
          <w:sz w:val="24"/>
          <w:szCs w:val="24"/>
          <w:lang w:eastAsia="cs-CZ"/>
        </w:rPr>
      </w:pPr>
      <w:r w:rsidRPr="00E1375B">
        <w:rPr>
          <w:rFonts w:ascii="Times New Roman" w:eastAsia="Times New Roman" w:hAnsi="Times New Roman"/>
          <w:sz w:val="24"/>
          <w:szCs w:val="24"/>
          <w:lang w:eastAsia="cs-CZ"/>
        </w:rPr>
        <w:t>a) dálkového získávání informace o dlužnících vedených v insolvenčním rejstříku zadáním kombinace jména, příjmení, bydliště, data narození a bezvýznamového klientského identifikátoru insolvenčního rejstříku nebo bezvýznamového směrového identifikátoru</w:t>
      </w:r>
      <w:r w:rsidRPr="00E1375B">
        <w:rPr>
          <w:rFonts w:ascii="Times New Roman" w:eastAsia="Times New Roman" w:hAnsi="Times New Roman"/>
          <w:sz w:val="24"/>
          <w:szCs w:val="24"/>
          <w:vertAlign w:val="superscript"/>
          <w:lang w:eastAsia="cs-CZ"/>
        </w:rPr>
        <w:t>75)</w:t>
      </w:r>
      <w:r w:rsidRPr="00E1375B">
        <w:rPr>
          <w:rFonts w:ascii="Times New Roman" w:eastAsia="Times New Roman" w:hAnsi="Times New Roman"/>
          <w:sz w:val="24"/>
          <w:szCs w:val="24"/>
          <w:lang w:eastAsia="cs-CZ"/>
        </w:rPr>
        <w:t>; termín zpřístupnění služby zveřejní ministerstvo 30 dnů předem,</w:t>
      </w:r>
    </w:p>
    <w:p w:rsidR="00A014D3" w:rsidRPr="00E1375B" w:rsidRDefault="00A014D3" w:rsidP="00AD4F41">
      <w:pPr>
        <w:pStyle w:val="Odstavecseseznamem"/>
        <w:tabs>
          <w:tab w:val="left" w:pos="567"/>
        </w:tabs>
        <w:spacing w:after="0" w:line="240" w:lineRule="auto"/>
        <w:ind w:left="567" w:hanging="567"/>
        <w:contextualSpacing w:val="0"/>
        <w:jc w:val="both"/>
        <w:rPr>
          <w:rFonts w:ascii="Times New Roman" w:eastAsia="Times New Roman" w:hAnsi="Times New Roman"/>
          <w:sz w:val="24"/>
          <w:szCs w:val="24"/>
          <w:lang w:eastAsia="cs-CZ"/>
        </w:rPr>
      </w:pPr>
    </w:p>
    <w:p w:rsidR="00A014D3" w:rsidRPr="00E1375B" w:rsidRDefault="00A014D3" w:rsidP="00AD4F41">
      <w:pPr>
        <w:pStyle w:val="Odstavecseseznamem"/>
        <w:tabs>
          <w:tab w:val="left" w:pos="567"/>
        </w:tabs>
        <w:spacing w:after="0" w:line="240" w:lineRule="auto"/>
        <w:ind w:left="567"/>
        <w:contextualSpacing w:val="0"/>
        <w:jc w:val="both"/>
        <w:rPr>
          <w:rFonts w:ascii="Times New Roman" w:eastAsia="Times New Roman" w:hAnsi="Times New Roman"/>
          <w:sz w:val="24"/>
          <w:szCs w:val="24"/>
          <w:lang w:eastAsia="cs-CZ"/>
        </w:rPr>
      </w:pPr>
      <w:r w:rsidRPr="00E1375B">
        <w:rPr>
          <w:rFonts w:ascii="Times New Roman" w:eastAsia="Times New Roman" w:hAnsi="Times New Roman"/>
          <w:sz w:val="24"/>
          <w:szCs w:val="24"/>
          <w:lang w:eastAsia="cs-CZ"/>
        </w:rPr>
        <w:t>b) dálkového zpřístupnění údajů o dlužnících vedených v insolvenčním rejstříku v datové sadě podle jména, příjmení a bezvýznamového klientského identifikátoru insolvenčního rejstříku.</w:t>
      </w:r>
    </w:p>
    <w:p w:rsidR="00A014D3" w:rsidRPr="00E1375B" w:rsidRDefault="006347BD" w:rsidP="00AD4F41">
      <w:pPr>
        <w:pStyle w:val="Odstavecseseznamem"/>
        <w:tabs>
          <w:tab w:val="left" w:pos="567"/>
        </w:tabs>
        <w:spacing w:after="0" w:line="240" w:lineRule="auto"/>
        <w:ind w:left="567" w:hanging="567"/>
        <w:contextualSpacing w:val="0"/>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ab/>
        <w:t>______________________</w:t>
      </w:r>
    </w:p>
    <w:p w:rsidR="00A014D3" w:rsidRPr="00E1375B" w:rsidRDefault="00A014D3" w:rsidP="00AD4F41">
      <w:pPr>
        <w:pStyle w:val="Odstavecseseznamem"/>
        <w:tabs>
          <w:tab w:val="left" w:pos="567"/>
        </w:tabs>
        <w:spacing w:after="0" w:line="240" w:lineRule="auto"/>
        <w:ind w:left="567" w:hanging="567"/>
        <w:contextualSpacing w:val="0"/>
        <w:jc w:val="both"/>
        <w:rPr>
          <w:rFonts w:ascii="Times New Roman" w:eastAsia="Times New Roman" w:hAnsi="Times New Roman"/>
          <w:sz w:val="24"/>
          <w:szCs w:val="24"/>
        </w:rPr>
      </w:pPr>
      <w:r w:rsidRPr="00E1375B">
        <w:rPr>
          <w:rFonts w:ascii="Times New Roman" w:eastAsia="Times New Roman" w:hAnsi="Times New Roman"/>
          <w:sz w:val="24"/>
          <w:szCs w:val="24"/>
          <w:vertAlign w:val="superscript"/>
        </w:rPr>
        <w:tab/>
        <w:t>75)</w:t>
      </w:r>
      <w:r w:rsidRPr="00E1375B">
        <w:rPr>
          <w:rFonts w:ascii="Times New Roman" w:eastAsia="Times New Roman" w:hAnsi="Times New Roman"/>
          <w:sz w:val="24"/>
          <w:szCs w:val="24"/>
        </w:rPr>
        <w:t xml:space="preserve"> § 12a zákona č. 12/2020 Sb.,</w:t>
      </w:r>
      <w:r w:rsidRPr="00E1375B">
        <w:rPr>
          <w:rFonts w:ascii="Times New Roman" w:hAnsi="Times New Roman"/>
          <w:sz w:val="24"/>
          <w:szCs w:val="24"/>
        </w:rPr>
        <w:t xml:space="preserve"> </w:t>
      </w:r>
      <w:r w:rsidRPr="00E1375B">
        <w:rPr>
          <w:rFonts w:ascii="Times New Roman" w:eastAsia="Times New Roman" w:hAnsi="Times New Roman"/>
          <w:sz w:val="24"/>
          <w:szCs w:val="24"/>
        </w:rPr>
        <w:t>o právu na digitální služby a o změně některých zákonů.“.“.</w:t>
      </w:r>
    </w:p>
    <w:p w:rsidR="00A014D3" w:rsidRPr="00E1375B" w:rsidRDefault="00A014D3" w:rsidP="00AD4F41">
      <w:pPr>
        <w:pStyle w:val="Odstavecseseznamem"/>
        <w:tabs>
          <w:tab w:val="left" w:pos="567"/>
        </w:tabs>
        <w:spacing w:after="0" w:line="240" w:lineRule="auto"/>
        <w:ind w:left="567" w:hanging="567"/>
        <w:contextualSpacing w:val="0"/>
        <w:jc w:val="both"/>
        <w:rPr>
          <w:rFonts w:ascii="Times New Roman" w:eastAsia="Times New Roman" w:hAnsi="Times New Roman"/>
          <w:sz w:val="24"/>
          <w:szCs w:val="24"/>
          <w:lang w:eastAsia="cs-CZ"/>
        </w:rPr>
      </w:pPr>
    </w:p>
    <w:p w:rsidR="00A014D3" w:rsidRPr="00E1375B" w:rsidRDefault="00A014D3" w:rsidP="00AD4F41">
      <w:pPr>
        <w:pStyle w:val="Odstavecseseznamem"/>
        <w:tabs>
          <w:tab w:val="left" w:pos="567"/>
        </w:tabs>
        <w:spacing w:after="0" w:line="240" w:lineRule="auto"/>
        <w:ind w:left="567" w:hanging="567"/>
        <w:contextualSpacing w:val="0"/>
        <w:jc w:val="both"/>
        <w:rPr>
          <w:rFonts w:ascii="Times New Roman" w:eastAsia="Times New Roman" w:hAnsi="Times New Roman"/>
          <w:sz w:val="24"/>
          <w:szCs w:val="24"/>
          <w:lang w:eastAsia="cs-CZ"/>
        </w:rPr>
      </w:pPr>
      <w:r w:rsidRPr="00E1375B">
        <w:rPr>
          <w:rFonts w:ascii="Times New Roman" w:eastAsia="Times New Roman" w:hAnsi="Times New Roman"/>
          <w:sz w:val="24"/>
          <w:szCs w:val="24"/>
          <w:lang w:eastAsia="cs-CZ"/>
        </w:rPr>
        <w:tab/>
        <w:t>Dosavadní části sto dvacátá pátá až sto šedesátá čtvrtá se označují jako části sto dvacátá šestá až sto šedesátá pátá a dosavadní články CXXXII až CLXXVI se označují jako články CXXXIII až CLXXVII.</w:t>
      </w:r>
    </w:p>
    <w:p w:rsidR="00A014D3" w:rsidRPr="00E1375B" w:rsidRDefault="00A014D3" w:rsidP="00AD4F41">
      <w:pPr>
        <w:pStyle w:val="Odstavecseseznamem"/>
        <w:tabs>
          <w:tab w:val="left" w:pos="567"/>
        </w:tabs>
        <w:spacing w:after="0" w:line="240" w:lineRule="auto"/>
        <w:ind w:left="567" w:hanging="567"/>
        <w:contextualSpacing w:val="0"/>
        <w:jc w:val="both"/>
        <w:rPr>
          <w:rFonts w:ascii="Times New Roman" w:eastAsia="Times New Roman" w:hAnsi="Times New Roman"/>
          <w:sz w:val="24"/>
          <w:szCs w:val="24"/>
          <w:lang w:eastAsia="cs-CZ"/>
        </w:rPr>
      </w:pPr>
    </w:p>
    <w:p w:rsidR="00A014D3" w:rsidRPr="00E1375B" w:rsidRDefault="00A014D3" w:rsidP="00AD4F41">
      <w:pPr>
        <w:pStyle w:val="Odstavecseseznamem"/>
        <w:keepNext/>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eastAsia="Times New Roman" w:hAnsi="Times New Roman"/>
          <w:color w:val="000000"/>
          <w:sz w:val="24"/>
          <w:szCs w:val="24"/>
        </w:rPr>
      </w:pPr>
      <w:r w:rsidRPr="00896913">
        <w:rPr>
          <w:rFonts w:ascii="Times New Roman" w:hAnsi="Times New Roman"/>
          <w:b/>
          <w:sz w:val="24"/>
          <w:szCs w:val="24"/>
        </w:rPr>
        <w:t>V čl. CXLIV</w:t>
      </w:r>
      <w:r w:rsidRPr="00E1375B">
        <w:rPr>
          <w:rFonts w:ascii="Times New Roman" w:hAnsi="Times New Roman"/>
          <w:sz w:val="24"/>
          <w:szCs w:val="24"/>
        </w:rPr>
        <w:t xml:space="preserve"> </w:t>
      </w:r>
      <w:r w:rsidRPr="000C2FB6">
        <w:rPr>
          <w:rFonts w:ascii="Times New Roman" w:hAnsi="Times New Roman"/>
          <w:b/>
          <w:sz w:val="24"/>
          <w:szCs w:val="24"/>
        </w:rPr>
        <w:t>(dosavadním čl. CXLIII) se za bod 1</w:t>
      </w:r>
      <w:r w:rsidRPr="00E1375B">
        <w:rPr>
          <w:rFonts w:ascii="Times New Roman" w:hAnsi="Times New Roman"/>
          <w:sz w:val="24"/>
          <w:szCs w:val="24"/>
        </w:rPr>
        <w:t xml:space="preserve"> vkládá nový bod 2, který zní:</w:t>
      </w:r>
    </w:p>
    <w:p w:rsidR="00A014D3" w:rsidRPr="00E1375B" w:rsidRDefault="00A014D3" w:rsidP="00AD4F41">
      <w:pPr>
        <w:tabs>
          <w:tab w:val="left" w:pos="567"/>
        </w:tabs>
        <w:ind w:left="567" w:hanging="567"/>
      </w:pPr>
      <w:r w:rsidRPr="00E1375B">
        <w:tab/>
      </w:r>
    </w:p>
    <w:p w:rsidR="00A014D3" w:rsidRPr="00E1375B" w:rsidRDefault="00A014D3" w:rsidP="00AD4F41">
      <w:pPr>
        <w:pStyle w:val="Zhlav"/>
        <w:tabs>
          <w:tab w:val="left" w:pos="567"/>
          <w:tab w:val="left" w:pos="709"/>
        </w:tabs>
        <w:ind w:left="567" w:hanging="567"/>
        <w:outlineLvl w:val="8"/>
      </w:pPr>
      <w:r w:rsidRPr="00E1375B">
        <w:tab/>
        <w:t>„2. V § 2 písm. d) se slova „není orgánem veřejné moci a“ zrušují a na konci textu písmene d) se doplňují slova „, pro působení, které není působením orgánu veřejné moci“.“.</w:t>
      </w:r>
    </w:p>
    <w:p w:rsidR="00A014D3" w:rsidRPr="00E1375B" w:rsidRDefault="00A014D3" w:rsidP="00AD4F41">
      <w:pPr>
        <w:pStyle w:val="Zhlav"/>
        <w:tabs>
          <w:tab w:val="left" w:pos="567"/>
          <w:tab w:val="left" w:pos="709"/>
        </w:tabs>
        <w:ind w:left="567" w:hanging="567"/>
        <w:outlineLvl w:val="8"/>
      </w:pPr>
    </w:p>
    <w:p w:rsidR="00A014D3" w:rsidRPr="00E1375B" w:rsidRDefault="00A014D3" w:rsidP="00AD4F41">
      <w:pPr>
        <w:pStyle w:val="Zhlav"/>
        <w:tabs>
          <w:tab w:val="left" w:pos="567"/>
          <w:tab w:val="left" w:pos="709"/>
        </w:tabs>
        <w:ind w:left="567" w:hanging="567"/>
        <w:outlineLvl w:val="8"/>
      </w:pPr>
      <w:r w:rsidRPr="00E1375B">
        <w:tab/>
        <w:t>Dosavadní body 2 až 135 se označují jako body 3 až 136.</w:t>
      </w:r>
    </w:p>
    <w:p w:rsidR="00A014D3" w:rsidRPr="00E1375B" w:rsidRDefault="00A014D3" w:rsidP="00AD4F41">
      <w:pPr>
        <w:pStyle w:val="Zhlav"/>
        <w:tabs>
          <w:tab w:val="left" w:pos="567"/>
          <w:tab w:val="left" w:pos="709"/>
        </w:tabs>
        <w:ind w:left="567" w:hanging="567"/>
        <w:outlineLvl w:val="8"/>
      </w:pPr>
      <w:r w:rsidRPr="00E1375B">
        <w:t xml:space="preserve"> </w:t>
      </w:r>
    </w:p>
    <w:p w:rsidR="00A014D3" w:rsidRPr="00E1375B" w:rsidRDefault="00A014D3" w:rsidP="00AD4F41">
      <w:pPr>
        <w:pStyle w:val="Odstavecseseznamem"/>
        <w:keepNext/>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hAnsi="Times New Roman"/>
          <w:sz w:val="24"/>
          <w:szCs w:val="24"/>
        </w:rPr>
      </w:pPr>
      <w:r w:rsidRPr="00896913">
        <w:rPr>
          <w:rFonts w:ascii="Times New Roman" w:hAnsi="Times New Roman"/>
          <w:b/>
          <w:sz w:val="24"/>
          <w:szCs w:val="24"/>
        </w:rPr>
        <w:t>V čl. CXLIV</w:t>
      </w:r>
      <w:r w:rsidRPr="00E1375B">
        <w:rPr>
          <w:rFonts w:ascii="Times New Roman" w:hAnsi="Times New Roman"/>
          <w:sz w:val="24"/>
          <w:szCs w:val="24"/>
        </w:rPr>
        <w:t xml:space="preserve"> </w:t>
      </w:r>
      <w:r w:rsidRPr="000C2FB6">
        <w:rPr>
          <w:rFonts w:ascii="Times New Roman" w:hAnsi="Times New Roman"/>
          <w:b/>
          <w:sz w:val="24"/>
          <w:szCs w:val="24"/>
        </w:rPr>
        <w:t>(dosavadním čl. CXLIII) se za bod 49</w:t>
      </w:r>
      <w:r w:rsidRPr="00E1375B">
        <w:rPr>
          <w:rFonts w:ascii="Times New Roman" w:hAnsi="Times New Roman"/>
          <w:sz w:val="24"/>
          <w:szCs w:val="24"/>
        </w:rPr>
        <w:t xml:space="preserve"> (dosavadní bod 48) vkládá nový bod 50, který zní:</w:t>
      </w:r>
    </w:p>
    <w:p w:rsidR="00A014D3" w:rsidRPr="00E1375B" w:rsidRDefault="00A014D3" w:rsidP="00AD4F41">
      <w:pPr>
        <w:tabs>
          <w:tab w:val="left" w:pos="567"/>
        </w:tabs>
        <w:ind w:left="567" w:hanging="567"/>
      </w:pPr>
    </w:p>
    <w:p w:rsidR="00A014D3" w:rsidRPr="00E1375B" w:rsidRDefault="00A014D3" w:rsidP="00AD4F41">
      <w:pPr>
        <w:tabs>
          <w:tab w:val="left" w:pos="567"/>
        </w:tabs>
        <w:ind w:left="567" w:hanging="567"/>
      </w:pPr>
      <w:r w:rsidRPr="00E1375B">
        <w:tab/>
        <w:t xml:space="preserve">„50. V § 25 písm. d) a § 51 odst. 1 písm. c) se slovo „působnost“ nahrazuje slovy „oblast působení“.“. </w:t>
      </w:r>
    </w:p>
    <w:p w:rsidR="00A014D3" w:rsidRPr="00E1375B" w:rsidRDefault="00A014D3" w:rsidP="00AD4F41">
      <w:pPr>
        <w:tabs>
          <w:tab w:val="left" w:pos="567"/>
        </w:tabs>
        <w:ind w:left="567" w:hanging="567"/>
      </w:pPr>
    </w:p>
    <w:p w:rsidR="00A014D3" w:rsidRDefault="00A014D3" w:rsidP="00AD4F41">
      <w:pPr>
        <w:tabs>
          <w:tab w:val="left" w:pos="567"/>
        </w:tabs>
        <w:ind w:left="567" w:hanging="567"/>
      </w:pPr>
      <w:r w:rsidRPr="00E1375B">
        <w:tab/>
        <w:t>Dosavadní body 50 až 136 se označují jako body 51 až 137.</w:t>
      </w:r>
    </w:p>
    <w:p w:rsidR="00896913" w:rsidRPr="00E1375B" w:rsidRDefault="00896913" w:rsidP="00AD4F41">
      <w:pPr>
        <w:tabs>
          <w:tab w:val="left" w:pos="567"/>
        </w:tabs>
        <w:ind w:left="567" w:hanging="567"/>
      </w:pPr>
    </w:p>
    <w:p w:rsidR="00A014D3" w:rsidRPr="00E1375B" w:rsidRDefault="00A014D3" w:rsidP="00AD4F41">
      <w:pPr>
        <w:pStyle w:val="Odstavecseseznamem"/>
        <w:keepNext/>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eastAsia="Times New Roman" w:hAnsi="Times New Roman"/>
          <w:color w:val="000000"/>
          <w:sz w:val="24"/>
          <w:szCs w:val="24"/>
        </w:rPr>
      </w:pPr>
      <w:r w:rsidRPr="00896913">
        <w:rPr>
          <w:rFonts w:ascii="Times New Roman" w:hAnsi="Times New Roman"/>
          <w:b/>
          <w:sz w:val="24"/>
          <w:szCs w:val="24"/>
        </w:rPr>
        <w:t>V čl. CXLIV</w:t>
      </w:r>
      <w:r w:rsidRPr="00E1375B">
        <w:rPr>
          <w:rFonts w:ascii="Times New Roman" w:hAnsi="Times New Roman"/>
          <w:sz w:val="24"/>
          <w:szCs w:val="24"/>
        </w:rPr>
        <w:t xml:space="preserve"> </w:t>
      </w:r>
      <w:r w:rsidRPr="000C2FB6">
        <w:rPr>
          <w:rFonts w:ascii="Times New Roman" w:hAnsi="Times New Roman"/>
          <w:b/>
          <w:sz w:val="24"/>
          <w:szCs w:val="24"/>
        </w:rPr>
        <w:t>(dosavadním čl. CXLIII) se za bod 63</w:t>
      </w:r>
      <w:r w:rsidRPr="00E1375B">
        <w:rPr>
          <w:rFonts w:ascii="Times New Roman" w:hAnsi="Times New Roman"/>
          <w:sz w:val="24"/>
          <w:szCs w:val="24"/>
        </w:rPr>
        <w:t xml:space="preserve"> (dosavadní bod 61) vkládá nový bod 64, který zní:</w:t>
      </w:r>
    </w:p>
    <w:p w:rsidR="00A014D3" w:rsidRPr="00E1375B" w:rsidRDefault="00A014D3" w:rsidP="00AD4F41">
      <w:pPr>
        <w:tabs>
          <w:tab w:val="left" w:pos="567"/>
        </w:tabs>
        <w:ind w:left="567" w:hanging="567"/>
      </w:pPr>
    </w:p>
    <w:p w:rsidR="00A014D3" w:rsidRPr="00E1375B" w:rsidRDefault="00A014D3" w:rsidP="00AD4F41">
      <w:pPr>
        <w:tabs>
          <w:tab w:val="left" w:pos="567"/>
        </w:tabs>
        <w:ind w:left="567" w:hanging="567"/>
      </w:pPr>
      <w:r w:rsidRPr="00E1375B">
        <w:tab/>
        <w:t xml:space="preserve">„64. V § 51 odst. 1 písm. f), § 51 odst. 6 písm. b) a § 51 odst. 7 písm. b) se slova „vykonává svoji působnost“ nahrazují slovem „působí“.“. </w:t>
      </w:r>
    </w:p>
    <w:p w:rsidR="00A014D3" w:rsidRPr="00E1375B" w:rsidRDefault="00A014D3" w:rsidP="00AD4F41">
      <w:pPr>
        <w:tabs>
          <w:tab w:val="left" w:pos="567"/>
        </w:tabs>
        <w:ind w:left="567" w:hanging="567"/>
      </w:pPr>
    </w:p>
    <w:p w:rsidR="00A014D3" w:rsidRPr="00E1375B" w:rsidRDefault="00A014D3" w:rsidP="00AD4F41">
      <w:pPr>
        <w:tabs>
          <w:tab w:val="left" w:pos="567"/>
        </w:tabs>
        <w:ind w:left="567" w:hanging="567"/>
      </w:pPr>
      <w:r w:rsidRPr="00E1375B">
        <w:tab/>
        <w:t>Dosavadní body 64 až 137 se označují jako body 65 až 138.</w:t>
      </w:r>
    </w:p>
    <w:p w:rsidR="00A014D3" w:rsidRPr="00E1375B" w:rsidRDefault="00A014D3" w:rsidP="00AD4F41">
      <w:pPr>
        <w:tabs>
          <w:tab w:val="left" w:pos="567"/>
        </w:tabs>
        <w:ind w:left="567" w:hanging="567"/>
      </w:pPr>
    </w:p>
    <w:p w:rsidR="00A014D3" w:rsidRPr="00E1375B" w:rsidRDefault="00A014D3" w:rsidP="00AD4F41">
      <w:pPr>
        <w:pStyle w:val="Odstavecseseznamem"/>
        <w:keepNext/>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eastAsia="Times New Roman" w:hAnsi="Times New Roman"/>
          <w:color w:val="000000"/>
          <w:sz w:val="24"/>
          <w:szCs w:val="24"/>
        </w:rPr>
      </w:pPr>
      <w:r w:rsidRPr="00896913">
        <w:rPr>
          <w:rFonts w:ascii="Times New Roman" w:hAnsi="Times New Roman"/>
          <w:b/>
          <w:sz w:val="24"/>
          <w:szCs w:val="24"/>
        </w:rPr>
        <w:t xml:space="preserve">V čl. </w:t>
      </w:r>
      <w:r w:rsidRPr="000C2FB6">
        <w:rPr>
          <w:rFonts w:ascii="Times New Roman" w:hAnsi="Times New Roman"/>
          <w:b/>
          <w:sz w:val="24"/>
          <w:szCs w:val="24"/>
        </w:rPr>
        <w:t>CXLIV (dosavadním čl. CXLIII) se za bod 65</w:t>
      </w:r>
      <w:r w:rsidRPr="00E1375B">
        <w:rPr>
          <w:rFonts w:ascii="Times New Roman" w:hAnsi="Times New Roman"/>
          <w:sz w:val="24"/>
          <w:szCs w:val="24"/>
        </w:rPr>
        <w:t xml:space="preserve"> (dosavadní bod 62) vkládají nové body 66 a 67, které znějí:</w:t>
      </w:r>
    </w:p>
    <w:p w:rsidR="00A014D3" w:rsidRPr="00E1375B" w:rsidRDefault="00A014D3" w:rsidP="00AD4F41">
      <w:pPr>
        <w:tabs>
          <w:tab w:val="left" w:pos="567"/>
        </w:tabs>
        <w:ind w:left="567" w:hanging="567"/>
      </w:pPr>
    </w:p>
    <w:p w:rsidR="00A014D3" w:rsidRPr="00E1375B" w:rsidRDefault="00A014D3" w:rsidP="00AD4F41">
      <w:pPr>
        <w:tabs>
          <w:tab w:val="left" w:pos="567"/>
        </w:tabs>
        <w:ind w:left="567" w:hanging="567"/>
      </w:pPr>
      <w:r w:rsidRPr="00E1375B">
        <w:lastRenderedPageBreak/>
        <w:tab/>
        <w:t>„66. V § 51 odst. 1 písm. j) se slova „vykonává působnost“ nahrazují slovem „působí“.</w:t>
      </w:r>
    </w:p>
    <w:p w:rsidR="00A014D3" w:rsidRPr="00E1375B" w:rsidRDefault="00A014D3" w:rsidP="00AD4F41">
      <w:pPr>
        <w:tabs>
          <w:tab w:val="left" w:pos="567"/>
        </w:tabs>
        <w:ind w:left="567" w:hanging="567"/>
      </w:pPr>
    </w:p>
    <w:p w:rsidR="00A014D3" w:rsidRPr="00E1375B" w:rsidRDefault="00A014D3" w:rsidP="00AD4F41">
      <w:pPr>
        <w:tabs>
          <w:tab w:val="left" w:pos="567"/>
          <w:tab w:val="left" w:pos="709"/>
        </w:tabs>
        <w:ind w:left="567" w:right="141" w:hanging="567"/>
      </w:pPr>
      <w:r w:rsidRPr="00E1375B">
        <w:tab/>
        <w:t>67. V § 51 odst. 1 písm. k) a § 52b odst. 2 se slova „výkonu působnosti“ nahrazují slovem „působení“.“.</w:t>
      </w:r>
      <w:r w:rsidRPr="00E1375B">
        <w:tab/>
      </w:r>
    </w:p>
    <w:p w:rsidR="00A014D3" w:rsidRPr="00E1375B" w:rsidRDefault="00A014D3" w:rsidP="00AD4F41">
      <w:pPr>
        <w:pStyle w:val="Odstavecseseznamem"/>
        <w:tabs>
          <w:tab w:val="left" w:pos="567"/>
        </w:tabs>
        <w:spacing w:after="0" w:line="240" w:lineRule="auto"/>
        <w:ind w:left="567" w:hanging="567"/>
        <w:contextualSpacing w:val="0"/>
        <w:jc w:val="both"/>
        <w:rPr>
          <w:rFonts w:ascii="Times New Roman" w:hAnsi="Times New Roman"/>
          <w:sz w:val="24"/>
          <w:szCs w:val="24"/>
        </w:rPr>
      </w:pPr>
    </w:p>
    <w:p w:rsidR="00A014D3" w:rsidRPr="00E1375B" w:rsidRDefault="00A014D3" w:rsidP="00AD4F41">
      <w:pPr>
        <w:tabs>
          <w:tab w:val="left" w:pos="567"/>
        </w:tabs>
        <w:ind w:left="567" w:hanging="567"/>
      </w:pPr>
      <w:r w:rsidRPr="00E1375B">
        <w:tab/>
        <w:t>Dosavadní body 66 až 138 se označují jako body 68 až 140.</w:t>
      </w:r>
    </w:p>
    <w:p w:rsidR="00A014D3" w:rsidRPr="00E1375B" w:rsidRDefault="00A014D3" w:rsidP="00AD4F41">
      <w:pPr>
        <w:tabs>
          <w:tab w:val="left" w:pos="567"/>
        </w:tabs>
        <w:ind w:left="567" w:hanging="567"/>
      </w:pPr>
    </w:p>
    <w:p w:rsidR="00A014D3" w:rsidRPr="00E1375B" w:rsidRDefault="00A014D3" w:rsidP="00AD4F41">
      <w:pPr>
        <w:pStyle w:val="Odstavecseseznamem"/>
        <w:keepNext/>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hAnsi="Times New Roman"/>
          <w:sz w:val="24"/>
          <w:szCs w:val="24"/>
        </w:rPr>
      </w:pPr>
      <w:r w:rsidRPr="00896913">
        <w:rPr>
          <w:rFonts w:ascii="Times New Roman" w:hAnsi="Times New Roman"/>
          <w:b/>
          <w:sz w:val="24"/>
          <w:szCs w:val="24"/>
        </w:rPr>
        <w:t>V čl. CXLIV</w:t>
      </w:r>
      <w:r w:rsidRPr="00E1375B">
        <w:rPr>
          <w:rFonts w:ascii="Times New Roman" w:hAnsi="Times New Roman"/>
          <w:sz w:val="24"/>
          <w:szCs w:val="24"/>
        </w:rPr>
        <w:t xml:space="preserve"> </w:t>
      </w:r>
      <w:r w:rsidRPr="000C2FB6">
        <w:rPr>
          <w:rFonts w:ascii="Times New Roman" w:hAnsi="Times New Roman"/>
          <w:b/>
          <w:sz w:val="24"/>
          <w:szCs w:val="24"/>
        </w:rPr>
        <w:t>(dosavadním čl. CXLIII) se za bod 73</w:t>
      </w:r>
      <w:r w:rsidRPr="00E1375B">
        <w:rPr>
          <w:rFonts w:ascii="Times New Roman" w:hAnsi="Times New Roman"/>
          <w:sz w:val="24"/>
          <w:szCs w:val="24"/>
        </w:rPr>
        <w:t xml:space="preserve"> (dosavadní bod 68) vkládá nový bod 74, který zní: </w:t>
      </w:r>
    </w:p>
    <w:p w:rsidR="00A014D3" w:rsidRPr="00E1375B" w:rsidRDefault="00A014D3" w:rsidP="00AD4F41">
      <w:pPr>
        <w:pStyle w:val="Odstavecseseznamem"/>
        <w:tabs>
          <w:tab w:val="left" w:pos="567"/>
        </w:tabs>
        <w:spacing w:after="0" w:line="240" w:lineRule="auto"/>
        <w:ind w:left="567" w:hanging="567"/>
        <w:contextualSpacing w:val="0"/>
        <w:jc w:val="both"/>
        <w:rPr>
          <w:rFonts w:ascii="Times New Roman" w:hAnsi="Times New Roman"/>
          <w:sz w:val="24"/>
          <w:szCs w:val="24"/>
        </w:rPr>
      </w:pPr>
    </w:p>
    <w:p w:rsidR="00A014D3" w:rsidRPr="00E1375B" w:rsidRDefault="00A014D3" w:rsidP="00AD4F41">
      <w:pPr>
        <w:tabs>
          <w:tab w:val="left" w:pos="567"/>
          <w:tab w:val="left" w:pos="709"/>
        </w:tabs>
        <w:ind w:left="567" w:hanging="567"/>
      </w:pPr>
      <w:r w:rsidRPr="00E1375B">
        <w:tab/>
        <w:t>„74. V § 51 odst. 6 písm. d) se slova „není orgánem“ nahrazují slovy „v postavení adresáta těchto úkonů nepůsobí jako orgán“.“.</w:t>
      </w:r>
    </w:p>
    <w:p w:rsidR="00A014D3" w:rsidRPr="00E1375B" w:rsidRDefault="00A014D3" w:rsidP="00AD4F41">
      <w:pPr>
        <w:tabs>
          <w:tab w:val="left" w:pos="567"/>
        </w:tabs>
        <w:ind w:left="567" w:hanging="567"/>
      </w:pPr>
      <w:r w:rsidRPr="00E1375B">
        <w:tab/>
      </w:r>
    </w:p>
    <w:p w:rsidR="00A014D3" w:rsidRPr="00E1375B" w:rsidRDefault="00A014D3" w:rsidP="00AD4F41">
      <w:pPr>
        <w:tabs>
          <w:tab w:val="left" w:pos="567"/>
        </w:tabs>
        <w:ind w:left="567" w:hanging="567"/>
      </w:pPr>
      <w:r w:rsidRPr="00E1375B">
        <w:tab/>
        <w:t>Dosavadní body 74 až 140 se označují jako body 75 až 141.</w:t>
      </w:r>
    </w:p>
    <w:p w:rsidR="00A014D3" w:rsidRPr="00E1375B" w:rsidRDefault="00A014D3" w:rsidP="00AD4F41">
      <w:pPr>
        <w:tabs>
          <w:tab w:val="left" w:pos="567"/>
        </w:tabs>
        <w:ind w:left="567" w:hanging="567"/>
      </w:pPr>
    </w:p>
    <w:p w:rsidR="00A014D3" w:rsidRPr="00E1375B" w:rsidRDefault="00A014D3" w:rsidP="00AD4F41">
      <w:pPr>
        <w:pStyle w:val="Odstavecseseznamem"/>
        <w:keepNext/>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hanging="567"/>
        <w:contextualSpacing w:val="0"/>
        <w:jc w:val="both"/>
        <w:rPr>
          <w:rFonts w:ascii="Times New Roman" w:hAnsi="Times New Roman"/>
          <w:sz w:val="24"/>
          <w:szCs w:val="24"/>
        </w:rPr>
      </w:pPr>
      <w:r w:rsidRPr="00896913">
        <w:rPr>
          <w:rFonts w:ascii="Times New Roman" w:hAnsi="Times New Roman"/>
          <w:b/>
          <w:sz w:val="24"/>
          <w:szCs w:val="24"/>
        </w:rPr>
        <w:t>V čl. CXLIV</w:t>
      </w:r>
      <w:r w:rsidRPr="00E1375B">
        <w:rPr>
          <w:rFonts w:ascii="Times New Roman" w:hAnsi="Times New Roman"/>
          <w:sz w:val="24"/>
          <w:szCs w:val="24"/>
        </w:rPr>
        <w:t xml:space="preserve"> </w:t>
      </w:r>
      <w:r w:rsidRPr="000C2FB6">
        <w:rPr>
          <w:rFonts w:ascii="Times New Roman" w:hAnsi="Times New Roman"/>
          <w:b/>
          <w:sz w:val="24"/>
          <w:szCs w:val="24"/>
        </w:rPr>
        <w:t>(dosavadním čl. CXLIII) se za bod 75</w:t>
      </w:r>
      <w:r w:rsidRPr="00E1375B">
        <w:rPr>
          <w:rFonts w:ascii="Times New Roman" w:hAnsi="Times New Roman"/>
          <w:sz w:val="24"/>
          <w:szCs w:val="24"/>
        </w:rPr>
        <w:t xml:space="preserve"> (dosavadní bod 69) vkládá nový bod 76, který zní: </w:t>
      </w:r>
    </w:p>
    <w:p w:rsidR="00A014D3" w:rsidRPr="00E1375B" w:rsidRDefault="00A014D3" w:rsidP="00AD4F41">
      <w:pPr>
        <w:tabs>
          <w:tab w:val="left" w:pos="567"/>
        </w:tabs>
        <w:ind w:left="567" w:hanging="567"/>
      </w:pPr>
    </w:p>
    <w:p w:rsidR="00A014D3" w:rsidRPr="00E1375B" w:rsidRDefault="00A014D3" w:rsidP="00AD4F41">
      <w:pPr>
        <w:tabs>
          <w:tab w:val="left" w:pos="567"/>
          <w:tab w:val="left" w:pos="709"/>
        </w:tabs>
        <w:ind w:left="567" w:hanging="567"/>
      </w:pPr>
      <w:r w:rsidRPr="00E1375B">
        <w:tab/>
        <w:t>„76. V § 51 odst. 6 písm. e) se slova „není orgánem“ nahrazují slovy „při vykonávání těchto úkonů nepůsobí jako orgán“.“.</w:t>
      </w:r>
    </w:p>
    <w:p w:rsidR="00A014D3" w:rsidRPr="00E1375B" w:rsidRDefault="00A014D3" w:rsidP="00AD4F41">
      <w:pPr>
        <w:tabs>
          <w:tab w:val="left" w:pos="567"/>
        </w:tabs>
        <w:ind w:left="567" w:hanging="567"/>
      </w:pPr>
    </w:p>
    <w:p w:rsidR="00A014D3" w:rsidRPr="00E1375B" w:rsidRDefault="00A014D3" w:rsidP="00AD4F41">
      <w:pPr>
        <w:tabs>
          <w:tab w:val="left" w:pos="567"/>
        </w:tabs>
        <w:ind w:left="567" w:hanging="567"/>
      </w:pPr>
      <w:r w:rsidRPr="00E1375B">
        <w:tab/>
        <w:t>Dosavadní body 76 až 141 se označují jako body 77 až 142.</w:t>
      </w:r>
    </w:p>
    <w:p w:rsidR="00A014D3" w:rsidRPr="000C2FB6" w:rsidRDefault="00A014D3" w:rsidP="00AD4F41">
      <w:pPr>
        <w:tabs>
          <w:tab w:val="left" w:pos="567"/>
        </w:tabs>
        <w:ind w:left="567" w:hanging="567"/>
        <w:rPr>
          <w:b/>
        </w:rPr>
      </w:pPr>
    </w:p>
    <w:p w:rsidR="00A014D3" w:rsidRPr="00E1375B" w:rsidRDefault="00A014D3" w:rsidP="00AD4F41">
      <w:pPr>
        <w:pStyle w:val="Odstavecseseznamem"/>
        <w:keepNext/>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eastAsia="Times New Roman" w:hAnsi="Times New Roman"/>
          <w:color w:val="000000"/>
          <w:sz w:val="24"/>
          <w:szCs w:val="24"/>
        </w:rPr>
      </w:pPr>
      <w:r w:rsidRPr="000C2FB6">
        <w:rPr>
          <w:rFonts w:ascii="Times New Roman" w:hAnsi="Times New Roman"/>
          <w:b/>
          <w:sz w:val="24"/>
          <w:szCs w:val="24"/>
        </w:rPr>
        <w:t>V čl. CXLIV (</w:t>
      </w:r>
      <w:r w:rsidRPr="00E1375B">
        <w:rPr>
          <w:rFonts w:ascii="Times New Roman" w:hAnsi="Times New Roman"/>
          <w:sz w:val="24"/>
          <w:szCs w:val="24"/>
        </w:rPr>
        <w:t xml:space="preserve">dosavadním čl. CXLIII) bodu 78 (dosavadním bodu 71) navrhovaném § 51 odst. 6 písm. g) se slova „není orgánem“ nahrazují slovy „při vykonávání těchto úkonů nepůsobí jako orgán“ a za slovo „moci“ se vkládá čárka. </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hanging="567"/>
        <w:contextualSpacing w:val="0"/>
        <w:jc w:val="both"/>
        <w:rPr>
          <w:rFonts w:ascii="Times New Roman" w:eastAsia="Times New Roman" w:hAnsi="Times New Roman"/>
          <w:color w:val="000000"/>
          <w:sz w:val="24"/>
          <w:szCs w:val="24"/>
        </w:rPr>
      </w:pPr>
    </w:p>
    <w:p w:rsidR="00A014D3" w:rsidRPr="00E1375B" w:rsidRDefault="00A014D3" w:rsidP="00AD4F41">
      <w:pPr>
        <w:pStyle w:val="Odstavecseseznamem"/>
        <w:keepNext/>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eastAsia="Times New Roman" w:hAnsi="Times New Roman"/>
          <w:color w:val="000000"/>
          <w:sz w:val="24"/>
          <w:szCs w:val="24"/>
        </w:rPr>
      </w:pPr>
      <w:r w:rsidRPr="00896913">
        <w:rPr>
          <w:rFonts w:ascii="Times New Roman" w:eastAsia="Times New Roman" w:hAnsi="Times New Roman"/>
          <w:b/>
          <w:color w:val="000000"/>
          <w:sz w:val="24"/>
          <w:szCs w:val="24"/>
        </w:rPr>
        <w:t>V čl. CXLIV</w:t>
      </w:r>
      <w:r w:rsidRPr="00E1375B">
        <w:rPr>
          <w:rFonts w:ascii="Times New Roman" w:eastAsia="Times New Roman" w:hAnsi="Times New Roman"/>
          <w:color w:val="000000"/>
          <w:sz w:val="24"/>
          <w:szCs w:val="24"/>
        </w:rPr>
        <w:t xml:space="preserve"> (</w:t>
      </w:r>
      <w:r w:rsidRPr="000C2FB6">
        <w:rPr>
          <w:rFonts w:ascii="Times New Roman" w:eastAsia="Times New Roman" w:hAnsi="Times New Roman"/>
          <w:b/>
          <w:color w:val="000000"/>
          <w:sz w:val="24"/>
          <w:szCs w:val="24"/>
        </w:rPr>
        <w:t>dosavadním čl. CXLIII) se za bod 82</w:t>
      </w:r>
      <w:r w:rsidRPr="00E1375B">
        <w:rPr>
          <w:rFonts w:ascii="Times New Roman" w:eastAsia="Times New Roman" w:hAnsi="Times New Roman"/>
          <w:color w:val="000000"/>
          <w:sz w:val="24"/>
          <w:szCs w:val="24"/>
        </w:rPr>
        <w:t xml:space="preserve"> (dosavadní bod 75) vkládá nový bod 83, který zní:</w:t>
      </w:r>
    </w:p>
    <w:p w:rsidR="00A014D3" w:rsidRPr="00E1375B" w:rsidRDefault="00A014D3" w:rsidP="00AD4F41">
      <w:pPr>
        <w:pStyle w:val="Odstavecseseznamem"/>
        <w:tabs>
          <w:tab w:val="left" w:pos="567"/>
        </w:tabs>
        <w:spacing w:after="0" w:line="240" w:lineRule="auto"/>
        <w:ind w:left="567" w:hanging="567"/>
        <w:contextualSpacing w:val="0"/>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hanging="567"/>
        <w:contextualSpacing w:val="0"/>
        <w:rPr>
          <w:rFonts w:ascii="Times New Roman" w:hAnsi="Times New Roman"/>
          <w:sz w:val="24"/>
          <w:szCs w:val="24"/>
          <w:highlight w:val="yellow"/>
        </w:rPr>
      </w:pPr>
      <w:r w:rsidRPr="00E1375B">
        <w:rPr>
          <w:rFonts w:ascii="Times New Roman" w:hAnsi="Times New Roman"/>
          <w:sz w:val="24"/>
          <w:szCs w:val="24"/>
        </w:rPr>
        <w:tab/>
        <w:t>„83. V § 51 odst. 8 se slova „písmene f)“ nahrazují slovy „písm. f) a g)“.“.</w:t>
      </w:r>
    </w:p>
    <w:p w:rsidR="00A014D3" w:rsidRPr="00E1375B" w:rsidRDefault="00A014D3" w:rsidP="00AD4F41">
      <w:pPr>
        <w:pStyle w:val="Odstavecseseznamem"/>
        <w:tabs>
          <w:tab w:val="left" w:pos="567"/>
        </w:tabs>
        <w:spacing w:after="0" w:line="240" w:lineRule="auto"/>
        <w:ind w:left="567" w:hanging="567"/>
        <w:contextualSpacing w:val="0"/>
        <w:rPr>
          <w:rFonts w:ascii="Times New Roman" w:hAnsi="Times New Roman"/>
          <w:sz w:val="24"/>
          <w:szCs w:val="24"/>
        </w:rPr>
      </w:pPr>
    </w:p>
    <w:p w:rsidR="00A014D3" w:rsidRPr="00E1375B" w:rsidRDefault="00A014D3" w:rsidP="00AD4F41">
      <w:pPr>
        <w:pStyle w:val="Odstavecseseznamem"/>
        <w:tabs>
          <w:tab w:val="left" w:pos="567"/>
        </w:tabs>
        <w:spacing w:after="0" w:line="240" w:lineRule="auto"/>
        <w:ind w:left="567" w:hanging="567"/>
        <w:contextualSpacing w:val="0"/>
        <w:rPr>
          <w:rFonts w:ascii="Times New Roman" w:hAnsi="Times New Roman"/>
          <w:sz w:val="24"/>
          <w:szCs w:val="24"/>
        </w:rPr>
      </w:pPr>
      <w:r w:rsidRPr="00E1375B">
        <w:rPr>
          <w:rFonts w:ascii="Times New Roman" w:hAnsi="Times New Roman"/>
          <w:sz w:val="24"/>
          <w:szCs w:val="24"/>
        </w:rPr>
        <w:t xml:space="preserve"> </w:t>
      </w:r>
      <w:r w:rsidRPr="00E1375B">
        <w:rPr>
          <w:rFonts w:ascii="Times New Roman" w:hAnsi="Times New Roman"/>
          <w:sz w:val="24"/>
          <w:szCs w:val="24"/>
        </w:rPr>
        <w:tab/>
        <w:t>Dosavadní body 83 až 142 se označují jako body 84 až 143.</w:t>
      </w:r>
    </w:p>
    <w:p w:rsidR="00A014D3" w:rsidRPr="00E1375B" w:rsidRDefault="00A014D3" w:rsidP="00AD4F41">
      <w:pPr>
        <w:pStyle w:val="Odstavecseseznamem"/>
        <w:tabs>
          <w:tab w:val="left" w:pos="567"/>
        </w:tabs>
        <w:spacing w:after="0" w:line="240" w:lineRule="auto"/>
        <w:ind w:left="567" w:hanging="567"/>
        <w:contextualSpacing w:val="0"/>
        <w:rPr>
          <w:rFonts w:ascii="Times New Roman" w:hAnsi="Times New Roman"/>
          <w:sz w:val="24"/>
          <w:szCs w:val="24"/>
          <w:highlight w:val="yellow"/>
        </w:rPr>
      </w:pPr>
    </w:p>
    <w:p w:rsidR="00A014D3" w:rsidRPr="00E1375B" w:rsidRDefault="00A014D3" w:rsidP="00AD4F41">
      <w:pPr>
        <w:pStyle w:val="Odstavecseseznamem"/>
        <w:keepNext/>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eastAsia="Times New Roman" w:hAnsi="Times New Roman"/>
          <w:color w:val="000000"/>
          <w:sz w:val="24"/>
          <w:szCs w:val="24"/>
        </w:rPr>
      </w:pPr>
      <w:r w:rsidRPr="00896913">
        <w:rPr>
          <w:rFonts w:ascii="Times New Roman" w:hAnsi="Times New Roman"/>
          <w:b/>
          <w:sz w:val="24"/>
          <w:szCs w:val="24"/>
        </w:rPr>
        <w:t>V čl. CXLIV</w:t>
      </w:r>
      <w:r w:rsidRPr="00E1375B">
        <w:rPr>
          <w:rFonts w:ascii="Times New Roman" w:hAnsi="Times New Roman"/>
          <w:sz w:val="24"/>
          <w:szCs w:val="24"/>
        </w:rPr>
        <w:t xml:space="preserve"> </w:t>
      </w:r>
      <w:r w:rsidRPr="000C2FB6">
        <w:rPr>
          <w:rFonts w:ascii="Times New Roman" w:hAnsi="Times New Roman"/>
          <w:b/>
          <w:sz w:val="24"/>
          <w:szCs w:val="24"/>
        </w:rPr>
        <w:t>(dosavadním čl. CXLIII) se za bod 101</w:t>
      </w:r>
      <w:r w:rsidRPr="00E1375B">
        <w:rPr>
          <w:rFonts w:ascii="Times New Roman" w:hAnsi="Times New Roman"/>
          <w:sz w:val="24"/>
          <w:szCs w:val="24"/>
        </w:rPr>
        <w:t xml:space="preserve"> (dosavadní bod 93) vkládá nový bod 102, který zní:</w:t>
      </w:r>
    </w:p>
    <w:p w:rsidR="00A014D3" w:rsidRPr="00E1375B" w:rsidRDefault="00A014D3" w:rsidP="00AD4F41">
      <w:pPr>
        <w:tabs>
          <w:tab w:val="left" w:pos="567"/>
        </w:tabs>
        <w:ind w:left="567" w:hanging="567"/>
      </w:pPr>
    </w:p>
    <w:p w:rsidR="00A014D3" w:rsidRDefault="00A014D3" w:rsidP="00AD4F41">
      <w:pPr>
        <w:tabs>
          <w:tab w:val="left" w:pos="567"/>
        </w:tabs>
        <w:ind w:left="567" w:hanging="567"/>
      </w:pPr>
      <w:r w:rsidRPr="00E1375B">
        <w:tab/>
        <w:t>„102. V § 54 odst. 2 a § 54a odst. 5 se slova „nejsou orgánem“ nahrazují slovy „při výkonu agendy nepůsobí jako orgán“.“.</w:t>
      </w:r>
    </w:p>
    <w:p w:rsidR="00896913" w:rsidRPr="00E1375B" w:rsidRDefault="00896913" w:rsidP="00AD4F41">
      <w:pPr>
        <w:tabs>
          <w:tab w:val="left" w:pos="567"/>
        </w:tabs>
        <w:ind w:left="567" w:hanging="567"/>
      </w:pPr>
    </w:p>
    <w:p w:rsidR="00A014D3" w:rsidRDefault="00A014D3" w:rsidP="00BA0FB2">
      <w:pPr>
        <w:tabs>
          <w:tab w:val="left" w:pos="567"/>
        </w:tabs>
        <w:ind w:left="567" w:hanging="567"/>
      </w:pPr>
      <w:r w:rsidRPr="00E1375B">
        <w:tab/>
        <w:t>Dosavadní body 102 až 143 s</w:t>
      </w:r>
      <w:r w:rsidR="00BA0FB2">
        <w:t>e označují jako body 103 až 144.</w:t>
      </w:r>
    </w:p>
    <w:p w:rsidR="006347BD" w:rsidRPr="00E1375B" w:rsidRDefault="006347BD" w:rsidP="00BA0FB2">
      <w:pPr>
        <w:tabs>
          <w:tab w:val="left" w:pos="567"/>
        </w:tabs>
        <w:ind w:left="567" w:hanging="567"/>
      </w:pPr>
    </w:p>
    <w:p w:rsidR="00A014D3" w:rsidRPr="00E1375B" w:rsidRDefault="00A014D3" w:rsidP="006B32E9">
      <w:pPr>
        <w:pStyle w:val="Odstavecseseznamem"/>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eastAsia="Times New Roman" w:hAnsi="Times New Roman"/>
          <w:color w:val="000000"/>
          <w:sz w:val="24"/>
          <w:szCs w:val="24"/>
        </w:rPr>
      </w:pPr>
      <w:r w:rsidRPr="004C099D">
        <w:rPr>
          <w:rFonts w:ascii="Times New Roman" w:hAnsi="Times New Roman"/>
          <w:b/>
          <w:sz w:val="24"/>
          <w:szCs w:val="24"/>
        </w:rPr>
        <w:t>V čl. CXLIV</w:t>
      </w:r>
      <w:r w:rsidRPr="00E1375B">
        <w:rPr>
          <w:rFonts w:ascii="Times New Roman" w:hAnsi="Times New Roman"/>
          <w:sz w:val="24"/>
          <w:szCs w:val="24"/>
        </w:rPr>
        <w:t xml:space="preserve"> </w:t>
      </w:r>
      <w:r w:rsidRPr="000C2FB6">
        <w:rPr>
          <w:rFonts w:ascii="Times New Roman" w:hAnsi="Times New Roman"/>
          <w:b/>
          <w:sz w:val="24"/>
          <w:szCs w:val="24"/>
        </w:rPr>
        <w:t>(dosavadním čl. CXLIII) bodu 142</w:t>
      </w:r>
      <w:r w:rsidRPr="00E1375B">
        <w:rPr>
          <w:rFonts w:ascii="Times New Roman" w:hAnsi="Times New Roman"/>
          <w:sz w:val="24"/>
          <w:szCs w:val="24"/>
        </w:rPr>
        <w:t xml:space="preserve"> (dosavadním bodu 133) navrhovaném § 69 odst. 3 písm. c) se slova „není orgánem“ nahrazují slovy „při vykonávání těchto úkonů nepůsobí jako orgán“. </w:t>
      </w:r>
    </w:p>
    <w:p w:rsidR="00A014D3" w:rsidRPr="00E1375B" w:rsidRDefault="00A014D3" w:rsidP="006B32E9">
      <w:pPr>
        <w:pStyle w:val="Odstavecseseznamem"/>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hanging="567"/>
        <w:contextualSpacing w:val="0"/>
        <w:jc w:val="both"/>
        <w:rPr>
          <w:rFonts w:ascii="Times New Roman" w:eastAsia="Times New Roman" w:hAnsi="Times New Roman"/>
          <w:color w:val="000000"/>
          <w:sz w:val="24"/>
          <w:szCs w:val="24"/>
        </w:rPr>
      </w:pPr>
    </w:p>
    <w:p w:rsidR="00A014D3" w:rsidRPr="00E1375B" w:rsidRDefault="00A014D3" w:rsidP="006B32E9">
      <w:pPr>
        <w:pStyle w:val="Odstavecseseznamem"/>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eastAsia="Times New Roman" w:hAnsi="Times New Roman"/>
          <w:color w:val="000000"/>
          <w:sz w:val="24"/>
          <w:szCs w:val="24"/>
        </w:rPr>
      </w:pPr>
      <w:r w:rsidRPr="004C099D">
        <w:rPr>
          <w:rFonts w:ascii="Times New Roman" w:eastAsia="Times New Roman" w:hAnsi="Times New Roman"/>
          <w:b/>
          <w:color w:val="000000"/>
          <w:sz w:val="24"/>
          <w:szCs w:val="24"/>
        </w:rPr>
        <w:t>V čl. CLV</w:t>
      </w:r>
      <w:r w:rsidRPr="00E1375B">
        <w:rPr>
          <w:rFonts w:ascii="Times New Roman" w:eastAsia="Times New Roman" w:hAnsi="Times New Roman"/>
          <w:color w:val="000000"/>
          <w:sz w:val="24"/>
          <w:szCs w:val="24"/>
        </w:rPr>
        <w:t xml:space="preserve"> (dosavadním čl. CLIV) se slova „1. ledna 2021“ nahrazují slovy „1. června 2021“.</w:t>
      </w:r>
    </w:p>
    <w:p w:rsidR="00A014D3" w:rsidRPr="000C2FB6" w:rsidRDefault="00A014D3" w:rsidP="006B32E9">
      <w:pPr>
        <w:pStyle w:val="Odstavecseseznamem"/>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hanging="567"/>
        <w:contextualSpacing w:val="0"/>
        <w:jc w:val="both"/>
        <w:rPr>
          <w:rFonts w:ascii="Times New Roman" w:eastAsia="Times New Roman" w:hAnsi="Times New Roman"/>
          <w:b/>
          <w:color w:val="000000"/>
          <w:sz w:val="24"/>
          <w:szCs w:val="24"/>
        </w:rPr>
      </w:pPr>
      <w:r w:rsidRPr="00E1375B">
        <w:rPr>
          <w:rFonts w:ascii="Times New Roman" w:eastAsia="Times New Roman" w:hAnsi="Times New Roman"/>
          <w:color w:val="000000"/>
          <w:sz w:val="24"/>
          <w:szCs w:val="24"/>
        </w:rPr>
        <w:t xml:space="preserve"> </w:t>
      </w:r>
    </w:p>
    <w:p w:rsidR="00A014D3" w:rsidRPr="00E1375B" w:rsidRDefault="00A014D3" w:rsidP="006B32E9">
      <w:pPr>
        <w:pStyle w:val="Odstavecseseznamem"/>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eastAsia="Times New Roman" w:hAnsi="Times New Roman"/>
          <w:color w:val="000000"/>
          <w:sz w:val="24"/>
          <w:szCs w:val="24"/>
        </w:rPr>
      </w:pPr>
      <w:r w:rsidRPr="000C2FB6">
        <w:rPr>
          <w:rFonts w:ascii="Times New Roman" w:eastAsia="Times New Roman" w:hAnsi="Times New Roman"/>
          <w:b/>
          <w:color w:val="000000"/>
          <w:sz w:val="24"/>
          <w:szCs w:val="24"/>
        </w:rPr>
        <w:lastRenderedPageBreak/>
        <w:t>V čl. CLXXIV (</w:t>
      </w:r>
      <w:r w:rsidRPr="00E1375B">
        <w:rPr>
          <w:rFonts w:ascii="Times New Roman" w:eastAsia="Times New Roman" w:hAnsi="Times New Roman"/>
          <w:color w:val="000000"/>
          <w:sz w:val="24"/>
          <w:szCs w:val="24"/>
        </w:rPr>
        <w:t>dosavadním čl. CLXXIII) úvodní větě se za slovo „zákonů,“ vkládají slova „ve znění zákona č. 36/2021 Sb.,“.</w:t>
      </w:r>
    </w:p>
    <w:p w:rsidR="00A014D3" w:rsidRPr="00E1375B" w:rsidRDefault="00A014D3" w:rsidP="006B32E9">
      <w:pPr>
        <w:pStyle w:val="Odstavecseseznamem"/>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both"/>
        <w:rPr>
          <w:rFonts w:ascii="Times New Roman" w:eastAsia="Times New Roman" w:hAnsi="Times New Roman"/>
          <w:color w:val="000000"/>
          <w:sz w:val="24"/>
          <w:szCs w:val="24"/>
        </w:rPr>
      </w:pPr>
    </w:p>
    <w:p w:rsidR="00A014D3" w:rsidRPr="00E1375B" w:rsidRDefault="00A014D3" w:rsidP="006B32E9">
      <w:pPr>
        <w:pStyle w:val="Odstavecseseznamem"/>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eastAsia="Times New Roman" w:hAnsi="Times New Roman"/>
          <w:color w:val="000000"/>
          <w:sz w:val="24"/>
          <w:szCs w:val="24"/>
        </w:rPr>
      </w:pPr>
      <w:r w:rsidRPr="004C099D">
        <w:rPr>
          <w:rFonts w:ascii="Times New Roman" w:eastAsia="Times New Roman" w:hAnsi="Times New Roman"/>
          <w:b/>
          <w:color w:val="000000"/>
          <w:sz w:val="24"/>
          <w:szCs w:val="24"/>
        </w:rPr>
        <w:t>V čl. CLXXIV</w:t>
      </w:r>
      <w:r w:rsidRPr="00E1375B">
        <w:rPr>
          <w:rFonts w:ascii="Times New Roman" w:eastAsia="Times New Roman" w:hAnsi="Times New Roman"/>
          <w:color w:val="000000"/>
          <w:sz w:val="24"/>
          <w:szCs w:val="24"/>
        </w:rPr>
        <w:t xml:space="preserve"> (dosavadním čl. CLXXIII) se za bod 5 vkládá nový bod 6, který zní:</w:t>
      </w:r>
    </w:p>
    <w:p w:rsidR="00A014D3" w:rsidRPr="00E1375B" w:rsidRDefault="00A014D3" w:rsidP="006B32E9">
      <w:pPr>
        <w:pStyle w:val="Odstavecseseznamem"/>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both"/>
        <w:rPr>
          <w:rFonts w:ascii="Times New Roman" w:eastAsia="Times New Roman" w:hAnsi="Times New Roman"/>
          <w:color w:val="000000"/>
          <w:sz w:val="24"/>
          <w:szCs w:val="24"/>
        </w:rPr>
      </w:pPr>
    </w:p>
    <w:p w:rsidR="00A014D3" w:rsidRPr="00E1375B" w:rsidRDefault="00A014D3" w:rsidP="006B32E9">
      <w:pPr>
        <w:pStyle w:val="Odstavecseseznamem"/>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both"/>
        <w:rPr>
          <w:rFonts w:ascii="Times New Roman" w:eastAsia="Times New Roman" w:hAnsi="Times New Roman"/>
          <w:color w:val="000000"/>
          <w:sz w:val="24"/>
          <w:szCs w:val="24"/>
        </w:rPr>
      </w:pPr>
      <w:r w:rsidRPr="00E1375B">
        <w:rPr>
          <w:rFonts w:ascii="Times New Roman" w:eastAsia="Times New Roman" w:hAnsi="Times New Roman"/>
          <w:color w:val="000000"/>
          <w:sz w:val="24"/>
          <w:szCs w:val="24"/>
        </w:rPr>
        <w:t>„6. V § 17 bodech 2 a 3 se slova „3 let“ nahrazují slovy „41 měsíců“.“.</w:t>
      </w:r>
    </w:p>
    <w:p w:rsidR="00A014D3" w:rsidRPr="00E1375B" w:rsidRDefault="00A014D3" w:rsidP="006B32E9">
      <w:pPr>
        <w:pStyle w:val="Odstavecseseznamem"/>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both"/>
        <w:rPr>
          <w:rFonts w:ascii="Times New Roman" w:eastAsia="Times New Roman" w:hAnsi="Times New Roman"/>
          <w:color w:val="000000"/>
          <w:sz w:val="24"/>
          <w:szCs w:val="24"/>
        </w:rPr>
      </w:pPr>
    </w:p>
    <w:p w:rsidR="00A014D3" w:rsidRPr="00E1375B" w:rsidRDefault="00A014D3" w:rsidP="006B32E9">
      <w:pPr>
        <w:pStyle w:val="Odstavecseseznamem"/>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both"/>
        <w:rPr>
          <w:rFonts w:ascii="Times New Roman" w:eastAsia="Times New Roman" w:hAnsi="Times New Roman"/>
          <w:color w:val="000000"/>
          <w:sz w:val="24"/>
          <w:szCs w:val="24"/>
        </w:rPr>
      </w:pPr>
      <w:r w:rsidRPr="00E1375B">
        <w:rPr>
          <w:rFonts w:ascii="Times New Roman" w:eastAsia="Times New Roman" w:hAnsi="Times New Roman"/>
          <w:color w:val="000000"/>
          <w:sz w:val="24"/>
          <w:szCs w:val="24"/>
        </w:rPr>
        <w:t>Dosavadní body 6 až 9 se označují jako body 7 až 10.</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both"/>
        <w:rPr>
          <w:rFonts w:ascii="Times New Roman" w:eastAsia="Times New Roman" w:hAnsi="Times New Roman"/>
          <w:color w:val="000000"/>
          <w:sz w:val="24"/>
          <w:szCs w:val="24"/>
        </w:rPr>
      </w:pPr>
    </w:p>
    <w:p w:rsidR="00A014D3" w:rsidRPr="00E1375B" w:rsidRDefault="00A014D3" w:rsidP="00AD4F41">
      <w:pPr>
        <w:pStyle w:val="Odstavecseseznamem"/>
        <w:keepNext/>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eastAsia="Times New Roman" w:hAnsi="Times New Roman"/>
          <w:color w:val="000000"/>
          <w:sz w:val="24"/>
          <w:szCs w:val="24"/>
        </w:rPr>
      </w:pPr>
      <w:r w:rsidRPr="004C099D">
        <w:rPr>
          <w:rFonts w:ascii="Times New Roman" w:eastAsia="Times New Roman" w:hAnsi="Times New Roman"/>
          <w:b/>
          <w:color w:val="000000"/>
          <w:sz w:val="24"/>
          <w:szCs w:val="24"/>
        </w:rPr>
        <w:t>Článek CLXXV (dosavadní čl. CLXXIV)</w:t>
      </w:r>
      <w:r w:rsidRPr="00E1375B">
        <w:rPr>
          <w:rFonts w:ascii="Times New Roman" w:eastAsia="Times New Roman" w:hAnsi="Times New Roman"/>
          <w:color w:val="000000"/>
          <w:sz w:val="24"/>
          <w:szCs w:val="24"/>
        </w:rPr>
        <w:t xml:space="preserve"> zní:</w:t>
      </w:r>
    </w:p>
    <w:p w:rsidR="00A014D3" w:rsidRPr="00E1375B" w:rsidRDefault="00A014D3" w:rsidP="00AD4F41">
      <w:pPr>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000000"/>
        </w:rPr>
      </w:pPr>
    </w:p>
    <w:p w:rsidR="00A014D3" w:rsidRPr="00E1375B" w:rsidRDefault="00A014D3" w:rsidP="00AD4F41">
      <w:pPr>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jc w:val="center"/>
        <w:rPr>
          <w:color w:val="000000"/>
        </w:rPr>
      </w:pPr>
      <w:r w:rsidRPr="00E1375B">
        <w:rPr>
          <w:color w:val="000000"/>
        </w:rPr>
        <w:t>„Čl. CLXXV</w:t>
      </w:r>
    </w:p>
    <w:p w:rsidR="00A014D3" w:rsidRPr="00E1375B" w:rsidRDefault="00A014D3" w:rsidP="00AD4F41">
      <w:pPr>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rPr>
          <w:color w:val="000000"/>
        </w:rPr>
      </w:pPr>
    </w:p>
    <w:p w:rsidR="00A014D3" w:rsidRPr="00E1375B" w:rsidRDefault="00A014D3" w:rsidP="00AD4F41">
      <w:pPr>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firstLine="567"/>
        <w:rPr>
          <w:color w:val="000000"/>
        </w:rPr>
      </w:pPr>
      <w:r w:rsidRPr="00E1375B">
        <w:t>V zákoně č. 541/2020 Sb., o odpadech, se § 149 včetně nadpisu zrušuje.</w:t>
      </w:r>
      <w:r w:rsidRPr="00E1375B">
        <w:rPr>
          <w:color w:val="000000"/>
        </w:rPr>
        <w:t>“.</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both"/>
        <w:rPr>
          <w:rFonts w:ascii="Times New Roman" w:eastAsia="Times New Roman" w:hAnsi="Times New Roman"/>
          <w:color w:val="000000"/>
          <w:sz w:val="24"/>
          <w:szCs w:val="24"/>
        </w:rPr>
      </w:pPr>
    </w:p>
    <w:p w:rsidR="00A014D3" w:rsidRPr="00E1375B" w:rsidRDefault="00A014D3" w:rsidP="00AD4F41">
      <w:pPr>
        <w:pStyle w:val="Odstavecseseznamem"/>
        <w:keepNext/>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eastAsia="Times New Roman" w:hAnsi="Times New Roman"/>
          <w:color w:val="000000"/>
          <w:sz w:val="24"/>
          <w:szCs w:val="24"/>
        </w:rPr>
      </w:pPr>
      <w:r w:rsidRPr="004C099D">
        <w:rPr>
          <w:rFonts w:ascii="Times New Roman" w:eastAsia="Times New Roman" w:hAnsi="Times New Roman"/>
          <w:b/>
          <w:color w:val="000000"/>
          <w:sz w:val="24"/>
          <w:szCs w:val="24"/>
        </w:rPr>
        <w:t>Za část sto šedesátou čtvrtou (dosavadní část sto šedesátou třetí) se vkládá nová část</w:t>
      </w:r>
      <w:r w:rsidRPr="00E1375B">
        <w:rPr>
          <w:rFonts w:ascii="Times New Roman" w:eastAsia="Times New Roman" w:hAnsi="Times New Roman"/>
          <w:color w:val="000000"/>
          <w:sz w:val="24"/>
          <w:szCs w:val="24"/>
        </w:rPr>
        <w:t xml:space="preserve"> sto šedesátá pátá, která zní:</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both"/>
        <w:rPr>
          <w:rFonts w:ascii="Times New Roman" w:eastAsia="Times New Roman" w:hAnsi="Times New Roman"/>
          <w:color w:val="000000"/>
          <w:sz w:val="24"/>
          <w:szCs w:val="24"/>
        </w:rPr>
      </w:pPr>
    </w:p>
    <w:p w:rsidR="00A014D3" w:rsidRPr="00E1375B" w:rsidRDefault="00A014D3" w:rsidP="00AD4F41">
      <w:pPr>
        <w:tabs>
          <w:tab w:val="left" w:pos="567"/>
        </w:tabs>
        <w:ind w:left="567"/>
        <w:jc w:val="center"/>
      </w:pPr>
      <w:r w:rsidRPr="00E1375B">
        <w:rPr>
          <w:color w:val="000000"/>
        </w:rPr>
        <w:t>„</w:t>
      </w:r>
      <w:r w:rsidRPr="00E1375B">
        <w:t>ČÁST STO ŠEDESÁTÁ PÁTÁ</w:t>
      </w:r>
    </w:p>
    <w:p w:rsidR="00A014D3" w:rsidRPr="00E1375B" w:rsidRDefault="00A014D3" w:rsidP="00AD4F41">
      <w:pPr>
        <w:tabs>
          <w:tab w:val="left" w:pos="567"/>
        </w:tabs>
        <w:ind w:left="567"/>
        <w:jc w:val="center"/>
      </w:pP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center"/>
        <w:rPr>
          <w:rFonts w:ascii="Times New Roman" w:hAnsi="Times New Roman"/>
          <w:b/>
          <w:sz w:val="24"/>
          <w:szCs w:val="24"/>
        </w:rPr>
      </w:pPr>
      <w:r w:rsidRPr="00E1375B">
        <w:rPr>
          <w:rFonts w:ascii="Times New Roman" w:hAnsi="Times New Roman"/>
          <w:b/>
          <w:sz w:val="24"/>
          <w:szCs w:val="24"/>
        </w:rPr>
        <w:t>Změna zákona, kterým se mění některé zákony v souvislosti s přijetím zákona o Sbírce právních předpisů územních samosprávných celků a některých správních úřadů</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center"/>
        <w:rPr>
          <w:rFonts w:ascii="Times New Roman" w:hAnsi="Times New Roman"/>
          <w:b/>
          <w:sz w:val="24"/>
          <w:szCs w:val="24"/>
        </w:rPr>
      </w:pP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center"/>
        <w:rPr>
          <w:rFonts w:ascii="Times New Roman" w:hAnsi="Times New Roman"/>
          <w:sz w:val="24"/>
          <w:szCs w:val="24"/>
        </w:rPr>
      </w:pPr>
      <w:r w:rsidRPr="00E1375B">
        <w:rPr>
          <w:rFonts w:ascii="Times New Roman" w:hAnsi="Times New Roman"/>
          <w:sz w:val="24"/>
          <w:szCs w:val="24"/>
        </w:rPr>
        <w:t>Čl. CLXXVI</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center"/>
        <w:rPr>
          <w:rFonts w:ascii="Times New Roman" w:eastAsia="Times New Roman" w:hAnsi="Times New Roman"/>
          <w:color w:val="000000"/>
          <w:sz w:val="24"/>
          <w:szCs w:val="24"/>
        </w:rPr>
      </w:pP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firstLine="567"/>
        <w:contextualSpacing w:val="0"/>
        <w:jc w:val="both"/>
        <w:rPr>
          <w:rFonts w:ascii="Times New Roman" w:hAnsi="Times New Roman"/>
          <w:sz w:val="24"/>
          <w:szCs w:val="24"/>
        </w:rPr>
      </w:pPr>
      <w:r w:rsidRPr="00E1375B">
        <w:rPr>
          <w:rFonts w:ascii="Times New Roman" w:hAnsi="Times New Roman"/>
          <w:sz w:val="24"/>
          <w:szCs w:val="24"/>
        </w:rPr>
        <w:t>V čl. IV bodu 1 zákona č. 36/2021 Sb., kterým se mění některé zákony v souvislosti s přijetím zákona o Sbírce právních předpisů územních samosprávných celků a některých správních úřadů, se v § 5 odst. 2 písm. b) za slova „orgánu veřejné moci“ vkládají slova „a úkonů subjektu, který při vykonávání těchto úkonů nepůsobí jako orgán veřejné moci,“.“.</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both"/>
        <w:rPr>
          <w:rFonts w:ascii="Times New Roman" w:hAnsi="Times New Roman"/>
          <w:sz w:val="24"/>
          <w:szCs w:val="24"/>
        </w:rPr>
      </w:pP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both"/>
        <w:rPr>
          <w:rFonts w:ascii="Times New Roman" w:eastAsia="Times New Roman" w:hAnsi="Times New Roman"/>
          <w:color w:val="000000"/>
          <w:sz w:val="24"/>
          <w:szCs w:val="24"/>
        </w:rPr>
      </w:pPr>
      <w:r w:rsidRPr="00E1375B">
        <w:rPr>
          <w:rFonts w:ascii="Times New Roman" w:hAnsi="Times New Roman"/>
          <w:sz w:val="24"/>
          <w:szCs w:val="24"/>
        </w:rPr>
        <w:t>Dosavadní část sto šedesátá pátá se označuje jako část sto šedesátá šestá a dosavadní články CLXXVI a CLXXVII se označují jako články CLXXVII a CLXXVIII.</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both"/>
        <w:rPr>
          <w:rFonts w:ascii="Times New Roman" w:eastAsia="Times New Roman" w:hAnsi="Times New Roman"/>
          <w:color w:val="000000"/>
          <w:sz w:val="24"/>
          <w:szCs w:val="24"/>
        </w:rPr>
      </w:pPr>
    </w:p>
    <w:p w:rsidR="00A014D3" w:rsidRPr="00E1375B" w:rsidRDefault="00A014D3" w:rsidP="00AD4F41">
      <w:pPr>
        <w:pStyle w:val="Odstavecseseznamem"/>
        <w:keepNext/>
        <w:numPr>
          <w:ilvl w:val="0"/>
          <w:numId w:val="83"/>
        </w:numPr>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eastAsia="Times New Roman" w:hAnsi="Times New Roman"/>
          <w:color w:val="000000"/>
          <w:sz w:val="24"/>
          <w:szCs w:val="24"/>
        </w:rPr>
      </w:pPr>
      <w:r w:rsidRPr="004C099D">
        <w:rPr>
          <w:rFonts w:ascii="Times New Roman" w:hAnsi="Times New Roman"/>
          <w:b/>
          <w:sz w:val="24"/>
          <w:szCs w:val="24"/>
        </w:rPr>
        <w:t>Nad čl. CLXXVII (dosavadní čl. CLXXV) se vkládají označení</w:t>
      </w:r>
      <w:r w:rsidRPr="00E1375B">
        <w:rPr>
          <w:rFonts w:ascii="Times New Roman" w:hAnsi="Times New Roman"/>
          <w:sz w:val="24"/>
          <w:szCs w:val="24"/>
        </w:rPr>
        <w:t xml:space="preserve"> „ČÁST STO ŠEDESÁTÁ ŠESTÁ“ a nadpis části „</w:t>
      </w:r>
      <w:r w:rsidRPr="00E1375B">
        <w:rPr>
          <w:rFonts w:ascii="Times New Roman" w:hAnsi="Times New Roman"/>
          <w:b/>
          <w:sz w:val="24"/>
          <w:szCs w:val="24"/>
        </w:rPr>
        <w:t>ZRUŠOVACÍ USTANOVENÍ</w:t>
      </w:r>
      <w:r w:rsidRPr="00E1375B">
        <w:rPr>
          <w:rFonts w:ascii="Times New Roman" w:hAnsi="Times New Roman"/>
          <w:sz w:val="24"/>
          <w:szCs w:val="24"/>
        </w:rPr>
        <w:t>“.</w:t>
      </w:r>
    </w:p>
    <w:p w:rsidR="00A014D3" w:rsidRPr="00E1375B" w:rsidRDefault="00A014D3" w:rsidP="00AD4F41">
      <w:pPr>
        <w:pStyle w:val="LO-normal"/>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67"/>
        <w:jc w:val="both"/>
        <w:rPr>
          <w:rFonts w:ascii="Times New Roman" w:hAnsi="Times New Roman" w:cs="Times New Roman"/>
          <w:sz w:val="24"/>
          <w:szCs w:val="24"/>
        </w:rPr>
      </w:pPr>
    </w:p>
    <w:p w:rsidR="00A014D3" w:rsidRPr="00E1375B" w:rsidRDefault="00A014D3" w:rsidP="00AD4F41">
      <w:pPr>
        <w:tabs>
          <w:tab w:val="left" w:pos="567"/>
        </w:tabs>
        <w:ind w:left="567" w:hanging="567"/>
      </w:pPr>
      <w:r w:rsidRPr="00E1375B">
        <w:tab/>
        <w:t>Dosavadní část sto šedesátá šestá se označuje jako část sto šedesátá sedmá.</w:t>
      </w:r>
    </w:p>
    <w:p w:rsidR="00A014D3" w:rsidRPr="00E1375B" w:rsidRDefault="00A014D3" w:rsidP="00AD4F41">
      <w:pPr>
        <w:tabs>
          <w:tab w:val="left" w:pos="567"/>
        </w:tabs>
        <w:ind w:left="567" w:hanging="567"/>
      </w:pPr>
    </w:p>
    <w:p w:rsidR="00A014D3" w:rsidRPr="00E1375B" w:rsidRDefault="00A014D3" w:rsidP="00AD4F41">
      <w:pPr>
        <w:pStyle w:val="Odstavecseseznamem"/>
        <w:keepNext/>
        <w:numPr>
          <w:ilvl w:val="0"/>
          <w:numId w:val="83"/>
        </w:numPr>
        <w:pBdr>
          <w:top w:val="nil"/>
          <w:left w:val="nil"/>
          <w:bottom w:val="nil"/>
          <w:right w:val="nil"/>
          <w:between w:val="nil"/>
        </w:pBdr>
        <w:tabs>
          <w:tab w:val="left" w:pos="0"/>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hAnsi="Times New Roman"/>
          <w:sz w:val="24"/>
          <w:szCs w:val="24"/>
        </w:rPr>
      </w:pPr>
      <w:r w:rsidRPr="004C099D">
        <w:rPr>
          <w:rFonts w:ascii="Times New Roman" w:hAnsi="Times New Roman"/>
          <w:b/>
          <w:sz w:val="24"/>
          <w:szCs w:val="24"/>
        </w:rPr>
        <w:t>Článek CLXXVII (dosavadní čl. CLXXV) zní</w:t>
      </w:r>
      <w:r w:rsidRPr="00E1375B">
        <w:rPr>
          <w:rFonts w:ascii="Times New Roman" w:hAnsi="Times New Roman"/>
          <w:sz w:val="24"/>
          <w:szCs w:val="24"/>
        </w:rPr>
        <w:t>:</w:t>
      </w:r>
    </w:p>
    <w:p w:rsidR="00A014D3" w:rsidRPr="00E1375B" w:rsidRDefault="00A014D3" w:rsidP="00AD4F4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both"/>
        <w:rPr>
          <w:rFonts w:ascii="Times New Roman" w:hAnsi="Times New Roman"/>
          <w:sz w:val="24"/>
          <w:szCs w:val="24"/>
        </w:rPr>
      </w:pPr>
    </w:p>
    <w:p w:rsidR="00A014D3" w:rsidRPr="00E1375B" w:rsidRDefault="00A014D3" w:rsidP="00AD4F41">
      <w:pPr>
        <w:ind w:left="567"/>
        <w:jc w:val="center"/>
      </w:pPr>
    </w:p>
    <w:p w:rsidR="00A014D3" w:rsidRPr="00E1375B" w:rsidRDefault="00A014D3" w:rsidP="00AD4F41">
      <w:pPr>
        <w:ind w:left="567"/>
        <w:jc w:val="center"/>
        <w:rPr>
          <w:lang w:eastAsia="en-US"/>
        </w:rPr>
      </w:pPr>
      <w:r w:rsidRPr="00E1375B">
        <w:t>„Čl. CLXXVII</w:t>
      </w:r>
    </w:p>
    <w:p w:rsidR="00A014D3" w:rsidRPr="00E1375B" w:rsidRDefault="00A014D3" w:rsidP="00AD4F41">
      <w:pPr>
        <w:ind w:left="567" w:firstLine="567"/>
      </w:pPr>
    </w:p>
    <w:p w:rsidR="00A014D3" w:rsidRPr="00E1375B" w:rsidRDefault="00A014D3" w:rsidP="00AD4F41">
      <w:pPr>
        <w:ind w:left="567" w:firstLine="567"/>
      </w:pPr>
      <w:r w:rsidRPr="00E1375B">
        <w:t>Zrušují se:</w:t>
      </w:r>
    </w:p>
    <w:p w:rsidR="00A014D3" w:rsidRPr="00E1375B" w:rsidRDefault="00A014D3" w:rsidP="00AD4F41">
      <w:pPr>
        <w:ind w:left="567"/>
      </w:pPr>
    </w:p>
    <w:p w:rsidR="00A014D3" w:rsidRPr="00E1375B" w:rsidRDefault="00A014D3" w:rsidP="00AD4F41">
      <w:pPr>
        <w:tabs>
          <w:tab w:val="left" w:pos="0"/>
        </w:tabs>
        <w:ind w:left="567"/>
      </w:pPr>
      <w:r w:rsidRPr="00E1375B">
        <w:t>1. Vyhláška č. 52/2007 Sb., o postupech atestačních středisek při posuzování způsobilosti k realizaci vazeb informačních systémů veřejné správy prostřednictvím referenčního rozhraní.</w:t>
      </w:r>
    </w:p>
    <w:p w:rsidR="00A014D3" w:rsidRPr="00E1375B" w:rsidRDefault="00A014D3" w:rsidP="00AD4F41">
      <w:pPr>
        <w:tabs>
          <w:tab w:val="left" w:pos="0"/>
        </w:tabs>
        <w:ind w:left="567"/>
      </w:pPr>
    </w:p>
    <w:p w:rsidR="00A014D3" w:rsidRPr="00E1375B" w:rsidRDefault="00A014D3" w:rsidP="00AD4F41">
      <w:pPr>
        <w:tabs>
          <w:tab w:val="left" w:pos="0"/>
        </w:tabs>
        <w:ind w:left="567"/>
        <w:outlineLvl w:val="8"/>
      </w:pPr>
      <w:r w:rsidRPr="00E1375B">
        <w:t xml:space="preserve">2. Vyhláška č. 53/2007 Sb., o technických a funkčních náležitostech uskutečňování vazeb mezi informačními systémy veřejné správy prostřednictvím referenčního rozhraní (vyhláška </w:t>
      </w:r>
      <w:r w:rsidRPr="00E1375B">
        <w:br/>
        <w:t>o referenčním rozhraní).“.</w:t>
      </w:r>
    </w:p>
    <w:p w:rsidR="00A014D3" w:rsidRPr="00E1375B" w:rsidRDefault="00A014D3" w:rsidP="00AD4F41">
      <w:pPr>
        <w:pStyle w:val="Odstavecseseznamem"/>
        <w:keepNext/>
        <w:pBdr>
          <w:top w:val="nil"/>
          <w:left w:val="nil"/>
          <w:bottom w:val="nil"/>
          <w:right w:val="nil"/>
          <w:between w:val="nil"/>
        </w:pBdr>
        <w:tabs>
          <w:tab w:val="left" w:pos="0"/>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67"/>
        <w:contextualSpacing w:val="0"/>
        <w:jc w:val="both"/>
        <w:rPr>
          <w:rFonts w:ascii="Times New Roman" w:hAnsi="Times New Roman"/>
          <w:color w:val="FF0000"/>
          <w:sz w:val="24"/>
          <w:szCs w:val="24"/>
        </w:rPr>
      </w:pPr>
    </w:p>
    <w:p w:rsidR="00A014D3" w:rsidRPr="00E1375B" w:rsidRDefault="00A014D3" w:rsidP="00AD4F41">
      <w:pPr>
        <w:pStyle w:val="Odstavecseseznamem"/>
        <w:keepNext/>
        <w:numPr>
          <w:ilvl w:val="0"/>
          <w:numId w:val="83"/>
        </w:numPr>
        <w:pBdr>
          <w:top w:val="nil"/>
          <w:left w:val="nil"/>
          <w:bottom w:val="nil"/>
          <w:right w:val="nil"/>
          <w:between w:val="nil"/>
        </w:pBdr>
        <w:tabs>
          <w:tab w:val="left" w:pos="0"/>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ind w:left="567" w:hanging="567"/>
        <w:contextualSpacing w:val="0"/>
        <w:jc w:val="both"/>
        <w:rPr>
          <w:rFonts w:ascii="Times New Roman" w:hAnsi="Times New Roman"/>
          <w:color w:val="FF0000"/>
          <w:sz w:val="24"/>
          <w:szCs w:val="24"/>
        </w:rPr>
      </w:pPr>
      <w:r w:rsidRPr="004C099D">
        <w:rPr>
          <w:rFonts w:ascii="Times New Roman" w:hAnsi="Times New Roman"/>
          <w:b/>
          <w:sz w:val="24"/>
          <w:szCs w:val="24"/>
        </w:rPr>
        <w:t>Článek CLXXVIII (dosavadní čl. CLXXVI) zní</w:t>
      </w:r>
      <w:r w:rsidRPr="00E1375B">
        <w:rPr>
          <w:rFonts w:ascii="Times New Roman" w:hAnsi="Times New Roman"/>
          <w:sz w:val="24"/>
          <w:szCs w:val="24"/>
        </w:rPr>
        <w:t xml:space="preserve">: </w:t>
      </w:r>
    </w:p>
    <w:p w:rsidR="00A014D3" w:rsidRPr="00E1375B" w:rsidRDefault="00A014D3" w:rsidP="00AD4F41">
      <w:pPr>
        <w:tabs>
          <w:tab w:val="left" w:pos="567"/>
        </w:tabs>
        <w:ind w:left="567"/>
        <w:jc w:val="center"/>
        <w:outlineLvl w:val="8"/>
      </w:pPr>
    </w:p>
    <w:p w:rsidR="00A014D3" w:rsidRPr="00E1375B" w:rsidRDefault="00A014D3" w:rsidP="00AD4F41">
      <w:pPr>
        <w:tabs>
          <w:tab w:val="left" w:pos="567"/>
        </w:tabs>
        <w:ind w:left="567"/>
        <w:jc w:val="center"/>
        <w:outlineLvl w:val="8"/>
      </w:pPr>
      <w:r w:rsidRPr="00E1375B">
        <w:t>„Čl. CLXXVIII</w:t>
      </w:r>
    </w:p>
    <w:p w:rsidR="00A014D3" w:rsidRPr="00E1375B" w:rsidRDefault="00A014D3" w:rsidP="00AD4F41">
      <w:pPr>
        <w:tabs>
          <w:tab w:val="left" w:pos="567"/>
        </w:tabs>
        <w:ind w:left="567"/>
        <w:jc w:val="center"/>
        <w:outlineLvl w:val="8"/>
      </w:pPr>
    </w:p>
    <w:p w:rsidR="00A014D3" w:rsidRPr="00E1375B" w:rsidRDefault="00A014D3" w:rsidP="00AD4F41">
      <w:pPr>
        <w:tabs>
          <w:tab w:val="left" w:pos="567"/>
        </w:tabs>
        <w:ind w:left="567" w:firstLine="567"/>
        <w:outlineLvl w:val="8"/>
      </w:pPr>
      <w:r w:rsidRPr="00E1375B">
        <w:t>Tento zákon nabývá účinnosti dnem 1. února 2022, s výjimkou</w:t>
      </w:r>
    </w:p>
    <w:p w:rsidR="00A014D3" w:rsidRPr="00E1375B" w:rsidRDefault="00A014D3" w:rsidP="00AD4F41">
      <w:pPr>
        <w:tabs>
          <w:tab w:val="left" w:pos="567"/>
        </w:tabs>
        <w:ind w:left="567"/>
        <w:outlineLvl w:val="8"/>
      </w:pPr>
    </w:p>
    <w:p w:rsidR="00A014D3" w:rsidRPr="00E1375B" w:rsidRDefault="00A014D3" w:rsidP="00AD4F41">
      <w:pPr>
        <w:tabs>
          <w:tab w:val="left" w:pos="567"/>
        </w:tabs>
        <w:ind w:left="567"/>
        <w:outlineLvl w:val="8"/>
      </w:pPr>
      <w:r w:rsidRPr="00E1375B">
        <w:t xml:space="preserve">a) ustanovení čl. CLXXIV bodů 6, 8 a 10, která nabývají účinnosti dnem 31. května 2021, </w:t>
      </w:r>
    </w:p>
    <w:p w:rsidR="00A014D3" w:rsidRPr="00E1375B" w:rsidRDefault="00A014D3" w:rsidP="00AD4F41">
      <w:pPr>
        <w:tabs>
          <w:tab w:val="left" w:pos="567"/>
        </w:tabs>
        <w:ind w:left="567"/>
        <w:outlineLvl w:val="8"/>
      </w:pPr>
    </w:p>
    <w:p w:rsidR="00A014D3" w:rsidRPr="00E1375B" w:rsidRDefault="00A014D3" w:rsidP="00AD4F41">
      <w:pPr>
        <w:tabs>
          <w:tab w:val="left" w:pos="567"/>
        </w:tabs>
        <w:ind w:left="567"/>
      </w:pPr>
      <w:r w:rsidRPr="00E1375B">
        <w:t xml:space="preserve">b) ustanovení čl. LXXIX bodů 1 až 15, 17 až 33, 35 a 37 až 41, čl. LXXX, čl. C bodu 1, čl. CI, čl. CXIX bodů 5, 10, 13 až 17, 19, 24, 26 a 27, čl. CXXII bodu 1, čl. CXXXII bodu 3, čl. CLIV bodů 1, 2, 4, 5, 7 a 8, čl. CLV, čl. CLXV, čl. CLXXI bodů 1 a 10 až 21 a čl. CLXXIII bodů 1 až 6, která nabývají účinnosti dnem 1. června 2021, </w:t>
      </w:r>
    </w:p>
    <w:p w:rsidR="00A014D3" w:rsidRPr="00E1375B" w:rsidRDefault="00A014D3" w:rsidP="00AD4F41">
      <w:pPr>
        <w:tabs>
          <w:tab w:val="left" w:pos="567"/>
        </w:tabs>
        <w:ind w:left="567"/>
      </w:pPr>
    </w:p>
    <w:p w:rsidR="00A014D3" w:rsidRPr="00E1375B" w:rsidRDefault="00A014D3" w:rsidP="00AD4F41">
      <w:pPr>
        <w:tabs>
          <w:tab w:val="left" w:pos="567"/>
        </w:tabs>
        <w:ind w:left="567"/>
      </w:pPr>
      <w:r w:rsidRPr="00E1375B">
        <w:t>c) ustanovení čl. L, čl. CXXIII, čl. CXLIV bodů 2, 3, 33, 50, 64, 66, 67, 74, 76, 78, 82, 83, 85 až 87, 98, 102, 112 a 142, čl. CXLV, čl. CLXXIV bodů 1, 2 a 4 a čl. CLXXVII, která nabývají účinnosti dnem 1. července 2021,</w:t>
      </w:r>
    </w:p>
    <w:p w:rsidR="00A014D3" w:rsidRPr="00E1375B" w:rsidRDefault="00A014D3" w:rsidP="00AD4F41">
      <w:pPr>
        <w:tabs>
          <w:tab w:val="left" w:pos="567"/>
        </w:tabs>
        <w:ind w:left="567"/>
      </w:pPr>
    </w:p>
    <w:p w:rsidR="00A014D3" w:rsidRPr="00E1375B" w:rsidRDefault="00A014D3" w:rsidP="00AD4F41">
      <w:pPr>
        <w:tabs>
          <w:tab w:val="left" w:pos="567"/>
        </w:tabs>
        <w:ind w:left="567"/>
      </w:pPr>
      <w:r w:rsidRPr="00E1375B">
        <w:t>d) ustanovení čl. CXLIV bodů 37, 39, 42, 47, 75, 77, 128 až 133 a 143, čl. CLXXI bodů 2 až 8, čl.</w:t>
      </w:r>
      <w:r w:rsidRPr="00E1375B">
        <w:rPr>
          <w:rStyle w:val="Odkaznakoment"/>
          <w:sz w:val="24"/>
          <w:szCs w:val="24"/>
        </w:rPr>
        <w:t> </w:t>
      </w:r>
      <w:r w:rsidRPr="00E1375B">
        <w:t>CLXXIII bodu 7 a čl. CLXXIV bodu 3, která nabývají účinnosti dnem 2. srpna 2021,</w:t>
      </w:r>
    </w:p>
    <w:p w:rsidR="00A014D3" w:rsidRPr="00E1375B" w:rsidRDefault="00A014D3" w:rsidP="00AD4F41">
      <w:pPr>
        <w:tabs>
          <w:tab w:val="left" w:pos="567"/>
        </w:tabs>
        <w:ind w:left="567"/>
      </w:pPr>
    </w:p>
    <w:p w:rsidR="00A014D3" w:rsidRPr="00E1375B" w:rsidRDefault="00A014D3" w:rsidP="00AD4F41">
      <w:pPr>
        <w:tabs>
          <w:tab w:val="left" w:pos="567"/>
        </w:tabs>
        <w:ind w:left="567"/>
      </w:pPr>
      <w:r w:rsidRPr="00E1375B">
        <w:t>e) ustanovení čl. CLXXVI, které nabývá účinnosti dnem 31. prosince 2021,</w:t>
      </w:r>
    </w:p>
    <w:p w:rsidR="00A014D3" w:rsidRPr="00E1375B" w:rsidRDefault="00A014D3" w:rsidP="00AD4F41">
      <w:pPr>
        <w:tabs>
          <w:tab w:val="left" w:pos="567"/>
        </w:tabs>
        <w:ind w:left="567"/>
      </w:pPr>
    </w:p>
    <w:p w:rsidR="00A014D3" w:rsidRPr="00E1375B" w:rsidRDefault="00A014D3" w:rsidP="00AD4F41">
      <w:pPr>
        <w:tabs>
          <w:tab w:val="left" w:pos="567"/>
        </w:tabs>
        <w:ind w:left="567"/>
      </w:pPr>
      <w:r w:rsidRPr="00E1375B">
        <w:t>f) ustanovení čl. LXXIX bodů 34 a 36, čl. LXXXVII bodu 2, čl. CXXXII bodů 1 a 2, čl. CXLI bodů 1 až 29 a 40 až 48 a čl. CXLII, která nabývají účinnosti dnem 1. ledna 2022,</w:t>
      </w:r>
    </w:p>
    <w:p w:rsidR="00A014D3" w:rsidRPr="00E1375B" w:rsidRDefault="00A014D3" w:rsidP="00AD4F41">
      <w:pPr>
        <w:tabs>
          <w:tab w:val="left" w:pos="567"/>
        </w:tabs>
        <w:ind w:left="567"/>
      </w:pPr>
    </w:p>
    <w:p w:rsidR="00A014D3" w:rsidRPr="00E1375B" w:rsidRDefault="00A014D3" w:rsidP="00AD4F41">
      <w:pPr>
        <w:tabs>
          <w:tab w:val="left" w:pos="567"/>
        </w:tabs>
        <w:ind w:left="567"/>
      </w:pPr>
      <w:r w:rsidRPr="00E1375B">
        <w:t>g) ustanovení čl. CLXXIV bodů 7 a 9, která nabývají účinnosti dnem 31. ledna 2022,</w:t>
      </w:r>
    </w:p>
    <w:p w:rsidR="00A014D3" w:rsidRPr="00E1375B" w:rsidRDefault="00A014D3" w:rsidP="00AD4F41">
      <w:pPr>
        <w:tabs>
          <w:tab w:val="left" w:pos="567"/>
        </w:tabs>
        <w:ind w:left="567"/>
      </w:pPr>
    </w:p>
    <w:p w:rsidR="00A014D3" w:rsidRPr="00E1375B" w:rsidRDefault="00A014D3" w:rsidP="00AD4F41">
      <w:pPr>
        <w:tabs>
          <w:tab w:val="left" w:pos="567"/>
        </w:tabs>
        <w:ind w:left="567"/>
      </w:pPr>
      <w:r w:rsidRPr="00E1375B">
        <w:t>h) ustanovení čl. XLIII, čl. CXXVII a čl. CXLI bodů 30 až 39, která nabývají účinnosti dnem 1. července 2022,</w:t>
      </w:r>
    </w:p>
    <w:p w:rsidR="00A014D3" w:rsidRPr="00E1375B" w:rsidRDefault="00A014D3" w:rsidP="00AD4F41">
      <w:pPr>
        <w:tabs>
          <w:tab w:val="left" w:pos="567"/>
        </w:tabs>
        <w:ind w:left="567"/>
      </w:pPr>
    </w:p>
    <w:p w:rsidR="00A014D3" w:rsidRPr="00E1375B" w:rsidRDefault="00A014D3" w:rsidP="00AD4F41">
      <w:pPr>
        <w:tabs>
          <w:tab w:val="left" w:pos="567"/>
        </w:tabs>
        <w:ind w:left="567"/>
      </w:pPr>
      <w:r w:rsidRPr="00E1375B">
        <w:t>i) ustanovení čl. CLIV bodu 3, které nabývá účinnosti dnem 1. července 2023,</w:t>
      </w:r>
    </w:p>
    <w:p w:rsidR="00A014D3" w:rsidRPr="00E1375B" w:rsidRDefault="00A014D3" w:rsidP="00AD4F41">
      <w:pPr>
        <w:tabs>
          <w:tab w:val="left" w:pos="567"/>
        </w:tabs>
        <w:ind w:left="567"/>
      </w:pPr>
    </w:p>
    <w:p w:rsidR="00A014D3" w:rsidRPr="00E1375B" w:rsidRDefault="00A014D3" w:rsidP="00AD4F41">
      <w:pPr>
        <w:tabs>
          <w:tab w:val="left" w:pos="567"/>
        </w:tabs>
        <w:ind w:left="567"/>
      </w:pPr>
      <w:r w:rsidRPr="00E1375B">
        <w:t>j) ustanovení čl. CXLIV bodů 18 a 19 a čl. CLXXIV bodu 5, která nabývají účinnosti dnem 1. ledna 2025,</w:t>
      </w:r>
    </w:p>
    <w:p w:rsidR="00A014D3" w:rsidRPr="00E1375B" w:rsidRDefault="00A014D3" w:rsidP="00AD4F41">
      <w:pPr>
        <w:tabs>
          <w:tab w:val="left" w:pos="567"/>
        </w:tabs>
        <w:ind w:left="567"/>
      </w:pPr>
    </w:p>
    <w:p w:rsidR="00A014D3" w:rsidRPr="00E1375B" w:rsidRDefault="00A014D3" w:rsidP="00AD4F41">
      <w:pPr>
        <w:tabs>
          <w:tab w:val="left" w:pos="567"/>
        </w:tabs>
        <w:ind w:left="567"/>
      </w:pPr>
      <w:r w:rsidRPr="00E1375B">
        <w:t>k) ustanovení čl. LXXVIII bodů 1 až 8, 10 a 11, která nabývají účinnosti dnem 1. července 2025.“.</w:t>
      </w:r>
    </w:p>
    <w:p w:rsidR="00A014D3" w:rsidRPr="00E1375B" w:rsidRDefault="00A014D3" w:rsidP="00AD4F41">
      <w:pPr>
        <w:pBdr>
          <w:top w:val="nil"/>
          <w:left w:val="nil"/>
          <w:bottom w:val="nil"/>
          <w:right w:val="nil"/>
          <w:between w:val="nil"/>
        </w:pBdr>
        <w:rPr>
          <w:color w:val="000000"/>
        </w:rPr>
      </w:pPr>
    </w:p>
    <w:p w:rsidR="00A014D3" w:rsidRPr="00E1375B" w:rsidRDefault="00A014D3" w:rsidP="00AD4F41">
      <w:pPr>
        <w:pBdr>
          <w:top w:val="nil"/>
          <w:left w:val="nil"/>
          <w:bottom w:val="nil"/>
          <w:right w:val="nil"/>
          <w:between w:val="nil"/>
        </w:pBdr>
        <w:rPr>
          <w:color w:val="000000"/>
        </w:rPr>
      </w:pPr>
    </w:p>
    <w:p w:rsidR="00A014D3" w:rsidRDefault="00BA0FB2" w:rsidP="00AD4F41">
      <w:pPr>
        <w:pBdr>
          <w:top w:val="nil"/>
          <w:left w:val="nil"/>
          <w:bottom w:val="nil"/>
          <w:right w:val="nil"/>
          <w:between w:val="nil"/>
        </w:pBdr>
        <w:rPr>
          <w:b/>
          <w:color w:val="000000"/>
        </w:rPr>
      </w:pPr>
      <w:r>
        <w:rPr>
          <w:b/>
          <w:color w:val="000000"/>
        </w:rPr>
        <w:t xml:space="preserve">J. 3. </w:t>
      </w:r>
      <w:r w:rsidR="00A014D3" w:rsidRPr="00BA0FB2">
        <w:rPr>
          <w:b/>
          <w:color w:val="000000"/>
        </w:rPr>
        <w:t>(SD 7454)</w:t>
      </w:r>
    </w:p>
    <w:p w:rsidR="00BA0FB2" w:rsidRPr="00BA0FB2" w:rsidRDefault="00BA0FB2" w:rsidP="00AD4F41">
      <w:pPr>
        <w:pBdr>
          <w:top w:val="nil"/>
          <w:left w:val="nil"/>
          <w:bottom w:val="nil"/>
          <w:right w:val="nil"/>
          <w:between w:val="nil"/>
        </w:pBdr>
        <w:rPr>
          <w:b/>
          <w:color w:val="000000"/>
        </w:rPr>
      </w:pPr>
    </w:p>
    <w:p w:rsidR="00E1375B" w:rsidRPr="006E779B" w:rsidRDefault="00E1375B" w:rsidP="00AD4F41">
      <w:pPr>
        <w:pStyle w:val="Odstavecseseznamem"/>
        <w:numPr>
          <w:ilvl w:val="0"/>
          <w:numId w:val="84"/>
        </w:numPr>
        <w:spacing w:after="0" w:line="240" w:lineRule="auto"/>
        <w:ind w:left="567" w:hanging="567"/>
        <w:jc w:val="both"/>
        <w:rPr>
          <w:rFonts w:ascii="Times New Roman" w:hAnsi="Times New Roman"/>
          <w:sz w:val="24"/>
          <w:szCs w:val="24"/>
        </w:rPr>
      </w:pPr>
      <w:r w:rsidRPr="004C099D">
        <w:rPr>
          <w:rFonts w:ascii="Times New Roman" w:hAnsi="Times New Roman"/>
          <w:b/>
          <w:sz w:val="24"/>
          <w:szCs w:val="24"/>
        </w:rPr>
        <w:t>V čl. CXL se vkládá nový bod 1 s</w:t>
      </w:r>
      <w:r w:rsidRPr="006E779B">
        <w:rPr>
          <w:rFonts w:ascii="Times New Roman" w:hAnsi="Times New Roman"/>
          <w:sz w:val="24"/>
          <w:szCs w:val="24"/>
        </w:rPr>
        <w:t> účinností od 1. ledna 2023, který zní:</w:t>
      </w:r>
    </w:p>
    <w:p w:rsidR="00E1375B" w:rsidRPr="006E779B" w:rsidRDefault="00E1375B" w:rsidP="00AD4F41">
      <w:pPr>
        <w:pStyle w:val="Odstavecseseznamem"/>
        <w:spacing w:after="0" w:line="240" w:lineRule="auto"/>
        <w:ind w:left="567"/>
        <w:jc w:val="both"/>
        <w:rPr>
          <w:rFonts w:ascii="Times New Roman" w:hAnsi="Times New Roman"/>
          <w:sz w:val="24"/>
          <w:szCs w:val="24"/>
        </w:rPr>
      </w:pPr>
    </w:p>
    <w:p w:rsidR="00E1375B" w:rsidRPr="006E779B" w:rsidRDefault="00E1375B" w:rsidP="00AD4F41">
      <w:pPr>
        <w:tabs>
          <w:tab w:val="left" w:pos="1134"/>
        </w:tabs>
        <w:ind w:left="567"/>
      </w:pPr>
      <w:r w:rsidRPr="006E779B">
        <w:t>„</w:t>
      </w:r>
      <w:r>
        <w:t>1</w:t>
      </w:r>
      <w:r w:rsidRPr="006E779B">
        <w:t>. V § 1 odst. 1 písm. a) se slova „a soudních exekutorů“ nahrazují slovy„</w:t>
      </w:r>
      <w:r w:rsidR="00BA0FB2">
        <w:t xml:space="preserve"> </w:t>
      </w:r>
      <w:r w:rsidRPr="006E779B">
        <w:t>,soudních exekutorů a insolvenčních správců“.</w:t>
      </w:r>
      <w:r>
        <w:t>“.</w:t>
      </w:r>
    </w:p>
    <w:p w:rsidR="00E1375B" w:rsidRPr="006E779B" w:rsidRDefault="00E1375B" w:rsidP="00AD4F41">
      <w:pPr>
        <w:tabs>
          <w:tab w:val="left" w:pos="1134"/>
        </w:tabs>
        <w:ind w:left="567"/>
      </w:pPr>
    </w:p>
    <w:p w:rsidR="00E1375B" w:rsidRPr="006E779B" w:rsidRDefault="00E1375B" w:rsidP="00AD4F41">
      <w:pPr>
        <w:tabs>
          <w:tab w:val="left" w:pos="1134"/>
        </w:tabs>
        <w:ind w:left="567"/>
      </w:pPr>
      <w:r w:rsidRPr="006E779B">
        <w:t>Následující body včetně odkazů na ně se přeznačí.</w:t>
      </w:r>
    </w:p>
    <w:p w:rsidR="00E1375B" w:rsidRPr="006E779B" w:rsidRDefault="00E1375B" w:rsidP="00AD4F41">
      <w:pPr>
        <w:pStyle w:val="Odstavecseseznamem"/>
        <w:spacing w:after="0" w:line="240" w:lineRule="auto"/>
        <w:ind w:left="567"/>
        <w:jc w:val="both"/>
        <w:rPr>
          <w:rFonts w:ascii="Times New Roman" w:hAnsi="Times New Roman"/>
          <w:sz w:val="24"/>
          <w:szCs w:val="24"/>
        </w:rPr>
      </w:pPr>
    </w:p>
    <w:p w:rsidR="00E1375B" w:rsidRPr="006E779B" w:rsidRDefault="00E1375B" w:rsidP="00AD4F41">
      <w:pPr>
        <w:pStyle w:val="Odstavecseseznamem"/>
        <w:numPr>
          <w:ilvl w:val="0"/>
          <w:numId w:val="84"/>
        </w:numPr>
        <w:spacing w:after="0" w:line="240" w:lineRule="auto"/>
        <w:ind w:left="567" w:hanging="567"/>
        <w:jc w:val="both"/>
        <w:rPr>
          <w:rFonts w:ascii="Times New Roman" w:hAnsi="Times New Roman"/>
          <w:sz w:val="24"/>
          <w:szCs w:val="24"/>
        </w:rPr>
      </w:pPr>
      <w:r w:rsidRPr="004C099D">
        <w:rPr>
          <w:rFonts w:ascii="Times New Roman" w:hAnsi="Times New Roman"/>
          <w:b/>
          <w:sz w:val="24"/>
          <w:szCs w:val="24"/>
        </w:rPr>
        <w:t>V čl. CXL dosavadním bodu 1</w:t>
      </w:r>
      <w:r w:rsidRPr="006E779B">
        <w:rPr>
          <w:rFonts w:ascii="Times New Roman" w:hAnsi="Times New Roman"/>
          <w:sz w:val="24"/>
          <w:szCs w:val="24"/>
        </w:rPr>
        <w:t xml:space="preserve"> navrhovaném § 3 odst. 1 se za slovo „je“ vkládají slova „zapsaná v základním registru obyvatel a“.</w:t>
      </w:r>
    </w:p>
    <w:p w:rsidR="00E1375B" w:rsidRPr="006E779B" w:rsidRDefault="00E1375B" w:rsidP="00AD4F41">
      <w:pPr>
        <w:pStyle w:val="Odstavecseseznamem"/>
        <w:spacing w:after="0" w:line="240" w:lineRule="auto"/>
        <w:ind w:left="567"/>
        <w:jc w:val="both"/>
        <w:rPr>
          <w:rFonts w:ascii="Times New Roman" w:hAnsi="Times New Roman"/>
          <w:sz w:val="24"/>
          <w:szCs w:val="24"/>
        </w:rPr>
      </w:pPr>
    </w:p>
    <w:p w:rsidR="00E1375B" w:rsidRPr="006E779B" w:rsidRDefault="00E1375B" w:rsidP="00AD4F41">
      <w:pPr>
        <w:pStyle w:val="Odstavecseseznamem"/>
        <w:numPr>
          <w:ilvl w:val="0"/>
          <w:numId w:val="84"/>
        </w:numPr>
        <w:spacing w:after="0" w:line="240" w:lineRule="auto"/>
        <w:ind w:left="567" w:hanging="567"/>
        <w:jc w:val="both"/>
        <w:rPr>
          <w:rFonts w:ascii="Times New Roman" w:hAnsi="Times New Roman"/>
          <w:sz w:val="24"/>
          <w:szCs w:val="24"/>
        </w:rPr>
      </w:pPr>
      <w:r w:rsidRPr="004C099D">
        <w:rPr>
          <w:rFonts w:ascii="Times New Roman" w:hAnsi="Times New Roman"/>
          <w:b/>
          <w:sz w:val="24"/>
          <w:szCs w:val="24"/>
        </w:rPr>
        <w:t>V čl. CXL dosavadní bod 2 zní</w:t>
      </w:r>
      <w:r w:rsidRPr="006E779B">
        <w:rPr>
          <w:rFonts w:ascii="Times New Roman" w:hAnsi="Times New Roman"/>
          <w:sz w:val="24"/>
          <w:szCs w:val="24"/>
        </w:rPr>
        <w:t>:</w:t>
      </w:r>
    </w:p>
    <w:p w:rsidR="00E1375B" w:rsidRPr="006E779B" w:rsidRDefault="00E1375B" w:rsidP="00AD4F41">
      <w:pPr>
        <w:pStyle w:val="Odstavecseseznamem"/>
        <w:spacing w:after="0" w:line="240" w:lineRule="auto"/>
        <w:ind w:left="567"/>
        <w:jc w:val="both"/>
        <w:rPr>
          <w:rFonts w:ascii="Times New Roman" w:hAnsi="Times New Roman"/>
          <w:sz w:val="24"/>
          <w:szCs w:val="24"/>
        </w:rPr>
      </w:pPr>
    </w:p>
    <w:p w:rsidR="00E1375B" w:rsidRPr="00E100D8" w:rsidRDefault="00E1375B" w:rsidP="00E100D8">
      <w:pPr>
        <w:pStyle w:val="Odstavecseseznamem"/>
        <w:spacing w:after="0" w:line="240" w:lineRule="auto"/>
        <w:ind w:left="567"/>
        <w:jc w:val="both"/>
        <w:rPr>
          <w:rFonts w:ascii="Times New Roman" w:hAnsi="Times New Roman"/>
          <w:sz w:val="24"/>
          <w:szCs w:val="24"/>
        </w:rPr>
      </w:pPr>
      <w:r w:rsidRPr="006E779B">
        <w:rPr>
          <w:rFonts w:ascii="Times New Roman" w:hAnsi="Times New Roman"/>
          <w:sz w:val="24"/>
          <w:szCs w:val="24"/>
        </w:rPr>
        <w:t>„</w:t>
      </w:r>
      <w:r w:rsidR="00BA0FB2">
        <w:rPr>
          <w:rFonts w:ascii="Times New Roman" w:hAnsi="Times New Roman"/>
          <w:sz w:val="24"/>
          <w:szCs w:val="24"/>
        </w:rPr>
        <w:t xml:space="preserve">2. </w:t>
      </w:r>
      <w:r w:rsidRPr="006E779B">
        <w:rPr>
          <w:rFonts w:ascii="Times New Roman" w:hAnsi="Times New Roman"/>
          <w:sz w:val="24"/>
          <w:szCs w:val="24"/>
        </w:rPr>
        <w:t>§ 4 včetně nadpisu zní:</w:t>
      </w:r>
    </w:p>
    <w:p w:rsidR="00E1375B" w:rsidRPr="006E779B" w:rsidRDefault="00E1375B" w:rsidP="00AD4F41">
      <w:pPr>
        <w:pStyle w:val="Odstavecseseznamem"/>
        <w:spacing w:after="0" w:line="240" w:lineRule="auto"/>
        <w:ind w:left="567"/>
        <w:jc w:val="center"/>
        <w:rPr>
          <w:rFonts w:ascii="Times New Roman" w:hAnsi="Times New Roman"/>
          <w:sz w:val="24"/>
          <w:szCs w:val="24"/>
        </w:rPr>
      </w:pPr>
      <w:r w:rsidRPr="006E779B">
        <w:rPr>
          <w:rFonts w:ascii="Times New Roman" w:hAnsi="Times New Roman"/>
          <w:sz w:val="24"/>
          <w:szCs w:val="24"/>
        </w:rPr>
        <w:t>„§ 4</w:t>
      </w:r>
    </w:p>
    <w:p w:rsidR="00E1375B" w:rsidRPr="006E779B" w:rsidRDefault="00E1375B" w:rsidP="00AD4F41">
      <w:pPr>
        <w:pStyle w:val="Odstavecseseznamem"/>
        <w:spacing w:after="0" w:line="240" w:lineRule="auto"/>
        <w:ind w:left="567"/>
        <w:jc w:val="center"/>
        <w:rPr>
          <w:rFonts w:ascii="Times New Roman" w:hAnsi="Times New Roman"/>
          <w:sz w:val="24"/>
          <w:szCs w:val="24"/>
        </w:rPr>
      </w:pPr>
    </w:p>
    <w:p w:rsidR="00E1375B" w:rsidRPr="006E779B" w:rsidRDefault="00E1375B" w:rsidP="00AD4F41">
      <w:pPr>
        <w:pStyle w:val="Odstavecseseznamem"/>
        <w:spacing w:after="0" w:line="240" w:lineRule="auto"/>
        <w:ind w:left="567"/>
        <w:jc w:val="center"/>
        <w:rPr>
          <w:rFonts w:ascii="Times New Roman" w:hAnsi="Times New Roman"/>
          <w:b/>
          <w:sz w:val="24"/>
          <w:szCs w:val="24"/>
        </w:rPr>
      </w:pPr>
      <w:r w:rsidRPr="006E779B">
        <w:rPr>
          <w:rFonts w:ascii="Times New Roman" w:hAnsi="Times New Roman"/>
          <w:b/>
          <w:sz w:val="24"/>
          <w:szCs w:val="24"/>
        </w:rPr>
        <w:t>Datová schránka podnikající fyzické osoby</w:t>
      </w:r>
    </w:p>
    <w:p w:rsidR="00E1375B" w:rsidRPr="006E779B" w:rsidRDefault="00E1375B" w:rsidP="00AD4F41">
      <w:pPr>
        <w:pStyle w:val="Odstavecseseznamem"/>
        <w:spacing w:after="0" w:line="240" w:lineRule="auto"/>
        <w:ind w:left="567"/>
        <w:jc w:val="center"/>
        <w:rPr>
          <w:rFonts w:ascii="Times New Roman" w:hAnsi="Times New Roman"/>
          <w:b/>
          <w:sz w:val="24"/>
          <w:szCs w:val="24"/>
        </w:rPr>
      </w:pPr>
    </w:p>
    <w:p w:rsidR="00E1375B" w:rsidRPr="006E779B" w:rsidRDefault="00E1375B" w:rsidP="00AD4F41">
      <w:pPr>
        <w:widowControl w:val="0"/>
        <w:autoSpaceDE w:val="0"/>
        <w:autoSpaceDN w:val="0"/>
        <w:adjustRightInd w:val="0"/>
        <w:ind w:left="567" w:firstLine="567"/>
      </w:pPr>
      <w:r w:rsidRPr="006E779B">
        <w:t xml:space="preserve">(1) Datovou schránku podnikající fyzické osoby zřídí ministerstvo bezplatně na žádost podnikající fyzické osoby bezodkladně po podání žádosti. </w:t>
      </w:r>
    </w:p>
    <w:p w:rsidR="00E1375B" w:rsidRPr="006E779B" w:rsidRDefault="00E1375B" w:rsidP="00AD4F41">
      <w:pPr>
        <w:widowControl w:val="0"/>
        <w:autoSpaceDE w:val="0"/>
        <w:autoSpaceDN w:val="0"/>
        <w:adjustRightInd w:val="0"/>
        <w:ind w:left="567"/>
      </w:pPr>
    </w:p>
    <w:p w:rsidR="00E1375B" w:rsidRPr="006E779B" w:rsidRDefault="00E1375B" w:rsidP="00AD4F41">
      <w:pPr>
        <w:widowControl w:val="0"/>
        <w:autoSpaceDE w:val="0"/>
        <w:autoSpaceDN w:val="0"/>
        <w:adjustRightInd w:val="0"/>
        <w:ind w:left="567" w:firstLine="567"/>
      </w:pPr>
      <w:r w:rsidRPr="006E779B">
        <w:t xml:space="preserve">(2) Podnikající fyzická osoba má nárok na zřízení jedné datové schránky podnikající fyzické osoby. </w:t>
      </w:r>
    </w:p>
    <w:p w:rsidR="00E1375B" w:rsidRPr="006E779B" w:rsidRDefault="00E1375B" w:rsidP="00AD4F41">
      <w:pPr>
        <w:widowControl w:val="0"/>
        <w:autoSpaceDE w:val="0"/>
        <w:autoSpaceDN w:val="0"/>
        <w:adjustRightInd w:val="0"/>
        <w:ind w:left="567"/>
      </w:pPr>
    </w:p>
    <w:p w:rsidR="00E1375B" w:rsidRPr="006E779B" w:rsidRDefault="00E1375B" w:rsidP="00AD4F41">
      <w:pPr>
        <w:widowControl w:val="0"/>
        <w:autoSpaceDE w:val="0"/>
        <w:autoSpaceDN w:val="0"/>
        <w:adjustRightInd w:val="0"/>
        <w:ind w:left="567" w:firstLine="567"/>
      </w:pPr>
      <w:r w:rsidRPr="006E779B">
        <w:t xml:space="preserve">(3) Datovou schránku podnikající fyzické osoby zřídí ministerstvo bezplatně advokátu, statutárnímu auditorovi, daňovému poradci, znalci, soudnímu tlumočníkovi a soudnímu překladateli bezodkladně poté, co obdrží informaci o jejich zapsání do zákonem stanovené evidence. Ustanovení odstavce 2 se použije pro advokáty, statutární auditory, daňové poradce, znalce, soudní tlumočníky a soudní překladatele obdobně. </w:t>
      </w:r>
    </w:p>
    <w:p w:rsidR="00E1375B" w:rsidRPr="006E779B" w:rsidRDefault="00E1375B" w:rsidP="00AD4F41">
      <w:pPr>
        <w:widowControl w:val="0"/>
        <w:autoSpaceDE w:val="0"/>
        <w:autoSpaceDN w:val="0"/>
        <w:adjustRightInd w:val="0"/>
        <w:ind w:left="567"/>
      </w:pPr>
    </w:p>
    <w:p w:rsidR="00E1375B" w:rsidRPr="006E779B" w:rsidRDefault="00E1375B" w:rsidP="00AD4F41">
      <w:pPr>
        <w:widowControl w:val="0"/>
        <w:autoSpaceDE w:val="0"/>
        <w:autoSpaceDN w:val="0"/>
        <w:adjustRightInd w:val="0"/>
        <w:ind w:left="567" w:firstLine="567"/>
      </w:pPr>
      <w:r w:rsidRPr="006E779B">
        <w:t xml:space="preserve">(4) Náležitosti žádosti o zřízení datové schránky podnikající fyzické osoby jsou </w:t>
      </w:r>
    </w:p>
    <w:p w:rsidR="00E1375B" w:rsidRPr="006E779B" w:rsidRDefault="00E1375B" w:rsidP="00AD4F41">
      <w:pPr>
        <w:widowControl w:val="0"/>
        <w:autoSpaceDE w:val="0"/>
        <w:autoSpaceDN w:val="0"/>
        <w:adjustRightInd w:val="0"/>
        <w:ind w:left="567"/>
      </w:pPr>
    </w:p>
    <w:p w:rsidR="00E1375B" w:rsidRPr="006E779B" w:rsidRDefault="00E1375B" w:rsidP="004C099D">
      <w:pPr>
        <w:widowControl w:val="0"/>
        <w:autoSpaceDE w:val="0"/>
        <w:autoSpaceDN w:val="0"/>
        <w:adjustRightInd w:val="0"/>
        <w:ind w:left="567"/>
      </w:pPr>
      <w:r w:rsidRPr="006E779B">
        <w:t xml:space="preserve">a) jméno, popřípadě jména, a příjmení, popřípadě obchodní firma, </w:t>
      </w:r>
    </w:p>
    <w:p w:rsidR="00E1375B" w:rsidRPr="006E779B" w:rsidRDefault="00E1375B" w:rsidP="004C099D">
      <w:pPr>
        <w:widowControl w:val="0"/>
        <w:autoSpaceDE w:val="0"/>
        <w:autoSpaceDN w:val="0"/>
        <w:adjustRightInd w:val="0"/>
        <w:ind w:left="567"/>
      </w:pPr>
      <w:r w:rsidRPr="006E779B">
        <w:t xml:space="preserve">b) rodné příjmení, </w:t>
      </w:r>
    </w:p>
    <w:p w:rsidR="00E1375B" w:rsidRPr="006E779B" w:rsidRDefault="00E1375B" w:rsidP="004C099D">
      <w:pPr>
        <w:widowControl w:val="0"/>
        <w:autoSpaceDE w:val="0"/>
        <w:autoSpaceDN w:val="0"/>
        <w:adjustRightInd w:val="0"/>
        <w:ind w:left="567"/>
      </w:pPr>
      <w:r w:rsidRPr="006E779B">
        <w:t xml:space="preserve">c) den, měsíc a rok narození, </w:t>
      </w:r>
    </w:p>
    <w:p w:rsidR="00E1375B" w:rsidRPr="006E779B" w:rsidRDefault="00E1375B" w:rsidP="004C099D">
      <w:pPr>
        <w:widowControl w:val="0"/>
        <w:autoSpaceDE w:val="0"/>
        <w:autoSpaceDN w:val="0"/>
        <w:adjustRightInd w:val="0"/>
        <w:ind w:left="567"/>
      </w:pPr>
      <w:r w:rsidRPr="006E779B">
        <w:t xml:space="preserve">d) místo a okres narození; pokud se podnikající fyzická osoba narodila v cizině, místo narození a stát, na jehož území se narodila, </w:t>
      </w:r>
    </w:p>
    <w:p w:rsidR="00E1375B" w:rsidRPr="006E779B" w:rsidRDefault="00E1375B" w:rsidP="004C099D">
      <w:pPr>
        <w:widowControl w:val="0"/>
        <w:autoSpaceDE w:val="0"/>
        <w:autoSpaceDN w:val="0"/>
        <w:adjustRightInd w:val="0"/>
        <w:ind w:left="567"/>
      </w:pPr>
      <w:r w:rsidRPr="006E779B">
        <w:t xml:space="preserve">e) státní občanství, není-li podnikající fyzická osoba státním občanem České republiky, </w:t>
      </w:r>
    </w:p>
    <w:p w:rsidR="00E1375B" w:rsidRPr="006E779B" w:rsidRDefault="00E1375B" w:rsidP="004C099D">
      <w:pPr>
        <w:widowControl w:val="0"/>
        <w:autoSpaceDE w:val="0"/>
        <w:autoSpaceDN w:val="0"/>
        <w:adjustRightInd w:val="0"/>
        <w:ind w:left="567"/>
      </w:pPr>
      <w:r w:rsidRPr="006E779B">
        <w:t xml:space="preserve">f) identifikační číslo osoby, bylo-li přiděleno, </w:t>
      </w:r>
    </w:p>
    <w:p w:rsidR="00E1375B" w:rsidRPr="006E779B" w:rsidRDefault="00E1375B" w:rsidP="00AD4F41">
      <w:pPr>
        <w:widowControl w:val="0"/>
        <w:autoSpaceDE w:val="0"/>
        <w:autoSpaceDN w:val="0"/>
        <w:adjustRightInd w:val="0"/>
        <w:ind w:left="567"/>
      </w:pPr>
      <w:r w:rsidRPr="006E779B">
        <w:t xml:space="preserve">g) místo podnikání, popřípadě sídlo. </w:t>
      </w:r>
    </w:p>
    <w:p w:rsidR="00E1375B" w:rsidRPr="006E779B" w:rsidRDefault="00E1375B" w:rsidP="00AD4F41">
      <w:pPr>
        <w:widowControl w:val="0"/>
        <w:autoSpaceDE w:val="0"/>
        <w:autoSpaceDN w:val="0"/>
        <w:adjustRightInd w:val="0"/>
        <w:ind w:left="567" w:firstLine="567"/>
      </w:pPr>
    </w:p>
    <w:p w:rsidR="00E1375B" w:rsidRPr="006E779B" w:rsidRDefault="00E1375B" w:rsidP="00AD4F41">
      <w:pPr>
        <w:widowControl w:val="0"/>
        <w:autoSpaceDE w:val="0"/>
        <w:autoSpaceDN w:val="0"/>
        <w:adjustRightInd w:val="0"/>
        <w:ind w:left="567" w:firstLine="567"/>
      </w:pPr>
      <w:r w:rsidRPr="006E779B">
        <w:t xml:space="preserve">(5) Žádost o zřízení datové schránky podnikající fyzické osoby musí obsahovat úředně ověřený podpis podnikající fyzické osoby. </w:t>
      </w:r>
    </w:p>
    <w:p w:rsidR="00E1375B" w:rsidRPr="006E779B" w:rsidRDefault="00E1375B" w:rsidP="00AD4F41">
      <w:pPr>
        <w:widowControl w:val="0"/>
        <w:autoSpaceDE w:val="0"/>
        <w:autoSpaceDN w:val="0"/>
        <w:adjustRightInd w:val="0"/>
        <w:ind w:left="567"/>
      </w:pPr>
      <w:r w:rsidRPr="006E779B">
        <w:t xml:space="preserve"> </w:t>
      </w:r>
    </w:p>
    <w:p w:rsidR="00E1375B" w:rsidRPr="006E779B" w:rsidRDefault="00E1375B" w:rsidP="00AD4F41">
      <w:pPr>
        <w:widowControl w:val="0"/>
        <w:autoSpaceDE w:val="0"/>
        <w:autoSpaceDN w:val="0"/>
        <w:adjustRightInd w:val="0"/>
        <w:ind w:left="567" w:firstLine="567"/>
      </w:pPr>
      <w:r w:rsidRPr="006E779B">
        <w:t>(6) Splňuje-li žádost o zřízení datové schránky podnikající fyzické osoby požadavky stanovené v odstavcích 4 a 5, zřídí ministerstvo datovou schránku podnikající fyzické osoby, jinak podnikající fyzickou osobu po předchozí marné výzvě k odstranění nedostatků žádosti vyrozumí o tom, že datovou schránku podnikající fyzické osoby nelze zřídit. Má-li již podnikající fyzická osoba zřízenu datovou schránku podnikající fyzické osoby, ministerstvo ji vyrozumí, že datovou schránku podnikající fyzické osoby nelze zřídit.“.“.</w:t>
      </w:r>
    </w:p>
    <w:p w:rsidR="00E1375B" w:rsidRPr="006E779B" w:rsidRDefault="00E1375B" w:rsidP="00AD4F41">
      <w:pPr>
        <w:pStyle w:val="Odstavecseseznamem"/>
        <w:spacing w:after="0" w:line="240" w:lineRule="auto"/>
        <w:ind w:left="567"/>
        <w:jc w:val="center"/>
        <w:rPr>
          <w:rFonts w:ascii="Times New Roman" w:hAnsi="Times New Roman"/>
          <w:b/>
          <w:sz w:val="24"/>
          <w:szCs w:val="24"/>
        </w:rPr>
      </w:pPr>
    </w:p>
    <w:p w:rsidR="00E1375B" w:rsidRPr="006E779B" w:rsidRDefault="00E1375B" w:rsidP="00AD4F41">
      <w:pPr>
        <w:pStyle w:val="Odstavecseseznamem"/>
        <w:numPr>
          <w:ilvl w:val="0"/>
          <w:numId w:val="84"/>
        </w:numPr>
        <w:spacing w:after="0" w:line="240" w:lineRule="auto"/>
        <w:ind w:left="567" w:hanging="567"/>
        <w:jc w:val="both"/>
        <w:rPr>
          <w:rFonts w:ascii="Times New Roman" w:hAnsi="Times New Roman"/>
          <w:sz w:val="24"/>
          <w:szCs w:val="24"/>
        </w:rPr>
      </w:pPr>
      <w:r w:rsidRPr="004C099D">
        <w:rPr>
          <w:rFonts w:ascii="Times New Roman" w:hAnsi="Times New Roman"/>
          <w:b/>
          <w:sz w:val="24"/>
          <w:szCs w:val="24"/>
        </w:rPr>
        <w:lastRenderedPageBreak/>
        <w:t>V čl. CXL se dosavadní bod 3</w:t>
      </w:r>
      <w:r w:rsidRPr="006E779B">
        <w:rPr>
          <w:rFonts w:ascii="Times New Roman" w:hAnsi="Times New Roman"/>
          <w:sz w:val="24"/>
          <w:szCs w:val="24"/>
        </w:rPr>
        <w:t xml:space="preserve"> zrušuje. </w:t>
      </w:r>
    </w:p>
    <w:p w:rsidR="00E1375B" w:rsidRPr="006E779B" w:rsidRDefault="00E1375B" w:rsidP="00AD4F41">
      <w:pPr>
        <w:ind w:left="567" w:hanging="567"/>
      </w:pPr>
    </w:p>
    <w:p w:rsidR="00E1375B" w:rsidRPr="006E779B" w:rsidRDefault="00E1375B" w:rsidP="00AD4F41">
      <w:pPr>
        <w:ind w:left="567" w:hanging="567"/>
      </w:pPr>
      <w:r w:rsidRPr="006E779B">
        <w:tab/>
        <w:t>Následující body včetně odkazů na ně se přeznačí.</w:t>
      </w:r>
    </w:p>
    <w:p w:rsidR="00E1375B" w:rsidRPr="006E779B" w:rsidRDefault="00E1375B" w:rsidP="00AD4F41">
      <w:pPr>
        <w:ind w:left="567" w:hanging="567"/>
      </w:pPr>
    </w:p>
    <w:p w:rsidR="00E1375B" w:rsidRPr="006E779B" w:rsidRDefault="00E1375B" w:rsidP="00AD4F41">
      <w:pPr>
        <w:pStyle w:val="Odstavecseseznamem"/>
        <w:numPr>
          <w:ilvl w:val="0"/>
          <w:numId w:val="84"/>
        </w:numPr>
        <w:spacing w:after="0" w:line="240" w:lineRule="auto"/>
        <w:ind w:left="567" w:hanging="567"/>
        <w:jc w:val="both"/>
        <w:rPr>
          <w:rFonts w:ascii="Times New Roman" w:hAnsi="Times New Roman"/>
          <w:sz w:val="24"/>
          <w:szCs w:val="24"/>
        </w:rPr>
      </w:pPr>
      <w:r w:rsidRPr="004C099D">
        <w:rPr>
          <w:rFonts w:ascii="Times New Roman" w:hAnsi="Times New Roman"/>
          <w:b/>
          <w:sz w:val="24"/>
          <w:szCs w:val="24"/>
        </w:rPr>
        <w:t>V čl. CXL dosavadní bod 4</w:t>
      </w:r>
      <w:r w:rsidRPr="006E779B">
        <w:rPr>
          <w:rFonts w:ascii="Times New Roman" w:hAnsi="Times New Roman"/>
          <w:sz w:val="24"/>
          <w:szCs w:val="24"/>
        </w:rPr>
        <w:t xml:space="preserve"> zní:</w:t>
      </w:r>
    </w:p>
    <w:p w:rsidR="00E1375B" w:rsidRPr="006E779B" w:rsidRDefault="00E1375B" w:rsidP="00AD4F41">
      <w:pPr>
        <w:ind w:left="567" w:hanging="567"/>
      </w:pPr>
    </w:p>
    <w:p w:rsidR="00E1375B" w:rsidRPr="006E779B" w:rsidRDefault="00E1375B" w:rsidP="00AD4F41">
      <w:pPr>
        <w:ind w:left="567"/>
      </w:pPr>
      <w:r w:rsidRPr="006E779B">
        <w:tab/>
        <w:t>„</w:t>
      </w:r>
      <w:r w:rsidR="00BA0FB2">
        <w:t>4.</w:t>
      </w:r>
      <w:r w:rsidRPr="006E779B">
        <w:t xml:space="preserve"> V § 5 odstavec 1 zní:</w:t>
      </w:r>
    </w:p>
    <w:p w:rsidR="00E1375B" w:rsidRPr="006E779B" w:rsidRDefault="00E1375B" w:rsidP="00AD4F41">
      <w:pPr>
        <w:ind w:left="567"/>
      </w:pPr>
    </w:p>
    <w:p w:rsidR="00E1375B" w:rsidRPr="006E779B" w:rsidRDefault="00E1375B" w:rsidP="00AD4F41">
      <w:pPr>
        <w:widowControl w:val="0"/>
        <w:autoSpaceDE w:val="0"/>
        <w:autoSpaceDN w:val="0"/>
        <w:adjustRightInd w:val="0"/>
        <w:ind w:left="567" w:firstLine="567"/>
      </w:pPr>
      <w:r w:rsidRPr="006E779B">
        <w:t>„(1) Datovou schránku právnické osoby zřídí ministerstvo bezplatně právnické osobě zřízené zákonem a právnické osobě zapsané v obchodním rejstříku, a to v případě právnické osoby zřízené zákonem bezodkladně po jejím vzniku a v případě právnické osoby zapsané v obchodním rejstříku bezodkladně poté, co obdrží informaci o jejím zapsání do obchodního rejstříku.“.“.</w:t>
      </w:r>
    </w:p>
    <w:p w:rsidR="00E1375B" w:rsidRPr="006E779B" w:rsidRDefault="00E1375B" w:rsidP="00AD4F41">
      <w:pPr>
        <w:ind w:left="567" w:hanging="567"/>
      </w:pPr>
    </w:p>
    <w:p w:rsidR="00E1375B" w:rsidRPr="006E779B" w:rsidRDefault="00E1375B" w:rsidP="00AD4F41">
      <w:pPr>
        <w:pStyle w:val="Odstavecseseznamem"/>
        <w:numPr>
          <w:ilvl w:val="0"/>
          <w:numId w:val="84"/>
        </w:numPr>
        <w:tabs>
          <w:tab w:val="left" w:pos="567"/>
        </w:tabs>
        <w:spacing w:after="0" w:line="240" w:lineRule="auto"/>
        <w:ind w:left="567" w:hanging="567"/>
        <w:jc w:val="both"/>
        <w:rPr>
          <w:rFonts w:ascii="Times New Roman" w:hAnsi="Times New Roman"/>
          <w:sz w:val="24"/>
          <w:szCs w:val="24"/>
        </w:rPr>
      </w:pPr>
      <w:r w:rsidRPr="004C099D">
        <w:rPr>
          <w:rFonts w:ascii="Times New Roman" w:hAnsi="Times New Roman"/>
          <w:b/>
          <w:sz w:val="24"/>
          <w:szCs w:val="24"/>
        </w:rPr>
        <w:t xml:space="preserve">V čl. CXL dosavadní bod 22 </w:t>
      </w:r>
      <w:r w:rsidRPr="006E779B">
        <w:rPr>
          <w:rFonts w:ascii="Times New Roman" w:hAnsi="Times New Roman"/>
          <w:sz w:val="24"/>
          <w:szCs w:val="24"/>
        </w:rPr>
        <w:t>zní:</w:t>
      </w:r>
    </w:p>
    <w:p w:rsidR="00E1375B" w:rsidRPr="006E779B" w:rsidRDefault="00E1375B" w:rsidP="00AD4F41">
      <w:pPr>
        <w:pStyle w:val="Odstavecseseznamem"/>
        <w:tabs>
          <w:tab w:val="left" w:pos="567"/>
        </w:tabs>
        <w:spacing w:after="0" w:line="240" w:lineRule="auto"/>
        <w:ind w:left="567"/>
        <w:jc w:val="both"/>
        <w:rPr>
          <w:rFonts w:ascii="Times New Roman" w:hAnsi="Times New Roman"/>
          <w:sz w:val="24"/>
          <w:szCs w:val="24"/>
        </w:rPr>
      </w:pPr>
    </w:p>
    <w:p w:rsidR="00E1375B" w:rsidRPr="006E779B" w:rsidRDefault="00E1375B" w:rsidP="00AD4F41">
      <w:pPr>
        <w:ind w:left="567"/>
      </w:pPr>
      <w:r w:rsidRPr="006E779B">
        <w:t>„</w:t>
      </w:r>
      <w:r w:rsidR="00BA0FB2">
        <w:t>22</w:t>
      </w:r>
      <w:r w:rsidRPr="006E779B">
        <w:t>. V § 13 písm. c) se slova „nebo organizační složky podniku zahraniční právnické osoby zapsané v obchodním rejstříku, které nemají právního nástupce“ zrušují a slovo „jejich“ se nahrazuje slovem „jejího“.“.</w:t>
      </w:r>
    </w:p>
    <w:p w:rsidR="00E1375B" w:rsidRPr="006E779B" w:rsidRDefault="00E1375B" w:rsidP="00AD4F41">
      <w:pPr>
        <w:pStyle w:val="Odstavecseseznamem"/>
        <w:tabs>
          <w:tab w:val="left" w:pos="567"/>
        </w:tabs>
        <w:spacing w:after="0" w:line="240" w:lineRule="auto"/>
        <w:ind w:left="567"/>
        <w:jc w:val="both"/>
        <w:rPr>
          <w:rFonts w:ascii="Times New Roman" w:hAnsi="Times New Roman"/>
          <w:sz w:val="24"/>
          <w:szCs w:val="24"/>
        </w:rPr>
      </w:pPr>
    </w:p>
    <w:p w:rsidR="00E1375B" w:rsidRPr="006E779B" w:rsidRDefault="00E1375B" w:rsidP="00AD4F41">
      <w:pPr>
        <w:pStyle w:val="Odstavecseseznamem"/>
        <w:numPr>
          <w:ilvl w:val="0"/>
          <w:numId w:val="84"/>
        </w:numPr>
        <w:tabs>
          <w:tab w:val="left" w:pos="567"/>
        </w:tabs>
        <w:spacing w:after="0" w:line="240" w:lineRule="auto"/>
        <w:ind w:left="567" w:hanging="567"/>
        <w:jc w:val="both"/>
        <w:rPr>
          <w:rFonts w:ascii="Times New Roman" w:hAnsi="Times New Roman"/>
          <w:sz w:val="24"/>
          <w:szCs w:val="24"/>
        </w:rPr>
      </w:pPr>
      <w:r w:rsidRPr="004C099D">
        <w:rPr>
          <w:rFonts w:ascii="Times New Roman" w:hAnsi="Times New Roman"/>
          <w:b/>
          <w:sz w:val="24"/>
          <w:szCs w:val="24"/>
        </w:rPr>
        <w:t>V čl. CXL dosavadním bodu 26</w:t>
      </w:r>
      <w:r w:rsidRPr="006E779B">
        <w:rPr>
          <w:rFonts w:ascii="Times New Roman" w:hAnsi="Times New Roman"/>
          <w:sz w:val="24"/>
          <w:szCs w:val="24"/>
        </w:rPr>
        <w:t xml:space="preserve"> navrhovaném § 15 odst. 3 se v písmenu a) za slovo „osobu“, v písmenu b) za slovo „osobě“ a v písmenu c) za slovo „osoba“ vkládají slova „podle § 3 odst. 1“.</w:t>
      </w:r>
    </w:p>
    <w:p w:rsidR="00E1375B" w:rsidRPr="006E779B" w:rsidRDefault="00E1375B" w:rsidP="00AD4F41">
      <w:pPr>
        <w:pStyle w:val="Odstavecseseznamem"/>
        <w:tabs>
          <w:tab w:val="left" w:pos="567"/>
        </w:tabs>
        <w:spacing w:after="0" w:line="240" w:lineRule="auto"/>
        <w:ind w:left="567"/>
        <w:jc w:val="both"/>
        <w:rPr>
          <w:rFonts w:ascii="Times New Roman" w:hAnsi="Times New Roman"/>
          <w:sz w:val="24"/>
          <w:szCs w:val="24"/>
        </w:rPr>
      </w:pPr>
    </w:p>
    <w:p w:rsidR="00E1375B" w:rsidRDefault="00E1375B" w:rsidP="00AD4F41">
      <w:pPr>
        <w:pStyle w:val="Odstavecseseznamem"/>
        <w:numPr>
          <w:ilvl w:val="0"/>
          <w:numId w:val="84"/>
        </w:numPr>
        <w:tabs>
          <w:tab w:val="left" w:pos="567"/>
        </w:tabs>
        <w:spacing w:after="0" w:line="240" w:lineRule="auto"/>
        <w:ind w:left="567" w:hanging="567"/>
        <w:jc w:val="both"/>
        <w:rPr>
          <w:rFonts w:ascii="Times New Roman" w:hAnsi="Times New Roman"/>
          <w:sz w:val="24"/>
          <w:szCs w:val="24"/>
        </w:rPr>
      </w:pPr>
      <w:r w:rsidRPr="004C099D">
        <w:rPr>
          <w:rFonts w:ascii="Times New Roman" w:hAnsi="Times New Roman"/>
          <w:b/>
          <w:sz w:val="24"/>
          <w:szCs w:val="24"/>
        </w:rPr>
        <w:t>V čl. CXL dosavadní bod 27</w:t>
      </w:r>
      <w:r>
        <w:rPr>
          <w:rFonts w:ascii="Times New Roman" w:hAnsi="Times New Roman"/>
          <w:sz w:val="24"/>
          <w:szCs w:val="24"/>
        </w:rPr>
        <w:t xml:space="preserve"> zní:</w:t>
      </w:r>
    </w:p>
    <w:p w:rsidR="00E1375B" w:rsidRDefault="00E1375B" w:rsidP="00AD4F41">
      <w:pPr>
        <w:pStyle w:val="Odstavecseseznamem"/>
        <w:tabs>
          <w:tab w:val="left" w:pos="567"/>
        </w:tabs>
        <w:spacing w:after="0" w:line="240" w:lineRule="auto"/>
        <w:ind w:left="567"/>
        <w:jc w:val="both"/>
        <w:rPr>
          <w:rFonts w:ascii="Times New Roman" w:hAnsi="Times New Roman"/>
          <w:sz w:val="24"/>
          <w:szCs w:val="24"/>
        </w:rPr>
      </w:pPr>
    </w:p>
    <w:p w:rsidR="00E1375B" w:rsidRDefault="00BA0FB2" w:rsidP="00AD4F41">
      <w:pPr>
        <w:pStyle w:val="Odstavecseseznamem"/>
        <w:tabs>
          <w:tab w:val="left" w:pos="567"/>
        </w:tabs>
        <w:spacing w:after="0" w:line="240" w:lineRule="auto"/>
        <w:ind w:left="567"/>
        <w:jc w:val="both"/>
        <w:rPr>
          <w:rFonts w:ascii="Times New Roman" w:hAnsi="Times New Roman"/>
          <w:sz w:val="24"/>
          <w:szCs w:val="24"/>
        </w:rPr>
      </w:pPr>
      <w:r>
        <w:rPr>
          <w:rFonts w:ascii="Times New Roman" w:hAnsi="Times New Roman"/>
          <w:sz w:val="24"/>
          <w:szCs w:val="24"/>
        </w:rPr>
        <w:t>„27</w:t>
      </w:r>
      <w:r w:rsidR="00E1375B">
        <w:rPr>
          <w:rFonts w:ascii="Times New Roman" w:hAnsi="Times New Roman"/>
          <w:sz w:val="24"/>
          <w:szCs w:val="24"/>
        </w:rPr>
        <w:t>. § 18a včetně nadpisu zní:</w:t>
      </w:r>
    </w:p>
    <w:p w:rsidR="00E1375B" w:rsidRDefault="00E1375B" w:rsidP="00AD4F41">
      <w:pPr>
        <w:pStyle w:val="Odstavecseseznamem"/>
        <w:tabs>
          <w:tab w:val="left" w:pos="567"/>
        </w:tabs>
        <w:spacing w:after="0" w:line="240" w:lineRule="auto"/>
        <w:ind w:left="567"/>
        <w:jc w:val="both"/>
        <w:rPr>
          <w:rFonts w:ascii="Times New Roman" w:hAnsi="Times New Roman"/>
          <w:sz w:val="24"/>
          <w:szCs w:val="24"/>
        </w:rPr>
      </w:pPr>
    </w:p>
    <w:p w:rsidR="00E1375B" w:rsidRDefault="00E1375B" w:rsidP="00AD4F41">
      <w:pPr>
        <w:pStyle w:val="Odstavecseseznamem"/>
        <w:spacing w:after="0" w:line="240" w:lineRule="auto"/>
        <w:ind w:left="567"/>
        <w:jc w:val="center"/>
        <w:rPr>
          <w:rFonts w:ascii="Times New Roman" w:hAnsi="Times New Roman"/>
          <w:sz w:val="24"/>
          <w:szCs w:val="24"/>
        </w:rPr>
      </w:pPr>
      <w:r>
        <w:rPr>
          <w:rFonts w:ascii="Times New Roman" w:hAnsi="Times New Roman"/>
          <w:sz w:val="24"/>
          <w:szCs w:val="24"/>
        </w:rPr>
        <w:t>„§ 18a</w:t>
      </w:r>
    </w:p>
    <w:p w:rsidR="00E1375B" w:rsidRDefault="00E1375B" w:rsidP="00AD4F41">
      <w:pPr>
        <w:pStyle w:val="Odstavecseseznamem"/>
        <w:spacing w:after="0" w:line="240" w:lineRule="auto"/>
        <w:ind w:left="567"/>
        <w:jc w:val="center"/>
        <w:rPr>
          <w:rFonts w:ascii="Times New Roman" w:hAnsi="Times New Roman"/>
          <w:sz w:val="24"/>
          <w:szCs w:val="24"/>
        </w:rPr>
      </w:pPr>
    </w:p>
    <w:p w:rsidR="00E1375B" w:rsidRPr="00BA6CD6" w:rsidRDefault="00E1375B" w:rsidP="00AD4F41">
      <w:pPr>
        <w:pStyle w:val="Odstavecseseznamem"/>
        <w:spacing w:after="0" w:line="240" w:lineRule="auto"/>
        <w:ind w:left="567"/>
        <w:jc w:val="center"/>
        <w:rPr>
          <w:rFonts w:ascii="Times New Roman" w:hAnsi="Times New Roman"/>
          <w:b/>
          <w:sz w:val="24"/>
          <w:szCs w:val="24"/>
        </w:rPr>
      </w:pPr>
      <w:r w:rsidRPr="00BA6CD6">
        <w:rPr>
          <w:rFonts w:ascii="Times New Roman" w:hAnsi="Times New Roman"/>
          <w:b/>
          <w:sz w:val="24"/>
          <w:szCs w:val="24"/>
        </w:rPr>
        <w:t>Dodávání dokumentů fyzických osob, podnikajících fyzických osob a právnických osob</w:t>
      </w:r>
    </w:p>
    <w:p w:rsidR="00E1375B" w:rsidRDefault="00E1375B" w:rsidP="00AD4F41">
      <w:pPr>
        <w:pStyle w:val="Odstavecseseznamem"/>
        <w:spacing w:after="0" w:line="240" w:lineRule="auto"/>
        <w:ind w:left="567"/>
        <w:jc w:val="center"/>
        <w:rPr>
          <w:rFonts w:ascii="Times New Roman" w:hAnsi="Times New Roman"/>
          <w:sz w:val="24"/>
          <w:szCs w:val="24"/>
        </w:rPr>
      </w:pPr>
    </w:p>
    <w:p w:rsidR="00E1375B" w:rsidRDefault="00E1375B" w:rsidP="00AD4F41">
      <w:pPr>
        <w:widowControl w:val="0"/>
        <w:autoSpaceDE w:val="0"/>
        <w:autoSpaceDN w:val="0"/>
        <w:adjustRightInd w:val="0"/>
        <w:ind w:left="567" w:firstLine="567"/>
      </w:pPr>
      <w:r>
        <w:t xml:space="preserve">(1) </w:t>
      </w:r>
      <w:r w:rsidRPr="007A1B67">
        <w:t>Fyzická osoba, podnikající fyzická osoba nebo právnická osoba může dodávat dokument jiné fyzické osobě, podnikající fyzické osobě nebo právnické osobě prostřednictvím datové schránky fyzické osoby, podnikající fyzické osoby nebo právnické osoby, má-li tato jiná osoba zpřístupněnu datovou schránku fyzické osoby, podnikající fyzické osoby nebo právnické osoby. Ministerstvo znemožní na žádost fyzické osoby, podnikající fyzické osoby nebo právnické osoby dodávání dokumentů z jiných datových schránek fyzické osoby, podnikající fyzické osoby nebo právnické osoby do její datové schránky fyzické osoby, podnikající fyzické osoby nebo právnické osoby.</w:t>
      </w:r>
    </w:p>
    <w:p w:rsidR="00E1375B" w:rsidRDefault="00E1375B" w:rsidP="00AD4F41">
      <w:pPr>
        <w:widowControl w:val="0"/>
        <w:autoSpaceDE w:val="0"/>
        <w:autoSpaceDN w:val="0"/>
        <w:adjustRightInd w:val="0"/>
        <w:ind w:left="567" w:firstLine="567"/>
      </w:pPr>
    </w:p>
    <w:p w:rsidR="00E1375B" w:rsidRDefault="00E1375B" w:rsidP="00AD4F41">
      <w:pPr>
        <w:widowControl w:val="0"/>
        <w:autoSpaceDE w:val="0"/>
        <w:autoSpaceDN w:val="0"/>
        <w:adjustRightInd w:val="0"/>
        <w:ind w:left="567" w:firstLine="567"/>
      </w:pPr>
      <w:r>
        <w:t>(2) D</w:t>
      </w:r>
      <w:r w:rsidRPr="00BA6CD6">
        <w:t>okument dodaný podle odstavce 1</w:t>
      </w:r>
      <w:r>
        <w:t xml:space="preserve"> věty první</w:t>
      </w:r>
      <w:r w:rsidRPr="00BA6CD6">
        <w:t xml:space="preserve"> je doručen okamžikem, kdy se do datové schránky přihlásí osoba, která má s ohledem na rozsah svého oprávnění přístup k tomuto dokumentu.</w:t>
      </w:r>
    </w:p>
    <w:p w:rsidR="00E1375B" w:rsidRDefault="00E1375B" w:rsidP="00AD4F41">
      <w:pPr>
        <w:widowControl w:val="0"/>
        <w:autoSpaceDE w:val="0"/>
        <w:autoSpaceDN w:val="0"/>
        <w:adjustRightInd w:val="0"/>
        <w:ind w:left="567" w:firstLine="567"/>
      </w:pPr>
    </w:p>
    <w:p w:rsidR="00E1375B" w:rsidRDefault="00E1375B" w:rsidP="00AD4F41">
      <w:pPr>
        <w:widowControl w:val="0"/>
        <w:autoSpaceDE w:val="0"/>
        <w:autoSpaceDN w:val="0"/>
        <w:adjustRightInd w:val="0"/>
        <w:ind w:left="567" w:firstLine="567"/>
      </w:pPr>
      <w:r>
        <w:t xml:space="preserve">(3) </w:t>
      </w:r>
      <w:r w:rsidRPr="007A1B67">
        <w:t>Nepřihlásí-li se do datové schránky osoba podle odstavce 2 ve lhůtě 10 dnů ode dne, kdy byl dokument dodán do datové schránky, považuje se tento dokument za doručený posledním dnem této lhůty.</w:t>
      </w:r>
    </w:p>
    <w:p w:rsidR="00E1375B" w:rsidRDefault="00E1375B" w:rsidP="00AD4F41">
      <w:pPr>
        <w:widowControl w:val="0"/>
        <w:autoSpaceDE w:val="0"/>
        <w:autoSpaceDN w:val="0"/>
        <w:adjustRightInd w:val="0"/>
        <w:ind w:left="567" w:firstLine="567"/>
      </w:pPr>
    </w:p>
    <w:p w:rsidR="00E1375B" w:rsidRDefault="00E1375B" w:rsidP="00AD4F41">
      <w:pPr>
        <w:widowControl w:val="0"/>
        <w:autoSpaceDE w:val="0"/>
        <w:autoSpaceDN w:val="0"/>
        <w:adjustRightInd w:val="0"/>
        <w:ind w:left="567" w:firstLine="567"/>
      </w:pPr>
      <w:r>
        <w:t xml:space="preserve">(4) </w:t>
      </w:r>
      <w:r w:rsidRPr="00EA27E5">
        <w:t xml:space="preserve">Za dodání dokumentu podle odstavce 1 </w:t>
      </w:r>
      <w:r>
        <w:t xml:space="preserve">věty první </w:t>
      </w:r>
      <w:r w:rsidRPr="00EA27E5">
        <w:t>náleží provozovateli informačního systému datových schránek odměna, která se stanoví podle cenových předpisů</w:t>
      </w:r>
      <w:r w:rsidRPr="00EA27E5">
        <w:rPr>
          <w:vertAlign w:val="superscript"/>
        </w:rPr>
        <w:t>5</w:t>
      </w:r>
      <w:r w:rsidRPr="004C099D">
        <w:t>)</w:t>
      </w:r>
      <w:r w:rsidRPr="00EA27E5">
        <w:t>. Odměnu hradí fyzická osoba, podnikající fyzická osoba nebo právnická osoba, z jejíž datové schránky byl dokument odeslán. Tato oso</w:t>
      </w:r>
      <w:r>
        <w:t>ba může určit, že bude hradit i </w:t>
      </w:r>
      <w:r w:rsidRPr="00EA27E5">
        <w:t>dodání dokumentu, který je odpovědí na dokument dodaný podle předchozí věty. Odměnu podle věty první může za fyzickou osobu, podnikající fyzickou osobou nebo právnickou osobu, z jejíž datové schránky byl dokument odeslán,</w:t>
      </w:r>
      <w:r>
        <w:t xml:space="preserve"> s jejím souhlasem</w:t>
      </w:r>
      <w:r w:rsidRPr="00EA27E5">
        <w:t xml:space="preserve"> hradit rovněž jiná fyzická osoba, podnikající fyz</w:t>
      </w:r>
      <w:r>
        <w:t>ická osoba nebo právnická osoba</w:t>
      </w:r>
      <w:r w:rsidRPr="00EA27E5">
        <w:t>.</w:t>
      </w:r>
      <w:r>
        <w:t>“.“.</w:t>
      </w:r>
      <w:r w:rsidRPr="00EA27E5">
        <w:t xml:space="preserve"> </w:t>
      </w:r>
    </w:p>
    <w:p w:rsidR="00E1375B" w:rsidRDefault="00E1375B" w:rsidP="00AD4F41">
      <w:pPr>
        <w:pStyle w:val="Odstavecseseznamem"/>
        <w:tabs>
          <w:tab w:val="left" w:pos="567"/>
        </w:tabs>
        <w:spacing w:after="0" w:line="240" w:lineRule="auto"/>
        <w:ind w:left="567"/>
        <w:jc w:val="both"/>
        <w:rPr>
          <w:rFonts w:ascii="Times New Roman" w:hAnsi="Times New Roman"/>
          <w:sz w:val="24"/>
          <w:szCs w:val="24"/>
        </w:rPr>
      </w:pPr>
    </w:p>
    <w:p w:rsidR="00E1375B" w:rsidRDefault="00E1375B" w:rsidP="00AD4F41">
      <w:pPr>
        <w:pStyle w:val="Odstavecseseznamem"/>
        <w:numPr>
          <w:ilvl w:val="0"/>
          <w:numId w:val="84"/>
        </w:numPr>
        <w:tabs>
          <w:tab w:val="left" w:pos="567"/>
        </w:tabs>
        <w:spacing w:after="0" w:line="240" w:lineRule="auto"/>
        <w:ind w:left="567" w:hanging="567"/>
        <w:jc w:val="both"/>
        <w:rPr>
          <w:rFonts w:ascii="Times New Roman" w:hAnsi="Times New Roman"/>
          <w:sz w:val="24"/>
          <w:szCs w:val="24"/>
        </w:rPr>
      </w:pPr>
      <w:r w:rsidRPr="004C099D">
        <w:rPr>
          <w:rFonts w:ascii="Times New Roman" w:hAnsi="Times New Roman"/>
          <w:b/>
          <w:sz w:val="24"/>
          <w:szCs w:val="24"/>
        </w:rPr>
        <w:t>V čl. CXL se dosavadní body 28 až 30</w:t>
      </w:r>
      <w:r>
        <w:rPr>
          <w:rFonts w:ascii="Times New Roman" w:hAnsi="Times New Roman"/>
          <w:sz w:val="24"/>
          <w:szCs w:val="24"/>
        </w:rPr>
        <w:t xml:space="preserve"> zrušují.</w:t>
      </w:r>
    </w:p>
    <w:p w:rsidR="00E1375B" w:rsidRDefault="00E1375B" w:rsidP="00AD4F41">
      <w:pPr>
        <w:pStyle w:val="Odstavecseseznamem"/>
        <w:tabs>
          <w:tab w:val="left" w:pos="567"/>
        </w:tabs>
        <w:spacing w:after="0" w:line="240" w:lineRule="auto"/>
        <w:ind w:left="567"/>
        <w:jc w:val="both"/>
        <w:rPr>
          <w:rFonts w:ascii="Times New Roman" w:hAnsi="Times New Roman"/>
          <w:sz w:val="24"/>
          <w:szCs w:val="24"/>
        </w:rPr>
      </w:pPr>
    </w:p>
    <w:p w:rsidR="00E1375B" w:rsidRDefault="00E1375B" w:rsidP="00AD4F41">
      <w:pPr>
        <w:pStyle w:val="Odstavecseseznamem"/>
        <w:tabs>
          <w:tab w:val="left" w:pos="567"/>
        </w:tabs>
        <w:spacing w:after="0" w:line="240" w:lineRule="auto"/>
        <w:ind w:left="567"/>
        <w:jc w:val="both"/>
        <w:rPr>
          <w:rFonts w:ascii="Times New Roman" w:hAnsi="Times New Roman"/>
          <w:sz w:val="24"/>
          <w:szCs w:val="24"/>
        </w:rPr>
      </w:pPr>
      <w:r w:rsidRPr="006E779B">
        <w:rPr>
          <w:rFonts w:ascii="Times New Roman" w:hAnsi="Times New Roman"/>
          <w:sz w:val="24"/>
          <w:szCs w:val="24"/>
        </w:rPr>
        <w:t>Následující body včetně odkazů na ně se přeznačí.</w:t>
      </w:r>
    </w:p>
    <w:p w:rsidR="00E1375B" w:rsidRDefault="00E1375B" w:rsidP="00AD4F41">
      <w:pPr>
        <w:pStyle w:val="Odstavecseseznamem"/>
        <w:tabs>
          <w:tab w:val="left" w:pos="567"/>
        </w:tabs>
        <w:spacing w:after="0" w:line="240" w:lineRule="auto"/>
        <w:ind w:left="567"/>
        <w:jc w:val="both"/>
        <w:rPr>
          <w:rFonts w:ascii="Times New Roman" w:hAnsi="Times New Roman"/>
          <w:sz w:val="24"/>
          <w:szCs w:val="24"/>
        </w:rPr>
      </w:pPr>
    </w:p>
    <w:p w:rsidR="00E1375B" w:rsidRDefault="00E1375B" w:rsidP="00AD4F41">
      <w:pPr>
        <w:pStyle w:val="Odstavecseseznamem"/>
        <w:numPr>
          <w:ilvl w:val="0"/>
          <w:numId w:val="84"/>
        </w:numPr>
        <w:tabs>
          <w:tab w:val="left" w:pos="567"/>
        </w:tabs>
        <w:spacing w:after="0" w:line="240" w:lineRule="auto"/>
        <w:ind w:left="567" w:hanging="567"/>
        <w:jc w:val="both"/>
        <w:rPr>
          <w:rFonts w:ascii="Times New Roman" w:hAnsi="Times New Roman"/>
          <w:sz w:val="24"/>
          <w:szCs w:val="24"/>
        </w:rPr>
      </w:pPr>
      <w:r w:rsidRPr="004C099D">
        <w:rPr>
          <w:rFonts w:ascii="Times New Roman" w:hAnsi="Times New Roman"/>
          <w:b/>
          <w:sz w:val="24"/>
          <w:szCs w:val="24"/>
        </w:rPr>
        <w:t>V čl. CXL dosavadní bod 31</w:t>
      </w:r>
      <w:r>
        <w:rPr>
          <w:rFonts w:ascii="Times New Roman" w:hAnsi="Times New Roman"/>
          <w:sz w:val="24"/>
          <w:szCs w:val="24"/>
        </w:rPr>
        <w:t xml:space="preserve"> zní:</w:t>
      </w:r>
    </w:p>
    <w:p w:rsidR="00E1375B" w:rsidRDefault="00E1375B" w:rsidP="00AD4F41">
      <w:pPr>
        <w:pStyle w:val="Odstavecseseznamem"/>
        <w:tabs>
          <w:tab w:val="left" w:pos="567"/>
        </w:tabs>
        <w:spacing w:after="0" w:line="240" w:lineRule="auto"/>
        <w:ind w:left="567"/>
        <w:jc w:val="both"/>
        <w:rPr>
          <w:rFonts w:ascii="Times New Roman" w:hAnsi="Times New Roman"/>
          <w:sz w:val="24"/>
          <w:szCs w:val="24"/>
        </w:rPr>
      </w:pPr>
    </w:p>
    <w:p w:rsidR="00E1375B" w:rsidRPr="006E779B" w:rsidRDefault="00E1375B" w:rsidP="00AD4F41">
      <w:pPr>
        <w:ind w:left="567"/>
      </w:pPr>
      <w:r>
        <w:t>„</w:t>
      </w:r>
      <w:r w:rsidR="00BA0FB2">
        <w:t>31</w:t>
      </w:r>
      <w:r w:rsidRPr="006E779B">
        <w:t>. V § 20 odst. 3 větě druhé se za slova „formáty datové zprávy“ vkládají slova „, včetně jejích příloh,“ a na konci textu věty druhé se doplňují slova „</w:t>
      </w:r>
      <w:r w:rsidR="006347BD">
        <w:t xml:space="preserve"> </w:t>
      </w:r>
      <w:r w:rsidRPr="006E779B">
        <w:t>, včetně jejích příloh“.“.</w:t>
      </w:r>
    </w:p>
    <w:p w:rsidR="00E1375B" w:rsidRPr="006E779B" w:rsidRDefault="00E1375B" w:rsidP="00AD4F41">
      <w:pPr>
        <w:pStyle w:val="Odstavecseseznamem"/>
        <w:tabs>
          <w:tab w:val="left" w:pos="567"/>
        </w:tabs>
        <w:spacing w:after="0" w:line="240" w:lineRule="auto"/>
        <w:ind w:left="567"/>
        <w:jc w:val="both"/>
        <w:rPr>
          <w:rFonts w:ascii="Times New Roman" w:hAnsi="Times New Roman"/>
          <w:sz w:val="24"/>
          <w:szCs w:val="24"/>
        </w:rPr>
      </w:pPr>
    </w:p>
    <w:p w:rsidR="00E1375B" w:rsidRPr="006E779B" w:rsidRDefault="00E1375B" w:rsidP="00AD4F41">
      <w:pPr>
        <w:pStyle w:val="Odstavecseseznamem"/>
        <w:numPr>
          <w:ilvl w:val="0"/>
          <w:numId w:val="84"/>
        </w:numPr>
        <w:tabs>
          <w:tab w:val="left" w:pos="567"/>
        </w:tabs>
        <w:spacing w:after="0" w:line="240" w:lineRule="auto"/>
        <w:ind w:left="567" w:hanging="567"/>
        <w:jc w:val="both"/>
        <w:rPr>
          <w:rFonts w:ascii="Times New Roman" w:hAnsi="Times New Roman"/>
          <w:sz w:val="24"/>
          <w:szCs w:val="24"/>
        </w:rPr>
      </w:pPr>
      <w:r w:rsidRPr="006347BD">
        <w:rPr>
          <w:rFonts w:ascii="Times New Roman" w:hAnsi="Times New Roman"/>
          <w:b/>
          <w:sz w:val="24"/>
          <w:szCs w:val="24"/>
        </w:rPr>
        <w:t>V čl. CXL se dosavadní bod 32</w:t>
      </w:r>
      <w:r w:rsidRPr="006E779B">
        <w:rPr>
          <w:rFonts w:ascii="Times New Roman" w:hAnsi="Times New Roman"/>
          <w:sz w:val="24"/>
          <w:szCs w:val="24"/>
        </w:rPr>
        <w:t xml:space="preserve"> zrušuje.</w:t>
      </w:r>
    </w:p>
    <w:p w:rsidR="00E1375B" w:rsidRPr="006E779B" w:rsidRDefault="00E1375B" w:rsidP="00AD4F41">
      <w:pPr>
        <w:pStyle w:val="Odstavecseseznamem"/>
        <w:tabs>
          <w:tab w:val="left" w:pos="567"/>
        </w:tabs>
        <w:spacing w:after="0" w:line="240" w:lineRule="auto"/>
        <w:ind w:left="567"/>
        <w:jc w:val="both"/>
        <w:rPr>
          <w:rFonts w:ascii="Times New Roman" w:hAnsi="Times New Roman"/>
          <w:sz w:val="24"/>
          <w:szCs w:val="24"/>
        </w:rPr>
      </w:pPr>
    </w:p>
    <w:p w:rsidR="00E1375B" w:rsidRDefault="00E1375B" w:rsidP="00AD4F41">
      <w:pPr>
        <w:pStyle w:val="Odstavecseseznamem"/>
        <w:tabs>
          <w:tab w:val="left" w:pos="567"/>
        </w:tabs>
        <w:spacing w:after="0" w:line="240" w:lineRule="auto"/>
        <w:ind w:left="567"/>
        <w:jc w:val="both"/>
        <w:rPr>
          <w:rFonts w:ascii="Times New Roman" w:hAnsi="Times New Roman"/>
          <w:sz w:val="24"/>
          <w:szCs w:val="24"/>
        </w:rPr>
      </w:pPr>
      <w:r w:rsidRPr="006E779B">
        <w:rPr>
          <w:rFonts w:ascii="Times New Roman" w:hAnsi="Times New Roman"/>
          <w:sz w:val="24"/>
          <w:szCs w:val="24"/>
        </w:rPr>
        <w:t>Následující body včetně odkazů na ně se přeznačí.</w:t>
      </w:r>
    </w:p>
    <w:p w:rsidR="00E1375B" w:rsidRPr="006E779B" w:rsidRDefault="00E1375B" w:rsidP="00AD4F41">
      <w:pPr>
        <w:pStyle w:val="Odstavecseseznamem"/>
        <w:tabs>
          <w:tab w:val="left" w:pos="567"/>
        </w:tabs>
        <w:spacing w:after="0" w:line="240" w:lineRule="auto"/>
        <w:ind w:left="567"/>
        <w:jc w:val="both"/>
        <w:rPr>
          <w:rFonts w:ascii="Times New Roman" w:hAnsi="Times New Roman"/>
          <w:sz w:val="24"/>
          <w:szCs w:val="24"/>
        </w:rPr>
      </w:pPr>
    </w:p>
    <w:p w:rsidR="00E1375B" w:rsidRPr="006E779B" w:rsidRDefault="00E1375B" w:rsidP="00AD4F41">
      <w:pPr>
        <w:pStyle w:val="Odstavecseseznamem"/>
        <w:numPr>
          <w:ilvl w:val="0"/>
          <w:numId w:val="84"/>
        </w:numPr>
        <w:tabs>
          <w:tab w:val="left" w:pos="567"/>
        </w:tabs>
        <w:spacing w:after="0" w:line="240" w:lineRule="auto"/>
        <w:ind w:left="567" w:hanging="567"/>
        <w:jc w:val="both"/>
        <w:rPr>
          <w:rFonts w:ascii="Times New Roman" w:hAnsi="Times New Roman"/>
          <w:sz w:val="24"/>
          <w:szCs w:val="24"/>
        </w:rPr>
      </w:pPr>
      <w:r w:rsidRPr="004C099D">
        <w:rPr>
          <w:rFonts w:ascii="Times New Roman" w:hAnsi="Times New Roman"/>
          <w:b/>
          <w:sz w:val="24"/>
          <w:szCs w:val="24"/>
        </w:rPr>
        <w:t xml:space="preserve">V čl. CXL dosavadní bod 44 </w:t>
      </w:r>
      <w:r w:rsidRPr="006E779B">
        <w:rPr>
          <w:rFonts w:ascii="Times New Roman" w:hAnsi="Times New Roman"/>
          <w:sz w:val="24"/>
          <w:szCs w:val="24"/>
        </w:rPr>
        <w:t>zní:</w:t>
      </w:r>
    </w:p>
    <w:p w:rsidR="00E1375B" w:rsidRPr="006E779B" w:rsidRDefault="00E1375B" w:rsidP="00AD4F41">
      <w:pPr>
        <w:pStyle w:val="Odstavecseseznamem"/>
        <w:tabs>
          <w:tab w:val="left" w:pos="567"/>
        </w:tabs>
        <w:spacing w:after="0" w:line="240" w:lineRule="auto"/>
        <w:ind w:left="567"/>
        <w:jc w:val="both"/>
        <w:rPr>
          <w:rFonts w:ascii="Times New Roman" w:hAnsi="Times New Roman"/>
          <w:sz w:val="24"/>
          <w:szCs w:val="24"/>
        </w:rPr>
      </w:pPr>
    </w:p>
    <w:p w:rsidR="00E1375B" w:rsidRPr="006E779B" w:rsidRDefault="00BA0FB2" w:rsidP="00AD4F41">
      <w:pPr>
        <w:ind w:firstLine="567"/>
      </w:pPr>
      <w:r>
        <w:t>„44</w:t>
      </w:r>
      <w:r w:rsidR="00E1375B" w:rsidRPr="006E779B">
        <w:t>. V § 27 odstavec 6 zní:</w:t>
      </w:r>
    </w:p>
    <w:p w:rsidR="00E1375B" w:rsidRPr="006E779B" w:rsidRDefault="00E1375B" w:rsidP="00AD4F41">
      <w:pPr>
        <w:pStyle w:val="Odstavecseseznamem"/>
        <w:spacing w:after="0" w:line="240" w:lineRule="auto"/>
        <w:ind w:left="1134"/>
        <w:jc w:val="both"/>
        <w:rPr>
          <w:rFonts w:ascii="Times New Roman" w:hAnsi="Times New Roman"/>
          <w:sz w:val="24"/>
          <w:szCs w:val="24"/>
        </w:rPr>
      </w:pPr>
    </w:p>
    <w:p w:rsidR="00E1375B" w:rsidRPr="006E779B" w:rsidRDefault="00E1375B" w:rsidP="00AD4F41">
      <w:pPr>
        <w:widowControl w:val="0"/>
        <w:tabs>
          <w:tab w:val="left" w:pos="567"/>
          <w:tab w:val="left" w:pos="1701"/>
        </w:tabs>
        <w:autoSpaceDE w:val="0"/>
        <w:autoSpaceDN w:val="0"/>
        <w:adjustRightInd w:val="0"/>
        <w:ind w:left="567" w:firstLine="567"/>
      </w:pPr>
      <w:r w:rsidRPr="006E779B">
        <w:t>„(6) Jsou-li žádosti nebo oznámení, které zákon spojuje s vydáním přístupových údajů, podány prostřednictvím kontaktního místa veřejné správy, lze obdržet přístupové údaje na počkání.“.“.</w:t>
      </w:r>
    </w:p>
    <w:p w:rsidR="00E1375B" w:rsidRPr="006E779B" w:rsidRDefault="00E1375B" w:rsidP="00AD4F41">
      <w:pPr>
        <w:pStyle w:val="Odstavecseseznamem"/>
        <w:tabs>
          <w:tab w:val="left" w:pos="567"/>
        </w:tabs>
        <w:spacing w:after="0" w:line="240" w:lineRule="auto"/>
        <w:ind w:left="567"/>
        <w:jc w:val="both"/>
        <w:rPr>
          <w:rFonts w:ascii="Times New Roman" w:hAnsi="Times New Roman"/>
          <w:sz w:val="24"/>
          <w:szCs w:val="24"/>
        </w:rPr>
      </w:pPr>
    </w:p>
    <w:p w:rsidR="00E1375B" w:rsidRPr="006E779B" w:rsidRDefault="00E1375B" w:rsidP="00AD4F41">
      <w:pPr>
        <w:pStyle w:val="Odstavecseseznamem"/>
        <w:numPr>
          <w:ilvl w:val="0"/>
          <w:numId w:val="84"/>
        </w:numPr>
        <w:tabs>
          <w:tab w:val="left" w:pos="567"/>
        </w:tabs>
        <w:spacing w:after="0" w:line="240" w:lineRule="auto"/>
        <w:ind w:left="567" w:hanging="567"/>
        <w:jc w:val="both"/>
        <w:rPr>
          <w:rFonts w:ascii="Times New Roman" w:hAnsi="Times New Roman"/>
          <w:sz w:val="24"/>
          <w:szCs w:val="24"/>
        </w:rPr>
      </w:pPr>
      <w:r w:rsidRPr="004C099D">
        <w:rPr>
          <w:rFonts w:ascii="Times New Roman" w:hAnsi="Times New Roman"/>
          <w:b/>
          <w:sz w:val="24"/>
          <w:szCs w:val="24"/>
        </w:rPr>
        <w:t>V čl. CXLI se vkládá nový bod 1</w:t>
      </w:r>
      <w:r w:rsidRPr="006E779B">
        <w:rPr>
          <w:rFonts w:ascii="Times New Roman" w:hAnsi="Times New Roman"/>
          <w:sz w:val="24"/>
          <w:szCs w:val="24"/>
        </w:rPr>
        <w:t xml:space="preserve"> s účinností od 1. ledna 2023, který zní:</w:t>
      </w:r>
    </w:p>
    <w:p w:rsidR="00E1375B" w:rsidRPr="006E779B" w:rsidRDefault="00E1375B" w:rsidP="00AD4F41">
      <w:pPr>
        <w:pStyle w:val="Odstavecseseznamem"/>
        <w:tabs>
          <w:tab w:val="left" w:pos="567"/>
        </w:tabs>
        <w:spacing w:after="0" w:line="240" w:lineRule="auto"/>
        <w:ind w:left="567"/>
        <w:jc w:val="both"/>
        <w:rPr>
          <w:rFonts w:ascii="Times New Roman" w:hAnsi="Times New Roman"/>
          <w:sz w:val="24"/>
          <w:szCs w:val="24"/>
        </w:rPr>
      </w:pPr>
    </w:p>
    <w:p w:rsidR="00E1375B" w:rsidRPr="006E779B" w:rsidRDefault="00E1375B" w:rsidP="00AD4F41">
      <w:pPr>
        <w:pStyle w:val="Odstavecseseznamem"/>
        <w:tabs>
          <w:tab w:val="left" w:pos="567"/>
        </w:tabs>
        <w:spacing w:after="0" w:line="240" w:lineRule="auto"/>
        <w:ind w:left="567"/>
        <w:jc w:val="both"/>
        <w:rPr>
          <w:rFonts w:ascii="Times New Roman" w:hAnsi="Times New Roman"/>
          <w:sz w:val="24"/>
          <w:szCs w:val="24"/>
        </w:rPr>
      </w:pPr>
      <w:r w:rsidRPr="006E779B">
        <w:rPr>
          <w:rFonts w:ascii="Times New Roman" w:hAnsi="Times New Roman"/>
          <w:sz w:val="24"/>
          <w:szCs w:val="24"/>
        </w:rPr>
        <w:t>„1. Ministerstvo vnitra zřídí nejpozději do 31. března 2023 datovou schránku orgánu veřejné moci fyzické nebo právnické osobě, která je k 1. lednu 2023 insolvenčním správcem. Má-li fyzická nebo právnická osoba, která je k 1. lednu 2023 insolvenčním správcem, zřízenu datovou schránku podnikající fyzické osoby k výkonu činnosti insolvenčního správce nebo datovou schránku právnické osoby, Ministerstvo vnitra takovou datovou schránku k okamžiku zřízení datové schránky orgánu veřejné moci znepřístupní; tím není do 30. června 2023 dotčeno právo osoby oprávněné k přístupu do datové schránky podnikající fyzické osoby nebo datové schránky právnické osoby přistupovat k datovým zprávám uloženým v datové schránce.“.</w:t>
      </w:r>
    </w:p>
    <w:p w:rsidR="00E1375B" w:rsidRPr="006E779B" w:rsidRDefault="00E1375B" w:rsidP="00AD4F41">
      <w:pPr>
        <w:pStyle w:val="Odstavecseseznamem"/>
        <w:tabs>
          <w:tab w:val="left" w:pos="567"/>
        </w:tabs>
        <w:spacing w:after="0" w:line="240" w:lineRule="auto"/>
        <w:ind w:left="567"/>
        <w:jc w:val="both"/>
        <w:rPr>
          <w:rFonts w:ascii="Times New Roman" w:hAnsi="Times New Roman"/>
          <w:sz w:val="24"/>
          <w:szCs w:val="24"/>
        </w:rPr>
      </w:pPr>
    </w:p>
    <w:p w:rsidR="00E1375B" w:rsidRPr="006E779B" w:rsidRDefault="00E1375B" w:rsidP="00AD4F41">
      <w:pPr>
        <w:pStyle w:val="Odstavecseseznamem"/>
        <w:tabs>
          <w:tab w:val="left" w:pos="567"/>
        </w:tabs>
        <w:spacing w:after="0" w:line="240" w:lineRule="auto"/>
        <w:ind w:left="567"/>
        <w:jc w:val="both"/>
        <w:rPr>
          <w:rFonts w:ascii="Times New Roman" w:hAnsi="Times New Roman"/>
          <w:sz w:val="24"/>
          <w:szCs w:val="24"/>
        </w:rPr>
      </w:pPr>
      <w:r w:rsidRPr="006E779B">
        <w:rPr>
          <w:rFonts w:ascii="Times New Roman" w:hAnsi="Times New Roman"/>
          <w:sz w:val="24"/>
          <w:szCs w:val="24"/>
        </w:rPr>
        <w:t>Následující body včetně odkazů na ně se přeznačí.</w:t>
      </w:r>
    </w:p>
    <w:p w:rsidR="00E1375B" w:rsidRPr="006E779B" w:rsidRDefault="00E1375B" w:rsidP="00AD4F41">
      <w:pPr>
        <w:pStyle w:val="Odstavecseseznamem"/>
        <w:tabs>
          <w:tab w:val="left" w:pos="567"/>
        </w:tabs>
        <w:spacing w:after="0" w:line="240" w:lineRule="auto"/>
        <w:ind w:left="567"/>
        <w:jc w:val="both"/>
        <w:rPr>
          <w:rFonts w:ascii="Times New Roman" w:hAnsi="Times New Roman"/>
          <w:sz w:val="24"/>
          <w:szCs w:val="24"/>
        </w:rPr>
      </w:pPr>
    </w:p>
    <w:p w:rsidR="00E1375B" w:rsidRPr="006E779B" w:rsidRDefault="00E1375B" w:rsidP="00AD4F41">
      <w:pPr>
        <w:pStyle w:val="Odstavecseseznamem"/>
        <w:numPr>
          <w:ilvl w:val="0"/>
          <w:numId w:val="84"/>
        </w:numPr>
        <w:tabs>
          <w:tab w:val="left" w:pos="567"/>
        </w:tabs>
        <w:spacing w:after="0" w:line="240" w:lineRule="auto"/>
        <w:ind w:left="567" w:hanging="567"/>
        <w:jc w:val="both"/>
        <w:rPr>
          <w:rFonts w:ascii="Times New Roman" w:hAnsi="Times New Roman"/>
          <w:sz w:val="24"/>
          <w:szCs w:val="24"/>
        </w:rPr>
      </w:pPr>
      <w:r w:rsidRPr="004C099D">
        <w:rPr>
          <w:rFonts w:ascii="Times New Roman" w:hAnsi="Times New Roman"/>
          <w:b/>
          <w:sz w:val="24"/>
          <w:szCs w:val="24"/>
        </w:rPr>
        <w:t>V čl. CXLI dosavadním bodu 1</w:t>
      </w:r>
      <w:r w:rsidRPr="006E779B">
        <w:rPr>
          <w:rFonts w:ascii="Times New Roman" w:hAnsi="Times New Roman"/>
          <w:sz w:val="24"/>
          <w:szCs w:val="24"/>
        </w:rPr>
        <w:t xml:space="preserve"> se za slova „1. lednu 2022 je“ vkládají slova „zapsaná v základním registru obyvatel a“.</w:t>
      </w:r>
    </w:p>
    <w:p w:rsidR="00E1375B" w:rsidRPr="006E779B" w:rsidRDefault="00E1375B" w:rsidP="00AD4F41">
      <w:pPr>
        <w:pStyle w:val="Odstavecseseznamem"/>
        <w:tabs>
          <w:tab w:val="left" w:pos="567"/>
        </w:tabs>
        <w:spacing w:after="0" w:line="240" w:lineRule="auto"/>
        <w:ind w:left="567"/>
        <w:jc w:val="both"/>
        <w:rPr>
          <w:rFonts w:ascii="Times New Roman" w:hAnsi="Times New Roman"/>
          <w:sz w:val="24"/>
          <w:szCs w:val="24"/>
        </w:rPr>
      </w:pPr>
    </w:p>
    <w:p w:rsidR="00E1375B" w:rsidRPr="006E779B" w:rsidRDefault="00E1375B" w:rsidP="00AD4F41">
      <w:pPr>
        <w:pStyle w:val="Odstavecseseznamem"/>
        <w:numPr>
          <w:ilvl w:val="0"/>
          <w:numId w:val="84"/>
        </w:numPr>
        <w:tabs>
          <w:tab w:val="left" w:pos="567"/>
        </w:tabs>
        <w:spacing w:after="0" w:line="240" w:lineRule="auto"/>
        <w:ind w:left="567" w:hanging="567"/>
        <w:jc w:val="both"/>
        <w:rPr>
          <w:rFonts w:ascii="Times New Roman" w:hAnsi="Times New Roman"/>
          <w:sz w:val="24"/>
          <w:szCs w:val="24"/>
        </w:rPr>
      </w:pPr>
      <w:r w:rsidRPr="004C099D">
        <w:rPr>
          <w:rFonts w:ascii="Times New Roman" w:hAnsi="Times New Roman"/>
          <w:b/>
          <w:sz w:val="24"/>
          <w:szCs w:val="24"/>
        </w:rPr>
        <w:t>V čl. CXLI se dosavadní body 2 a 3</w:t>
      </w:r>
      <w:r w:rsidRPr="006E779B">
        <w:rPr>
          <w:rFonts w:ascii="Times New Roman" w:hAnsi="Times New Roman"/>
          <w:sz w:val="24"/>
          <w:szCs w:val="24"/>
        </w:rPr>
        <w:t xml:space="preserve"> zrušují.</w:t>
      </w:r>
    </w:p>
    <w:p w:rsidR="00E1375B" w:rsidRPr="006E779B" w:rsidRDefault="00E1375B" w:rsidP="00AD4F41">
      <w:pPr>
        <w:pStyle w:val="Odstavecseseznamem"/>
        <w:tabs>
          <w:tab w:val="left" w:pos="567"/>
        </w:tabs>
        <w:spacing w:after="0" w:line="240" w:lineRule="auto"/>
        <w:ind w:left="567"/>
        <w:jc w:val="both"/>
        <w:rPr>
          <w:rFonts w:ascii="Times New Roman" w:hAnsi="Times New Roman"/>
          <w:sz w:val="24"/>
          <w:szCs w:val="24"/>
        </w:rPr>
      </w:pPr>
    </w:p>
    <w:p w:rsidR="00E1375B" w:rsidRPr="006E779B" w:rsidRDefault="00E1375B" w:rsidP="00AD4F41">
      <w:pPr>
        <w:pStyle w:val="Odstavecseseznamem"/>
        <w:tabs>
          <w:tab w:val="left" w:pos="567"/>
        </w:tabs>
        <w:spacing w:after="0" w:line="240" w:lineRule="auto"/>
        <w:ind w:left="567"/>
        <w:jc w:val="both"/>
        <w:rPr>
          <w:rFonts w:ascii="Times New Roman" w:hAnsi="Times New Roman"/>
          <w:sz w:val="24"/>
          <w:szCs w:val="24"/>
        </w:rPr>
      </w:pPr>
      <w:r w:rsidRPr="006E779B">
        <w:rPr>
          <w:rFonts w:ascii="Times New Roman" w:hAnsi="Times New Roman"/>
          <w:sz w:val="24"/>
          <w:szCs w:val="24"/>
        </w:rPr>
        <w:lastRenderedPageBreak/>
        <w:t>Následující body včetně odkazů na ně se přeznačí.</w:t>
      </w:r>
    </w:p>
    <w:p w:rsidR="00E1375B" w:rsidRPr="006E779B" w:rsidRDefault="00E1375B" w:rsidP="00AD4F41">
      <w:pPr>
        <w:pStyle w:val="Odstavecseseznamem"/>
        <w:tabs>
          <w:tab w:val="left" w:pos="567"/>
        </w:tabs>
        <w:spacing w:after="0" w:line="240" w:lineRule="auto"/>
        <w:ind w:left="567"/>
        <w:jc w:val="both"/>
        <w:rPr>
          <w:rFonts w:ascii="Times New Roman" w:hAnsi="Times New Roman"/>
          <w:sz w:val="24"/>
          <w:szCs w:val="24"/>
        </w:rPr>
      </w:pPr>
    </w:p>
    <w:p w:rsidR="00E1375B" w:rsidRPr="006E779B" w:rsidRDefault="00E1375B" w:rsidP="00AD4F41">
      <w:pPr>
        <w:pStyle w:val="Odstavecseseznamem"/>
        <w:numPr>
          <w:ilvl w:val="0"/>
          <w:numId w:val="84"/>
        </w:numPr>
        <w:tabs>
          <w:tab w:val="left" w:pos="567"/>
        </w:tabs>
        <w:spacing w:after="0" w:line="240" w:lineRule="auto"/>
        <w:ind w:left="567" w:hanging="567"/>
        <w:jc w:val="both"/>
        <w:rPr>
          <w:rFonts w:ascii="Times New Roman" w:hAnsi="Times New Roman"/>
          <w:sz w:val="24"/>
          <w:szCs w:val="24"/>
        </w:rPr>
      </w:pPr>
      <w:r w:rsidRPr="004C099D">
        <w:rPr>
          <w:rFonts w:ascii="Times New Roman" w:hAnsi="Times New Roman"/>
          <w:b/>
          <w:sz w:val="24"/>
          <w:szCs w:val="24"/>
        </w:rPr>
        <w:t xml:space="preserve">V čl. CXLIII se za dosavadní bod 1 vkládá nový bod </w:t>
      </w:r>
      <w:r w:rsidR="00BA0FB2" w:rsidRPr="004C099D">
        <w:rPr>
          <w:rFonts w:ascii="Times New Roman" w:hAnsi="Times New Roman"/>
          <w:b/>
          <w:sz w:val="24"/>
          <w:szCs w:val="24"/>
        </w:rPr>
        <w:t>X</w:t>
      </w:r>
      <w:r w:rsidR="00BA0FB2">
        <w:rPr>
          <w:rFonts w:ascii="Times New Roman" w:hAnsi="Times New Roman"/>
          <w:sz w:val="24"/>
          <w:szCs w:val="24"/>
        </w:rPr>
        <w:t xml:space="preserve">. </w:t>
      </w:r>
      <w:r w:rsidRPr="006E779B">
        <w:rPr>
          <w:rFonts w:ascii="Times New Roman" w:hAnsi="Times New Roman"/>
          <w:sz w:val="24"/>
          <w:szCs w:val="24"/>
        </w:rPr>
        <w:t>s účinností od 1. ledna 2023, který zní:</w:t>
      </w:r>
    </w:p>
    <w:p w:rsidR="00E1375B" w:rsidRPr="006E779B" w:rsidRDefault="00E1375B" w:rsidP="00AD4F41">
      <w:pPr>
        <w:pStyle w:val="Zhlav"/>
        <w:tabs>
          <w:tab w:val="left" w:pos="284"/>
        </w:tabs>
        <w:ind w:left="284"/>
        <w:outlineLvl w:val="8"/>
      </w:pPr>
    </w:p>
    <w:p w:rsidR="00E1375B" w:rsidRPr="006E779B" w:rsidRDefault="00BA0FB2" w:rsidP="00AD4F41">
      <w:pPr>
        <w:pStyle w:val="Zhlav"/>
        <w:tabs>
          <w:tab w:val="left" w:pos="284"/>
        </w:tabs>
        <w:ind w:left="284"/>
        <w:outlineLvl w:val="8"/>
      </w:pPr>
      <w:r>
        <w:tab/>
        <w:t>„X</w:t>
      </w:r>
      <w:r w:rsidR="00E1375B" w:rsidRPr="006E779B">
        <w:t>. V § 2 písm. c) se za slovo „exekutor“ vkládají slova „</w:t>
      </w:r>
      <w:r w:rsidR="006347BD">
        <w:t xml:space="preserve"> </w:t>
      </w:r>
      <w:r w:rsidR="00E1375B" w:rsidRPr="006E779B">
        <w:t>, insolvenční správce“.“.</w:t>
      </w:r>
    </w:p>
    <w:p w:rsidR="00E1375B" w:rsidRPr="006E779B" w:rsidRDefault="00E1375B" w:rsidP="00AD4F41">
      <w:pPr>
        <w:pStyle w:val="Zhlav"/>
        <w:tabs>
          <w:tab w:val="left" w:pos="284"/>
        </w:tabs>
        <w:ind w:left="284"/>
        <w:outlineLvl w:val="8"/>
      </w:pPr>
    </w:p>
    <w:p w:rsidR="00E1375B" w:rsidRPr="006E779B" w:rsidRDefault="00E1375B" w:rsidP="00AD4F41">
      <w:pPr>
        <w:pStyle w:val="Zhlav"/>
        <w:tabs>
          <w:tab w:val="left" w:pos="567"/>
        </w:tabs>
        <w:ind w:left="567"/>
        <w:outlineLvl w:val="8"/>
      </w:pPr>
      <w:r w:rsidRPr="006E779B">
        <w:t xml:space="preserve">Následující body včetně odkazů na ně se přeznačí. </w:t>
      </w:r>
    </w:p>
    <w:p w:rsidR="00E1375B" w:rsidRPr="006E779B" w:rsidRDefault="00E1375B" w:rsidP="00AD4F41">
      <w:pPr>
        <w:ind w:left="567"/>
      </w:pPr>
    </w:p>
    <w:p w:rsidR="003E0040" w:rsidRPr="00E1375B" w:rsidRDefault="003E0040" w:rsidP="00AD4F41">
      <w:pPr>
        <w:pBdr>
          <w:top w:val="nil"/>
          <w:left w:val="nil"/>
          <w:bottom w:val="nil"/>
          <w:right w:val="nil"/>
          <w:between w:val="nil"/>
        </w:pBdr>
        <w:rPr>
          <w:b/>
          <w:color w:val="000000"/>
          <w:u w:val="single"/>
        </w:rPr>
      </w:pPr>
    </w:p>
    <w:p w:rsidR="003E0040" w:rsidRPr="00E1375B" w:rsidRDefault="003E0040" w:rsidP="00AD4F41"/>
    <w:p w:rsidR="003E0040" w:rsidRPr="00E1375B" w:rsidRDefault="003E0040" w:rsidP="00AD4F41"/>
    <w:p w:rsidR="00A92050" w:rsidRPr="00E1375B" w:rsidRDefault="00A92050" w:rsidP="00AD4F41">
      <w:pPr>
        <w:jc w:val="center"/>
      </w:pPr>
      <w:r w:rsidRPr="00E1375B">
        <w:t>V Praze dne</w:t>
      </w:r>
      <w:r w:rsidR="00BA0FB2">
        <w:t xml:space="preserve"> </w:t>
      </w:r>
      <w:r w:rsidR="007C60B2">
        <w:t xml:space="preserve"> </w:t>
      </w:r>
      <w:r w:rsidR="004C6B89">
        <w:t>18</w:t>
      </w:r>
      <w:r w:rsidR="00BA0FB2">
        <w:t>.</w:t>
      </w:r>
      <w:r w:rsidR="00E1375B">
        <w:t xml:space="preserve"> února 2021</w:t>
      </w:r>
    </w:p>
    <w:p w:rsidR="00A92050" w:rsidRDefault="00A92050" w:rsidP="00AD4F41">
      <w:pPr>
        <w:jc w:val="center"/>
      </w:pPr>
    </w:p>
    <w:p w:rsidR="00BA0FB2" w:rsidRDefault="00BA0FB2" w:rsidP="00AD4F41">
      <w:pPr>
        <w:jc w:val="center"/>
      </w:pPr>
    </w:p>
    <w:p w:rsidR="00BA0FB2" w:rsidRDefault="00BA0FB2" w:rsidP="00AD4F41">
      <w:pPr>
        <w:jc w:val="center"/>
      </w:pPr>
    </w:p>
    <w:p w:rsidR="00BA0FB2" w:rsidRDefault="00BA0FB2" w:rsidP="00AD4F41">
      <w:pPr>
        <w:jc w:val="center"/>
      </w:pPr>
    </w:p>
    <w:p w:rsidR="00BA0FB2" w:rsidRDefault="00BA0FB2" w:rsidP="00AD4F41">
      <w:pPr>
        <w:jc w:val="center"/>
      </w:pPr>
    </w:p>
    <w:p w:rsidR="00BA0FB2" w:rsidRPr="00E1375B" w:rsidRDefault="00BA0FB2" w:rsidP="00AD4F41">
      <w:pPr>
        <w:jc w:val="center"/>
      </w:pPr>
    </w:p>
    <w:p w:rsidR="00A92050" w:rsidRPr="00BA0FB2" w:rsidRDefault="00BA0FB2" w:rsidP="00AD4F41">
      <w:pPr>
        <w:jc w:val="center"/>
        <w:rPr>
          <w:b/>
        </w:rPr>
      </w:pPr>
      <w:r w:rsidRPr="00BA0FB2">
        <w:rPr>
          <w:b/>
        </w:rPr>
        <w:t>Ondřej Profant</w:t>
      </w:r>
      <w:r w:rsidR="004C6B89" w:rsidRPr="004C6B89">
        <w:t>, v.r.</w:t>
      </w:r>
    </w:p>
    <w:p w:rsidR="00A92050" w:rsidRDefault="00A92050" w:rsidP="00AD4F41">
      <w:pPr>
        <w:pStyle w:val="Oznaenpozmn"/>
        <w:numPr>
          <w:ilvl w:val="0"/>
          <w:numId w:val="0"/>
        </w:numPr>
        <w:spacing w:after="0"/>
        <w:jc w:val="center"/>
        <w:rPr>
          <w:b w:val="0"/>
        </w:rPr>
      </w:pPr>
      <w:r w:rsidRPr="00E1375B">
        <w:rPr>
          <w:b w:val="0"/>
        </w:rPr>
        <w:t xml:space="preserve">zpravodaj </w:t>
      </w:r>
      <w:r w:rsidR="00E1375B" w:rsidRPr="00E1375B">
        <w:rPr>
          <w:b w:val="0"/>
        </w:rPr>
        <w:t>garančního výboru pro veřejnou správu a regionální rozvoj</w:t>
      </w:r>
    </w:p>
    <w:p w:rsidR="008F4019" w:rsidRDefault="008F4019" w:rsidP="00AD4F41">
      <w:bookmarkStart w:id="10" w:name="_GoBack"/>
      <w:bookmarkEnd w:id="10"/>
    </w:p>
    <w:p w:rsidR="008F4019" w:rsidRDefault="008F4019" w:rsidP="00AD4F41"/>
    <w:p w:rsidR="008F4019" w:rsidRDefault="008F4019" w:rsidP="00AD4F41"/>
    <w:p w:rsidR="005C668E" w:rsidRDefault="005C668E" w:rsidP="00AD4F41"/>
    <w:p w:rsidR="005C668E" w:rsidRDefault="005C668E" w:rsidP="00AD4F41"/>
    <w:p w:rsidR="005C668E" w:rsidRDefault="005C668E" w:rsidP="00AD4F41"/>
    <w:p w:rsidR="005C668E" w:rsidRDefault="005C668E" w:rsidP="00AD4F41"/>
    <w:p w:rsidR="005C668E" w:rsidRDefault="005C668E" w:rsidP="00AD4F41"/>
    <w:p w:rsidR="005C668E" w:rsidRDefault="005C668E" w:rsidP="00AD4F41"/>
    <w:p w:rsidR="005C668E" w:rsidRDefault="005C668E" w:rsidP="00AD4F41"/>
    <w:p w:rsidR="005C668E" w:rsidRDefault="005C668E" w:rsidP="00AD4F41"/>
    <w:p w:rsidR="005C668E" w:rsidRDefault="005C668E" w:rsidP="00AD4F41"/>
    <w:p w:rsidR="007C60B2" w:rsidRDefault="007C60B2" w:rsidP="00AD4F41"/>
    <w:p w:rsidR="007C60B2" w:rsidRDefault="007C60B2" w:rsidP="00AD4F41"/>
    <w:p w:rsidR="007C60B2" w:rsidRDefault="007C60B2" w:rsidP="00AD4F41"/>
    <w:p w:rsidR="007C60B2" w:rsidRDefault="007C60B2" w:rsidP="00AD4F41"/>
    <w:p w:rsidR="007C60B2" w:rsidRDefault="007C60B2" w:rsidP="00AD4F41"/>
    <w:p w:rsidR="007C60B2" w:rsidRDefault="007C60B2" w:rsidP="00AD4F41"/>
    <w:p w:rsidR="007C60B2" w:rsidRDefault="007C60B2" w:rsidP="00AD4F41"/>
    <w:p w:rsidR="007C60B2" w:rsidRDefault="007C60B2" w:rsidP="00AD4F41"/>
    <w:p w:rsidR="007C60B2" w:rsidRDefault="007C60B2" w:rsidP="00AD4F41"/>
    <w:p w:rsidR="007C60B2" w:rsidRDefault="007C60B2" w:rsidP="00AD4F41"/>
    <w:p w:rsidR="007C60B2" w:rsidRDefault="007C60B2" w:rsidP="00AD4F41"/>
    <w:p w:rsidR="007C60B2" w:rsidRDefault="007C60B2" w:rsidP="00AD4F41"/>
    <w:p w:rsidR="007C60B2" w:rsidRDefault="007C60B2" w:rsidP="00AD4F41"/>
    <w:p w:rsidR="007C60B2" w:rsidRDefault="007C60B2" w:rsidP="00AD4F41"/>
    <w:p w:rsidR="007C60B2" w:rsidRDefault="007C60B2" w:rsidP="00AD4F41"/>
    <w:p w:rsidR="007C60B2" w:rsidRDefault="007C60B2" w:rsidP="00AD4F41"/>
    <w:p w:rsidR="007C60B2" w:rsidRDefault="007C60B2" w:rsidP="00AD4F41"/>
    <w:p w:rsidR="007C60B2" w:rsidRDefault="007C60B2" w:rsidP="00AD4F41"/>
    <w:p w:rsidR="008F4019" w:rsidRPr="00A63C30" w:rsidRDefault="00716732" w:rsidP="00AD4F41">
      <w:pPr>
        <w:rPr>
          <w:b/>
          <w:sz w:val="28"/>
          <w:szCs w:val="28"/>
        </w:rPr>
      </w:pPr>
      <w:r w:rsidRPr="00A63C30">
        <w:rPr>
          <w:b/>
          <w:sz w:val="28"/>
          <w:szCs w:val="28"/>
        </w:rPr>
        <w:t>K</w:t>
      </w:r>
      <w:r w:rsidR="00A63C30" w:rsidRPr="00A63C30">
        <w:rPr>
          <w:b/>
          <w:sz w:val="28"/>
          <w:szCs w:val="28"/>
        </w:rPr>
        <w:t>.</w:t>
      </w:r>
      <w:r w:rsidR="00A63C30">
        <w:rPr>
          <w:b/>
          <w:sz w:val="28"/>
          <w:szCs w:val="28"/>
        </w:rPr>
        <w:tab/>
        <w:t>Poslankyně</w:t>
      </w:r>
      <w:r w:rsidRPr="00A63C30">
        <w:rPr>
          <w:b/>
          <w:sz w:val="28"/>
          <w:szCs w:val="28"/>
        </w:rPr>
        <w:t xml:space="preserve"> Barbora Kořanová</w:t>
      </w:r>
    </w:p>
    <w:p w:rsidR="00716732" w:rsidRDefault="00716732" w:rsidP="00AD4F41"/>
    <w:p w:rsidR="00716732" w:rsidRDefault="00716732" w:rsidP="00AD4F41"/>
    <w:p w:rsidR="008F4019" w:rsidRDefault="008F4019" w:rsidP="00AD4F41"/>
    <w:p w:rsidR="008F4019" w:rsidRPr="00A63C30" w:rsidRDefault="00716732" w:rsidP="00AD4F41">
      <w:pPr>
        <w:jc w:val="center"/>
        <w:rPr>
          <w:b/>
        </w:rPr>
      </w:pPr>
      <w:r w:rsidRPr="00A63C30">
        <w:rPr>
          <w:b/>
        </w:rPr>
        <w:t>Návrh d</w:t>
      </w:r>
      <w:r w:rsidR="008F4019" w:rsidRPr="00A63C30">
        <w:rPr>
          <w:b/>
        </w:rPr>
        <w:t>oprovodné</w:t>
      </w:r>
      <w:r w:rsidRPr="00A63C30">
        <w:rPr>
          <w:b/>
        </w:rPr>
        <w:t>ho</w:t>
      </w:r>
      <w:r w:rsidR="008F4019" w:rsidRPr="00A63C30">
        <w:rPr>
          <w:b/>
        </w:rPr>
        <w:t xml:space="preserve"> usnesení </w:t>
      </w:r>
    </w:p>
    <w:p w:rsidR="008F4019" w:rsidRDefault="008F4019" w:rsidP="00AD4F41"/>
    <w:p w:rsidR="008F4019" w:rsidRDefault="008F4019" w:rsidP="00AD4F41"/>
    <w:p w:rsidR="008F4019" w:rsidRDefault="008F4019" w:rsidP="00AD4F41"/>
    <w:p w:rsidR="008F4019" w:rsidRDefault="008F4019" w:rsidP="00AD4F41"/>
    <w:p w:rsidR="008F4019" w:rsidRDefault="008F4019" w:rsidP="00AD4F41"/>
    <w:p w:rsidR="008F4019" w:rsidRDefault="008F4019" w:rsidP="00AD4F41"/>
    <w:p w:rsidR="00716732" w:rsidRDefault="008F4019" w:rsidP="00AD4F41">
      <w:r w:rsidRPr="008F4019">
        <w:t>Poslanecká sněmovna Parlamentu České republiky vyzývá</w:t>
      </w:r>
    </w:p>
    <w:p w:rsidR="00716732" w:rsidRDefault="00716732" w:rsidP="00AD4F41"/>
    <w:p w:rsidR="008F4019" w:rsidRDefault="00716732" w:rsidP="00A63C30">
      <w:pPr>
        <w:ind w:firstLine="708"/>
      </w:pPr>
      <w:r>
        <w:t xml:space="preserve">1. </w:t>
      </w:r>
      <w:r w:rsidR="008F4019" w:rsidRPr="008F4019">
        <w:t xml:space="preserve">Ministerstvo práce a sociálních věcí, aby do 31. března 2021 vytvořilo pracovní skupinu odborníků složenou především ze zástupců sociálních partnerů, Ministerstva vnitra, Ministerstva práce a sociálních věcí a odborníků z aplikační praxe, a to za účelem vytvoření návrhu moderní, bezpečné a funkční právní úpravy elektronického doručování důležitých pracovněprávních písemností ve snaze o její větší přístupnost, digitalizaci a harmonizaci se zbytkem právního řádu České republiky, zejména zákonem o právu na digitální služby a občanským zákoníkem, a v reakci na zvýšenou potřebu vzdáleného jednání účastníků pracovněprávních vztahů on-line z důvodu zásadního nárůstu využívání práce z domova. </w:t>
      </w:r>
    </w:p>
    <w:p w:rsidR="00A63C30" w:rsidRPr="008F4019" w:rsidRDefault="00A63C30" w:rsidP="00AD4F41"/>
    <w:p w:rsidR="008F4019" w:rsidRPr="008F4019" w:rsidRDefault="00716732" w:rsidP="000C2FB6">
      <w:pPr>
        <w:ind w:firstLine="708"/>
      </w:pPr>
      <w:r>
        <w:t xml:space="preserve">2. </w:t>
      </w:r>
      <w:r w:rsidR="008F4019" w:rsidRPr="008F4019">
        <w:t xml:space="preserve">Vládu České republiky, aby do 31. prosince 2021 předložila Poslanecké sněmovně návrh novely zákoníku práce, ve kterém navrhne nová pravidla pro zjednodušení doručování důležitých pracovněprávních písemností elektronickou cestou. </w:t>
      </w:r>
    </w:p>
    <w:sectPr w:rsidR="008F4019" w:rsidRPr="008F4019">
      <w:headerReference w:type="even" r:id="rId78"/>
      <w:headerReference w:type="default" r:id="rId7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87D" w:rsidRDefault="0043787D">
      <w:r>
        <w:separator/>
      </w:r>
    </w:p>
  </w:endnote>
  <w:endnote w:type="continuationSeparator" w:id="0">
    <w:p w:rsidR="0043787D" w:rsidRDefault="0043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 w:name="Liberation Sans">
    <w:panose1 w:val="020B0604020202020204"/>
    <w:charset w:val="EE"/>
    <w:family w:val="swiss"/>
    <w:pitch w:val="variable"/>
    <w:sig w:usb0="E0000AFF" w:usb1="500078FF" w:usb2="00000021" w:usb3="00000000" w:csb0="000001BF" w:csb1="00000000"/>
  </w:font>
  <w:font w:name="Source Han Sans C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Roboto">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87D" w:rsidRDefault="0043787D">
      <w:r>
        <w:separator/>
      </w:r>
    </w:p>
  </w:footnote>
  <w:footnote w:type="continuationSeparator" w:id="0">
    <w:p w:rsidR="0043787D" w:rsidRDefault="0043787D">
      <w:r>
        <w:continuationSeparator/>
      </w:r>
    </w:p>
  </w:footnote>
  <w:footnote w:id="1">
    <w:p w:rsidR="0043787D" w:rsidRDefault="0043787D" w:rsidP="0077650A">
      <w:pPr>
        <w:rPr>
          <w:sz w:val="20"/>
          <w:szCs w:val="20"/>
        </w:rPr>
      </w:pPr>
      <w:r>
        <w:rPr>
          <w:vertAlign w:val="superscript"/>
        </w:rPr>
        <w:footnoteRef/>
      </w:r>
      <w:r>
        <w:rPr>
          <w:sz w:val="20"/>
          <w:szCs w:val="20"/>
        </w:rPr>
        <w:t>) § 158 zákona č. 183/2006 Sb. o územním plánování a stavebním řádu (stavební zákon)</w:t>
      </w:r>
    </w:p>
  </w:footnote>
  <w:footnote w:id="2">
    <w:p w:rsidR="0043787D" w:rsidRDefault="0043787D" w:rsidP="0080069D">
      <w:pPr>
        <w:pStyle w:val="Textpoznpodarou"/>
      </w:pPr>
      <w:r>
        <w:rPr>
          <w:rStyle w:val="Znakapoznpodarou"/>
        </w:rPr>
        <w:t>6)</w:t>
      </w:r>
      <w:r>
        <w:t xml:space="preserve">  </w:t>
      </w:r>
      <w:r w:rsidRPr="00D45E04">
        <w:t>§ 2 odst. 2 zákona č. 12/2020 Sb., o právu na digitální služby a o změně některých zákonů</w:t>
      </w:r>
      <w:r>
        <w:t>.</w:t>
      </w:r>
    </w:p>
  </w:footnote>
  <w:footnote w:id="3">
    <w:p w:rsidR="0043787D" w:rsidRPr="008B61FD" w:rsidRDefault="0043787D" w:rsidP="008B61FD">
      <w:pPr>
        <w:rPr>
          <w:color w:val="000000" w:themeColor="text1"/>
        </w:rPr>
      </w:pPr>
      <w:r>
        <w:rPr>
          <w:rStyle w:val="Znakapoznpodarou"/>
        </w:rPr>
        <w:t>7)</w:t>
      </w:r>
      <w:r>
        <w:t xml:space="preserve"> </w:t>
      </w:r>
      <w:r w:rsidRPr="005B035C">
        <w:rPr>
          <w:sz w:val="20"/>
          <w:szCs w:val="20"/>
        </w:rPr>
        <w:t>§ 2 odst. 3 zákona č. 12/2020 Sb., o právu na digitální služby a o změně některých zákonů</w:t>
      </w:r>
      <w:r>
        <w:rPr>
          <w:sz w:val="20"/>
          <w:szCs w:val="20"/>
        </w:rPr>
        <w:t>.</w:t>
      </w:r>
    </w:p>
  </w:footnote>
  <w:footnote w:id="4">
    <w:p w:rsidR="0043787D" w:rsidRDefault="0043787D" w:rsidP="0080069D">
      <w:r>
        <w:rPr>
          <w:rStyle w:val="Znakapoznpodarou"/>
        </w:rPr>
        <w:t>8</w:t>
      </w:r>
      <w:r w:rsidRPr="005B035C">
        <w:rPr>
          <w:rStyle w:val="Znakapoznpodarou"/>
          <w:sz w:val="20"/>
          <w:szCs w:val="20"/>
        </w:rPr>
        <w:t>)</w:t>
      </w:r>
      <w:r w:rsidRPr="005B035C">
        <w:rPr>
          <w:sz w:val="20"/>
          <w:szCs w:val="20"/>
        </w:rPr>
        <w:t xml:space="preserve"> </w:t>
      </w:r>
      <w:r w:rsidRPr="005B035C">
        <w:rPr>
          <w:color w:val="000000" w:themeColor="text1"/>
          <w:sz w:val="20"/>
          <w:szCs w:val="20"/>
        </w:rPr>
        <w:t>Zákon č. 526/1990 Sb., o cenách ve znění pozdějších předpisů</w:t>
      </w:r>
      <w:r>
        <w:rPr>
          <w:color w:val="000000" w:themeColor="text1"/>
          <w:sz w:val="20"/>
          <w:szCs w:val="20"/>
        </w:rPr>
        <w:t>.</w:t>
      </w:r>
    </w:p>
  </w:footnote>
  <w:footnote w:id="5">
    <w:p w:rsidR="0043787D" w:rsidRDefault="0043787D" w:rsidP="0080069D">
      <w:pPr>
        <w:pStyle w:val="Textpoznpodarou"/>
      </w:pPr>
      <w:r>
        <w:rPr>
          <w:rStyle w:val="Znakapoznpodarou"/>
        </w:rPr>
        <w:t>9)</w:t>
      </w:r>
      <w:r>
        <w:t xml:space="preserve"> </w:t>
      </w:r>
      <w:r w:rsidRPr="00D45E04">
        <w:rPr>
          <w:color w:val="000000" w:themeColor="text1"/>
        </w:rPr>
        <w:t>§ 10 zákona č. 218/2000 Sb., o rozpočtových pravidlech, ve znění pozdějších předpisů</w:t>
      </w:r>
      <w:r>
        <w:rPr>
          <w:color w:val="000000" w:themeColor="text1"/>
        </w:rPr>
        <w:t>.</w:t>
      </w:r>
    </w:p>
  </w:footnote>
  <w:footnote w:id="6">
    <w:p w:rsidR="0043787D" w:rsidRDefault="0043787D" w:rsidP="0080069D">
      <w:r>
        <w:rPr>
          <w:rStyle w:val="Znakapoznpodarou"/>
        </w:rPr>
        <w:t>10)</w:t>
      </w:r>
      <w:r>
        <w:t xml:space="preserve"> </w:t>
      </w:r>
      <w:r w:rsidRPr="005B035C">
        <w:rPr>
          <w:color w:val="000000" w:themeColor="text1"/>
          <w:sz w:val="20"/>
          <w:szCs w:val="20"/>
        </w:rPr>
        <w:t>Nařízení Evropského parlamentu a Rady (EU) č. 910/2014 ze dne 23. července 2014 o elektronické identifikaci a službách vytvářejících důvěru pro elektronické transakce na vnitřním trhu a o zrušení směrnice 1999/93/ES</w:t>
      </w:r>
      <w:r>
        <w:rPr>
          <w:color w:val="000000" w:themeColor="text1"/>
          <w:sz w:val="20"/>
          <w:szCs w:val="20"/>
        </w:rPr>
        <w:t>.</w:t>
      </w:r>
    </w:p>
  </w:footnote>
  <w:footnote w:id="7">
    <w:p w:rsidR="0043787D" w:rsidRDefault="0043787D" w:rsidP="0080069D">
      <w:r>
        <w:rPr>
          <w:rStyle w:val="Znakapoznpodarou"/>
        </w:rPr>
        <w:t>11)</w:t>
      </w:r>
      <w:r>
        <w:t xml:space="preserve"> </w:t>
      </w:r>
      <w:r w:rsidRPr="005B035C">
        <w:rPr>
          <w:color w:val="000000" w:themeColor="text1"/>
          <w:sz w:val="20"/>
          <w:szCs w:val="20"/>
        </w:rPr>
        <w:t>§ 3 písm. b) zákona č. 111/2009 Sb., o základních registrech, ve znění pozdějších předpisů</w:t>
      </w:r>
      <w:r>
        <w:rPr>
          <w:color w:val="000000" w:themeColor="text1"/>
          <w:sz w:val="20"/>
          <w:szCs w:val="20"/>
        </w:rPr>
        <w:t>.</w:t>
      </w:r>
    </w:p>
  </w:footnote>
  <w:footnote w:id="8">
    <w:p w:rsidR="0043787D" w:rsidRDefault="0043787D" w:rsidP="0080069D">
      <w:pPr>
        <w:pStyle w:val="Textpoznpodarou"/>
      </w:pPr>
      <w:r>
        <w:rPr>
          <w:rStyle w:val="Znakapoznpodarou"/>
        </w:rPr>
        <w:t>12)</w:t>
      </w:r>
      <w:r>
        <w:t xml:space="preserve"> </w:t>
      </w:r>
      <w:r w:rsidRPr="00D45E04">
        <w:rPr>
          <w:color w:val="000000" w:themeColor="text1"/>
        </w:rPr>
        <w:t>§ 2 písm. t) zákona č. 365/2000 Sb., o informačních systémech veřejné správy a o změně některých dalších zákonů, ve znění pozdějších předpisů</w:t>
      </w:r>
      <w:r>
        <w:rPr>
          <w:color w:val="000000" w:themeColor="text1"/>
        </w:rPr>
        <w:t>.</w:t>
      </w:r>
    </w:p>
  </w:footnote>
  <w:footnote w:id="9">
    <w:p w:rsidR="0043787D" w:rsidRDefault="0043787D" w:rsidP="0080069D">
      <w:pPr>
        <w:pStyle w:val="Textpoznpodarou"/>
      </w:pPr>
      <w:r>
        <w:rPr>
          <w:rStyle w:val="Znakapoznpodarou"/>
        </w:rPr>
        <w:t>8)</w:t>
      </w:r>
      <w:r>
        <w:t xml:space="preserve"> </w:t>
      </w:r>
      <w:r w:rsidRPr="005B035C">
        <w:rPr>
          <w:color w:val="000000" w:themeColor="text1"/>
        </w:rPr>
        <w:t>Zákon č. 526/1990 Sb., o cenách ve znění pozdějších předpisů</w:t>
      </w:r>
    </w:p>
  </w:footnote>
  <w:footnote w:id="10">
    <w:p w:rsidR="0043787D" w:rsidRDefault="0043787D" w:rsidP="0080069D">
      <w:pPr>
        <w:pStyle w:val="Textpoznpodarou"/>
      </w:pPr>
      <w:r>
        <w:rPr>
          <w:rStyle w:val="Znakapoznpodarou"/>
        </w:rPr>
        <w:t>13)</w:t>
      </w:r>
      <w:r>
        <w:t xml:space="preserve"> </w:t>
      </w:r>
      <w:r w:rsidRPr="00D45E04">
        <w:t xml:space="preserve">§ 8 zákona č. 365/2000 Sb., o informačních systémech veřejné správy a o změně některých dalších zákonů, </w:t>
      </w:r>
      <w:r>
        <w:br/>
      </w:r>
      <w:r w:rsidRPr="00D45E04">
        <w:t>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87D" w:rsidRDefault="0043787D">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3787D" w:rsidRDefault="0043787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87D" w:rsidRDefault="0043787D">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4C6B89">
      <w:rPr>
        <w:rStyle w:val="slostrnky"/>
        <w:noProof/>
      </w:rPr>
      <w:t>160</w:t>
    </w:r>
    <w:r>
      <w:rPr>
        <w:rStyle w:val="slostrnky"/>
      </w:rPr>
      <w:fldChar w:fldCharType="end"/>
    </w:r>
    <w:r>
      <w:rPr>
        <w:rStyle w:val="slostrnky"/>
      </w:rPr>
      <w:t xml:space="preserve"> -</w:t>
    </w:r>
  </w:p>
  <w:p w:rsidR="0043787D" w:rsidRDefault="0043787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5" w15:restartNumberingAfterBreak="0">
    <w:nsid w:val="00B6077F"/>
    <w:multiLevelType w:val="hybridMultilevel"/>
    <w:tmpl w:val="489873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7" w15:restartNumberingAfterBreak="0">
    <w:nsid w:val="05676FA0"/>
    <w:multiLevelType w:val="multilevel"/>
    <w:tmpl w:val="43E2AE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9" w15:restartNumberingAfterBreak="0">
    <w:nsid w:val="07765929"/>
    <w:multiLevelType w:val="multilevel"/>
    <w:tmpl w:val="D0AE50C0"/>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0A1A267F"/>
    <w:multiLevelType w:val="hybridMultilevel"/>
    <w:tmpl w:val="FE021E60"/>
    <w:lvl w:ilvl="0" w:tplc="2F00947C">
      <w:start w:val="1"/>
      <w:numFmt w:val="decimal"/>
      <w:pStyle w:val="text"/>
      <w:lvlText w:val="%1."/>
      <w:lvlJc w:val="left"/>
      <w:pPr>
        <w:ind w:left="72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A713BBF"/>
    <w:multiLevelType w:val="hybridMultilevel"/>
    <w:tmpl w:val="A844ED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B766EDE"/>
    <w:multiLevelType w:val="multilevel"/>
    <w:tmpl w:val="EFD8C9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D563DCD"/>
    <w:multiLevelType w:val="multilevel"/>
    <w:tmpl w:val="580641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11B1779E"/>
    <w:multiLevelType w:val="multilevel"/>
    <w:tmpl w:val="988A5960"/>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5" w15:restartNumberingAfterBreak="0">
    <w:nsid w:val="12CF4105"/>
    <w:multiLevelType w:val="hybridMultilevel"/>
    <w:tmpl w:val="E26278B8"/>
    <w:lvl w:ilvl="0" w:tplc="E028112A">
      <w:start w:val="1"/>
      <w:numFmt w:val="decimal"/>
      <w:lvlText w:val="%1."/>
      <w:lvlJc w:val="left"/>
      <w:pPr>
        <w:ind w:left="218" w:hanging="360"/>
      </w:pPr>
      <w:rPr>
        <w:rFonts w:hint="default"/>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6" w15:restartNumberingAfterBreak="0">
    <w:nsid w:val="1424552A"/>
    <w:multiLevelType w:val="multilevel"/>
    <w:tmpl w:val="E6E696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1675353B"/>
    <w:multiLevelType w:val="multilevel"/>
    <w:tmpl w:val="D3760F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16FD0C79"/>
    <w:multiLevelType w:val="multilevel"/>
    <w:tmpl w:val="4F8E92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18F80D8F"/>
    <w:multiLevelType w:val="hybridMultilevel"/>
    <w:tmpl w:val="AA7CCF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21" w15:restartNumberingAfterBreak="0">
    <w:nsid w:val="1A6C6A4E"/>
    <w:multiLevelType w:val="multilevel"/>
    <w:tmpl w:val="1B9A5D3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1B3A2925"/>
    <w:multiLevelType w:val="multilevel"/>
    <w:tmpl w:val="3576677C"/>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3" w15:restartNumberingAfterBreak="0">
    <w:nsid w:val="1D6A1892"/>
    <w:multiLevelType w:val="hybridMultilevel"/>
    <w:tmpl w:val="6CDEF96E"/>
    <w:lvl w:ilvl="0" w:tplc="05EC859C">
      <w:start w:val="1"/>
      <w:numFmt w:val="decimal"/>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1DFA2CE6"/>
    <w:multiLevelType w:val="multilevel"/>
    <w:tmpl w:val="4BF6931E"/>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5" w15:restartNumberingAfterBreak="0">
    <w:nsid w:val="202C79C3"/>
    <w:multiLevelType w:val="hybridMultilevel"/>
    <w:tmpl w:val="A1189404"/>
    <w:lvl w:ilvl="0" w:tplc="A692A950">
      <w:start w:val="1"/>
      <w:numFmt w:val="decimal"/>
      <w:lvlText w:val="%1."/>
      <w:lvlJc w:val="left"/>
      <w:pPr>
        <w:ind w:left="1172" w:hanging="360"/>
      </w:pPr>
      <w:rPr>
        <w:rFonts w:hint="default"/>
      </w:rPr>
    </w:lvl>
    <w:lvl w:ilvl="1" w:tplc="04050019" w:tentative="1">
      <w:start w:val="1"/>
      <w:numFmt w:val="lowerLetter"/>
      <w:lvlText w:val="%2."/>
      <w:lvlJc w:val="left"/>
      <w:pPr>
        <w:ind w:left="1892" w:hanging="360"/>
      </w:pPr>
    </w:lvl>
    <w:lvl w:ilvl="2" w:tplc="0405001B" w:tentative="1">
      <w:start w:val="1"/>
      <w:numFmt w:val="lowerRoman"/>
      <w:lvlText w:val="%3."/>
      <w:lvlJc w:val="right"/>
      <w:pPr>
        <w:ind w:left="2612" w:hanging="180"/>
      </w:pPr>
    </w:lvl>
    <w:lvl w:ilvl="3" w:tplc="0405000F" w:tentative="1">
      <w:start w:val="1"/>
      <w:numFmt w:val="decimal"/>
      <w:lvlText w:val="%4."/>
      <w:lvlJc w:val="left"/>
      <w:pPr>
        <w:ind w:left="3332" w:hanging="360"/>
      </w:pPr>
    </w:lvl>
    <w:lvl w:ilvl="4" w:tplc="04050019" w:tentative="1">
      <w:start w:val="1"/>
      <w:numFmt w:val="lowerLetter"/>
      <w:lvlText w:val="%5."/>
      <w:lvlJc w:val="left"/>
      <w:pPr>
        <w:ind w:left="4052" w:hanging="360"/>
      </w:pPr>
    </w:lvl>
    <w:lvl w:ilvl="5" w:tplc="0405001B" w:tentative="1">
      <w:start w:val="1"/>
      <w:numFmt w:val="lowerRoman"/>
      <w:lvlText w:val="%6."/>
      <w:lvlJc w:val="right"/>
      <w:pPr>
        <w:ind w:left="4772" w:hanging="180"/>
      </w:pPr>
    </w:lvl>
    <w:lvl w:ilvl="6" w:tplc="0405000F" w:tentative="1">
      <w:start w:val="1"/>
      <w:numFmt w:val="decimal"/>
      <w:lvlText w:val="%7."/>
      <w:lvlJc w:val="left"/>
      <w:pPr>
        <w:ind w:left="5492" w:hanging="360"/>
      </w:pPr>
    </w:lvl>
    <w:lvl w:ilvl="7" w:tplc="04050019" w:tentative="1">
      <w:start w:val="1"/>
      <w:numFmt w:val="lowerLetter"/>
      <w:lvlText w:val="%8."/>
      <w:lvlJc w:val="left"/>
      <w:pPr>
        <w:ind w:left="6212" w:hanging="360"/>
      </w:pPr>
    </w:lvl>
    <w:lvl w:ilvl="8" w:tplc="0405001B" w:tentative="1">
      <w:start w:val="1"/>
      <w:numFmt w:val="lowerRoman"/>
      <w:lvlText w:val="%9."/>
      <w:lvlJc w:val="right"/>
      <w:pPr>
        <w:ind w:left="6932" w:hanging="180"/>
      </w:pPr>
    </w:lvl>
  </w:abstractNum>
  <w:abstractNum w:abstractNumId="26" w15:restartNumberingAfterBreak="0">
    <w:nsid w:val="220D7CC8"/>
    <w:multiLevelType w:val="hybridMultilevel"/>
    <w:tmpl w:val="A31E23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318189B"/>
    <w:multiLevelType w:val="hybridMultilevel"/>
    <w:tmpl w:val="B996266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3CC7222"/>
    <w:multiLevelType w:val="multilevel"/>
    <w:tmpl w:val="B982335C"/>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25655DA5"/>
    <w:multiLevelType w:val="hybridMultilevel"/>
    <w:tmpl w:val="C180DDFA"/>
    <w:lvl w:ilvl="0" w:tplc="A2CCE250">
      <w:start w:val="1"/>
      <w:numFmt w:val="decimal"/>
      <w:lvlText w:val="%1."/>
      <w:lvlJc w:val="left"/>
      <w:pPr>
        <w:ind w:left="1070" w:hanging="360"/>
      </w:pPr>
      <w:rPr>
        <w:rFonts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0" w15:restartNumberingAfterBreak="0">
    <w:nsid w:val="25921E8B"/>
    <w:multiLevelType w:val="hybridMultilevel"/>
    <w:tmpl w:val="DB5CE5EE"/>
    <w:lvl w:ilvl="0" w:tplc="30FA6E16">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1" w15:restartNumberingAfterBreak="0">
    <w:nsid w:val="264966D2"/>
    <w:multiLevelType w:val="multilevel"/>
    <w:tmpl w:val="CC06941C"/>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2" w15:restartNumberingAfterBreak="0">
    <w:nsid w:val="28AC7F1F"/>
    <w:multiLevelType w:val="hybridMultilevel"/>
    <w:tmpl w:val="E7C64B68"/>
    <w:lvl w:ilvl="0" w:tplc="4E6AB32A">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8F32B49"/>
    <w:multiLevelType w:val="multilevel"/>
    <w:tmpl w:val="A1744D0A"/>
    <w:lvl w:ilvl="0">
      <w:start w:val="1"/>
      <w:numFmt w:val="decimal"/>
      <w:lvlText w:val="%1."/>
      <w:lvlJc w:val="left"/>
      <w:pPr>
        <w:tabs>
          <w:tab w:val="num" w:pos="0"/>
        </w:tabs>
        <w:ind w:left="2202" w:hanging="360"/>
      </w:pPr>
      <w:rPr>
        <w:strike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34" w15:restartNumberingAfterBreak="0">
    <w:nsid w:val="29EB6A18"/>
    <w:multiLevelType w:val="multilevel"/>
    <w:tmpl w:val="D74651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29F67FA3"/>
    <w:multiLevelType w:val="hybridMultilevel"/>
    <w:tmpl w:val="8BAEFA10"/>
    <w:lvl w:ilvl="0" w:tplc="04050011">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2A693EB1"/>
    <w:multiLevelType w:val="multilevel"/>
    <w:tmpl w:val="8B3C1FFE"/>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7" w15:restartNumberingAfterBreak="0">
    <w:nsid w:val="2CBC6562"/>
    <w:multiLevelType w:val="multilevel"/>
    <w:tmpl w:val="49D295EC"/>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38" w15:restartNumberingAfterBreak="0">
    <w:nsid w:val="32AE0B3C"/>
    <w:multiLevelType w:val="multilevel"/>
    <w:tmpl w:val="7774287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0" w15:restartNumberingAfterBreak="0">
    <w:nsid w:val="3B2B0DAE"/>
    <w:multiLevelType w:val="multilevel"/>
    <w:tmpl w:val="E138D2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42" w15:restartNumberingAfterBreak="0">
    <w:nsid w:val="3C4F6B6C"/>
    <w:multiLevelType w:val="multilevel"/>
    <w:tmpl w:val="9836CF4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3" w15:restartNumberingAfterBreak="0">
    <w:nsid w:val="3DD6767A"/>
    <w:multiLevelType w:val="multilevel"/>
    <w:tmpl w:val="D9D083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3DFD63C9"/>
    <w:multiLevelType w:val="multilevel"/>
    <w:tmpl w:val="C8E8F3D0"/>
    <w:lvl w:ilvl="0">
      <w:start w:val="1"/>
      <w:numFmt w:val="decimal"/>
      <w:lvlText w:val="%1."/>
      <w:lvlJc w:val="left"/>
      <w:pPr>
        <w:tabs>
          <w:tab w:val="num" w:pos="0"/>
        </w:tabs>
        <w:ind w:left="10208" w:hanging="4751"/>
      </w:pPr>
    </w:lvl>
    <w:lvl w:ilvl="1">
      <w:start w:val="1"/>
      <w:numFmt w:val="lowerLetter"/>
      <w:lvlText w:val="%2."/>
      <w:lvlJc w:val="left"/>
      <w:pPr>
        <w:tabs>
          <w:tab w:val="num" w:pos="0"/>
        </w:tabs>
        <w:ind w:left="5126" w:hanging="360"/>
      </w:pPr>
    </w:lvl>
    <w:lvl w:ilvl="2">
      <w:start w:val="1"/>
      <w:numFmt w:val="lowerRoman"/>
      <w:lvlText w:val="%3."/>
      <w:lvlJc w:val="right"/>
      <w:pPr>
        <w:tabs>
          <w:tab w:val="num" w:pos="0"/>
        </w:tabs>
        <w:ind w:left="5846" w:hanging="180"/>
      </w:pPr>
    </w:lvl>
    <w:lvl w:ilvl="3">
      <w:start w:val="1"/>
      <w:numFmt w:val="decimal"/>
      <w:lvlText w:val="%4."/>
      <w:lvlJc w:val="left"/>
      <w:pPr>
        <w:tabs>
          <w:tab w:val="num" w:pos="0"/>
        </w:tabs>
        <w:ind w:left="6566" w:hanging="360"/>
      </w:pPr>
    </w:lvl>
    <w:lvl w:ilvl="4">
      <w:start w:val="1"/>
      <w:numFmt w:val="lowerLetter"/>
      <w:lvlText w:val="%5."/>
      <w:lvlJc w:val="left"/>
      <w:pPr>
        <w:tabs>
          <w:tab w:val="num" w:pos="0"/>
        </w:tabs>
        <w:ind w:left="7286" w:hanging="360"/>
      </w:pPr>
    </w:lvl>
    <w:lvl w:ilvl="5">
      <w:start w:val="1"/>
      <w:numFmt w:val="lowerRoman"/>
      <w:lvlText w:val="%6."/>
      <w:lvlJc w:val="right"/>
      <w:pPr>
        <w:tabs>
          <w:tab w:val="num" w:pos="0"/>
        </w:tabs>
        <w:ind w:left="8006" w:hanging="180"/>
      </w:pPr>
    </w:lvl>
    <w:lvl w:ilvl="6">
      <w:start w:val="1"/>
      <w:numFmt w:val="decimal"/>
      <w:lvlText w:val="%7."/>
      <w:lvlJc w:val="left"/>
      <w:pPr>
        <w:tabs>
          <w:tab w:val="num" w:pos="0"/>
        </w:tabs>
        <w:ind w:left="8726" w:hanging="360"/>
      </w:pPr>
    </w:lvl>
    <w:lvl w:ilvl="7">
      <w:start w:val="1"/>
      <w:numFmt w:val="lowerLetter"/>
      <w:lvlText w:val="%8."/>
      <w:lvlJc w:val="left"/>
      <w:pPr>
        <w:tabs>
          <w:tab w:val="num" w:pos="0"/>
        </w:tabs>
        <w:ind w:left="9446" w:hanging="360"/>
      </w:pPr>
    </w:lvl>
    <w:lvl w:ilvl="8">
      <w:start w:val="1"/>
      <w:numFmt w:val="lowerRoman"/>
      <w:lvlText w:val="%9."/>
      <w:lvlJc w:val="right"/>
      <w:pPr>
        <w:tabs>
          <w:tab w:val="num" w:pos="0"/>
        </w:tabs>
        <w:ind w:left="10166" w:hanging="180"/>
      </w:pPr>
    </w:lvl>
  </w:abstractNum>
  <w:abstractNum w:abstractNumId="45" w15:restartNumberingAfterBreak="0">
    <w:nsid w:val="3E5B6F47"/>
    <w:multiLevelType w:val="multilevel"/>
    <w:tmpl w:val="8E1C40FC"/>
    <w:lvl w:ilvl="0">
      <w:start w:val="1"/>
      <w:numFmt w:val="decimal"/>
      <w:lvlText w:val="%1."/>
      <w:lvlJc w:val="left"/>
      <w:pPr>
        <w:tabs>
          <w:tab w:val="num" w:pos="0"/>
        </w:tabs>
        <w:ind w:left="2202"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6" w15:restartNumberingAfterBreak="0">
    <w:nsid w:val="3F5F7333"/>
    <w:multiLevelType w:val="multilevel"/>
    <w:tmpl w:val="591ACC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40235080"/>
    <w:multiLevelType w:val="multilevel"/>
    <w:tmpl w:val="1452FCC2"/>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41EE1227"/>
    <w:multiLevelType w:val="hybridMultilevel"/>
    <w:tmpl w:val="E974C1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56C75D3"/>
    <w:multiLevelType w:val="multilevel"/>
    <w:tmpl w:val="E5520B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15:restartNumberingAfterBreak="0">
    <w:nsid w:val="47A14068"/>
    <w:multiLevelType w:val="multilevel"/>
    <w:tmpl w:val="1C461A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4BE72CDD"/>
    <w:multiLevelType w:val="multilevel"/>
    <w:tmpl w:val="CE44A9B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2" w15:restartNumberingAfterBreak="0">
    <w:nsid w:val="4CC601E3"/>
    <w:multiLevelType w:val="multilevel"/>
    <w:tmpl w:val="13F2955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3" w15:restartNumberingAfterBreak="0">
    <w:nsid w:val="4D2433C6"/>
    <w:multiLevelType w:val="multilevel"/>
    <w:tmpl w:val="BD18B156"/>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4" w15:restartNumberingAfterBreak="0">
    <w:nsid w:val="4F7B6B47"/>
    <w:multiLevelType w:val="hybridMultilevel"/>
    <w:tmpl w:val="32C635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1737F6B"/>
    <w:multiLevelType w:val="hybridMultilevel"/>
    <w:tmpl w:val="A844ED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26707CE"/>
    <w:multiLevelType w:val="multilevel"/>
    <w:tmpl w:val="142AF3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7" w15:restartNumberingAfterBreak="0">
    <w:nsid w:val="53287D54"/>
    <w:multiLevelType w:val="multilevel"/>
    <w:tmpl w:val="970E60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15:restartNumberingAfterBreak="0">
    <w:nsid w:val="53A22F5F"/>
    <w:multiLevelType w:val="multilevel"/>
    <w:tmpl w:val="243EE97A"/>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9" w15:restartNumberingAfterBreak="0">
    <w:nsid w:val="54255C4E"/>
    <w:multiLevelType w:val="multilevel"/>
    <w:tmpl w:val="BB58AB38"/>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60" w15:restartNumberingAfterBreak="0">
    <w:nsid w:val="57907E89"/>
    <w:multiLevelType w:val="multilevel"/>
    <w:tmpl w:val="1E96A8E2"/>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61" w15:restartNumberingAfterBreak="0">
    <w:nsid w:val="57B57EF2"/>
    <w:multiLevelType w:val="hybridMultilevel"/>
    <w:tmpl w:val="C124FA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8033D35"/>
    <w:multiLevelType w:val="hybridMultilevel"/>
    <w:tmpl w:val="18721C12"/>
    <w:lvl w:ilvl="0" w:tplc="E922780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82379A1"/>
    <w:multiLevelType w:val="multilevel"/>
    <w:tmpl w:val="DBE814D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4" w15:restartNumberingAfterBreak="0">
    <w:nsid w:val="59D51180"/>
    <w:multiLevelType w:val="hybridMultilevel"/>
    <w:tmpl w:val="BC8CC062"/>
    <w:lvl w:ilvl="0" w:tplc="BBB6B87A">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5C5D12F6"/>
    <w:multiLevelType w:val="multilevel"/>
    <w:tmpl w:val="1CAAF1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5D50153B"/>
    <w:multiLevelType w:val="hybridMultilevel"/>
    <w:tmpl w:val="9C640ED0"/>
    <w:lvl w:ilvl="0" w:tplc="A062777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5D682707"/>
    <w:multiLevelType w:val="hybridMultilevel"/>
    <w:tmpl w:val="92FC705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5E175B4D"/>
    <w:multiLevelType w:val="multilevel"/>
    <w:tmpl w:val="BC5A38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9" w15:restartNumberingAfterBreak="0">
    <w:nsid w:val="624C47EB"/>
    <w:multiLevelType w:val="multilevel"/>
    <w:tmpl w:val="7988BB66"/>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70" w15:restartNumberingAfterBreak="0">
    <w:nsid w:val="6308057A"/>
    <w:multiLevelType w:val="multilevel"/>
    <w:tmpl w:val="8A86D370"/>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71" w15:restartNumberingAfterBreak="0">
    <w:nsid w:val="65042313"/>
    <w:multiLevelType w:val="multilevel"/>
    <w:tmpl w:val="84E028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2" w15:restartNumberingAfterBreak="0">
    <w:nsid w:val="68CF1656"/>
    <w:multiLevelType w:val="multilevel"/>
    <w:tmpl w:val="338037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74" w15:restartNumberingAfterBreak="0">
    <w:nsid w:val="6AEA5B74"/>
    <w:multiLevelType w:val="hybridMultilevel"/>
    <w:tmpl w:val="72C8C60C"/>
    <w:lvl w:ilvl="0" w:tplc="04050017">
      <w:start w:val="1"/>
      <w:numFmt w:val="lowerLetter"/>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6B5A3349"/>
    <w:multiLevelType w:val="hybridMultilevel"/>
    <w:tmpl w:val="A844ED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6BC82B79"/>
    <w:multiLevelType w:val="multilevel"/>
    <w:tmpl w:val="F9D047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7" w15:restartNumberingAfterBreak="0">
    <w:nsid w:val="6FB65994"/>
    <w:multiLevelType w:val="multilevel"/>
    <w:tmpl w:val="B9EC3F00"/>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78" w15:restartNumberingAfterBreak="0">
    <w:nsid w:val="74A52175"/>
    <w:multiLevelType w:val="multilevel"/>
    <w:tmpl w:val="64602EEC"/>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79" w15:restartNumberingAfterBreak="0">
    <w:nsid w:val="76281D97"/>
    <w:multiLevelType w:val="multilevel"/>
    <w:tmpl w:val="C25CB576"/>
    <w:lvl w:ilvl="0">
      <w:start w:val="1"/>
      <w:numFmt w:val="decimal"/>
      <w:lvlText w:val="%1."/>
      <w:lvlJc w:val="left"/>
      <w:pPr>
        <w:tabs>
          <w:tab w:val="num" w:pos="0"/>
        </w:tabs>
        <w:ind w:left="1440" w:hanging="360"/>
      </w:pPr>
      <w:rPr>
        <w:b w:val="0"/>
        <w:i w:val="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80" w15:restartNumberingAfterBreak="0">
    <w:nsid w:val="79BD0F23"/>
    <w:multiLevelType w:val="multilevel"/>
    <w:tmpl w:val="ADD2EA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1" w15:restartNumberingAfterBreak="0">
    <w:nsid w:val="7C8558D7"/>
    <w:multiLevelType w:val="multilevel"/>
    <w:tmpl w:val="F97EED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2" w15:restartNumberingAfterBreak="0">
    <w:nsid w:val="7CC61690"/>
    <w:multiLevelType w:val="hybridMultilevel"/>
    <w:tmpl w:val="053881B2"/>
    <w:lvl w:ilvl="0" w:tplc="0405000F">
      <w:start w:val="1"/>
      <w:numFmt w:val="decimal"/>
      <w:lvlText w:val="%1."/>
      <w:lvlJc w:val="left"/>
      <w:pPr>
        <w:ind w:left="2771" w:hanging="360"/>
      </w:pPr>
      <w:rPr>
        <w:rFonts w:hint="default"/>
      </w:rPr>
    </w:lvl>
    <w:lvl w:ilvl="1" w:tplc="04050019" w:tentative="1">
      <w:start w:val="1"/>
      <w:numFmt w:val="lowerLetter"/>
      <w:lvlText w:val="%2."/>
      <w:lvlJc w:val="left"/>
      <w:pPr>
        <w:ind w:left="3491" w:hanging="360"/>
      </w:pPr>
    </w:lvl>
    <w:lvl w:ilvl="2" w:tplc="0405001B" w:tentative="1">
      <w:start w:val="1"/>
      <w:numFmt w:val="lowerRoman"/>
      <w:lvlText w:val="%3."/>
      <w:lvlJc w:val="right"/>
      <w:pPr>
        <w:ind w:left="4211" w:hanging="180"/>
      </w:pPr>
    </w:lvl>
    <w:lvl w:ilvl="3" w:tplc="0405000F" w:tentative="1">
      <w:start w:val="1"/>
      <w:numFmt w:val="decimal"/>
      <w:lvlText w:val="%4."/>
      <w:lvlJc w:val="left"/>
      <w:pPr>
        <w:ind w:left="4931" w:hanging="360"/>
      </w:pPr>
    </w:lvl>
    <w:lvl w:ilvl="4" w:tplc="04050019" w:tentative="1">
      <w:start w:val="1"/>
      <w:numFmt w:val="lowerLetter"/>
      <w:lvlText w:val="%5."/>
      <w:lvlJc w:val="left"/>
      <w:pPr>
        <w:ind w:left="5651" w:hanging="360"/>
      </w:pPr>
    </w:lvl>
    <w:lvl w:ilvl="5" w:tplc="0405001B" w:tentative="1">
      <w:start w:val="1"/>
      <w:numFmt w:val="lowerRoman"/>
      <w:lvlText w:val="%6."/>
      <w:lvlJc w:val="right"/>
      <w:pPr>
        <w:ind w:left="6371" w:hanging="180"/>
      </w:pPr>
    </w:lvl>
    <w:lvl w:ilvl="6" w:tplc="0405000F" w:tentative="1">
      <w:start w:val="1"/>
      <w:numFmt w:val="decimal"/>
      <w:lvlText w:val="%7."/>
      <w:lvlJc w:val="left"/>
      <w:pPr>
        <w:ind w:left="7091" w:hanging="360"/>
      </w:pPr>
    </w:lvl>
    <w:lvl w:ilvl="7" w:tplc="04050019" w:tentative="1">
      <w:start w:val="1"/>
      <w:numFmt w:val="lowerLetter"/>
      <w:lvlText w:val="%8."/>
      <w:lvlJc w:val="left"/>
      <w:pPr>
        <w:ind w:left="7811" w:hanging="360"/>
      </w:pPr>
    </w:lvl>
    <w:lvl w:ilvl="8" w:tplc="0405001B" w:tentative="1">
      <w:start w:val="1"/>
      <w:numFmt w:val="lowerRoman"/>
      <w:lvlText w:val="%9."/>
      <w:lvlJc w:val="right"/>
      <w:pPr>
        <w:ind w:left="8531" w:hanging="180"/>
      </w:pPr>
    </w:lvl>
  </w:abstractNum>
  <w:abstractNum w:abstractNumId="83" w15:restartNumberingAfterBreak="0">
    <w:nsid w:val="7F4F5145"/>
    <w:multiLevelType w:val="multilevel"/>
    <w:tmpl w:val="08E45950"/>
    <w:lvl w:ilvl="0">
      <w:start w:val="1"/>
      <w:numFmt w:val="decimal"/>
      <w:lvlText w:val="%1."/>
      <w:lvlJc w:val="left"/>
      <w:pPr>
        <w:tabs>
          <w:tab w:val="num" w:pos="0"/>
        </w:tabs>
        <w:ind w:left="1068" w:hanging="360"/>
      </w:pPr>
      <w:rPr>
        <w:sz w:val="24"/>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num w:numId="1">
    <w:abstractNumId w:val="39"/>
  </w:num>
  <w:num w:numId="2">
    <w:abstractNumId w:val="8"/>
  </w:num>
  <w:num w:numId="3">
    <w:abstractNumId w:val="6"/>
  </w:num>
  <w:num w:numId="4">
    <w:abstractNumId w:val="20"/>
  </w:num>
  <w:num w:numId="5">
    <w:abstractNumId w:val="73"/>
  </w:num>
  <w:num w:numId="6">
    <w:abstractNumId w:val="4"/>
  </w:num>
  <w:num w:numId="7">
    <w:abstractNumId w:val="3"/>
  </w:num>
  <w:num w:numId="8">
    <w:abstractNumId w:val="2"/>
  </w:num>
  <w:num w:numId="9">
    <w:abstractNumId w:val="1"/>
  </w:num>
  <w:num w:numId="10">
    <w:abstractNumId w:val="0"/>
  </w:num>
  <w:num w:numId="11">
    <w:abstractNumId w:val="41"/>
  </w:num>
  <w:num w:numId="12">
    <w:abstractNumId w:val="7"/>
  </w:num>
  <w:num w:numId="13">
    <w:abstractNumId w:val="22"/>
  </w:num>
  <w:num w:numId="14">
    <w:abstractNumId w:val="43"/>
  </w:num>
  <w:num w:numId="15">
    <w:abstractNumId w:val="38"/>
  </w:num>
  <w:num w:numId="16">
    <w:abstractNumId w:val="18"/>
  </w:num>
  <w:num w:numId="17">
    <w:abstractNumId w:val="68"/>
  </w:num>
  <w:num w:numId="18">
    <w:abstractNumId w:val="83"/>
  </w:num>
  <w:num w:numId="19">
    <w:abstractNumId w:val="65"/>
  </w:num>
  <w:num w:numId="20">
    <w:abstractNumId w:val="24"/>
  </w:num>
  <w:num w:numId="21">
    <w:abstractNumId w:val="40"/>
  </w:num>
  <w:num w:numId="22">
    <w:abstractNumId w:val="21"/>
  </w:num>
  <w:num w:numId="23">
    <w:abstractNumId w:val="45"/>
  </w:num>
  <w:num w:numId="24">
    <w:abstractNumId w:val="36"/>
  </w:num>
  <w:num w:numId="25">
    <w:abstractNumId w:val="69"/>
  </w:num>
  <w:num w:numId="26">
    <w:abstractNumId w:val="72"/>
  </w:num>
  <w:num w:numId="27">
    <w:abstractNumId w:val="46"/>
  </w:num>
  <w:num w:numId="28">
    <w:abstractNumId w:val="60"/>
  </w:num>
  <w:num w:numId="29">
    <w:abstractNumId w:val="44"/>
  </w:num>
  <w:num w:numId="30">
    <w:abstractNumId w:val="50"/>
  </w:num>
  <w:num w:numId="31">
    <w:abstractNumId w:val="17"/>
  </w:num>
  <w:num w:numId="32">
    <w:abstractNumId w:val="14"/>
  </w:num>
  <w:num w:numId="33">
    <w:abstractNumId w:val="31"/>
  </w:num>
  <w:num w:numId="34">
    <w:abstractNumId w:val="52"/>
  </w:num>
  <w:num w:numId="35">
    <w:abstractNumId w:val="58"/>
  </w:num>
  <w:num w:numId="36">
    <w:abstractNumId w:val="53"/>
  </w:num>
  <w:num w:numId="37">
    <w:abstractNumId w:val="70"/>
  </w:num>
  <w:num w:numId="38">
    <w:abstractNumId w:val="12"/>
  </w:num>
  <w:num w:numId="39">
    <w:abstractNumId w:val="59"/>
  </w:num>
  <w:num w:numId="40">
    <w:abstractNumId w:val="16"/>
  </w:num>
  <w:num w:numId="41">
    <w:abstractNumId w:val="37"/>
  </w:num>
  <w:num w:numId="42">
    <w:abstractNumId w:val="78"/>
  </w:num>
  <w:num w:numId="43">
    <w:abstractNumId w:val="63"/>
  </w:num>
  <w:num w:numId="44">
    <w:abstractNumId w:val="77"/>
  </w:num>
  <w:num w:numId="45">
    <w:abstractNumId w:val="33"/>
  </w:num>
  <w:num w:numId="46">
    <w:abstractNumId w:val="79"/>
  </w:num>
  <w:num w:numId="47">
    <w:abstractNumId w:val="80"/>
  </w:num>
  <w:num w:numId="48">
    <w:abstractNumId w:val="25"/>
  </w:num>
  <w:num w:numId="49">
    <w:abstractNumId w:val="29"/>
  </w:num>
  <w:num w:numId="50">
    <w:abstractNumId w:val="19"/>
  </w:num>
  <w:num w:numId="51">
    <w:abstractNumId w:val="61"/>
  </w:num>
  <w:num w:numId="52">
    <w:abstractNumId w:val="10"/>
  </w:num>
  <w:num w:numId="53">
    <w:abstractNumId w:val="76"/>
  </w:num>
  <w:num w:numId="54">
    <w:abstractNumId w:val="57"/>
  </w:num>
  <w:num w:numId="55">
    <w:abstractNumId w:val="13"/>
  </w:num>
  <w:num w:numId="56">
    <w:abstractNumId w:val="62"/>
  </w:num>
  <w:num w:numId="57">
    <w:abstractNumId w:val="9"/>
  </w:num>
  <w:num w:numId="58">
    <w:abstractNumId w:val="81"/>
  </w:num>
  <w:num w:numId="59">
    <w:abstractNumId w:val="47"/>
  </w:num>
  <w:num w:numId="60">
    <w:abstractNumId w:val="28"/>
  </w:num>
  <w:num w:numId="61">
    <w:abstractNumId w:val="67"/>
  </w:num>
  <w:num w:numId="62">
    <w:abstractNumId w:val="42"/>
  </w:num>
  <w:num w:numId="63">
    <w:abstractNumId w:val="51"/>
  </w:num>
  <w:num w:numId="64">
    <w:abstractNumId w:val="56"/>
  </w:num>
  <w:num w:numId="65">
    <w:abstractNumId w:val="49"/>
  </w:num>
  <w:num w:numId="66">
    <w:abstractNumId w:val="34"/>
  </w:num>
  <w:num w:numId="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5"/>
  </w:num>
  <w:num w:numId="69">
    <w:abstractNumId w:val="11"/>
  </w:num>
  <w:num w:numId="70">
    <w:abstractNumId w:val="55"/>
  </w:num>
  <w:num w:numId="71">
    <w:abstractNumId w:val="48"/>
  </w:num>
  <w:num w:numId="72">
    <w:abstractNumId w:val="66"/>
  </w:num>
  <w:num w:numId="73">
    <w:abstractNumId w:val="75"/>
  </w:num>
  <w:num w:numId="74">
    <w:abstractNumId w:val="74"/>
  </w:num>
  <w:num w:numId="75">
    <w:abstractNumId w:val="32"/>
  </w:num>
  <w:num w:numId="76">
    <w:abstractNumId w:val="82"/>
  </w:num>
  <w:num w:numId="77">
    <w:abstractNumId w:val="26"/>
  </w:num>
  <w:num w:numId="78">
    <w:abstractNumId w:val="5"/>
  </w:num>
  <w:num w:numId="79">
    <w:abstractNumId w:val="27"/>
  </w:num>
  <w:num w:numId="80">
    <w:abstractNumId w:val="35"/>
  </w:num>
  <w:num w:numId="81">
    <w:abstractNumId w:val="71"/>
  </w:num>
  <w:num w:numId="82">
    <w:abstractNumId w:val="54"/>
  </w:num>
  <w:num w:numId="83">
    <w:abstractNumId w:val="64"/>
  </w:num>
  <w:num w:numId="84">
    <w:abstractNumId w:val="23"/>
  </w:num>
  <w:num w:numId="85">
    <w:abstractNumId w:val="3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47C28"/>
    <w:rsid w:val="0007648E"/>
    <w:rsid w:val="0008234C"/>
    <w:rsid w:val="000C2FB6"/>
    <w:rsid w:val="00114306"/>
    <w:rsid w:val="00147FEB"/>
    <w:rsid w:val="001718DA"/>
    <w:rsid w:val="0019116B"/>
    <w:rsid w:val="00193857"/>
    <w:rsid w:val="002011B5"/>
    <w:rsid w:val="00204B48"/>
    <w:rsid w:val="00210980"/>
    <w:rsid w:val="00241424"/>
    <w:rsid w:val="00266D0A"/>
    <w:rsid w:val="00281937"/>
    <w:rsid w:val="00290E84"/>
    <w:rsid w:val="00297B4E"/>
    <w:rsid w:val="002A4599"/>
    <w:rsid w:val="002C0680"/>
    <w:rsid w:val="002F549C"/>
    <w:rsid w:val="002F7752"/>
    <w:rsid w:val="00331254"/>
    <w:rsid w:val="00381BC1"/>
    <w:rsid w:val="003A7952"/>
    <w:rsid w:val="003C7A12"/>
    <w:rsid w:val="003D5629"/>
    <w:rsid w:val="003E0040"/>
    <w:rsid w:val="003E13FC"/>
    <w:rsid w:val="003F41D8"/>
    <w:rsid w:val="0043787D"/>
    <w:rsid w:val="004949A2"/>
    <w:rsid w:val="004C099D"/>
    <w:rsid w:val="004C6B89"/>
    <w:rsid w:val="004F6886"/>
    <w:rsid w:val="005352DC"/>
    <w:rsid w:val="005504BD"/>
    <w:rsid w:val="005C0171"/>
    <w:rsid w:val="005C4A37"/>
    <w:rsid w:val="005C668E"/>
    <w:rsid w:val="00600975"/>
    <w:rsid w:val="006347BD"/>
    <w:rsid w:val="0065165F"/>
    <w:rsid w:val="00665C66"/>
    <w:rsid w:val="006A7480"/>
    <w:rsid w:val="006B32E9"/>
    <w:rsid w:val="006B6FE1"/>
    <w:rsid w:val="006C7093"/>
    <w:rsid w:val="00700372"/>
    <w:rsid w:val="007120A4"/>
    <w:rsid w:val="007144E2"/>
    <w:rsid w:val="00716732"/>
    <w:rsid w:val="007419CD"/>
    <w:rsid w:val="00754479"/>
    <w:rsid w:val="0077650A"/>
    <w:rsid w:val="007C60B2"/>
    <w:rsid w:val="0080069D"/>
    <w:rsid w:val="00831D23"/>
    <w:rsid w:val="00896913"/>
    <w:rsid w:val="008B4273"/>
    <w:rsid w:val="008B61FD"/>
    <w:rsid w:val="008E4BB5"/>
    <w:rsid w:val="008F105B"/>
    <w:rsid w:val="008F4019"/>
    <w:rsid w:val="008F4E86"/>
    <w:rsid w:val="00943E67"/>
    <w:rsid w:val="009647CA"/>
    <w:rsid w:val="009666A4"/>
    <w:rsid w:val="009C5280"/>
    <w:rsid w:val="009D0CEA"/>
    <w:rsid w:val="009F3022"/>
    <w:rsid w:val="00A014D3"/>
    <w:rsid w:val="00A504FF"/>
    <w:rsid w:val="00A63C30"/>
    <w:rsid w:val="00A73D85"/>
    <w:rsid w:val="00A92050"/>
    <w:rsid w:val="00AA5197"/>
    <w:rsid w:val="00AC4D28"/>
    <w:rsid w:val="00AD4F41"/>
    <w:rsid w:val="00AE03BB"/>
    <w:rsid w:val="00AF24B6"/>
    <w:rsid w:val="00B461A1"/>
    <w:rsid w:val="00B604B7"/>
    <w:rsid w:val="00B62EA0"/>
    <w:rsid w:val="00B77DF0"/>
    <w:rsid w:val="00BA0FB2"/>
    <w:rsid w:val="00C46418"/>
    <w:rsid w:val="00CA4762"/>
    <w:rsid w:val="00CE358E"/>
    <w:rsid w:val="00CE5405"/>
    <w:rsid w:val="00D553D5"/>
    <w:rsid w:val="00DA64B3"/>
    <w:rsid w:val="00E06C6F"/>
    <w:rsid w:val="00E100D8"/>
    <w:rsid w:val="00E1375B"/>
    <w:rsid w:val="00E47955"/>
    <w:rsid w:val="00E649E7"/>
    <w:rsid w:val="00E82A85"/>
    <w:rsid w:val="00E878C3"/>
    <w:rsid w:val="00F47577"/>
    <w:rsid w:val="00F651CC"/>
    <w:rsid w:val="00F66CEC"/>
    <w:rsid w:val="00F83CB1"/>
    <w:rsid w:val="00FD15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A2A819"/>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link w:val="Nadpis1Char"/>
    <w:qFormat/>
    <w:rsid w:val="00331254"/>
    <w:pPr>
      <w:keepNext/>
      <w:spacing w:before="240" w:after="60"/>
      <w:outlineLvl w:val="0"/>
    </w:pPr>
    <w:rPr>
      <w:rFonts w:ascii="Arial" w:hAnsi="Arial"/>
      <w:b/>
      <w:kern w:val="28"/>
      <w:sz w:val="28"/>
    </w:rPr>
  </w:style>
  <w:style w:type="paragraph" w:styleId="Nadpis2">
    <w:name w:val="heading 2"/>
    <w:basedOn w:val="Normln"/>
    <w:link w:val="Nadpis2Char"/>
    <w:unhideWhenUsed/>
    <w:qFormat/>
    <w:rsid w:val="005504BD"/>
    <w:pPr>
      <w:keepNext/>
      <w:suppressAutoHyphens/>
      <w:jc w:val="center"/>
      <w:outlineLvl w:val="1"/>
    </w:pPr>
    <w:rPr>
      <w:rFonts w:eastAsia="Lucida Sans Unicode" w:cs="Mangal"/>
      <w:b/>
      <w:kern w:val="2"/>
      <w:lang w:eastAsia="zh-CN" w:bidi="hi-IN"/>
    </w:rPr>
  </w:style>
  <w:style w:type="paragraph" w:styleId="Nadpis3">
    <w:name w:val="heading 3"/>
    <w:basedOn w:val="Normln"/>
    <w:next w:val="Normln"/>
    <w:link w:val="Nadpis3Char"/>
    <w:qFormat/>
    <w:rsid w:val="005504BD"/>
    <w:pPr>
      <w:keepNext/>
      <w:suppressAutoHyphens/>
      <w:outlineLvl w:val="2"/>
    </w:pPr>
    <w:rPr>
      <w:rFonts w:ascii="Arial" w:eastAsia="Calibri" w:hAnsi="Arial" w:cs="Arial"/>
      <w:b/>
      <w:szCs w:val="22"/>
      <w:u w:val="single"/>
    </w:rPr>
  </w:style>
  <w:style w:type="paragraph" w:styleId="Nadpis4">
    <w:name w:val="heading 4"/>
    <w:basedOn w:val="Normln"/>
    <w:next w:val="Normln"/>
    <w:link w:val="Nadpis4Char"/>
    <w:qFormat/>
    <w:rsid w:val="005504BD"/>
    <w:pPr>
      <w:keepNext/>
      <w:tabs>
        <w:tab w:val="left" w:pos="2694"/>
      </w:tabs>
      <w:suppressAutoHyphens/>
      <w:jc w:val="center"/>
      <w:outlineLvl w:val="3"/>
    </w:pPr>
    <w:rPr>
      <w:rFonts w:ascii="Arial" w:eastAsia="Calibri" w:hAnsi="Arial" w:cs="Arial"/>
      <w:b/>
      <w:sz w:val="28"/>
      <w:szCs w:val="22"/>
    </w:rPr>
  </w:style>
  <w:style w:type="paragraph" w:styleId="Nadpis5">
    <w:name w:val="heading 5"/>
    <w:basedOn w:val="Normln"/>
    <w:next w:val="Normln"/>
    <w:link w:val="Nadpis5Char"/>
    <w:qFormat/>
    <w:rsid w:val="005504BD"/>
    <w:pPr>
      <w:keepNext/>
      <w:suppressAutoHyphens/>
      <w:outlineLvl w:val="4"/>
    </w:pPr>
    <w:rPr>
      <w:rFonts w:ascii="Arial" w:eastAsia="Calibri" w:hAnsi="Arial" w:cs="Arial"/>
      <w:szCs w:val="22"/>
    </w:rPr>
  </w:style>
  <w:style w:type="paragraph" w:styleId="Nadpis6">
    <w:name w:val="heading 6"/>
    <w:basedOn w:val="Normln"/>
    <w:next w:val="Normln"/>
    <w:link w:val="Nadpis6Char"/>
    <w:unhideWhenUsed/>
    <w:qFormat/>
    <w:rsid w:val="005504BD"/>
    <w:pPr>
      <w:keepNext/>
      <w:suppressAutoHyphens/>
      <w:outlineLvl w:val="5"/>
    </w:pPr>
    <w:rPr>
      <w:rFonts w:ascii="Arial" w:eastAsia="Calibri" w:hAnsi="Arial" w:cs="Arial"/>
      <w: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331254"/>
    <w:pPr>
      <w:tabs>
        <w:tab w:val="center" w:pos="4536"/>
        <w:tab w:val="right" w:pos="9072"/>
      </w:tabs>
    </w:pPr>
  </w:style>
  <w:style w:type="paragraph" w:customStyle="1" w:styleId="Textparagrafu">
    <w:name w:val="Text paragrafu"/>
    <w:basedOn w:val="Normln"/>
    <w:qFormat/>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qFormat/>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link w:val="NovelizanbodChar"/>
    <w:qFormat/>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qFormat/>
    <w:rsid w:val="00331254"/>
    <w:pPr>
      <w:numPr>
        <w:ilvl w:val="2"/>
        <w:numId w:val="5"/>
      </w:numPr>
      <w:outlineLvl w:val="8"/>
    </w:pPr>
  </w:style>
  <w:style w:type="paragraph" w:customStyle="1" w:styleId="Textpsmene">
    <w:name w:val="Text písmene"/>
    <w:basedOn w:val="Normln"/>
    <w:qFormat/>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link w:val="TextodstavceChar"/>
    <w:qFormat/>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qFormat/>
    <w:rsid w:val="00331254"/>
  </w:style>
  <w:style w:type="paragraph" w:styleId="Zpat">
    <w:name w:val="footer"/>
    <w:basedOn w:val="Normln"/>
    <w:link w:val="ZpatChar"/>
    <w:uiPriority w:val="99"/>
    <w:rsid w:val="00331254"/>
    <w:pPr>
      <w:tabs>
        <w:tab w:val="center" w:pos="4536"/>
        <w:tab w:val="right" w:pos="9072"/>
      </w:tabs>
    </w:pPr>
  </w:style>
  <w:style w:type="paragraph" w:styleId="Textpoznpodarou">
    <w:name w:val="footnote text"/>
    <w:basedOn w:val="Normln"/>
    <w:link w:val="TextpoznpodarouChar"/>
    <w:uiPriority w:val="99"/>
    <w:rsid w:val="00331254"/>
    <w:pPr>
      <w:tabs>
        <w:tab w:val="left" w:pos="425"/>
      </w:tabs>
      <w:ind w:left="425" w:hanging="425"/>
    </w:pPr>
    <w:rPr>
      <w:sz w:val="20"/>
    </w:rPr>
  </w:style>
  <w:style w:type="character" w:styleId="Znakapoznpodarou">
    <w:name w:val="footnote reference"/>
    <w:uiPriority w:val="99"/>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character" w:customStyle="1" w:styleId="Nadpis2Char">
    <w:name w:val="Nadpis 2 Char"/>
    <w:basedOn w:val="Standardnpsmoodstavce"/>
    <w:link w:val="Nadpis2"/>
    <w:qFormat/>
    <w:rsid w:val="005504BD"/>
    <w:rPr>
      <w:rFonts w:eastAsia="Lucida Sans Unicode" w:cs="Mangal"/>
      <w:b/>
      <w:kern w:val="2"/>
      <w:sz w:val="24"/>
      <w:szCs w:val="24"/>
      <w:lang w:eastAsia="zh-CN" w:bidi="hi-IN"/>
    </w:rPr>
  </w:style>
  <w:style w:type="character" w:customStyle="1" w:styleId="Nadpis3Char">
    <w:name w:val="Nadpis 3 Char"/>
    <w:basedOn w:val="Standardnpsmoodstavce"/>
    <w:link w:val="Nadpis3"/>
    <w:qFormat/>
    <w:rsid w:val="005504BD"/>
    <w:rPr>
      <w:rFonts w:ascii="Arial" w:eastAsia="Calibri" w:hAnsi="Arial" w:cs="Arial"/>
      <w:b/>
      <w:sz w:val="24"/>
      <w:szCs w:val="22"/>
      <w:u w:val="single"/>
    </w:rPr>
  </w:style>
  <w:style w:type="character" w:customStyle="1" w:styleId="Nadpis4Char">
    <w:name w:val="Nadpis 4 Char"/>
    <w:basedOn w:val="Standardnpsmoodstavce"/>
    <w:link w:val="Nadpis4"/>
    <w:qFormat/>
    <w:rsid w:val="005504BD"/>
    <w:rPr>
      <w:rFonts w:ascii="Arial" w:eastAsia="Calibri" w:hAnsi="Arial" w:cs="Arial"/>
      <w:b/>
      <w:sz w:val="28"/>
      <w:szCs w:val="22"/>
    </w:rPr>
  </w:style>
  <w:style w:type="character" w:customStyle="1" w:styleId="Nadpis5Char">
    <w:name w:val="Nadpis 5 Char"/>
    <w:basedOn w:val="Standardnpsmoodstavce"/>
    <w:link w:val="Nadpis5"/>
    <w:qFormat/>
    <w:rsid w:val="005504BD"/>
    <w:rPr>
      <w:rFonts w:ascii="Arial" w:eastAsia="Calibri" w:hAnsi="Arial" w:cs="Arial"/>
      <w:sz w:val="24"/>
      <w:szCs w:val="22"/>
    </w:rPr>
  </w:style>
  <w:style w:type="character" w:customStyle="1" w:styleId="Nadpis6Char">
    <w:name w:val="Nadpis 6 Char"/>
    <w:basedOn w:val="Standardnpsmoodstavce"/>
    <w:link w:val="Nadpis6"/>
    <w:qFormat/>
    <w:rsid w:val="005504BD"/>
    <w:rPr>
      <w:rFonts w:ascii="Arial" w:eastAsia="Calibri" w:hAnsi="Arial" w:cs="Arial"/>
      <w:b/>
      <w:sz w:val="22"/>
      <w:szCs w:val="22"/>
    </w:rPr>
  </w:style>
  <w:style w:type="paragraph" w:customStyle="1" w:styleId="PS-hlavika1">
    <w:name w:val="PS-hlavička 1"/>
    <w:basedOn w:val="Normln"/>
    <w:next w:val="Bezmezer"/>
    <w:qFormat/>
    <w:rsid w:val="005504BD"/>
    <w:pPr>
      <w:jc w:val="center"/>
    </w:pPr>
    <w:rPr>
      <w:rFonts w:eastAsia="Calibri"/>
      <w:b/>
      <w:i/>
      <w:szCs w:val="22"/>
      <w:lang w:eastAsia="en-US"/>
    </w:rPr>
  </w:style>
  <w:style w:type="paragraph" w:customStyle="1" w:styleId="PS-hlavika2">
    <w:name w:val="PS-hlavička 2"/>
    <w:basedOn w:val="Normln"/>
    <w:next w:val="PS-hlavika1"/>
    <w:qFormat/>
    <w:rsid w:val="005504BD"/>
    <w:pPr>
      <w:jc w:val="center"/>
    </w:pPr>
    <w:rPr>
      <w:rFonts w:eastAsia="Calibri"/>
      <w:b/>
      <w:i/>
      <w:caps/>
      <w:sz w:val="36"/>
      <w:szCs w:val="22"/>
      <w:lang w:eastAsia="en-US"/>
    </w:rPr>
  </w:style>
  <w:style w:type="paragraph" w:customStyle="1" w:styleId="PS-slousnesen">
    <w:name w:val="PS-číslo usnesení"/>
    <w:basedOn w:val="Normln"/>
    <w:next w:val="Bezmezer"/>
    <w:qFormat/>
    <w:rsid w:val="005504BD"/>
    <w:pPr>
      <w:spacing w:before="360" w:after="360"/>
      <w:jc w:val="center"/>
    </w:pPr>
    <w:rPr>
      <w:rFonts w:eastAsia="Calibri"/>
      <w:b/>
      <w:i/>
      <w:szCs w:val="22"/>
      <w:lang w:eastAsia="en-US"/>
    </w:rPr>
  </w:style>
  <w:style w:type="paragraph" w:customStyle="1" w:styleId="PS-hlavika3">
    <w:name w:val="PS-hlavička 3"/>
    <w:basedOn w:val="Normln"/>
    <w:next w:val="PS-hlavika1"/>
    <w:qFormat/>
    <w:rsid w:val="005504BD"/>
    <w:pPr>
      <w:jc w:val="center"/>
    </w:pPr>
    <w:rPr>
      <w:rFonts w:eastAsia="Calibri"/>
      <w:b/>
      <w:i/>
      <w:caps/>
      <w:sz w:val="32"/>
      <w:szCs w:val="22"/>
      <w:lang w:eastAsia="en-US"/>
    </w:rPr>
  </w:style>
  <w:style w:type="paragraph" w:styleId="Bezmezer">
    <w:name w:val="No Spacing"/>
    <w:uiPriority w:val="1"/>
    <w:qFormat/>
    <w:rsid w:val="005504BD"/>
    <w:rPr>
      <w:rFonts w:ascii="Calibri" w:eastAsia="Calibri" w:hAnsi="Calibri"/>
      <w:sz w:val="22"/>
      <w:szCs w:val="22"/>
      <w:lang w:eastAsia="en-US"/>
    </w:rPr>
  </w:style>
  <w:style w:type="paragraph" w:customStyle="1" w:styleId="PS-pedmtusnesen">
    <w:name w:val="PS-předmět usnesení"/>
    <w:basedOn w:val="Normln"/>
    <w:next w:val="PS-uvodnodstavec"/>
    <w:qFormat/>
    <w:rsid w:val="005504BD"/>
    <w:pPr>
      <w:pBdr>
        <w:bottom w:val="single" w:sz="4" w:space="12" w:color="auto"/>
      </w:pBdr>
      <w:spacing w:before="240" w:after="400"/>
      <w:jc w:val="center"/>
    </w:pPr>
    <w:rPr>
      <w:rFonts w:eastAsia="Calibri"/>
      <w:szCs w:val="22"/>
      <w:lang w:eastAsia="en-US"/>
    </w:rPr>
  </w:style>
  <w:style w:type="paragraph" w:styleId="Normlnweb">
    <w:name w:val="Normal (Web)"/>
    <w:basedOn w:val="Normln"/>
    <w:uiPriority w:val="99"/>
    <w:semiHidden/>
    <w:unhideWhenUsed/>
    <w:rsid w:val="005504BD"/>
    <w:pPr>
      <w:spacing w:before="100" w:beforeAutospacing="1" w:after="119"/>
      <w:jc w:val="left"/>
    </w:pPr>
  </w:style>
  <w:style w:type="paragraph" w:customStyle="1" w:styleId="PS-rovkd">
    <w:name w:val="PS-čárový kód"/>
    <w:basedOn w:val="Normlnweb"/>
    <w:qFormat/>
    <w:rsid w:val="005504BD"/>
    <w:pPr>
      <w:spacing w:before="120" w:beforeAutospacing="0" w:after="400"/>
      <w:jc w:val="right"/>
    </w:pPr>
  </w:style>
  <w:style w:type="paragraph" w:customStyle="1" w:styleId="PS-uvodnodstavec">
    <w:name w:val="PS-uvodní odstavec"/>
    <w:basedOn w:val="Normln"/>
    <w:next w:val="Normln"/>
    <w:qFormat/>
    <w:rsid w:val="005504BD"/>
    <w:pPr>
      <w:spacing w:after="360" w:line="259" w:lineRule="auto"/>
      <w:ind w:firstLine="709"/>
    </w:pPr>
    <w:rPr>
      <w:rFonts w:eastAsia="Calibri"/>
      <w:szCs w:val="22"/>
      <w:lang w:eastAsia="en-US"/>
    </w:rPr>
  </w:style>
  <w:style w:type="paragraph" w:styleId="slovanseznam2">
    <w:name w:val="List Number 2"/>
    <w:basedOn w:val="Normln"/>
    <w:uiPriority w:val="99"/>
    <w:unhideWhenUsed/>
    <w:rsid w:val="005504BD"/>
    <w:pPr>
      <w:numPr>
        <w:numId w:val="7"/>
      </w:numPr>
      <w:spacing w:after="160" w:line="259" w:lineRule="auto"/>
      <w:contextualSpacing/>
      <w:jc w:val="left"/>
    </w:pPr>
    <w:rPr>
      <w:rFonts w:ascii="Calibri" w:eastAsia="Calibri" w:hAnsi="Calibri"/>
      <w:sz w:val="22"/>
      <w:szCs w:val="22"/>
      <w:lang w:eastAsia="en-US"/>
    </w:rPr>
  </w:style>
  <w:style w:type="paragraph" w:styleId="slovanseznam3">
    <w:name w:val="List Number 3"/>
    <w:basedOn w:val="Normln"/>
    <w:uiPriority w:val="99"/>
    <w:unhideWhenUsed/>
    <w:rsid w:val="005504BD"/>
    <w:pPr>
      <w:numPr>
        <w:numId w:val="8"/>
      </w:numPr>
      <w:spacing w:after="160" w:line="259" w:lineRule="auto"/>
      <w:contextualSpacing/>
      <w:jc w:val="left"/>
    </w:pPr>
    <w:rPr>
      <w:rFonts w:ascii="Calibri" w:eastAsia="Calibri" w:hAnsi="Calibri"/>
      <w:sz w:val="22"/>
      <w:szCs w:val="22"/>
      <w:lang w:eastAsia="en-US"/>
    </w:rPr>
  </w:style>
  <w:style w:type="paragraph" w:styleId="slovanseznam4">
    <w:name w:val="List Number 4"/>
    <w:basedOn w:val="Normln"/>
    <w:uiPriority w:val="99"/>
    <w:unhideWhenUsed/>
    <w:rsid w:val="005504BD"/>
    <w:pPr>
      <w:numPr>
        <w:numId w:val="9"/>
      </w:numPr>
      <w:spacing w:after="160" w:line="259" w:lineRule="auto"/>
      <w:contextualSpacing/>
      <w:jc w:val="left"/>
    </w:pPr>
    <w:rPr>
      <w:rFonts w:ascii="Calibri" w:eastAsia="Calibri" w:hAnsi="Calibri"/>
      <w:sz w:val="22"/>
      <w:szCs w:val="22"/>
      <w:lang w:eastAsia="en-US"/>
    </w:rPr>
  </w:style>
  <w:style w:type="paragraph" w:styleId="slovanseznam5">
    <w:name w:val="List Number 5"/>
    <w:basedOn w:val="Normln"/>
    <w:uiPriority w:val="99"/>
    <w:unhideWhenUsed/>
    <w:rsid w:val="005504BD"/>
    <w:pPr>
      <w:numPr>
        <w:numId w:val="10"/>
      </w:numPr>
      <w:spacing w:after="160" w:line="259" w:lineRule="auto"/>
      <w:contextualSpacing/>
      <w:jc w:val="left"/>
    </w:pPr>
    <w:rPr>
      <w:rFonts w:ascii="Calibri" w:eastAsia="Calibri" w:hAnsi="Calibri"/>
      <w:sz w:val="22"/>
      <w:szCs w:val="22"/>
      <w:lang w:eastAsia="en-US"/>
    </w:rPr>
  </w:style>
  <w:style w:type="paragraph" w:styleId="slovanseznam">
    <w:name w:val="List Number"/>
    <w:basedOn w:val="Normln"/>
    <w:uiPriority w:val="99"/>
    <w:unhideWhenUsed/>
    <w:rsid w:val="005504BD"/>
    <w:pPr>
      <w:numPr>
        <w:numId w:val="6"/>
      </w:numPr>
      <w:spacing w:after="400" w:line="259" w:lineRule="auto"/>
      <w:ind w:left="357" w:hanging="357"/>
      <w:jc w:val="left"/>
    </w:pPr>
    <w:rPr>
      <w:rFonts w:eastAsia="Calibri"/>
      <w:szCs w:val="22"/>
      <w:lang w:eastAsia="en-US"/>
    </w:rPr>
  </w:style>
  <w:style w:type="paragraph" w:customStyle="1" w:styleId="PS-slovanseznam">
    <w:name w:val="PS-číslovaný seznam"/>
    <w:basedOn w:val="Normln"/>
    <w:link w:val="PS-slovanseznamChar"/>
    <w:qFormat/>
    <w:rsid w:val="005504BD"/>
    <w:pPr>
      <w:numPr>
        <w:numId w:val="11"/>
      </w:numPr>
      <w:tabs>
        <w:tab w:val="left" w:pos="0"/>
      </w:tabs>
      <w:spacing w:after="400" w:line="259" w:lineRule="auto"/>
      <w:ind w:left="357" w:hanging="357"/>
    </w:pPr>
    <w:rPr>
      <w:rFonts w:eastAsia="Calibri"/>
      <w:szCs w:val="22"/>
      <w:lang w:eastAsia="en-US"/>
    </w:rPr>
  </w:style>
  <w:style w:type="character" w:customStyle="1" w:styleId="PS-slovanseznamChar">
    <w:name w:val="PS-číslovaný seznam Char"/>
    <w:link w:val="PS-slovanseznam"/>
    <w:rsid w:val="005504BD"/>
    <w:rPr>
      <w:rFonts w:eastAsia="Calibri"/>
      <w:sz w:val="24"/>
      <w:szCs w:val="22"/>
      <w:lang w:eastAsia="en-US"/>
    </w:rPr>
  </w:style>
  <w:style w:type="paragraph" w:customStyle="1" w:styleId="StylA-PS-slovanseznamTunrozeno1b">
    <w:name w:val="Styl A-PS-číslovaný seznam + Tučné rozšířené o  1 b."/>
    <w:basedOn w:val="PS-slovanseznam"/>
    <w:rsid w:val="005504BD"/>
    <w:rPr>
      <w:b/>
      <w:bCs/>
      <w:spacing w:val="20"/>
    </w:rPr>
  </w:style>
  <w:style w:type="paragraph" w:customStyle="1" w:styleId="StylPS-slovanseznamrozeno1b">
    <w:name w:val="Styl PS-číslovaný seznam + rozšířené o  1 b."/>
    <w:basedOn w:val="PS-slovanseznam"/>
    <w:rsid w:val="005504BD"/>
    <w:rPr>
      <w:spacing w:val="40"/>
    </w:rPr>
  </w:style>
  <w:style w:type="paragraph" w:customStyle="1" w:styleId="StylPS-slovanseznamrozeno1b1">
    <w:name w:val="Styl PS-číslovaný seznam + rozšířené o  1 b.1"/>
    <w:basedOn w:val="PS-slovanseznam"/>
    <w:rsid w:val="005504BD"/>
    <w:rPr>
      <w:spacing w:val="20"/>
    </w:rPr>
  </w:style>
  <w:style w:type="paragraph" w:customStyle="1" w:styleId="proloen">
    <w:name w:val="proložení"/>
    <w:basedOn w:val="Normln"/>
    <w:link w:val="proloenChar"/>
    <w:qFormat/>
    <w:rsid w:val="005504BD"/>
    <w:pPr>
      <w:tabs>
        <w:tab w:val="center" w:pos="1701"/>
        <w:tab w:val="center" w:pos="4536"/>
        <w:tab w:val="center" w:pos="7371"/>
      </w:tabs>
      <w:jc w:val="left"/>
    </w:pPr>
    <w:rPr>
      <w:rFonts w:eastAsia="Calibri"/>
      <w:spacing w:val="60"/>
      <w:szCs w:val="22"/>
      <w:lang w:eastAsia="en-US"/>
    </w:rPr>
  </w:style>
  <w:style w:type="character" w:customStyle="1" w:styleId="proloenChar">
    <w:name w:val="proložení Char"/>
    <w:link w:val="proloen"/>
    <w:rsid w:val="005504BD"/>
    <w:rPr>
      <w:rFonts w:eastAsia="Calibri"/>
      <w:spacing w:val="60"/>
      <w:sz w:val="24"/>
      <w:szCs w:val="22"/>
      <w:lang w:eastAsia="en-US"/>
    </w:rPr>
  </w:style>
  <w:style w:type="paragraph" w:styleId="Odstavecseseznamem">
    <w:name w:val="List Paragraph"/>
    <w:aliases w:val="_Odstavec se seznamem,Seznam - odrážky,Tučné,Fiche List Paragraph,1 odstavecH,Dot pt,Indicator Text,LISTA,List Paragraph Char Char Char,List Paragraph à moi,List Paragraph1,Listaszerű bekezdés1,Listaszerű bekezdés2,No Spacing1"/>
    <w:basedOn w:val="Normln"/>
    <w:link w:val="OdstavecseseznamemChar"/>
    <w:uiPriority w:val="34"/>
    <w:qFormat/>
    <w:rsid w:val="005504BD"/>
    <w:pPr>
      <w:spacing w:after="160" w:line="259" w:lineRule="auto"/>
      <w:ind w:left="720"/>
      <w:contextualSpacing/>
      <w:jc w:val="left"/>
    </w:pPr>
    <w:rPr>
      <w:rFonts w:ascii="Calibri" w:eastAsia="Calibri" w:hAnsi="Calibri"/>
      <w:sz w:val="22"/>
      <w:szCs w:val="22"/>
      <w:lang w:eastAsia="en-US"/>
    </w:rPr>
  </w:style>
  <w:style w:type="paragraph" w:styleId="Textbubliny">
    <w:name w:val="Balloon Text"/>
    <w:basedOn w:val="Normln"/>
    <w:link w:val="TextbublinyChar"/>
    <w:uiPriority w:val="99"/>
    <w:semiHidden/>
    <w:unhideWhenUsed/>
    <w:qFormat/>
    <w:rsid w:val="005504BD"/>
    <w:pPr>
      <w:jc w:val="left"/>
    </w:pPr>
    <w:rPr>
      <w:rFonts w:ascii="Segoe UI" w:eastAsia="Calibri" w:hAnsi="Segoe UI" w:cs="Segoe UI"/>
      <w:sz w:val="18"/>
      <w:szCs w:val="18"/>
      <w:lang w:eastAsia="en-US"/>
    </w:rPr>
  </w:style>
  <w:style w:type="character" w:customStyle="1" w:styleId="TextbublinyChar">
    <w:name w:val="Text bubliny Char"/>
    <w:basedOn w:val="Standardnpsmoodstavce"/>
    <w:link w:val="Textbubliny"/>
    <w:uiPriority w:val="99"/>
    <w:semiHidden/>
    <w:qFormat/>
    <w:rsid w:val="005504BD"/>
    <w:rPr>
      <w:rFonts w:ascii="Segoe UI" w:eastAsia="Calibri" w:hAnsi="Segoe UI" w:cs="Segoe UI"/>
      <w:sz w:val="18"/>
      <w:szCs w:val="18"/>
      <w:lang w:eastAsia="en-US"/>
    </w:rPr>
  </w:style>
  <w:style w:type="paragraph" w:styleId="Zkladntextodsazen2">
    <w:name w:val="Body Text Indent 2"/>
    <w:basedOn w:val="Normln"/>
    <w:link w:val="Zkladntextodsazen2Char"/>
    <w:uiPriority w:val="99"/>
    <w:semiHidden/>
    <w:unhideWhenUsed/>
    <w:rsid w:val="005504BD"/>
    <w:pPr>
      <w:suppressAutoHyphens/>
      <w:spacing w:after="120" w:line="480" w:lineRule="auto"/>
      <w:ind w:left="283"/>
      <w:jc w:val="left"/>
    </w:pPr>
    <w:rPr>
      <w:kern w:val="1"/>
      <w:szCs w:val="20"/>
    </w:rPr>
  </w:style>
  <w:style w:type="character" w:customStyle="1" w:styleId="Zkladntextodsazen2Char">
    <w:name w:val="Základní text odsazený 2 Char"/>
    <w:basedOn w:val="Standardnpsmoodstavce"/>
    <w:link w:val="Zkladntextodsazen2"/>
    <w:uiPriority w:val="99"/>
    <w:semiHidden/>
    <w:rsid w:val="005504BD"/>
    <w:rPr>
      <w:kern w:val="1"/>
      <w:sz w:val="24"/>
    </w:rPr>
  </w:style>
  <w:style w:type="character" w:customStyle="1" w:styleId="ZhlavChar">
    <w:name w:val="Záhlaví Char"/>
    <w:basedOn w:val="Standardnpsmoodstavce"/>
    <w:link w:val="Zhlav"/>
    <w:uiPriority w:val="99"/>
    <w:qFormat/>
    <w:rsid w:val="005504BD"/>
    <w:rPr>
      <w:sz w:val="24"/>
      <w:szCs w:val="24"/>
    </w:rPr>
  </w:style>
  <w:style w:type="paragraph" w:customStyle="1" w:styleId="Zkladntextodsazen21">
    <w:name w:val="Základní text odsazený 21"/>
    <w:basedOn w:val="Normln"/>
    <w:rsid w:val="005504BD"/>
    <w:pPr>
      <w:suppressAutoHyphens/>
      <w:ind w:firstLine="708"/>
    </w:pPr>
    <w:rPr>
      <w:rFonts w:eastAsia="Lucida Sans Unicode" w:cs="Mangal"/>
      <w:kern w:val="2"/>
      <w:lang w:eastAsia="zh-CN" w:bidi="hi-IN"/>
    </w:rPr>
  </w:style>
  <w:style w:type="paragraph" w:customStyle="1" w:styleId="DefaultText">
    <w:name w:val="Default Text"/>
    <w:qFormat/>
    <w:rsid w:val="005504BD"/>
    <w:pPr>
      <w:suppressAutoHyphens/>
    </w:pPr>
    <w:rPr>
      <w:sz w:val="24"/>
      <w:lang w:eastAsia="zh-CN" w:bidi="hi-IN"/>
    </w:rPr>
  </w:style>
  <w:style w:type="character" w:customStyle="1" w:styleId="Nadpis1Char">
    <w:name w:val="Nadpis 1 Char"/>
    <w:basedOn w:val="Standardnpsmoodstavce"/>
    <w:link w:val="Nadpis1"/>
    <w:qFormat/>
    <w:rsid w:val="005504BD"/>
    <w:rPr>
      <w:rFonts w:ascii="Arial" w:hAnsi="Arial"/>
      <w:b/>
      <w:kern w:val="28"/>
      <w:sz w:val="28"/>
      <w:szCs w:val="24"/>
    </w:rPr>
  </w:style>
  <w:style w:type="character" w:customStyle="1" w:styleId="OdstavecseseznamemChar">
    <w:name w:val="Odstavec se seznamem Char"/>
    <w:aliases w:val="_Odstavec se seznamem Char,Seznam - odrážky Char,Tučné Char,Fiche List Paragraph Char,1 odstavecH Char,Dot pt Char,Indicator Text Char,LISTA Char,List Paragraph Char Char Char Char,List Paragraph à moi Char,List Paragraph1 Char"/>
    <w:link w:val="Odstavecseseznamem"/>
    <w:uiPriority w:val="34"/>
    <w:qFormat/>
    <w:locked/>
    <w:rsid w:val="005504BD"/>
    <w:rPr>
      <w:rFonts w:ascii="Calibri" w:eastAsia="Calibri" w:hAnsi="Calibri"/>
      <w:sz w:val="22"/>
      <w:szCs w:val="22"/>
      <w:lang w:eastAsia="en-US"/>
    </w:rPr>
  </w:style>
  <w:style w:type="character" w:customStyle="1" w:styleId="ZpatChar">
    <w:name w:val="Zápatí Char"/>
    <w:basedOn w:val="Standardnpsmoodstavce"/>
    <w:link w:val="Zpat"/>
    <w:uiPriority w:val="99"/>
    <w:qFormat/>
    <w:rsid w:val="005504BD"/>
    <w:rPr>
      <w:sz w:val="24"/>
      <w:szCs w:val="24"/>
    </w:rPr>
  </w:style>
  <w:style w:type="character" w:customStyle="1" w:styleId="ZpatChar1">
    <w:name w:val="Zápatí Char1"/>
    <w:basedOn w:val="Standardnpsmoodstavce"/>
    <w:uiPriority w:val="99"/>
    <w:semiHidden/>
    <w:rsid w:val="005504BD"/>
    <w:rPr>
      <w:sz w:val="22"/>
      <w:szCs w:val="22"/>
      <w:lang w:eastAsia="en-US"/>
    </w:rPr>
  </w:style>
  <w:style w:type="character" w:styleId="Odkaznakoment">
    <w:name w:val="annotation reference"/>
    <w:basedOn w:val="Standardnpsmoodstavce"/>
    <w:uiPriority w:val="99"/>
    <w:unhideWhenUsed/>
    <w:qFormat/>
    <w:rsid w:val="005504BD"/>
    <w:rPr>
      <w:sz w:val="16"/>
      <w:szCs w:val="16"/>
    </w:rPr>
  </w:style>
  <w:style w:type="character" w:customStyle="1" w:styleId="TextkomenteChar">
    <w:name w:val="Text komentáře Char"/>
    <w:basedOn w:val="Standardnpsmoodstavce"/>
    <w:link w:val="Textkomente"/>
    <w:uiPriority w:val="99"/>
    <w:qFormat/>
    <w:rsid w:val="005504BD"/>
  </w:style>
  <w:style w:type="paragraph" w:styleId="Textkomente">
    <w:name w:val="annotation text"/>
    <w:basedOn w:val="Normln"/>
    <w:link w:val="TextkomenteChar"/>
    <w:uiPriority w:val="99"/>
    <w:unhideWhenUsed/>
    <w:qFormat/>
    <w:rsid w:val="005504BD"/>
    <w:pPr>
      <w:suppressAutoHyphens/>
      <w:spacing w:after="200"/>
      <w:jc w:val="left"/>
    </w:pPr>
    <w:rPr>
      <w:sz w:val="20"/>
      <w:szCs w:val="20"/>
    </w:rPr>
  </w:style>
  <w:style w:type="character" w:customStyle="1" w:styleId="TextkomenteChar1">
    <w:name w:val="Text komentáře Char1"/>
    <w:basedOn w:val="Standardnpsmoodstavce"/>
    <w:uiPriority w:val="99"/>
    <w:semiHidden/>
    <w:rsid w:val="005504BD"/>
  </w:style>
  <w:style w:type="character" w:customStyle="1" w:styleId="PedmtkomenteChar">
    <w:name w:val="Předmět komentáře Char"/>
    <w:basedOn w:val="TextkomenteChar"/>
    <w:link w:val="Pedmtkomente"/>
    <w:uiPriority w:val="99"/>
    <w:semiHidden/>
    <w:qFormat/>
    <w:rsid w:val="005504BD"/>
    <w:rPr>
      <w:b/>
      <w:bCs/>
    </w:rPr>
  </w:style>
  <w:style w:type="paragraph" w:styleId="Pedmtkomente">
    <w:name w:val="annotation subject"/>
    <w:basedOn w:val="Textkomente"/>
    <w:next w:val="Textkomente"/>
    <w:link w:val="PedmtkomenteChar"/>
    <w:uiPriority w:val="99"/>
    <w:semiHidden/>
    <w:unhideWhenUsed/>
    <w:qFormat/>
    <w:rsid w:val="005504BD"/>
    <w:rPr>
      <w:b/>
      <w:bCs/>
    </w:rPr>
  </w:style>
  <w:style w:type="character" w:customStyle="1" w:styleId="PedmtkomenteChar1">
    <w:name w:val="Předmět komentáře Char1"/>
    <w:basedOn w:val="TextkomenteChar1"/>
    <w:uiPriority w:val="99"/>
    <w:semiHidden/>
    <w:rsid w:val="005504BD"/>
    <w:rPr>
      <w:b/>
      <w:bCs/>
    </w:rPr>
  </w:style>
  <w:style w:type="character" w:styleId="Hypertextovodkaz">
    <w:name w:val="Hyperlink"/>
    <w:basedOn w:val="Standardnpsmoodstavce"/>
    <w:uiPriority w:val="99"/>
    <w:unhideWhenUsed/>
    <w:rsid w:val="005504BD"/>
    <w:rPr>
      <w:color w:val="0563C1" w:themeColor="hyperlink"/>
      <w:u w:val="single"/>
    </w:rPr>
  </w:style>
  <w:style w:type="character" w:customStyle="1" w:styleId="TextodstavceChar">
    <w:name w:val="Text odstavce Char"/>
    <w:link w:val="Textodstavce"/>
    <w:qFormat/>
    <w:locked/>
    <w:rsid w:val="005504BD"/>
    <w:rPr>
      <w:sz w:val="24"/>
      <w:szCs w:val="24"/>
    </w:rPr>
  </w:style>
  <w:style w:type="character" w:customStyle="1" w:styleId="NovelizanbodChar">
    <w:name w:val="Novelizační bod Char"/>
    <w:link w:val="Novelizanbod"/>
    <w:qFormat/>
    <w:locked/>
    <w:rsid w:val="005504BD"/>
    <w:rPr>
      <w:sz w:val="24"/>
      <w:szCs w:val="24"/>
    </w:rPr>
  </w:style>
  <w:style w:type="character" w:customStyle="1" w:styleId="PNposlanecChar">
    <w:name w:val="PN poslanec Char"/>
    <w:link w:val="PNposlanec"/>
    <w:qFormat/>
    <w:rsid w:val="005504BD"/>
    <w:rPr>
      <w:rFonts w:ascii="Arial" w:eastAsia="SimSun" w:hAnsi="Arial" w:cs="Mangal"/>
      <w:b/>
      <w:kern w:val="2"/>
      <w:sz w:val="24"/>
      <w:szCs w:val="24"/>
      <w:lang w:eastAsia="zh-CN" w:bidi="hi-IN"/>
    </w:rPr>
  </w:style>
  <w:style w:type="paragraph" w:customStyle="1" w:styleId="PNposlanec">
    <w:name w:val="PN poslanec"/>
    <w:basedOn w:val="Normln"/>
    <w:link w:val="PNposlanecChar"/>
    <w:qFormat/>
    <w:rsid w:val="005504BD"/>
    <w:pPr>
      <w:widowControl w:val="0"/>
      <w:tabs>
        <w:tab w:val="left" w:pos="567"/>
      </w:tabs>
      <w:suppressAutoHyphens/>
      <w:spacing w:after="120"/>
      <w:ind w:left="567" w:hanging="567"/>
      <w:jc w:val="left"/>
    </w:pPr>
    <w:rPr>
      <w:rFonts w:ascii="Arial" w:eastAsia="SimSun" w:hAnsi="Arial" w:cs="Mangal"/>
      <w:b/>
      <w:kern w:val="2"/>
      <w:lang w:eastAsia="zh-CN" w:bidi="hi-IN"/>
    </w:rPr>
  </w:style>
  <w:style w:type="character" w:customStyle="1" w:styleId="NzevChar">
    <w:name w:val="Název Char"/>
    <w:basedOn w:val="Standardnpsmoodstavce"/>
    <w:link w:val="Nzev"/>
    <w:uiPriority w:val="99"/>
    <w:qFormat/>
    <w:rsid w:val="005504BD"/>
    <w:rPr>
      <w:rFonts w:ascii="Arial" w:hAnsi="Arial" w:cs="Arial"/>
      <w:caps/>
      <w:sz w:val="32"/>
    </w:rPr>
  </w:style>
  <w:style w:type="paragraph" w:styleId="Nzev">
    <w:name w:val="Title"/>
    <w:basedOn w:val="Normln"/>
    <w:link w:val="NzevChar"/>
    <w:uiPriority w:val="99"/>
    <w:qFormat/>
    <w:rsid w:val="005504BD"/>
    <w:pPr>
      <w:suppressAutoHyphens/>
      <w:jc w:val="center"/>
    </w:pPr>
    <w:rPr>
      <w:rFonts w:ascii="Arial" w:hAnsi="Arial" w:cs="Arial"/>
      <w:caps/>
      <w:sz w:val="32"/>
      <w:szCs w:val="20"/>
    </w:rPr>
  </w:style>
  <w:style w:type="character" w:customStyle="1" w:styleId="NzevChar1">
    <w:name w:val="Název Char1"/>
    <w:basedOn w:val="Standardnpsmoodstavce"/>
    <w:uiPriority w:val="10"/>
    <w:rsid w:val="005504BD"/>
    <w:rPr>
      <w:rFonts w:asciiTheme="majorHAnsi" w:eastAsiaTheme="majorEastAsia" w:hAnsiTheme="majorHAnsi" w:cstheme="majorBidi"/>
      <w:spacing w:val="-10"/>
      <w:kern w:val="28"/>
      <w:sz w:val="56"/>
      <w:szCs w:val="56"/>
    </w:rPr>
  </w:style>
  <w:style w:type="character" w:customStyle="1" w:styleId="Zvraznn1">
    <w:name w:val="Zvýraznění1"/>
    <w:qFormat/>
    <w:rsid w:val="005504BD"/>
    <w:rPr>
      <w:i/>
      <w:iCs/>
    </w:rPr>
  </w:style>
  <w:style w:type="character" w:customStyle="1" w:styleId="ZkladntextChar">
    <w:name w:val="Základní text Char"/>
    <w:basedOn w:val="Standardnpsmoodstavce"/>
    <w:link w:val="Zkladntext"/>
    <w:uiPriority w:val="99"/>
    <w:qFormat/>
    <w:rsid w:val="005504BD"/>
    <w:rPr>
      <w:rFonts w:ascii="Arial" w:eastAsia="Arial" w:hAnsi="Arial" w:cs="Arial"/>
    </w:rPr>
  </w:style>
  <w:style w:type="paragraph" w:styleId="Zkladntext">
    <w:name w:val="Body Text"/>
    <w:basedOn w:val="Normln"/>
    <w:link w:val="ZkladntextChar"/>
    <w:uiPriority w:val="99"/>
    <w:unhideWhenUsed/>
    <w:rsid w:val="005504BD"/>
    <w:pPr>
      <w:suppressAutoHyphens/>
    </w:pPr>
    <w:rPr>
      <w:rFonts w:ascii="Arial" w:eastAsia="Arial" w:hAnsi="Arial" w:cs="Arial"/>
      <w:sz w:val="20"/>
      <w:szCs w:val="20"/>
    </w:rPr>
  </w:style>
  <w:style w:type="character" w:customStyle="1" w:styleId="ZkladntextChar1">
    <w:name w:val="Základní text Char1"/>
    <w:basedOn w:val="Standardnpsmoodstavce"/>
    <w:uiPriority w:val="99"/>
    <w:semiHidden/>
    <w:rsid w:val="005504BD"/>
    <w:rPr>
      <w:sz w:val="24"/>
      <w:szCs w:val="24"/>
    </w:rPr>
  </w:style>
  <w:style w:type="character" w:customStyle="1" w:styleId="Zkladntext2Char">
    <w:name w:val="Základní text 2 Char"/>
    <w:basedOn w:val="Standardnpsmoodstavce"/>
    <w:link w:val="Zkladntext2"/>
    <w:uiPriority w:val="99"/>
    <w:qFormat/>
    <w:rsid w:val="005504BD"/>
    <w:rPr>
      <w:rFonts w:ascii="Arial" w:hAnsi="Arial" w:cs="Arial"/>
      <w:color w:val="000000"/>
    </w:rPr>
  </w:style>
  <w:style w:type="paragraph" w:styleId="Zkladntext2">
    <w:name w:val="Body Text 2"/>
    <w:basedOn w:val="Normln"/>
    <w:link w:val="Zkladntext2Char"/>
    <w:uiPriority w:val="99"/>
    <w:unhideWhenUsed/>
    <w:qFormat/>
    <w:rsid w:val="005504BD"/>
    <w:pPr>
      <w:suppressAutoHyphens/>
    </w:pPr>
    <w:rPr>
      <w:rFonts w:ascii="Arial" w:hAnsi="Arial" w:cs="Arial"/>
      <w:color w:val="000000"/>
      <w:sz w:val="20"/>
      <w:szCs w:val="20"/>
    </w:rPr>
  </w:style>
  <w:style w:type="character" w:customStyle="1" w:styleId="Zkladntext2Char1">
    <w:name w:val="Základní text 2 Char1"/>
    <w:basedOn w:val="Standardnpsmoodstavce"/>
    <w:uiPriority w:val="99"/>
    <w:semiHidden/>
    <w:rsid w:val="005504BD"/>
    <w:rPr>
      <w:sz w:val="24"/>
      <w:szCs w:val="24"/>
    </w:rPr>
  </w:style>
  <w:style w:type="character" w:styleId="Siln">
    <w:name w:val="Strong"/>
    <w:uiPriority w:val="22"/>
    <w:qFormat/>
    <w:rsid w:val="005504BD"/>
    <w:rPr>
      <w:b/>
      <w:bCs/>
    </w:rPr>
  </w:style>
  <w:style w:type="character" w:customStyle="1" w:styleId="TextpoznpodarouChar">
    <w:name w:val="Text pozn. pod čarou Char"/>
    <w:basedOn w:val="Standardnpsmoodstavce"/>
    <w:link w:val="Textpoznpodarou"/>
    <w:uiPriority w:val="99"/>
    <w:qFormat/>
    <w:rsid w:val="005504BD"/>
    <w:rPr>
      <w:szCs w:val="24"/>
    </w:rPr>
  </w:style>
  <w:style w:type="character" w:customStyle="1" w:styleId="TextpoznpodarouChar1">
    <w:name w:val="Text pozn. pod čarou Char1"/>
    <w:basedOn w:val="Standardnpsmoodstavce"/>
    <w:uiPriority w:val="99"/>
    <w:semiHidden/>
    <w:rsid w:val="005504BD"/>
    <w:rPr>
      <w:lang w:eastAsia="en-US"/>
    </w:rPr>
  </w:style>
  <w:style w:type="character" w:customStyle="1" w:styleId="FootnoteAnchor">
    <w:name w:val="Footnote Anchor"/>
    <w:rsid w:val="005504BD"/>
    <w:rPr>
      <w:vertAlign w:val="superscript"/>
    </w:rPr>
  </w:style>
  <w:style w:type="character" w:customStyle="1" w:styleId="normalchar">
    <w:name w:val="normal__char"/>
    <w:basedOn w:val="Standardnpsmoodstavce"/>
    <w:qFormat/>
    <w:rsid w:val="005504BD"/>
  </w:style>
  <w:style w:type="paragraph" w:customStyle="1" w:styleId="Heading">
    <w:name w:val="Heading"/>
    <w:basedOn w:val="Normln"/>
    <w:next w:val="Zkladntext"/>
    <w:qFormat/>
    <w:rsid w:val="005504BD"/>
    <w:pPr>
      <w:keepNext/>
      <w:suppressAutoHyphens/>
      <w:spacing w:before="240" w:after="120" w:line="276" w:lineRule="auto"/>
      <w:jc w:val="left"/>
    </w:pPr>
    <w:rPr>
      <w:rFonts w:ascii="Liberation Sans" w:eastAsia="Source Han Sans CN" w:hAnsi="Liberation Sans" w:cs="Lohit Devanagari"/>
      <w:sz w:val="28"/>
      <w:szCs w:val="28"/>
    </w:rPr>
  </w:style>
  <w:style w:type="paragraph" w:styleId="Seznam">
    <w:name w:val="List"/>
    <w:basedOn w:val="Zkladntext"/>
    <w:rsid w:val="005504BD"/>
    <w:rPr>
      <w:rFonts w:cs="Lohit Devanagari"/>
    </w:rPr>
  </w:style>
  <w:style w:type="paragraph" w:customStyle="1" w:styleId="Index">
    <w:name w:val="Index"/>
    <w:basedOn w:val="Normln"/>
    <w:qFormat/>
    <w:rsid w:val="005504BD"/>
    <w:pPr>
      <w:suppressLineNumbers/>
      <w:suppressAutoHyphens/>
      <w:spacing w:after="200" w:line="276" w:lineRule="auto"/>
      <w:jc w:val="left"/>
    </w:pPr>
    <w:rPr>
      <w:rFonts w:asciiTheme="minorHAnsi" w:eastAsiaTheme="minorEastAsia" w:hAnsiTheme="minorHAnsi" w:cs="Lohit Devanagari"/>
      <w:sz w:val="22"/>
      <w:szCs w:val="22"/>
    </w:rPr>
  </w:style>
  <w:style w:type="paragraph" w:customStyle="1" w:styleId="HeaderandFooter">
    <w:name w:val="Header and Footer"/>
    <w:basedOn w:val="Normln"/>
    <w:qFormat/>
    <w:rsid w:val="005504BD"/>
    <w:pPr>
      <w:suppressAutoHyphens/>
      <w:spacing w:after="200" w:line="276" w:lineRule="auto"/>
      <w:jc w:val="left"/>
    </w:pPr>
    <w:rPr>
      <w:rFonts w:asciiTheme="minorHAnsi" w:eastAsiaTheme="minorEastAsia" w:hAnsiTheme="minorHAnsi" w:cstheme="minorBidi"/>
      <w:sz w:val="22"/>
      <w:szCs w:val="22"/>
    </w:rPr>
  </w:style>
  <w:style w:type="paragraph" w:customStyle="1" w:styleId="Nadpis11">
    <w:name w:val="Nadpis 1.1"/>
    <w:basedOn w:val="Nadpis2"/>
    <w:next w:val="Normln"/>
    <w:qFormat/>
    <w:rsid w:val="005504BD"/>
    <w:pPr>
      <w:keepNext w:val="0"/>
      <w:tabs>
        <w:tab w:val="left" w:pos="1134"/>
      </w:tabs>
      <w:spacing w:before="240" w:after="120"/>
      <w:ind w:left="1134" w:hanging="567"/>
      <w:jc w:val="both"/>
    </w:pPr>
    <w:rPr>
      <w:rFonts w:eastAsia="Times New Roman" w:cs="Arial"/>
      <w:bCs/>
      <w:iCs/>
      <w:smallCaps/>
      <w:kern w:val="0"/>
      <w:sz w:val="22"/>
      <w:szCs w:val="28"/>
      <w:lang w:eastAsia="cs-CZ" w:bidi="ar-SA"/>
    </w:rPr>
  </w:style>
  <w:style w:type="paragraph" w:customStyle="1" w:styleId="Nadpis111">
    <w:name w:val="Nadpis 1.1.1"/>
    <w:basedOn w:val="Normln"/>
    <w:next w:val="Normln"/>
    <w:qFormat/>
    <w:rsid w:val="005504BD"/>
    <w:pPr>
      <w:suppressAutoHyphens/>
      <w:spacing w:before="240" w:after="120"/>
      <w:ind w:left="1843" w:hanging="709"/>
    </w:pPr>
    <w:rPr>
      <w:b/>
      <w:sz w:val="22"/>
    </w:rPr>
  </w:style>
  <w:style w:type="paragraph" w:customStyle="1" w:styleId="l5">
    <w:name w:val="l5"/>
    <w:basedOn w:val="Normln"/>
    <w:qFormat/>
    <w:rsid w:val="005504BD"/>
    <w:pPr>
      <w:suppressAutoHyphens/>
      <w:spacing w:beforeAutospacing="1" w:after="200" w:afterAutospacing="1"/>
      <w:jc w:val="left"/>
    </w:pPr>
  </w:style>
  <w:style w:type="paragraph" w:customStyle="1" w:styleId="Default">
    <w:name w:val="Default"/>
    <w:qFormat/>
    <w:rsid w:val="005504BD"/>
    <w:pPr>
      <w:suppressAutoHyphens/>
    </w:pPr>
    <w:rPr>
      <w:rFonts w:eastAsia="SimSun"/>
      <w:color w:val="000000"/>
      <w:sz w:val="24"/>
      <w:szCs w:val="24"/>
    </w:rPr>
  </w:style>
  <w:style w:type="paragraph" w:customStyle="1" w:styleId="Styl1">
    <w:name w:val="Styl1"/>
    <w:basedOn w:val="Normln"/>
    <w:qFormat/>
    <w:rsid w:val="005504BD"/>
    <w:pPr>
      <w:suppressAutoHyphens/>
      <w:spacing w:before="120" w:line="360" w:lineRule="auto"/>
      <w:jc w:val="left"/>
    </w:pPr>
    <w:rPr>
      <w:rFonts w:ascii="Arial" w:eastAsia="Calibri" w:hAnsi="Arial" w:cs="Arial"/>
      <w:sz w:val="22"/>
      <w:szCs w:val="20"/>
    </w:rPr>
  </w:style>
  <w:style w:type="paragraph" w:customStyle="1" w:styleId="Zkladntextodsazen">
    <w:name w:val="Z‡kladn’ text odsazen?"/>
    <w:basedOn w:val="Normln"/>
    <w:qFormat/>
    <w:rsid w:val="005504BD"/>
    <w:pPr>
      <w:widowControl w:val="0"/>
      <w:suppressAutoHyphens/>
      <w:overflowPunct w:val="0"/>
      <w:spacing w:after="120"/>
      <w:ind w:firstLine="851"/>
      <w:textAlignment w:val="baseline"/>
    </w:pPr>
    <w:rPr>
      <w:rFonts w:ascii="Arial" w:eastAsia="SimSun" w:hAnsi="Arial" w:cs="Mangal"/>
      <w:color w:val="00000A"/>
      <w:sz w:val="22"/>
      <w:szCs w:val="22"/>
      <w:lang w:eastAsia="zh-CN" w:bidi="hi-IN"/>
    </w:rPr>
  </w:style>
  <w:style w:type="paragraph" w:customStyle="1" w:styleId="Normln1">
    <w:name w:val="Normální1"/>
    <w:qFormat/>
    <w:rsid w:val="005504BD"/>
    <w:pPr>
      <w:widowControl w:val="0"/>
      <w:suppressAutoHyphens/>
    </w:pPr>
    <w:rPr>
      <w:color w:val="00000A"/>
      <w:sz w:val="24"/>
    </w:rPr>
  </w:style>
  <w:style w:type="paragraph" w:customStyle="1" w:styleId="Text0">
    <w:name w:val="Text"/>
    <w:basedOn w:val="Normln"/>
    <w:qFormat/>
    <w:rsid w:val="005504BD"/>
    <w:pPr>
      <w:suppressAutoHyphens/>
      <w:jc w:val="left"/>
    </w:pPr>
    <w:rPr>
      <w:rFonts w:ascii="Arial" w:hAnsi="Arial" w:cs="Arial"/>
    </w:rPr>
  </w:style>
  <w:style w:type="paragraph" w:customStyle="1" w:styleId="l31">
    <w:name w:val="l31"/>
    <w:basedOn w:val="Normln"/>
    <w:qFormat/>
    <w:rsid w:val="005504BD"/>
    <w:pPr>
      <w:suppressAutoHyphens/>
      <w:spacing w:before="144" w:after="144"/>
    </w:pPr>
  </w:style>
  <w:style w:type="paragraph" w:customStyle="1" w:styleId="l21">
    <w:name w:val="l21"/>
    <w:basedOn w:val="Normln"/>
    <w:qFormat/>
    <w:rsid w:val="005504BD"/>
    <w:pPr>
      <w:suppressAutoHyphens/>
      <w:spacing w:before="144" w:after="144"/>
    </w:pPr>
  </w:style>
  <w:style w:type="paragraph" w:customStyle="1" w:styleId="LO-normal">
    <w:name w:val="LO-normal"/>
    <w:qFormat/>
    <w:rsid w:val="005504BD"/>
    <w:pPr>
      <w:suppressAutoHyphens/>
    </w:pPr>
    <w:rPr>
      <w:rFonts w:ascii="Calibri" w:eastAsia="Calibri" w:hAnsi="Calibri" w:cs="Calibri"/>
      <w:lang w:eastAsia="zh-CN" w:bidi="hi-IN"/>
    </w:rPr>
  </w:style>
  <w:style w:type="paragraph" w:customStyle="1" w:styleId="text">
    <w:name w:val="text"/>
    <w:basedOn w:val="Normln"/>
    <w:qFormat/>
    <w:rsid w:val="005504BD"/>
    <w:pPr>
      <w:numPr>
        <w:numId w:val="52"/>
      </w:numPr>
      <w:suppressAutoHyphens/>
      <w:spacing w:before="240" w:after="240"/>
    </w:pPr>
    <w:rPr>
      <w:rFonts w:eastAsia="Calibri"/>
      <w:bCs/>
      <w:lang w:eastAsia="zh-CN"/>
    </w:rPr>
  </w:style>
  <w:style w:type="paragraph" w:customStyle="1" w:styleId="l2">
    <w:name w:val="l2"/>
    <w:basedOn w:val="Normln"/>
    <w:rsid w:val="0080069D"/>
    <w:pPr>
      <w:spacing w:before="100" w:beforeAutospacing="1" w:after="100" w:afterAutospacing="1"/>
      <w:jc w:val="left"/>
    </w:pPr>
  </w:style>
  <w:style w:type="paragraph" w:customStyle="1" w:styleId="l4">
    <w:name w:val="l4"/>
    <w:basedOn w:val="Normln"/>
    <w:rsid w:val="0080069D"/>
    <w:pPr>
      <w:spacing w:before="100" w:beforeAutospacing="1" w:after="100" w:afterAutospacing="1"/>
      <w:jc w:val="left"/>
    </w:pPr>
  </w:style>
  <w:style w:type="paragraph" w:customStyle="1" w:styleId="paragraf0">
    <w:name w:val="paragraf"/>
    <w:basedOn w:val="Normln"/>
    <w:next w:val="odstavec"/>
    <w:uiPriority w:val="99"/>
    <w:rsid w:val="00F83CB1"/>
    <w:pPr>
      <w:keepNext/>
      <w:spacing w:before="240"/>
      <w:jc w:val="center"/>
    </w:pPr>
    <w:rPr>
      <w:noProof/>
    </w:rPr>
  </w:style>
  <w:style w:type="paragraph" w:customStyle="1" w:styleId="odstavec">
    <w:name w:val="odstavec"/>
    <w:basedOn w:val="Normln"/>
    <w:uiPriority w:val="99"/>
    <w:rsid w:val="00F83CB1"/>
    <w:pPr>
      <w:spacing w:before="120"/>
      <w:ind w:firstLine="482"/>
    </w:pPr>
    <w:rPr>
      <w:noProof/>
    </w:rPr>
  </w:style>
  <w:style w:type="character" w:customStyle="1" w:styleId="tituleknadpisu">
    <w:name w:val="titulek nadpisu"/>
    <w:uiPriority w:val="99"/>
    <w:rsid w:val="00F83CB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764179">
      <w:bodyDiv w:val="1"/>
      <w:marLeft w:val="0"/>
      <w:marRight w:val="0"/>
      <w:marTop w:val="0"/>
      <w:marBottom w:val="0"/>
      <w:divBdr>
        <w:top w:val="none" w:sz="0" w:space="0" w:color="auto"/>
        <w:left w:val="none" w:sz="0" w:space="0" w:color="auto"/>
        <w:bottom w:val="none" w:sz="0" w:space="0" w:color="auto"/>
        <w:right w:val="none" w:sz="0" w:space="0" w:color="auto"/>
      </w:divBdr>
      <w:divsChild>
        <w:div w:id="907033781">
          <w:marLeft w:val="0"/>
          <w:marRight w:val="0"/>
          <w:marTop w:val="0"/>
          <w:marBottom w:val="0"/>
          <w:divBdr>
            <w:top w:val="none" w:sz="0" w:space="0" w:color="auto"/>
            <w:left w:val="none" w:sz="0" w:space="0" w:color="auto"/>
            <w:bottom w:val="none" w:sz="0" w:space="0" w:color="auto"/>
            <w:right w:val="none" w:sz="0" w:space="0" w:color="auto"/>
          </w:divBdr>
          <w:divsChild>
            <w:div w:id="1629704970">
              <w:marLeft w:val="0"/>
              <w:marRight w:val="0"/>
              <w:marTop w:val="0"/>
              <w:marBottom w:val="0"/>
              <w:divBdr>
                <w:top w:val="none" w:sz="0" w:space="0" w:color="auto"/>
                <w:left w:val="none" w:sz="0" w:space="0" w:color="auto"/>
                <w:bottom w:val="none" w:sz="0" w:space="0" w:color="auto"/>
                <w:right w:val="none" w:sz="0" w:space="0" w:color="auto"/>
              </w:divBdr>
              <w:divsChild>
                <w:div w:id="167086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aspi://module='ASPI'&amp;link='312/2002%20Sb.%2523'&amp;ucin-k-dni='30.12.9999'" TargetMode="External"/><Relationship Id="rId18" Type="http://schemas.openxmlformats.org/officeDocument/2006/relationships/hyperlink" Target="aspi://module='ASPI'&amp;link='387/2004%20Sb.%2523'&amp;ucin-k-dni='30.12.9999'" TargetMode="External"/><Relationship Id="rId26" Type="http://schemas.openxmlformats.org/officeDocument/2006/relationships/hyperlink" Target="aspi://module='ASPI'&amp;link='261/2007%20Sb.%2523'&amp;ucin-k-dni='30.12.9999'" TargetMode="External"/><Relationship Id="rId39" Type="http://schemas.openxmlformats.org/officeDocument/2006/relationships/hyperlink" Target="aspi://module='ASPI'&amp;link='364/2011%20Sb.%2523'&amp;ucin-k-dni='30.12.9999'" TargetMode="External"/><Relationship Id="rId21" Type="http://schemas.openxmlformats.org/officeDocument/2006/relationships/hyperlink" Target="aspi://module='ASPI'&amp;link='501/2004%20Sb.%2523'&amp;ucin-k-dni='30.12.9999'" TargetMode="External"/><Relationship Id="rId34" Type="http://schemas.openxmlformats.org/officeDocument/2006/relationships/hyperlink" Target="aspi://module='ASPI'&amp;link='326/2009%20Sb.%2523'&amp;ucin-k-dni='30.12.9999'" TargetMode="External"/><Relationship Id="rId42" Type="http://schemas.openxmlformats.org/officeDocument/2006/relationships/hyperlink" Target="aspi://module='ASPI'&amp;link='239/2012%20Sb.%2523'&amp;ucin-k-dni='30.12.9999'" TargetMode="External"/><Relationship Id="rId47" Type="http://schemas.openxmlformats.org/officeDocument/2006/relationships/hyperlink" Target="aspi://module='EU'&amp;link='31995L0046%2523'&amp;ucin-k-dni='30.12.9999'/" TargetMode="External"/><Relationship Id="rId50" Type="http://schemas.openxmlformats.org/officeDocument/2006/relationships/hyperlink" Target="aspi://module='ASPI'&amp;link='183/2006%20Sb.%2523'&amp;ucin-k-dni='30.12.9999'" TargetMode="External"/><Relationship Id="rId55" Type="http://schemas.openxmlformats.org/officeDocument/2006/relationships/hyperlink" Target="aspi://module='ASPI'&amp;link='281/2009%20Sb.%2523'&amp;ucin-k-dni='30.12.9999'" TargetMode="External"/><Relationship Id="rId63" Type="http://schemas.openxmlformats.org/officeDocument/2006/relationships/hyperlink" Target="aspi://module='ASPI'&amp;link='257/2013%20Sb.%2523'&amp;ucin-k-dni='30.12.9999'" TargetMode="External"/><Relationship Id="rId68" Type="http://schemas.openxmlformats.org/officeDocument/2006/relationships/hyperlink" Target="aspi://module='ASPI'&amp;link='183/2017%20Sb.%2523'&amp;ucin-k-dni='30.12.9999'" TargetMode="External"/><Relationship Id="rId76" Type="http://schemas.openxmlformats.org/officeDocument/2006/relationships/hyperlink" Target="aspi://module='ASPI'&amp;link='47/2020%20Sb.%2523'&amp;ucin-k-dni='30.12.9999'" TargetMode="External"/><Relationship Id="rId7" Type="http://schemas.openxmlformats.org/officeDocument/2006/relationships/endnotes" Target="endnotes.xml"/><Relationship Id="rId71" Type="http://schemas.openxmlformats.org/officeDocument/2006/relationships/hyperlink" Target="aspi://module='ASPI'&amp;link='205/2017%20Sb.%2523'&amp;ucin-k-dni='30.12.9999'" TargetMode="External"/><Relationship Id="rId2" Type="http://schemas.openxmlformats.org/officeDocument/2006/relationships/numbering" Target="numbering.xml"/><Relationship Id="rId16" Type="http://schemas.openxmlformats.org/officeDocument/2006/relationships/hyperlink" Target="aspi://module='ASPI'&amp;link='216/2004%20Sb.%2523'&amp;ucin-k-dni='30.12.9999'" TargetMode="External"/><Relationship Id="rId29" Type="http://schemas.openxmlformats.org/officeDocument/2006/relationships/hyperlink" Target="aspi://module='ASPI'&amp;link='298/2008%20Sb.%2523'&amp;ucin-k-dni='30.12.9999'" TargetMode="External"/><Relationship Id="rId11" Type="http://schemas.openxmlformats.org/officeDocument/2006/relationships/hyperlink" Target="aspi://module='ASPI'&amp;link='450/2001%20Sb.%2523'&amp;ucin-k-dni='30.12.9999'" TargetMode="External"/><Relationship Id="rId24" Type="http://schemas.openxmlformats.org/officeDocument/2006/relationships/hyperlink" Target="aspi://module='ASPI'&amp;link='186/2006%20Sb.%2523'&amp;ucin-k-dni='30.12.9999'" TargetMode="External"/><Relationship Id="rId32" Type="http://schemas.openxmlformats.org/officeDocument/2006/relationships/hyperlink" Target="aspi://module='ASPI'&amp;link='227/2009%20Sb.%2523'&amp;ucin-k-dni='30.12.9999'" TargetMode="External"/><Relationship Id="rId37" Type="http://schemas.openxmlformats.org/officeDocument/2006/relationships/hyperlink" Target="aspi://module='ASPI'&amp;link='424/2010%20Sb.%2523'&amp;ucin-k-dni='30.12.9999'" TargetMode="External"/><Relationship Id="rId40" Type="http://schemas.openxmlformats.org/officeDocument/2006/relationships/hyperlink" Target="aspi://module='ASPI'&amp;link='457/2011%20Sb.%2523'&amp;ucin-k-dni='30.12.9999'" TargetMode="External"/><Relationship Id="rId45" Type="http://schemas.openxmlformats.org/officeDocument/2006/relationships/hyperlink" Target="aspi://module='ASPI'&amp;link='64/2014%20Sb.%2523'&amp;ucin-k-dni='30.12.9999'" TargetMode="External"/><Relationship Id="rId53" Type="http://schemas.openxmlformats.org/officeDocument/2006/relationships/hyperlink" Target="aspi://module='ASPI'&amp;link='223/2009%20Sb.%2523'&amp;ucin-k-dni='30.12.9999'" TargetMode="External"/><Relationship Id="rId58" Type="http://schemas.openxmlformats.org/officeDocument/2006/relationships/hyperlink" Target="aspi://module='ASPI'&amp;link='424/2010%20Sb.%2523'&amp;ucin-k-dni='30.12.9999'" TargetMode="External"/><Relationship Id="rId66" Type="http://schemas.openxmlformats.org/officeDocument/2006/relationships/hyperlink" Target="aspi://module='ASPI'&amp;link='264/2016%20Sb.%2523'&amp;ucin-k-dni='30.12.9999'" TargetMode="External"/><Relationship Id="rId74" Type="http://schemas.openxmlformats.org/officeDocument/2006/relationships/hyperlink" Target="aspi://module='ASPI'&amp;link='277/2019%20Sb.%2523'&amp;ucin-k-dni='30.12.9999'" TargetMode="External"/><Relationship Id="rId79"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yperlink" Target="aspi://module='ASPI'&amp;link='167/2012%20Sb.%2523'&amp;ucin-k-dni='30.12.9999'" TargetMode="External"/><Relationship Id="rId10" Type="http://schemas.openxmlformats.org/officeDocument/2006/relationships/hyperlink" Target="aspi://module='ASPI'&amp;link='320/2001%20Sb.%2523'&amp;ucin-k-dni='30.12.9999'" TargetMode="External"/><Relationship Id="rId19" Type="http://schemas.openxmlformats.org/officeDocument/2006/relationships/hyperlink" Target="aspi://module='ASPI'&amp;link='421/2004%20Sb.%2523'&amp;ucin-k-dni='30.12.9999'" TargetMode="External"/><Relationship Id="rId31" Type="http://schemas.openxmlformats.org/officeDocument/2006/relationships/hyperlink" Target="aspi://module='ASPI'&amp;link='477/2008%20Sb.%2523'&amp;ucin-k-dni='30.12.9999'" TargetMode="External"/><Relationship Id="rId44" Type="http://schemas.openxmlformats.org/officeDocument/2006/relationships/hyperlink" Target="aspi://module='ASPI'&amp;link='303/2013%20Sb.%2523'&amp;ucin-k-dni='30.12.9999'" TargetMode="External"/><Relationship Id="rId52" Type="http://schemas.openxmlformats.org/officeDocument/2006/relationships/hyperlink" Target="aspi://module='ASPI'&amp;link='191/2008%20Sb.%2523'&amp;ucin-k-dni='30.12.9999'" TargetMode="External"/><Relationship Id="rId60" Type="http://schemas.openxmlformats.org/officeDocument/2006/relationships/hyperlink" Target="aspi://module='ASPI'&amp;link='142/2012%20Sb.%2523'&amp;ucin-k-dni='30.12.9999'" TargetMode="External"/><Relationship Id="rId65" Type="http://schemas.openxmlformats.org/officeDocument/2006/relationships/hyperlink" Target="aspi://module='ASPI'&amp;link='91/2016%20Sb.%2523'&amp;ucin-k-dni='30.12.9999'" TargetMode="External"/><Relationship Id="rId73" Type="http://schemas.openxmlformats.org/officeDocument/2006/relationships/hyperlink" Target="aspi://module='ASPI'&amp;link='169/2018%20Sb.%2523'&amp;ucin-k-dni='30.12.9999'" TargetMode="External"/><Relationship Id="rId78" Type="http://schemas.openxmlformats.org/officeDocument/2006/relationships/header" Target="header1.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spi://module='ASPI'&amp;link='273/2001%20Sb.%2523'&amp;ucin-k-dni='30.12.9999'" TargetMode="External"/><Relationship Id="rId14" Type="http://schemas.openxmlformats.org/officeDocument/2006/relationships/hyperlink" Target="aspi://module='ASPI'&amp;link='320/2002%20Sb.%2523'&amp;ucin-k-dni='30.12.9999'" TargetMode="External"/><Relationship Id="rId22" Type="http://schemas.openxmlformats.org/officeDocument/2006/relationships/hyperlink" Target="aspi://module='ASPI'&amp;link='626/2004%20Sb.%2523'&amp;ucin-k-dni='30.12.9999'" TargetMode="External"/><Relationship Id="rId27" Type="http://schemas.openxmlformats.org/officeDocument/2006/relationships/hyperlink" Target="aspi://module='ASPI'&amp;link='66/2008%20Sb.%2523'&amp;ucin-k-dni='30.12.9999'" TargetMode="External"/><Relationship Id="rId30" Type="http://schemas.openxmlformats.org/officeDocument/2006/relationships/hyperlink" Target="aspi://module='ASPI'&amp;link='305/2008%20Sb.%2523'&amp;ucin-k-dni='30.12.9999'" TargetMode="External"/><Relationship Id="rId35" Type="http://schemas.openxmlformats.org/officeDocument/2006/relationships/hyperlink" Target="aspi://module='ASPI'&amp;link='199/2010%20Sb.%2523'&amp;ucin-k-dni='30.12.9999'" TargetMode="External"/><Relationship Id="rId43" Type="http://schemas.openxmlformats.org/officeDocument/2006/relationships/hyperlink" Target="aspi://module='ASPI'&amp;link='350/2012%20Sb.%2523'&amp;ucin-k-dni='30.12.9999'" TargetMode="External"/><Relationship Id="rId48" Type="http://schemas.openxmlformats.org/officeDocument/2006/relationships/hyperlink" Target="https://www.zakonyprolidi.cz/cs/2017-204" TargetMode="External"/><Relationship Id="rId56" Type="http://schemas.openxmlformats.org/officeDocument/2006/relationships/hyperlink" Target="aspi://module='ASPI'&amp;link='345/2009%20Sb.%2523'&amp;ucin-k-dni='30.12.9999'" TargetMode="External"/><Relationship Id="rId64" Type="http://schemas.openxmlformats.org/officeDocument/2006/relationships/hyperlink" Target="aspi://module='ASPI'&amp;link='39/2015%20Sb.%2523'&amp;ucin-k-dni='30.12.9999'" TargetMode="External"/><Relationship Id="rId69" Type="http://schemas.openxmlformats.org/officeDocument/2006/relationships/hyperlink" Target="aspi://module='ASPI'&amp;link='193/2017%20Sb.%2523'&amp;ucin-k-dni='30.12.9999'" TargetMode="External"/><Relationship Id="rId77" Type="http://schemas.openxmlformats.org/officeDocument/2006/relationships/hyperlink" Target="aspi://module='ASPI'&amp;link='361/2000%20Sb.%2523118b'&amp;ucin-k-dni='22.%205.2021'" TargetMode="External"/><Relationship Id="rId8" Type="http://schemas.openxmlformats.org/officeDocument/2006/relationships/hyperlink" Target="https://www.zakonyprolidi.cz/cs/2017-204" TargetMode="External"/><Relationship Id="rId51" Type="http://schemas.openxmlformats.org/officeDocument/2006/relationships/hyperlink" Target="aspi://module='ASPI'&amp;link='68/2007%20Sb.%2523'&amp;ucin-k-dni='30.12.9999'" TargetMode="External"/><Relationship Id="rId72" Type="http://schemas.openxmlformats.org/officeDocument/2006/relationships/hyperlink" Target="aspi://module='ASPI'&amp;link='225/2017%20Sb.%2523'&amp;ucin-k-dni='30.12.9999'"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aspi://module='ASPI'&amp;link='311/2002%20Sb.%2523'&amp;ucin-k-dni='30.12.9999'" TargetMode="External"/><Relationship Id="rId17" Type="http://schemas.openxmlformats.org/officeDocument/2006/relationships/hyperlink" Target="aspi://module='ASPI'&amp;link='257/2004%20Sb.%2523'&amp;ucin-k-dni='30.12.9999'" TargetMode="External"/><Relationship Id="rId25" Type="http://schemas.openxmlformats.org/officeDocument/2006/relationships/hyperlink" Target="aspi://module='ASPI'&amp;link='234/2006%20Sb.%2523'&amp;ucin-k-dni='30.12.9999'" TargetMode="External"/><Relationship Id="rId33" Type="http://schemas.openxmlformats.org/officeDocument/2006/relationships/hyperlink" Target="aspi://module='ASPI'&amp;link='281/2009%20Sb.%2523'&amp;ucin-k-dni='30.12.9999'" TargetMode="External"/><Relationship Id="rId38" Type="http://schemas.openxmlformats.org/officeDocument/2006/relationships/hyperlink" Target="aspi://module='ASPI'&amp;link='246/2011%20Sb.%2523'&amp;ucin-k-dni='30.12.9999'" TargetMode="External"/><Relationship Id="rId46" Type="http://schemas.openxmlformats.org/officeDocument/2006/relationships/hyperlink" Target="aspi://module='EU'&amp;link='32016R0679%2523'&amp;ucin-k-dni='30.12.9999'/" TargetMode="External"/><Relationship Id="rId59" Type="http://schemas.openxmlformats.org/officeDocument/2006/relationships/hyperlink" Target="aspi://module='ASPI'&amp;link='420/2011%20Sb.%2523'&amp;ucin-k-dni='30.12.9999'" TargetMode="External"/><Relationship Id="rId67" Type="http://schemas.openxmlformats.org/officeDocument/2006/relationships/hyperlink" Target="aspi://module='ASPI'&amp;link='298/2016%20Sb.%2523'&amp;ucin-k-dni='30.12.9999'" TargetMode="External"/><Relationship Id="rId20" Type="http://schemas.openxmlformats.org/officeDocument/2006/relationships/hyperlink" Target="aspi://module='ASPI'&amp;link='499/2004%20Sb.%2523'&amp;ucin-k-dni='30.12.9999'" TargetMode="External"/><Relationship Id="rId41" Type="http://schemas.openxmlformats.org/officeDocument/2006/relationships/hyperlink" Target="aspi://module='ASPI'&amp;link='142/2012%20Sb.%2523'&amp;ucin-k-dni='30.12.9999'" TargetMode="External"/><Relationship Id="rId54" Type="http://schemas.openxmlformats.org/officeDocument/2006/relationships/hyperlink" Target="aspi://module='ASPI'&amp;link='227/2009%20Sb.%2523'&amp;ucin-k-dni='30.12.9999'" TargetMode="External"/><Relationship Id="rId62" Type="http://schemas.openxmlformats.org/officeDocument/2006/relationships/hyperlink" Target="aspi://module='ASPI'&amp;link='350/2012%20Sb.%2523'&amp;ucin-k-dni='30.12.9999'" TargetMode="External"/><Relationship Id="rId70" Type="http://schemas.openxmlformats.org/officeDocument/2006/relationships/hyperlink" Target="aspi://module='ASPI'&amp;link='194/2017%20Sb.%2523'&amp;ucin-k-dni='30.12.9999'" TargetMode="External"/><Relationship Id="rId75" Type="http://schemas.openxmlformats.org/officeDocument/2006/relationships/hyperlink" Target="aspi://module='ASPI'&amp;link='312/2019%20Sb.%2523'&amp;ucin-k-dni='30.12.999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aspi://module='ASPI'&amp;link='22/2004%20Sb.%2523'&amp;ucin-k-dni='30.12.9999'" TargetMode="External"/><Relationship Id="rId23" Type="http://schemas.openxmlformats.org/officeDocument/2006/relationships/hyperlink" Target="aspi://module='ASPI'&amp;link='109/2006%20Sb.%2523'&amp;ucin-k-dni='30.12.9999'" TargetMode="External"/><Relationship Id="rId28" Type="http://schemas.openxmlformats.org/officeDocument/2006/relationships/hyperlink" Target="aspi://module='ASPI'&amp;link='169/2008%20Sb.%2523'&amp;ucin-k-dni='30.12.9999'" TargetMode="External"/><Relationship Id="rId36" Type="http://schemas.openxmlformats.org/officeDocument/2006/relationships/hyperlink" Target="aspi://module='ASPI'&amp;link='347/2010%20Sb.%2523'&amp;ucin-k-dni='30.12.9999'" TargetMode="External"/><Relationship Id="rId49" Type="http://schemas.openxmlformats.org/officeDocument/2006/relationships/hyperlink" Target="aspi://module='ASPI'&amp;link='183/2006%20Sb.%2523'&amp;ucin-k-dni='30.12.9999'" TargetMode="External"/><Relationship Id="rId57" Type="http://schemas.openxmlformats.org/officeDocument/2006/relationships/hyperlink" Target="aspi://module='ASPI'&amp;link='379/2009%20Sb.%2523'&amp;ucin-k-dni='30.12.99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EACC5-0C11-40F5-9B11-AAE8B9BE4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422</TotalTime>
  <Pages>162</Pages>
  <Words>57787</Words>
  <Characters>313161</Characters>
  <Application>Microsoft Office Word</Application>
  <DocSecurity>0</DocSecurity>
  <Lines>2609</Lines>
  <Paragraphs>740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370208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82</cp:revision>
  <cp:lastPrinted>2021-02-12T08:01:00Z</cp:lastPrinted>
  <dcterms:created xsi:type="dcterms:W3CDTF">2020-12-16T08:57:00Z</dcterms:created>
  <dcterms:modified xsi:type="dcterms:W3CDTF">2021-02-18T08:26:00Z</dcterms:modified>
  <cp:category/>
</cp:coreProperties>
</file>