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A7795B">
      <w:pPr>
        <w:pStyle w:val="Nadpis"/>
        <w:spacing w:before="120" w:after="0"/>
        <w:jc w:val="center"/>
        <w:rPr>
          <w:b/>
          <w:bCs/>
          <w:sz w:val="24"/>
        </w:rPr>
      </w:pPr>
      <w:r>
        <w:rPr>
          <w:b/>
          <w:bCs/>
          <w:sz w:val="24"/>
        </w:rPr>
        <w:t xml:space="preserve">k </w:t>
      </w:r>
      <w:r w:rsidR="00A7795B" w:rsidRPr="00A7795B">
        <w:rPr>
          <w:rFonts w:eastAsia="SimSun"/>
          <w:b/>
          <w:sz w:val="24"/>
          <w:szCs w:val="24"/>
          <w:lang w:eastAsia="cs-CZ"/>
        </w:rPr>
        <w:t>vládnímu návrhu zákona o mimořádném příspěvku zaměstnanci při nařízené</w:t>
      </w:r>
      <w:r w:rsidR="00861630">
        <w:rPr>
          <w:rFonts w:eastAsia="SimSun"/>
          <w:b/>
          <w:sz w:val="24"/>
          <w:szCs w:val="24"/>
          <w:lang w:eastAsia="cs-CZ"/>
        </w:rPr>
        <w:t xml:space="preserve"> karanténě</w:t>
      </w:r>
    </w:p>
    <w:p w:rsidR="000C6893" w:rsidRDefault="000C6893" w:rsidP="00A7795B">
      <w:pPr>
        <w:pStyle w:val="Nadpis"/>
        <w:spacing w:before="120" w:after="0"/>
        <w:jc w:val="center"/>
        <w:rPr>
          <w:b/>
          <w:bCs/>
        </w:rPr>
      </w:pPr>
      <w:r>
        <w:rPr>
          <w:b/>
          <w:bCs/>
          <w:sz w:val="24"/>
        </w:rPr>
        <w:t xml:space="preserve">(tisk </w:t>
      </w:r>
      <w:r w:rsidR="00A7795B">
        <w:rPr>
          <w:b/>
          <w:bCs/>
          <w:sz w:val="24"/>
        </w:rPr>
        <w:t>1153)</w:t>
      </w:r>
    </w:p>
    <w:p w:rsidR="000C6893" w:rsidRDefault="000C6893">
      <w:pPr>
        <w:pStyle w:val="Paragraf"/>
        <w:keepNext w:val="0"/>
        <w:keepLines w:val="0"/>
        <w:spacing w:before="0"/>
        <w:rPr>
          <w:b/>
          <w:bCs/>
        </w:rPr>
      </w:pPr>
    </w:p>
    <w:p w:rsidR="00A7795B" w:rsidRPr="00A7795B" w:rsidRDefault="00A7795B" w:rsidP="00A7795B">
      <w:pPr>
        <w:pStyle w:val="Textodstavce"/>
        <w:jc w:val="center"/>
        <w:rPr>
          <w:i/>
        </w:rPr>
      </w:pPr>
      <w:r w:rsidRPr="00A7795B">
        <w:rPr>
          <w:i/>
        </w:rPr>
        <w:t>- projednávání v legislativní nouzi -</w:t>
      </w: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D039E9">
        <w:rPr>
          <w:b/>
        </w:rPr>
        <w:t>11. února 2021</w:t>
      </w:r>
    </w:p>
    <w:p w:rsidR="000C6893" w:rsidRDefault="000C6893"/>
    <w:p w:rsidR="000C6893" w:rsidRDefault="000C6893"/>
    <w:p w:rsidR="000C6893" w:rsidRDefault="000C6893"/>
    <w:p w:rsidR="000C6893" w:rsidRDefault="000C6893" w:rsidP="00511F8C">
      <w:pPr>
        <w:pStyle w:val="PNposlanec"/>
      </w:pPr>
      <w:r>
        <w:t>Poslan</w:t>
      </w:r>
      <w:r w:rsidR="00726A5D">
        <w:t>kyně Alena Gajdůšková</w:t>
      </w:r>
      <w:r w:rsidR="00D039E9">
        <w:t xml:space="preserve"> </w:t>
      </w:r>
    </w:p>
    <w:p w:rsidR="000C6893" w:rsidRDefault="00726A5D">
      <w:pPr>
        <w:rPr>
          <w:i/>
        </w:rPr>
      </w:pPr>
      <w:r w:rsidRPr="00726A5D">
        <w:rPr>
          <w:i/>
        </w:rPr>
        <w:t>SD 7451</w:t>
      </w:r>
    </w:p>
    <w:p w:rsidR="00112A08" w:rsidRPr="00112A08" w:rsidRDefault="00112A08">
      <w:pPr>
        <w:rPr>
          <w:b/>
        </w:rPr>
      </w:pPr>
      <w:r w:rsidRPr="00112A08">
        <w:rPr>
          <w:b/>
        </w:rPr>
        <w:t xml:space="preserve">A1. </w:t>
      </w:r>
    </w:p>
    <w:p w:rsidR="007A68C9" w:rsidRDefault="007A68C9" w:rsidP="007A68C9">
      <w:pPr>
        <w:pStyle w:val="Bezmezer"/>
        <w:jc w:val="both"/>
        <w:rPr>
          <w:rFonts w:ascii="Times New Roman" w:eastAsia="Times New Roman" w:hAnsi="Times New Roman" w:cs="Times New Roman"/>
          <w:sz w:val="24"/>
          <w:szCs w:val="24"/>
          <w:lang w:eastAsia="cs-CZ"/>
        </w:rPr>
      </w:pPr>
      <w:r w:rsidRPr="00112A08">
        <w:rPr>
          <w:rFonts w:ascii="Times New Roman" w:eastAsia="Times New Roman" w:hAnsi="Times New Roman" w:cs="Times New Roman"/>
          <w:bCs/>
          <w:sz w:val="24"/>
          <w:szCs w:val="24"/>
          <w:lang w:eastAsia="cs-CZ"/>
        </w:rPr>
        <w:t>1.</w:t>
      </w:r>
      <w:r>
        <w:rPr>
          <w:rFonts w:ascii="Times New Roman" w:eastAsia="Times New Roman" w:hAnsi="Times New Roman" w:cs="Times New Roman"/>
          <w:sz w:val="24"/>
          <w:szCs w:val="24"/>
          <w:lang w:eastAsia="cs-CZ"/>
        </w:rPr>
        <w:t xml:space="preserve"> V názvu zákona se za slovo „karanténě“ doplňují slova „ a o změně zákona č. </w:t>
      </w:r>
      <w:r w:rsidRPr="006033AB">
        <w:rPr>
          <w:rFonts w:ascii="Times New Roman" w:eastAsia="Times New Roman" w:hAnsi="Times New Roman" w:cs="Arial"/>
          <w:sz w:val="24"/>
          <w:szCs w:val="24"/>
          <w:lang w:eastAsia="cs-CZ"/>
        </w:rPr>
        <w:t>435/2004 Sb., o zaměstnanosti, ve znění</w:t>
      </w:r>
      <w:r>
        <w:rPr>
          <w:rFonts w:ascii="Times New Roman" w:eastAsia="Times New Roman" w:hAnsi="Times New Roman" w:cs="Arial"/>
          <w:sz w:val="24"/>
          <w:szCs w:val="24"/>
          <w:lang w:eastAsia="cs-CZ"/>
        </w:rPr>
        <w:t xml:space="preserve"> pozdějších předpisů</w:t>
      </w:r>
      <w:r>
        <w:rPr>
          <w:rFonts w:ascii="Times New Roman" w:eastAsia="Times New Roman" w:hAnsi="Times New Roman" w:cs="Times New Roman"/>
          <w:sz w:val="24"/>
          <w:szCs w:val="24"/>
          <w:lang w:eastAsia="cs-CZ"/>
        </w:rPr>
        <w:t xml:space="preserve">“. </w:t>
      </w:r>
    </w:p>
    <w:p w:rsidR="007A68C9" w:rsidRDefault="007A68C9" w:rsidP="007A68C9">
      <w:pPr>
        <w:pStyle w:val="Bezmezer"/>
        <w:jc w:val="both"/>
        <w:rPr>
          <w:rFonts w:ascii="Times New Roman" w:eastAsia="Times New Roman" w:hAnsi="Times New Roman" w:cs="Times New Roman"/>
          <w:sz w:val="24"/>
          <w:szCs w:val="24"/>
          <w:lang w:eastAsia="cs-CZ"/>
        </w:rPr>
      </w:pPr>
    </w:p>
    <w:p w:rsidR="007A68C9" w:rsidRDefault="007A68C9" w:rsidP="007A68C9">
      <w:pPr>
        <w:pStyle w:val="Bezmezer"/>
        <w:jc w:val="both"/>
        <w:rPr>
          <w:rFonts w:ascii="Times New Roman" w:eastAsia="Times New Roman" w:hAnsi="Times New Roman" w:cs="Times New Roman"/>
          <w:sz w:val="24"/>
          <w:szCs w:val="24"/>
          <w:lang w:eastAsia="cs-CZ"/>
        </w:rPr>
      </w:pPr>
    </w:p>
    <w:p w:rsidR="007A68C9" w:rsidRDefault="00112A08" w:rsidP="007A68C9">
      <w:pPr>
        <w:pStyle w:val="Bezmezer"/>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2. </w:t>
      </w:r>
      <w:r w:rsidR="007A68C9" w:rsidRPr="00CB1774">
        <w:rPr>
          <w:rFonts w:ascii="Times New Roman" w:eastAsia="Times New Roman" w:hAnsi="Times New Roman" w:cs="Times New Roman"/>
          <w:sz w:val="24"/>
          <w:szCs w:val="24"/>
          <w:lang w:eastAsia="cs-CZ"/>
        </w:rPr>
        <w:t xml:space="preserve">Nad § </w:t>
      </w:r>
      <w:r w:rsidR="007A68C9">
        <w:rPr>
          <w:rFonts w:ascii="Times New Roman" w:eastAsia="Times New Roman" w:hAnsi="Times New Roman" w:cs="Times New Roman"/>
          <w:sz w:val="24"/>
          <w:szCs w:val="24"/>
          <w:lang w:eastAsia="cs-CZ"/>
        </w:rPr>
        <w:t xml:space="preserve">1 se vkládá označení části první, které včetně nadpisu zní: </w:t>
      </w:r>
    </w:p>
    <w:p w:rsidR="007A68C9" w:rsidRPr="00CB1774" w:rsidRDefault="007A68C9" w:rsidP="007A68C9">
      <w:pPr>
        <w:pStyle w:val="Bezmezer"/>
        <w:jc w:val="both"/>
        <w:rPr>
          <w:rFonts w:ascii="Times New Roman" w:eastAsia="Times New Roman" w:hAnsi="Times New Roman" w:cs="Times New Roman"/>
          <w:sz w:val="24"/>
          <w:szCs w:val="24"/>
          <w:lang w:eastAsia="cs-CZ"/>
        </w:rPr>
      </w:pPr>
    </w:p>
    <w:p w:rsidR="007A68C9" w:rsidRDefault="007A68C9" w:rsidP="007A68C9">
      <w:pPr>
        <w:pStyle w:val="Bezmezer"/>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CB1774">
        <w:rPr>
          <w:rFonts w:ascii="Times New Roman" w:eastAsia="Times New Roman" w:hAnsi="Times New Roman" w:cs="Times New Roman"/>
          <w:sz w:val="24"/>
          <w:szCs w:val="24"/>
          <w:lang w:eastAsia="cs-CZ"/>
        </w:rPr>
        <w:t>ČÁST PRVNÍ</w:t>
      </w:r>
    </w:p>
    <w:p w:rsidR="007A68C9" w:rsidRPr="00CB1774" w:rsidRDefault="007A68C9" w:rsidP="007A68C9">
      <w:pPr>
        <w:pStyle w:val="Bezmezer"/>
        <w:jc w:val="center"/>
        <w:rPr>
          <w:rFonts w:ascii="Times New Roman" w:eastAsia="Times New Roman" w:hAnsi="Times New Roman" w:cs="Times New Roman"/>
          <w:sz w:val="24"/>
          <w:szCs w:val="24"/>
          <w:lang w:eastAsia="cs-CZ"/>
        </w:rPr>
      </w:pPr>
    </w:p>
    <w:p w:rsidR="007A68C9" w:rsidRPr="00CB1774" w:rsidRDefault="007A68C9" w:rsidP="007A68C9">
      <w:pPr>
        <w:pStyle w:val="Bezmezer"/>
        <w:jc w:val="center"/>
        <w:rPr>
          <w:rFonts w:ascii="Times New Roman" w:eastAsia="Times New Roman" w:hAnsi="Times New Roman" w:cs="Times New Roman"/>
          <w:b/>
          <w:bCs/>
          <w:sz w:val="24"/>
          <w:szCs w:val="24"/>
          <w:lang w:eastAsia="cs-CZ"/>
        </w:rPr>
      </w:pPr>
      <w:r w:rsidRPr="00CB1774">
        <w:rPr>
          <w:rFonts w:ascii="Times New Roman" w:eastAsia="Times New Roman" w:hAnsi="Times New Roman" w:cs="Times New Roman"/>
          <w:b/>
          <w:bCs/>
          <w:sz w:val="24"/>
          <w:szCs w:val="24"/>
          <w:lang w:eastAsia="cs-CZ"/>
        </w:rPr>
        <w:t>MIMOŘÁDNÝ PŘÍSPĚVEK ZAMĚSTNANCI PŘI NAŘÍZENÉ KARANTÉNĚ</w:t>
      </w:r>
      <w:r>
        <w:rPr>
          <w:rFonts w:ascii="Times New Roman" w:eastAsia="Times New Roman" w:hAnsi="Times New Roman" w:cs="Times New Roman"/>
          <w:b/>
          <w:bCs/>
          <w:sz w:val="24"/>
          <w:szCs w:val="24"/>
          <w:lang w:eastAsia="cs-CZ"/>
        </w:rPr>
        <w:t>“.</w:t>
      </w:r>
    </w:p>
    <w:p w:rsidR="007A68C9" w:rsidRDefault="007A68C9" w:rsidP="007A68C9">
      <w:pPr>
        <w:pStyle w:val="Bezmezer"/>
        <w:jc w:val="both"/>
        <w:rPr>
          <w:rFonts w:ascii="Times New Roman" w:eastAsia="Times New Roman" w:hAnsi="Times New Roman" w:cs="Times New Roman"/>
          <w:sz w:val="24"/>
          <w:szCs w:val="24"/>
          <w:lang w:eastAsia="cs-CZ"/>
        </w:rPr>
      </w:pPr>
    </w:p>
    <w:p w:rsidR="007A68C9" w:rsidRPr="00CB1774" w:rsidRDefault="007A68C9" w:rsidP="007A68C9">
      <w:pPr>
        <w:pStyle w:val="Bezmezer"/>
        <w:jc w:val="both"/>
        <w:rPr>
          <w:rFonts w:ascii="Times New Roman" w:eastAsia="Times New Roman" w:hAnsi="Times New Roman" w:cs="Times New Roman"/>
          <w:sz w:val="24"/>
          <w:szCs w:val="24"/>
          <w:lang w:eastAsia="cs-CZ"/>
        </w:rPr>
      </w:pPr>
    </w:p>
    <w:p w:rsidR="007A68C9" w:rsidRDefault="00112A08" w:rsidP="007A68C9">
      <w:pPr>
        <w:pStyle w:val="Bezmezer"/>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3.</w:t>
      </w:r>
      <w:r w:rsidR="007A68C9" w:rsidRPr="008D286A">
        <w:rPr>
          <w:rFonts w:ascii="Times New Roman" w:eastAsia="Times New Roman" w:hAnsi="Times New Roman" w:cs="Times New Roman"/>
          <w:sz w:val="24"/>
          <w:szCs w:val="24"/>
          <w:lang w:eastAsia="cs-CZ"/>
        </w:rPr>
        <w:t xml:space="preserve"> Za § 11 se vklád</w:t>
      </w:r>
      <w:r w:rsidR="007A68C9">
        <w:rPr>
          <w:rFonts w:ascii="Times New Roman" w:eastAsia="Times New Roman" w:hAnsi="Times New Roman" w:cs="Times New Roman"/>
          <w:sz w:val="24"/>
          <w:szCs w:val="24"/>
          <w:lang w:eastAsia="cs-CZ"/>
        </w:rPr>
        <w:t>á</w:t>
      </w:r>
      <w:r w:rsidR="007A68C9" w:rsidRPr="008D286A">
        <w:rPr>
          <w:rFonts w:ascii="Times New Roman" w:eastAsia="Times New Roman" w:hAnsi="Times New Roman" w:cs="Times New Roman"/>
          <w:sz w:val="24"/>
          <w:szCs w:val="24"/>
          <w:lang w:eastAsia="cs-CZ"/>
        </w:rPr>
        <w:t xml:space="preserve"> nov</w:t>
      </w:r>
      <w:r w:rsidR="007A68C9">
        <w:rPr>
          <w:rFonts w:ascii="Times New Roman" w:eastAsia="Times New Roman" w:hAnsi="Times New Roman" w:cs="Times New Roman"/>
          <w:sz w:val="24"/>
          <w:szCs w:val="24"/>
          <w:lang w:eastAsia="cs-CZ"/>
        </w:rPr>
        <w:t>á</w:t>
      </w:r>
      <w:r w:rsidR="007A68C9" w:rsidRPr="008D286A">
        <w:rPr>
          <w:rFonts w:ascii="Times New Roman" w:eastAsia="Times New Roman" w:hAnsi="Times New Roman" w:cs="Times New Roman"/>
          <w:sz w:val="24"/>
          <w:szCs w:val="24"/>
          <w:lang w:eastAsia="cs-CZ"/>
        </w:rPr>
        <w:t xml:space="preserve"> část druhá, kter</w:t>
      </w:r>
      <w:r w:rsidR="007A68C9">
        <w:rPr>
          <w:rFonts w:ascii="Times New Roman" w:eastAsia="Times New Roman" w:hAnsi="Times New Roman" w:cs="Times New Roman"/>
          <w:sz w:val="24"/>
          <w:szCs w:val="24"/>
          <w:lang w:eastAsia="cs-CZ"/>
        </w:rPr>
        <w:t>á</w:t>
      </w:r>
      <w:r w:rsidR="007A68C9" w:rsidRPr="008D286A">
        <w:rPr>
          <w:rFonts w:ascii="Times New Roman" w:eastAsia="Times New Roman" w:hAnsi="Times New Roman" w:cs="Times New Roman"/>
          <w:sz w:val="24"/>
          <w:szCs w:val="24"/>
          <w:lang w:eastAsia="cs-CZ"/>
        </w:rPr>
        <w:t xml:space="preserve"> včetně nadpis</w:t>
      </w:r>
      <w:r w:rsidR="007A68C9">
        <w:rPr>
          <w:rFonts w:ascii="Times New Roman" w:eastAsia="Times New Roman" w:hAnsi="Times New Roman" w:cs="Times New Roman"/>
          <w:sz w:val="24"/>
          <w:szCs w:val="24"/>
          <w:lang w:eastAsia="cs-CZ"/>
        </w:rPr>
        <w:t>u</w:t>
      </w:r>
      <w:r w:rsidR="007A68C9" w:rsidRPr="008D286A">
        <w:rPr>
          <w:rFonts w:ascii="Times New Roman" w:eastAsia="Times New Roman" w:hAnsi="Times New Roman" w:cs="Times New Roman"/>
          <w:sz w:val="24"/>
          <w:szCs w:val="24"/>
          <w:lang w:eastAsia="cs-CZ"/>
        </w:rPr>
        <w:t xml:space="preserve"> zn</w:t>
      </w:r>
      <w:r w:rsidR="007A68C9">
        <w:rPr>
          <w:rFonts w:ascii="Times New Roman" w:eastAsia="Times New Roman" w:hAnsi="Times New Roman" w:cs="Times New Roman"/>
          <w:sz w:val="24"/>
          <w:szCs w:val="24"/>
          <w:lang w:eastAsia="cs-CZ"/>
        </w:rPr>
        <w:t>í</w:t>
      </w:r>
      <w:r w:rsidR="007A68C9" w:rsidRPr="008D286A">
        <w:rPr>
          <w:rFonts w:ascii="Times New Roman" w:eastAsia="Times New Roman" w:hAnsi="Times New Roman" w:cs="Times New Roman"/>
          <w:sz w:val="24"/>
          <w:szCs w:val="24"/>
          <w:lang w:eastAsia="cs-CZ"/>
        </w:rPr>
        <w:t>:</w:t>
      </w:r>
      <w:r w:rsidR="007A68C9" w:rsidRPr="005D22BA">
        <w:rPr>
          <w:rFonts w:ascii="Times New Roman" w:eastAsia="Times New Roman" w:hAnsi="Times New Roman" w:cs="Times New Roman"/>
          <w:sz w:val="24"/>
          <w:szCs w:val="24"/>
          <w:lang w:eastAsia="cs-CZ"/>
        </w:rPr>
        <w:t xml:space="preserve"> </w:t>
      </w:r>
    </w:p>
    <w:p w:rsidR="007A68C9" w:rsidRDefault="007A68C9" w:rsidP="007A68C9">
      <w:pPr>
        <w:pStyle w:val="Bezmezer"/>
        <w:jc w:val="center"/>
        <w:rPr>
          <w:rFonts w:ascii="Times New Roman" w:eastAsia="Times New Roman" w:hAnsi="Times New Roman" w:cs="Times New Roman"/>
          <w:sz w:val="24"/>
          <w:szCs w:val="24"/>
          <w:lang w:eastAsia="cs-CZ"/>
        </w:rPr>
      </w:pPr>
    </w:p>
    <w:p w:rsidR="007A68C9" w:rsidRDefault="007A68C9" w:rsidP="007A68C9">
      <w:pPr>
        <w:pStyle w:val="Bezmezer"/>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„ČÁST DRUHÁ</w:t>
      </w:r>
    </w:p>
    <w:p w:rsidR="007A68C9" w:rsidRDefault="007A68C9" w:rsidP="007A68C9">
      <w:pPr>
        <w:pStyle w:val="Bezmezer"/>
        <w:jc w:val="center"/>
        <w:rPr>
          <w:rFonts w:ascii="Times New Roman" w:eastAsia="Times New Roman" w:hAnsi="Times New Roman" w:cs="Times New Roman"/>
          <w:sz w:val="24"/>
          <w:szCs w:val="24"/>
          <w:lang w:eastAsia="cs-CZ"/>
        </w:rPr>
      </w:pPr>
    </w:p>
    <w:p w:rsidR="007A68C9" w:rsidRDefault="007A68C9" w:rsidP="007A68C9">
      <w:pPr>
        <w:pStyle w:val="Bezmezer"/>
        <w:jc w:val="center"/>
        <w:rPr>
          <w:rFonts w:ascii="Times New Roman" w:eastAsia="Times New Roman" w:hAnsi="Times New Roman" w:cs="Times New Roman"/>
          <w:b/>
          <w:bCs/>
          <w:sz w:val="24"/>
          <w:szCs w:val="24"/>
          <w:lang w:eastAsia="cs-CZ"/>
        </w:rPr>
      </w:pPr>
      <w:r w:rsidRPr="00F34401">
        <w:rPr>
          <w:rFonts w:ascii="Times New Roman" w:eastAsia="Times New Roman" w:hAnsi="Times New Roman" w:cs="Times New Roman"/>
          <w:b/>
          <w:bCs/>
          <w:sz w:val="24"/>
          <w:szCs w:val="24"/>
          <w:lang w:eastAsia="cs-CZ"/>
        </w:rPr>
        <w:t>Změna zákona o zaměstnanosti</w:t>
      </w:r>
    </w:p>
    <w:p w:rsidR="007A68C9" w:rsidRDefault="007A68C9" w:rsidP="007A68C9">
      <w:pPr>
        <w:pStyle w:val="Bezmezer"/>
        <w:jc w:val="center"/>
        <w:rPr>
          <w:rFonts w:ascii="Times New Roman" w:eastAsia="Times New Roman" w:hAnsi="Times New Roman" w:cs="Times New Roman"/>
          <w:b/>
          <w:bCs/>
          <w:sz w:val="24"/>
          <w:szCs w:val="24"/>
          <w:lang w:eastAsia="cs-CZ"/>
        </w:rPr>
      </w:pPr>
    </w:p>
    <w:p w:rsidR="007A68C9" w:rsidRPr="00E869CE" w:rsidRDefault="007A68C9" w:rsidP="007A68C9">
      <w:pPr>
        <w:pStyle w:val="Bezmezer"/>
        <w:jc w:val="center"/>
        <w:rPr>
          <w:rFonts w:ascii="Times New Roman" w:eastAsia="Times New Roman" w:hAnsi="Times New Roman" w:cs="Times New Roman"/>
          <w:sz w:val="24"/>
          <w:szCs w:val="24"/>
          <w:lang w:eastAsia="cs-CZ"/>
        </w:rPr>
      </w:pPr>
      <w:r w:rsidRPr="00E869CE">
        <w:rPr>
          <w:rFonts w:ascii="Times New Roman" w:eastAsia="Times New Roman" w:hAnsi="Times New Roman" w:cs="Times New Roman"/>
          <w:sz w:val="24"/>
          <w:szCs w:val="24"/>
          <w:lang w:eastAsia="cs-CZ"/>
        </w:rPr>
        <w:t>§ 12</w:t>
      </w:r>
    </w:p>
    <w:p w:rsidR="007A68C9" w:rsidRDefault="007A68C9" w:rsidP="007A68C9">
      <w:pPr>
        <w:pStyle w:val="Bezmezer"/>
        <w:jc w:val="center"/>
        <w:rPr>
          <w:rFonts w:ascii="Times New Roman" w:eastAsia="Times New Roman" w:hAnsi="Times New Roman" w:cs="Times New Roman"/>
          <w:b/>
          <w:bCs/>
          <w:sz w:val="24"/>
          <w:szCs w:val="24"/>
          <w:lang w:eastAsia="cs-CZ"/>
        </w:rPr>
      </w:pPr>
    </w:p>
    <w:p w:rsidR="007A68C9" w:rsidRPr="006033AB" w:rsidRDefault="007A68C9" w:rsidP="007A68C9">
      <w:pPr>
        <w:ind w:left="567" w:firstLine="567"/>
        <w:jc w:val="both"/>
        <w:rPr>
          <w:rFonts w:eastAsia="Times New Roman" w:cs="Arial"/>
          <w:lang w:eastAsia="cs-CZ"/>
        </w:rPr>
      </w:pPr>
      <w:r w:rsidRPr="006033AB">
        <w:rPr>
          <w:rFonts w:eastAsia="Times New Roman" w:cs="Arial"/>
          <w:lang w:eastAsia="cs-CZ"/>
        </w:rPr>
        <w:t xml:space="preserve">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w:t>
      </w:r>
      <w:r w:rsidRPr="006033AB">
        <w:rPr>
          <w:rFonts w:eastAsia="Times New Roman" w:cs="Arial"/>
          <w:lang w:eastAsia="cs-CZ"/>
        </w:rPr>
        <w:lastRenderedPageBreak/>
        <w:t>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zákona č. 365/2019 Sb., zákona č. 33/2020 Sb. a zákona č. 161/2020 Sb., se mění takto:</w:t>
      </w:r>
    </w:p>
    <w:p w:rsidR="007A68C9" w:rsidRPr="00FB75FD" w:rsidRDefault="007A68C9" w:rsidP="007A68C9">
      <w:pPr>
        <w:rPr>
          <w:rFonts w:cs="Times New Roman"/>
        </w:rPr>
      </w:pPr>
    </w:p>
    <w:p w:rsidR="007A68C9" w:rsidRPr="00FB75FD" w:rsidRDefault="007A68C9" w:rsidP="007A68C9">
      <w:pPr>
        <w:rPr>
          <w:rFonts w:cs="Times New Roman"/>
        </w:rPr>
      </w:pPr>
      <w:r w:rsidRPr="00FB75FD">
        <w:rPr>
          <w:rFonts w:cs="Times New Roman"/>
        </w:rPr>
        <w:t xml:space="preserve">1. V § 35 odstavec 1 zní: </w:t>
      </w:r>
    </w:p>
    <w:p w:rsidR="007A68C9" w:rsidRPr="00FB75FD" w:rsidRDefault="007A68C9" w:rsidP="007A68C9">
      <w:pPr>
        <w:jc w:val="both"/>
        <w:rPr>
          <w:rFonts w:cs="Times New Roman"/>
        </w:rPr>
      </w:pPr>
      <w:r w:rsidRPr="00FB75FD">
        <w:rPr>
          <w:rFonts w:cs="Times New Roman"/>
        </w:rPr>
        <w:t xml:space="preserve"> „(1) Zaměstnavatel je povinen do 10 kalendářních dnů oznámit příslušné krajské pobočce Úřadu práce volná pracovní místa a jejich charakteristiku (§ 37) a neprodleně, nejpozději do 10 kalendářních dnů, oznámit obsazení těchto míst. Volnými pracovními místy se rozumí nově vytvořená nebo uvolněná pracovní místa, na která zaměstnavatel zamýšlí získat zaměstnance nebo je hodlá obsadit dočasně přidělenými zaměstnanci agentury práce. Lhůta pro oznámení počíná běžet dnem následujícím po vytvoření, uvolnění nebo obsazení pracovního místa.“.</w:t>
      </w:r>
    </w:p>
    <w:p w:rsidR="007A68C9" w:rsidRPr="00FB75FD" w:rsidRDefault="007A68C9" w:rsidP="007A68C9">
      <w:pPr>
        <w:rPr>
          <w:rFonts w:cs="Times New Roman"/>
        </w:rPr>
      </w:pPr>
    </w:p>
    <w:p w:rsidR="007A68C9" w:rsidRPr="00FB75FD" w:rsidRDefault="007A68C9" w:rsidP="007A68C9">
      <w:pPr>
        <w:jc w:val="both"/>
        <w:rPr>
          <w:rFonts w:cs="Times New Roman"/>
        </w:rPr>
      </w:pPr>
      <w:r w:rsidRPr="00FB75FD">
        <w:rPr>
          <w:rFonts w:cs="Times New Roman"/>
        </w:rPr>
        <w:t>2. Na konci § 37 se doplňují věty „Volné pracovní místo je vedeno v evidenci nejvýše po dobu 3 měsíců. Tato doba může být na žádost zaměstnavatele prodloužena nejvýše o další 3 měsíce.“.</w:t>
      </w:r>
    </w:p>
    <w:p w:rsidR="007A68C9" w:rsidRPr="00FB75FD" w:rsidRDefault="007A68C9" w:rsidP="007A68C9">
      <w:pPr>
        <w:jc w:val="both"/>
        <w:rPr>
          <w:rFonts w:cs="Times New Roman"/>
        </w:rPr>
      </w:pPr>
    </w:p>
    <w:p w:rsidR="007A68C9" w:rsidRPr="00FB75FD" w:rsidRDefault="007A68C9" w:rsidP="007A68C9">
      <w:pPr>
        <w:rPr>
          <w:rFonts w:cs="Times New Roman"/>
        </w:rPr>
      </w:pPr>
      <w:r w:rsidRPr="00FB75FD">
        <w:rPr>
          <w:rFonts w:cs="Times New Roman"/>
        </w:rPr>
        <w:t xml:space="preserve">3. V § 37a se doplňuje odstavec 8, který zní: </w:t>
      </w:r>
    </w:p>
    <w:p w:rsidR="007A68C9" w:rsidRPr="00FB75FD" w:rsidRDefault="007A68C9" w:rsidP="007A68C9">
      <w:pPr>
        <w:rPr>
          <w:rFonts w:cs="Times New Roman"/>
        </w:rPr>
      </w:pPr>
    </w:p>
    <w:p w:rsidR="007A68C9" w:rsidRPr="00FB75FD" w:rsidRDefault="007A68C9" w:rsidP="007A68C9">
      <w:pPr>
        <w:jc w:val="both"/>
        <w:rPr>
          <w:rFonts w:cs="Times New Roman"/>
        </w:rPr>
      </w:pPr>
      <w:r w:rsidRPr="00FB75FD">
        <w:rPr>
          <w:rFonts w:cs="Times New Roman"/>
        </w:rPr>
        <w:t>„(8) Volné pracovní místo obsaditelné držitelem zaměstnanecké karty nebo volné pracovní místo obsaditelné držitelem modré karty může být v centrální evidenci vedeno nejvýše po dobu 3 měsíců od jeho oznámení krajské pobočce Úřadu práce. Tato doba může být na žádost zaměstnavatele prodloužena nejvýše o další 3 měsíce.“.</w:t>
      </w:r>
    </w:p>
    <w:p w:rsidR="007A68C9" w:rsidRPr="00FB75FD" w:rsidRDefault="007A68C9" w:rsidP="007A68C9">
      <w:pPr>
        <w:jc w:val="both"/>
        <w:rPr>
          <w:rFonts w:cs="Times New Roman"/>
        </w:rPr>
      </w:pPr>
    </w:p>
    <w:p w:rsidR="007A68C9" w:rsidRPr="00FB75FD" w:rsidRDefault="007A68C9" w:rsidP="007A68C9">
      <w:pPr>
        <w:jc w:val="both"/>
        <w:rPr>
          <w:rFonts w:cs="Times New Roman"/>
        </w:rPr>
      </w:pPr>
      <w:r w:rsidRPr="00FB75FD">
        <w:rPr>
          <w:rFonts w:cs="Times New Roman"/>
        </w:rPr>
        <w:t xml:space="preserve">4. </w:t>
      </w:r>
      <w:r w:rsidRPr="00FB75FD">
        <w:rPr>
          <w:rFonts w:cs="Times New Roman"/>
          <w:bCs/>
        </w:rPr>
        <w:t>V § 38 větě třetí se za slova „Krajská pobočka Úřadu práce“ doplňují slova „v evidenci volných pracovních míst (§ 37)“ a slova „uložena pokuta“ se nahrazují slovy „pravomocně uložena pokuta vyšší než 50 000 Kč“.</w:t>
      </w:r>
    </w:p>
    <w:p w:rsidR="007A68C9" w:rsidRPr="00FB75FD" w:rsidRDefault="007A68C9" w:rsidP="007A68C9">
      <w:pPr>
        <w:jc w:val="both"/>
        <w:rPr>
          <w:rFonts w:cs="Times New Roman"/>
          <w:bCs/>
        </w:rPr>
      </w:pPr>
    </w:p>
    <w:p w:rsidR="007A68C9" w:rsidRPr="00FB75FD" w:rsidRDefault="007A68C9" w:rsidP="007A68C9">
      <w:pPr>
        <w:jc w:val="both"/>
        <w:rPr>
          <w:rFonts w:cs="Times New Roman"/>
          <w:bCs/>
        </w:rPr>
      </w:pPr>
      <w:r>
        <w:rPr>
          <w:rFonts w:cs="Times New Roman"/>
          <w:bCs/>
        </w:rPr>
        <w:t>5.</w:t>
      </w:r>
      <w:r w:rsidRPr="00FB75FD">
        <w:rPr>
          <w:rFonts w:cs="Times New Roman"/>
          <w:bCs/>
        </w:rPr>
        <w:t xml:space="preserve"> V § 147 odstavec 2 zní: </w:t>
      </w:r>
    </w:p>
    <w:p w:rsidR="007A68C9" w:rsidRDefault="007A68C9" w:rsidP="007A68C9">
      <w:pPr>
        <w:jc w:val="both"/>
        <w:rPr>
          <w:rFonts w:cs="Times New Roman"/>
          <w:bCs/>
        </w:rPr>
      </w:pPr>
      <w:r w:rsidRPr="00FB75FD">
        <w:rPr>
          <w:rFonts w:cs="Times New Roman"/>
          <w:bCs/>
        </w:rPr>
        <w:t>„(2) Na zaměstnávání příslušníků a vojáků z povolání ve služebním poměru, zaměstnanců obce zařazených do obecní policie a občanských zaměstnanců ozbrojených sil České republiky</w:t>
      </w:r>
      <w:r w:rsidRPr="00FB75FD">
        <w:rPr>
          <w:rFonts w:cs="Times New Roman"/>
          <w:bCs/>
          <w:vertAlign w:val="superscript"/>
        </w:rPr>
        <w:t xml:space="preserve">100) </w:t>
      </w:r>
      <w:r w:rsidRPr="00FB75FD">
        <w:rPr>
          <w:rFonts w:cs="Times New Roman"/>
          <w:bCs/>
        </w:rPr>
        <w:t>se nevztahují ustanovení § 35, § 80 a 81; povinnosti uvedené v § 35 a 81 se nevztahují na Český báňský úřad a obvodní báňské úřady</w:t>
      </w:r>
      <w:r w:rsidRPr="00FB75FD">
        <w:rPr>
          <w:rFonts w:cs="Times New Roman"/>
          <w:bCs/>
          <w:vertAlign w:val="superscript"/>
        </w:rPr>
        <w:t>70)</w:t>
      </w:r>
      <w:r w:rsidRPr="00FB75FD">
        <w:rPr>
          <w:rFonts w:cs="Times New Roman"/>
          <w:bCs/>
        </w:rPr>
        <w:t xml:space="preserve">, pokud jde o zaměstnávání báňských inspektorů. Ustanovení § 80 a 81 se nevztahují na poskytovatele zdravotnické záchranné služby, pokud jde o zaměstnávání členů výjezdových skupin. Ustanovení § 35 se nevztahuje na vedoucí pracovní místa obsazovaná jmenováním </w:t>
      </w:r>
      <w:r w:rsidRPr="00FB75FD">
        <w:rPr>
          <w:rFonts w:cs="Times New Roman"/>
          <w:bCs/>
          <w:vertAlign w:val="superscript"/>
        </w:rPr>
        <w:t>71)</w:t>
      </w:r>
      <w:r w:rsidRPr="00FB75FD">
        <w:rPr>
          <w:rFonts w:cs="Times New Roman"/>
          <w:bCs/>
        </w:rPr>
        <w:t>.“.</w:t>
      </w:r>
      <w:r>
        <w:rPr>
          <w:rFonts w:cs="Times New Roman"/>
          <w:bCs/>
        </w:rPr>
        <w:t>“.</w:t>
      </w:r>
    </w:p>
    <w:p w:rsidR="007A68C9" w:rsidRDefault="007A68C9" w:rsidP="007A68C9">
      <w:pPr>
        <w:pStyle w:val="Bezmezer"/>
        <w:jc w:val="both"/>
        <w:rPr>
          <w:rFonts w:ascii="Times New Roman" w:hAnsi="Times New Roman" w:cs="Times New Roman"/>
          <w:b/>
          <w:bCs/>
          <w:sz w:val="24"/>
          <w:szCs w:val="24"/>
        </w:rPr>
      </w:pPr>
    </w:p>
    <w:p w:rsidR="007A68C9" w:rsidRDefault="007A68C9" w:rsidP="007A68C9">
      <w:pPr>
        <w:pStyle w:val="Bezmezer"/>
        <w:jc w:val="both"/>
        <w:rPr>
          <w:rFonts w:ascii="Times New Roman" w:hAnsi="Times New Roman" w:cs="Times New Roman"/>
          <w:sz w:val="24"/>
          <w:szCs w:val="24"/>
        </w:rPr>
      </w:pPr>
      <w:r>
        <w:rPr>
          <w:rFonts w:ascii="Times New Roman" w:hAnsi="Times New Roman" w:cs="Times New Roman"/>
          <w:sz w:val="24"/>
          <w:szCs w:val="24"/>
        </w:rPr>
        <w:t xml:space="preserve">Dosavadní § 12 se nově označuje jako </w:t>
      </w:r>
      <w:r w:rsidRPr="008B53A9">
        <w:rPr>
          <w:rFonts w:ascii="Times New Roman" w:hAnsi="Times New Roman" w:cs="Times New Roman"/>
          <w:sz w:val="24"/>
          <w:szCs w:val="24"/>
        </w:rPr>
        <w:t>§ 1</w:t>
      </w:r>
      <w:r>
        <w:rPr>
          <w:rFonts w:ascii="Times New Roman" w:hAnsi="Times New Roman" w:cs="Times New Roman"/>
          <w:sz w:val="24"/>
          <w:szCs w:val="24"/>
        </w:rPr>
        <w:t xml:space="preserve">3 a nadpis pod nově označeným § 13 se zrušuje. </w:t>
      </w:r>
    </w:p>
    <w:p w:rsidR="007A68C9" w:rsidRDefault="007A68C9" w:rsidP="007A68C9">
      <w:pPr>
        <w:pStyle w:val="Bezmezer"/>
        <w:ind w:left="284" w:hanging="284"/>
        <w:jc w:val="both"/>
        <w:rPr>
          <w:rFonts w:ascii="Times New Roman" w:hAnsi="Times New Roman" w:cs="Times New Roman"/>
          <w:sz w:val="24"/>
          <w:szCs w:val="24"/>
        </w:rPr>
      </w:pPr>
    </w:p>
    <w:p w:rsidR="007A68C9" w:rsidRDefault="007A68C9" w:rsidP="007A68C9">
      <w:pPr>
        <w:pStyle w:val="Bezmezer"/>
        <w:ind w:left="284" w:hanging="284"/>
        <w:jc w:val="both"/>
        <w:rPr>
          <w:rFonts w:ascii="Times New Roman" w:hAnsi="Times New Roman" w:cs="Times New Roman"/>
          <w:sz w:val="24"/>
          <w:szCs w:val="24"/>
        </w:rPr>
      </w:pPr>
    </w:p>
    <w:p w:rsidR="007A68C9" w:rsidRPr="00173D04" w:rsidRDefault="00DF1674" w:rsidP="007A68C9">
      <w:pPr>
        <w:pStyle w:val="Bezmezer"/>
        <w:ind w:left="284" w:hanging="284"/>
        <w:jc w:val="both"/>
        <w:rPr>
          <w:rFonts w:ascii="Times New Roman" w:hAnsi="Times New Roman" w:cs="Times New Roman"/>
          <w:sz w:val="24"/>
          <w:szCs w:val="24"/>
        </w:rPr>
      </w:pPr>
      <w:r>
        <w:rPr>
          <w:rFonts w:ascii="Times New Roman" w:hAnsi="Times New Roman" w:cs="Times New Roman"/>
          <w:sz w:val="24"/>
          <w:szCs w:val="24"/>
        </w:rPr>
        <w:t>4</w:t>
      </w:r>
      <w:r w:rsidR="00112A08">
        <w:rPr>
          <w:rFonts w:ascii="Times New Roman" w:hAnsi="Times New Roman" w:cs="Times New Roman"/>
          <w:sz w:val="24"/>
          <w:szCs w:val="24"/>
        </w:rPr>
        <w:t xml:space="preserve">. </w:t>
      </w:r>
      <w:r w:rsidR="007A68C9" w:rsidRPr="00173D04">
        <w:rPr>
          <w:rFonts w:ascii="Times New Roman" w:hAnsi="Times New Roman" w:cs="Times New Roman"/>
          <w:sz w:val="24"/>
          <w:szCs w:val="24"/>
        </w:rPr>
        <w:t xml:space="preserve">Nad </w:t>
      </w:r>
      <w:r w:rsidR="007A68C9">
        <w:rPr>
          <w:rFonts w:ascii="Times New Roman" w:hAnsi="Times New Roman" w:cs="Times New Roman"/>
          <w:sz w:val="24"/>
          <w:szCs w:val="24"/>
        </w:rPr>
        <w:t>nově označený</w:t>
      </w:r>
      <w:r w:rsidR="007A68C9" w:rsidRPr="00173D04">
        <w:rPr>
          <w:rFonts w:ascii="Times New Roman" w:hAnsi="Times New Roman" w:cs="Times New Roman"/>
          <w:sz w:val="24"/>
          <w:szCs w:val="24"/>
        </w:rPr>
        <w:t xml:space="preserve"> § </w:t>
      </w:r>
      <w:r w:rsidR="007A68C9" w:rsidRPr="008B53A9">
        <w:rPr>
          <w:rFonts w:ascii="Times New Roman" w:hAnsi="Times New Roman" w:cs="Times New Roman"/>
          <w:sz w:val="24"/>
          <w:szCs w:val="24"/>
        </w:rPr>
        <w:t>1</w:t>
      </w:r>
      <w:r w:rsidR="007A68C9">
        <w:rPr>
          <w:rFonts w:ascii="Times New Roman" w:hAnsi="Times New Roman" w:cs="Times New Roman"/>
          <w:sz w:val="24"/>
          <w:szCs w:val="24"/>
        </w:rPr>
        <w:t>3</w:t>
      </w:r>
      <w:r w:rsidR="007A68C9" w:rsidRPr="00173D04">
        <w:rPr>
          <w:rFonts w:ascii="Times New Roman" w:hAnsi="Times New Roman" w:cs="Times New Roman"/>
          <w:sz w:val="24"/>
          <w:szCs w:val="24"/>
        </w:rPr>
        <w:t xml:space="preserve"> se vkládá označení části </w:t>
      </w:r>
      <w:r w:rsidR="007A68C9">
        <w:rPr>
          <w:rFonts w:ascii="Times New Roman" w:hAnsi="Times New Roman" w:cs="Times New Roman"/>
          <w:sz w:val="24"/>
          <w:szCs w:val="24"/>
        </w:rPr>
        <w:t>třetí, které včetně nadpisu</w:t>
      </w:r>
      <w:r w:rsidR="007A68C9" w:rsidRPr="00173D04">
        <w:rPr>
          <w:rFonts w:ascii="Times New Roman" w:hAnsi="Times New Roman" w:cs="Times New Roman"/>
          <w:sz w:val="24"/>
          <w:szCs w:val="24"/>
        </w:rPr>
        <w:t xml:space="preserve"> zní:</w:t>
      </w:r>
    </w:p>
    <w:p w:rsidR="007A68C9" w:rsidRPr="00173D04" w:rsidRDefault="007A68C9" w:rsidP="007A68C9">
      <w:pPr>
        <w:pStyle w:val="Bezmezer"/>
        <w:ind w:left="284" w:hanging="284"/>
        <w:jc w:val="both"/>
        <w:rPr>
          <w:rFonts w:ascii="Times New Roman" w:hAnsi="Times New Roman" w:cs="Times New Roman"/>
          <w:sz w:val="24"/>
          <w:szCs w:val="24"/>
        </w:rPr>
      </w:pPr>
    </w:p>
    <w:p w:rsidR="007A68C9" w:rsidRPr="00173D04" w:rsidRDefault="007A68C9" w:rsidP="007A68C9">
      <w:pPr>
        <w:pStyle w:val="Bezmezer"/>
        <w:ind w:left="284" w:hanging="284"/>
        <w:jc w:val="center"/>
        <w:rPr>
          <w:rFonts w:ascii="Times New Roman" w:hAnsi="Times New Roman" w:cs="Times New Roman"/>
          <w:sz w:val="24"/>
          <w:szCs w:val="24"/>
        </w:rPr>
      </w:pPr>
      <w:r w:rsidRPr="00173D04">
        <w:rPr>
          <w:rFonts w:ascii="Times New Roman" w:hAnsi="Times New Roman" w:cs="Times New Roman"/>
          <w:sz w:val="24"/>
          <w:szCs w:val="24"/>
        </w:rPr>
        <w:t>„ČÁST ČTVRTÁ</w:t>
      </w:r>
    </w:p>
    <w:p w:rsidR="007A68C9" w:rsidRPr="00173D04" w:rsidRDefault="007A68C9" w:rsidP="007A68C9">
      <w:pPr>
        <w:pStyle w:val="Bezmezer"/>
        <w:ind w:left="284" w:hanging="284"/>
        <w:jc w:val="center"/>
        <w:rPr>
          <w:rFonts w:ascii="Times New Roman" w:hAnsi="Times New Roman" w:cs="Times New Roman"/>
          <w:sz w:val="24"/>
          <w:szCs w:val="24"/>
        </w:rPr>
      </w:pPr>
    </w:p>
    <w:p w:rsidR="007A68C9" w:rsidRPr="00FB75FD" w:rsidRDefault="007A68C9" w:rsidP="007A68C9">
      <w:pPr>
        <w:jc w:val="center"/>
        <w:rPr>
          <w:rFonts w:cs="Times New Roman"/>
          <w:bCs/>
        </w:rPr>
      </w:pPr>
      <w:r w:rsidRPr="00173D04">
        <w:rPr>
          <w:rFonts w:cs="Times New Roman"/>
          <w:b/>
          <w:bCs/>
        </w:rPr>
        <w:t>ÚČINNOST</w:t>
      </w:r>
      <w:r w:rsidRPr="00173D04">
        <w:rPr>
          <w:rFonts w:cs="Times New Roman"/>
        </w:rPr>
        <w:t>“.</w:t>
      </w:r>
    </w:p>
    <w:p w:rsidR="000C6893" w:rsidRDefault="000C6893"/>
    <w:p w:rsidR="000C6893" w:rsidRDefault="000C6893"/>
    <w:p w:rsidR="000C6893" w:rsidRDefault="000C6893"/>
    <w:p w:rsidR="000C6893" w:rsidRDefault="00726A5D">
      <w:pPr>
        <w:rPr>
          <w:i/>
        </w:rPr>
      </w:pPr>
      <w:r w:rsidRPr="00726A5D">
        <w:rPr>
          <w:i/>
        </w:rPr>
        <w:t>SD 7448</w:t>
      </w:r>
    </w:p>
    <w:p w:rsidR="00112A08" w:rsidRPr="00112A08" w:rsidRDefault="00112A08">
      <w:pPr>
        <w:rPr>
          <w:b/>
        </w:rPr>
      </w:pPr>
      <w:r w:rsidRPr="00112A08">
        <w:rPr>
          <w:b/>
        </w:rPr>
        <w:t xml:space="preserve">A2. </w:t>
      </w:r>
    </w:p>
    <w:p w:rsidR="007A68C9" w:rsidRDefault="00112A08" w:rsidP="004E7FED">
      <w:pPr>
        <w:pStyle w:val="Bezmezer"/>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1. </w:t>
      </w:r>
      <w:r w:rsidR="007A68C9">
        <w:rPr>
          <w:rFonts w:ascii="Times New Roman" w:eastAsia="Times New Roman" w:hAnsi="Times New Roman" w:cs="Times New Roman"/>
          <w:sz w:val="24"/>
          <w:szCs w:val="24"/>
          <w:lang w:eastAsia="cs-CZ"/>
        </w:rPr>
        <w:t>V názvu zákona se za slovo „</w:t>
      </w:r>
      <w:r w:rsidR="007A68C9" w:rsidRPr="004E7FED">
        <w:rPr>
          <w:rFonts w:ascii="Times New Roman" w:eastAsia="Times New Roman" w:hAnsi="Times New Roman" w:cs="Times New Roman"/>
          <w:b/>
          <w:sz w:val="24"/>
          <w:szCs w:val="24"/>
          <w:lang w:eastAsia="cs-CZ"/>
        </w:rPr>
        <w:t>karanténě</w:t>
      </w:r>
      <w:r w:rsidR="007A68C9">
        <w:rPr>
          <w:rFonts w:ascii="Times New Roman" w:eastAsia="Times New Roman" w:hAnsi="Times New Roman" w:cs="Times New Roman"/>
          <w:sz w:val="24"/>
          <w:szCs w:val="24"/>
          <w:lang w:eastAsia="cs-CZ"/>
        </w:rPr>
        <w:t>“ doplňují slova „</w:t>
      </w:r>
      <w:r w:rsidR="007A68C9" w:rsidRPr="004E7FED">
        <w:rPr>
          <w:rFonts w:ascii="Times New Roman" w:eastAsia="Times New Roman" w:hAnsi="Times New Roman" w:cs="Times New Roman"/>
          <w:b/>
          <w:sz w:val="24"/>
          <w:szCs w:val="24"/>
          <w:lang w:eastAsia="cs-CZ"/>
        </w:rPr>
        <w:t>a o změně některých dalších zákonů</w:t>
      </w:r>
      <w:r w:rsidR="007A68C9">
        <w:rPr>
          <w:rFonts w:ascii="Times New Roman" w:eastAsia="Times New Roman" w:hAnsi="Times New Roman" w:cs="Times New Roman"/>
          <w:sz w:val="24"/>
          <w:szCs w:val="24"/>
          <w:lang w:eastAsia="cs-CZ"/>
        </w:rPr>
        <w:t xml:space="preserve">“. </w:t>
      </w:r>
    </w:p>
    <w:p w:rsidR="007A68C9" w:rsidRDefault="007A68C9" w:rsidP="007A68C9">
      <w:pPr>
        <w:pStyle w:val="Bezmezer"/>
        <w:jc w:val="both"/>
        <w:rPr>
          <w:rFonts w:ascii="Times New Roman" w:eastAsia="Times New Roman" w:hAnsi="Times New Roman" w:cs="Times New Roman"/>
          <w:sz w:val="24"/>
          <w:szCs w:val="24"/>
          <w:lang w:eastAsia="cs-CZ"/>
        </w:rPr>
      </w:pPr>
    </w:p>
    <w:p w:rsidR="007A68C9" w:rsidRDefault="007A68C9" w:rsidP="007A68C9">
      <w:pPr>
        <w:pStyle w:val="Bezmezer"/>
        <w:jc w:val="both"/>
        <w:rPr>
          <w:rFonts w:ascii="Times New Roman" w:eastAsia="Times New Roman" w:hAnsi="Times New Roman" w:cs="Times New Roman"/>
          <w:sz w:val="24"/>
          <w:szCs w:val="24"/>
          <w:lang w:eastAsia="cs-CZ"/>
        </w:rPr>
      </w:pPr>
    </w:p>
    <w:p w:rsidR="007A68C9" w:rsidRDefault="00112A08" w:rsidP="007A68C9">
      <w:pPr>
        <w:pStyle w:val="Bezmezer"/>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2. </w:t>
      </w:r>
      <w:r w:rsidR="007A68C9" w:rsidRPr="00CB1774">
        <w:rPr>
          <w:rFonts w:ascii="Times New Roman" w:eastAsia="Times New Roman" w:hAnsi="Times New Roman" w:cs="Times New Roman"/>
          <w:sz w:val="24"/>
          <w:szCs w:val="24"/>
          <w:lang w:eastAsia="cs-CZ"/>
        </w:rPr>
        <w:t xml:space="preserve">Nad § </w:t>
      </w:r>
      <w:r w:rsidR="007A68C9">
        <w:rPr>
          <w:rFonts w:ascii="Times New Roman" w:eastAsia="Times New Roman" w:hAnsi="Times New Roman" w:cs="Times New Roman"/>
          <w:sz w:val="24"/>
          <w:szCs w:val="24"/>
          <w:lang w:eastAsia="cs-CZ"/>
        </w:rPr>
        <w:t xml:space="preserve">1 se vkládá označení části první, které včetně nadpisu zní: </w:t>
      </w:r>
    </w:p>
    <w:p w:rsidR="007A68C9" w:rsidRPr="00CB1774" w:rsidRDefault="007A68C9" w:rsidP="007A68C9">
      <w:pPr>
        <w:pStyle w:val="Bezmezer"/>
        <w:jc w:val="both"/>
        <w:rPr>
          <w:rFonts w:ascii="Times New Roman" w:eastAsia="Times New Roman" w:hAnsi="Times New Roman" w:cs="Times New Roman"/>
          <w:sz w:val="24"/>
          <w:szCs w:val="24"/>
          <w:lang w:eastAsia="cs-CZ"/>
        </w:rPr>
      </w:pPr>
    </w:p>
    <w:p w:rsidR="007A68C9" w:rsidRDefault="007A68C9" w:rsidP="007A68C9">
      <w:pPr>
        <w:pStyle w:val="Bezmezer"/>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CB1774">
        <w:rPr>
          <w:rFonts w:ascii="Times New Roman" w:eastAsia="Times New Roman" w:hAnsi="Times New Roman" w:cs="Times New Roman"/>
          <w:sz w:val="24"/>
          <w:szCs w:val="24"/>
          <w:lang w:eastAsia="cs-CZ"/>
        </w:rPr>
        <w:t>ČÁST PRVNÍ</w:t>
      </w:r>
    </w:p>
    <w:p w:rsidR="007A68C9" w:rsidRPr="00CB1774" w:rsidRDefault="007A68C9" w:rsidP="007A68C9">
      <w:pPr>
        <w:pStyle w:val="Bezmezer"/>
        <w:jc w:val="center"/>
        <w:rPr>
          <w:rFonts w:ascii="Times New Roman" w:eastAsia="Times New Roman" w:hAnsi="Times New Roman" w:cs="Times New Roman"/>
          <w:sz w:val="24"/>
          <w:szCs w:val="24"/>
          <w:lang w:eastAsia="cs-CZ"/>
        </w:rPr>
      </w:pPr>
    </w:p>
    <w:p w:rsidR="007A68C9" w:rsidRPr="00CB1774" w:rsidRDefault="007A68C9" w:rsidP="007A68C9">
      <w:pPr>
        <w:pStyle w:val="Bezmezer"/>
        <w:jc w:val="center"/>
        <w:rPr>
          <w:rFonts w:ascii="Times New Roman" w:eastAsia="Times New Roman" w:hAnsi="Times New Roman" w:cs="Times New Roman"/>
          <w:b/>
          <w:bCs/>
          <w:sz w:val="24"/>
          <w:szCs w:val="24"/>
          <w:lang w:eastAsia="cs-CZ"/>
        </w:rPr>
      </w:pPr>
      <w:r w:rsidRPr="00CB1774">
        <w:rPr>
          <w:rFonts w:ascii="Times New Roman" w:eastAsia="Times New Roman" w:hAnsi="Times New Roman" w:cs="Times New Roman"/>
          <w:b/>
          <w:bCs/>
          <w:sz w:val="24"/>
          <w:szCs w:val="24"/>
          <w:lang w:eastAsia="cs-CZ"/>
        </w:rPr>
        <w:t>MIMOŘÁDNÝ PŘÍSPĚVEK ZAMĚSTNANCI PŘI NAŘÍZENÉ KARANTÉNĚ</w:t>
      </w:r>
      <w:r>
        <w:rPr>
          <w:rFonts w:ascii="Times New Roman" w:eastAsia="Times New Roman" w:hAnsi="Times New Roman" w:cs="Times New Roman"/>
          <w:b/>
          <w:bCs/>
          <w:sz w:val="24"/>
          <w:szCs w:val="24"/>
          <w:lang w:eastAsia="cs-CZ"/>
        </w:rPr>
        <w:t>“.</w:t>
      </w:r>
    </w:p>
    <w:p w:rsidR="007A68C9" w:rsidRDefault="007A68C9" w:rsidP="007A68C9">
      <w:pPr>
        <w:pStyle w:val="Bezmezer"/>
        <w:jc w:val="both"/>
        <w:rPr>
          <w:rFonts w:ascii="Times New Roman" w:eastAsia="Times New Roman" w:hAnsi="Times New Roman" w:cs="Times New Roman"/>
          <w:sz w:val="24"/>
          <w:szCs w:val="24"/>
          <w:lang w:eastAsia="cs-CZ"/>
        </w:rPr>
      </w:pPr>
    </w:p>
    <w:p w:rsidR="007A68C9" w:rsidRPr="00CB1774" w:rsidRDefault="007A68C9" w:rsidP="007A68C9">
      <w:pPr>
        <w:pStyle w:val="Bezmezer"/>
        <w:jc w:val="both"/>
        <w:rPr>
          <w:rFonts w:ascii="Times New Roman" w:eastAsia="Times New Roman" w:hAnsi="Times New Roman" w:cs="Times New Roman"/>
          <w:sz w:val="24"/>
          <w:szCs w:val="24"/>
          <w:lang w:eastAsia="cs-CZ"/>
        </w:rPr>
      </w:pPr>
    </w:p>
    <w:p w:rsidR="007A68C9" w:rsidRDefault="00112A08" w:rsidP="007A68C9">
      <w:pPr>
        <w:pStyle w:val="Bezmezer"/>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3. </w:t>
      </w:r>
      <w:r w:rsidR="007A68C9" w:rsidRPr="008D286A">
        <w:rPr>
          <w:rFonts w:ascii="Times New Roman" w:eastAsia="Times New Roman" w:hAnsi="Times New Roman" w:cs="Times New Roman"/>
          <w:sz w:val="24"/>
          <w:szCs w:val="24"/>
          <w:lang w:eastAsia="cs-CZ"/>
        </w:rPr>
        <w:t>Za § 11 se vkládají nové části druhá a třetí, které včetně nadpisů znějí:</w:t>
      </w:r>
      <w:r w:rsidR="007A68C9" w:rsidRPr="005D22BA">
        <w:rPr>
          <w:rFonts w:ascii="Times New Roman" w:eastAsia="Times New Roman" w:hAnsi="Times New Roman" w:cs="Times New Roman"/>
          <w:sz w:val="24"/>
          <w:szCs w:val="24"/>
          <w:lang w:eastAsia="cs-CZ"/>
        </w:rPr>
        <w:t xml:space="preserve"> </w:t>
      </w:r>
    </w:p>
    <w:p w:rsidR="007A68C9" w:rsidRDefault="007A68C9" w:rsidP="007A68C9">
      <w:pPr>
        <w:pStyle w:val="Bezmezer"/>
        <w:jc w:val="center"/>
        <w:rPr>
          <w:rFonts w:ascii="Times New Roman" w:eastAsia="Times New Roman" w:hAnsi="Times New Roman" w:cs="Times New Roman"/>
          <w:sz w:val="24"/>
          <w:szCs w:val="24"/>
          <w:lang w:eastAsia="cs-CZ"/>
        </w:rPr>
      </w:pPr>
    </w:p>
    <w:p w:rsidR="007A68C9" w:rsidRDefault="007A68C9" w:rsidP="007A68C9">
      <w:pPr>
        <w:pStyle w:val="Bezmezer"/>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„ČÁST DRUHÁ</w:t>
      </w:r>
    </w:p>
    <w:p w:rsidR="007A68C9" w:rsidRDefault="007A68C9" w:rsidP="007A68C9">
      <w:pPr>
        <w:pStyle w:val="Bezmezer"/>
        <w:jc w:val="center"/>
        <w:rPr>
          <w:rFonts w:ascii="Times New Roman" w:eastAsia="Times New Roman" w:hAnsi="Times New Roman" w:cs="Times New Roman"/>
          <w:b/>
          <w:bCs/>
          <w:sz w:val="24"/>
          <w:szCs w:val="24"/>
          <w:lang w:eastAsia="cs-CZ"/>
        </w:rPr>
      </w:pPr>
      <w:r w:rsidRPr="00F34401">
        <w:rPr>
          <w:rFonts w:ascii="Times New Roman" w:eastAsia="Times New Roman" w:hAnsi="Times New Roman" w:cs="Times New Roman"/>
          <w:b/>
          <w:bCs/>
          <w:sz w:val="24"/>
          <w:szCs w:val="24"/>
          <w:lang w:eastAsia="cs-CZ"/>
        </w:rPr>
        <w:t>Změna zákona o zaměstnanosti</w:t>
      </w:r>
    </w:p>
    <w:p w:rsidR="007A68C9" w:rsidRDefault="007A68C9" w:rsidP="007A68C9">
      <w:pPr>
        <w:pStyle w:val="Bezmezer"/>
        <w:jc w:val="center"/>
        <w:rPr>
          <w:rFonts w:ascii="Times New Roman" w:eastAsia="Times New Roman" w:hAnsi="Times New Roman" w:cs="Times New Roman"/>
          <w:b/>
          <w:bCs/>
          <w:sz w:val="24"/>
          <w:szCs w:val="24"/>
          <w:lang w:eastAsia="cs-CZ"/>
        </w:rPr>
      </w:pPr>
    </w:p>
    <w:p w:rsidR="007A68C9" w:rsidRPr="00E869CE" w:rsidRDefault="007A68C9" w:rsidP="007A68C9">
      <w:pPr>
        <w:pStyle w:val="Bezmezer"/>
        <w:jc w:val="center"/>
        <w:rPr>
          <w:rFonts w:ascii="Times New Roman" w:eastAsia="Times New Roman" w:hAnsi="Times New Roman" w:cs="Times New Roman"/>
          <w:sz w:val="24"/>
          <w:szCs w:val="24"/>
          <w:lang w:eastAsia="cs-CZ"/>
        </w:rPr>
      </w:pPr>
      <w:r w:rsidRPr="00E869CE">
        <w:rPr>
          <w:rFonts w:ascii="Times New Roman" w:eastAsia="Times New Roman" w:hAnsi="Times New Roman" w:cs="Times New Roman"/>
          <w:sz w:val="24"/>
          <w:szCs w:val="24"/>
          <w:lang w:eastAsia="cs-CZ"/>
        </w:rPr>
        <w:t>§ 12</w:t>
      </w:r>
    </w:p>
    <w:p w:rsidR="007A68C9" w:rsidRDefault="007A68C9" w:rsidP="007A68C9">
      <w:pPr>
        <w:pStyle w:val="Bezmezer"/>
        <w:jc w:val="center"/>
        <w:rPr>
          <w:rFonts w:ascii="Times New Roman" w:eastAsia="Times New Roman" w:hAnsi="Times New Roman" w:cs="Times New Roman"/>
          <w:b/>
          <w:bCs/>
          <w:sz w:val="24"/>
          <w:szCs w:val="24"/>
          <w:lang w:eastAsia="cs-CZ"/>
        </w:rPr>
      </w:pPr>
    </w:p>
    <w:p w:rsidR="007A68C9" w:rsidRPr="006033AB" w:rsidRDefault="007A68C9" w:rsidP="007A68C9">
      <w:pPr>
        <w:ind w:left="567" w:firstLine="567"/>
        <w:jc w:val="both"/>
        <w:rPr>
          <w:rFonts w:eastAsia="Times New Roman" w:cs="Arial"/>
          <w:lang w:eastAsia="cs-CZ"/>
        </w:rPr>
      </w:pPr>
      <w:r w:rsidRPr="006033AB">
        <w:rPr>
          <w:rFonts w:eastAsia="Times New Roman" w:cs="Arial"/>
          <w:lang w:eastAsia="cs-CZ"/>
        </w:rPr>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zákona č. 365/2019 Sb., zákona č. 33/2020 Sb. a zákona č. 161/2020 Sb., se mění takto:</w:t>
      </w:r>
    </w:p>
    <w:p w:rsidR="007A68C9" w:rsidRPr="00F34401" w:rsidRDefault="007A68C9" w:rsidP="007A68C9">
      <w:pPr>
        <w:pStyle w:val="Bezmezer"/>
        <w:jc w:val="center"/>
        <w:rPr>
          <w:rFonts w:ascii="Times New Roman" w:eastAsia="Times New Roman" w:hAnsi="Times New Roman" w:cs="Times New Roman"/>
          <w:b/>
          <w:bCs/>
          <w:sz w:val="24"/>
          <w:szCs w:val="24"/>
          <w:lang w:eastAsia="cs-CZ"/>
        </w:rPr>
      </w:pPr>
    </w:p>
    <w:p w:rsidR="007A68C9" w:rsidRPr="0035669E" w:rsidRDefault="007A68C9" w:rsidP="007A68C9">
      <w:pPr>
        <w:ind w:firstLine="567"/>
      </w:pPr>
      <w:r>
        <w:t>1</w:t>
      </w:r>
      <w:r w:rsidRPr="0035669E">
        <w:t xml:space="preserve">. Do § 136 se vkládají nové odstavce 3 a 4, které znějí: </w:t>
      </w:r>
    </w:p>
    <w:p w:rsidR="007A68C9" w:rsidRPr="0035669E" w:rsidRDefault="007A68C9" w:rsidP="004E7FED">
      <w:pPr>
        <w:spacing w:before="120"/>
        <w:ind w:left="567" w:firstLine="567"/>
        <w:jc w:val="both"/>
      </w:pPr>
      <w:r w:rsidRPr="0035669E">
        <w:t xml:space="preserve">„(3) Právnická nebo fyzická osoba je jako zaměstnavatel povinna nahlásit nástup zaměstnance zaměstnaného na základě dohody o pracovní činnosti nebo zaměstnance v pracovním poměru, jehož zaměstnání je zaměstnáním malého rozsahu podle zákona o nemocenském pojištění, nebo zaměstnance zaměstnaného na základě dohody o provedení práce, u kterého nevznikla účast na nemocenském pojištění podle zákona o nemocenském pojištění, do evidence zaměstnanců, kterým nevznikla účast na nemocenském pojištění, kterou </w:t>
      </w:r>
      <w:r w:rsidRPr="0035669E">
        <w:lastRenderedPageBreak/>
        <w:t>vede Česká správa sociálního zabezpečení v rámci svých registrů podle zákona o nemocenském pojištění, a to ve lhůtě do 8 kalendářních dnů ode dne nástupu zaměstnance do zaměstnání způsobem podle § 94 zákona o nemocenském pojištění. Tuto evidenci vede Česká správa sociálního zabezpečení v rámci registru pojištěnců nemocenského pojištění a důchodového pojištění podle § 122 odst. 4 zákona o nemocenském pojištění. Stejným způsobem je zaměstnavatel povinen ohlásit změnu údajů uvedených na oznámení o nástupu zaměstnance uvedeného ve větě první, a to do 8 dnů ode dne, kdy se o této změně dozvěděl. Zaměstnavatel je dále povinen nahlásit den skončení zaměstnání zaměstnance uvedeného ve větě první, a to ve lhůtě do 8 kalendářních dnů od skončení zaměstnání způsobem podle § 94 zákona o nemocenském pojištění.</w:t>
      </w:r>
    </w:p>
    <w:p w:rsidR="007A68C9" w:rsidRPr="006033AB" w:rsidRDefault="007A68C9" w:rsidP="004E7FED">
      <w:pPr>
        <w:ind w:left="567" w:firstLine="567"/>
        <w:jc w:val="both"/>
      </w:pPr>
      <w:r w:rsidRPr="0035669E">
        <w:t>(4) Zaměstnavatel, který není povinen se přihlásit do registru zaměstnavatelů podle § 93 zákona o nemocenském pojištění a který zaměstnává zaměstnance uvedené v odstavci 3, je povinen se přihlásit do registru zaměstnavatelů vedeného Českou správou sociálního zabezpečení podle § 123 zákona o nemocenském pojištění nejpozději do 8 kalendářních dnů po nástupu tohoto zaměstnance do zaměstnání, a to způsobem uvedeným v § 93 zákona o nemocenském pojištění. Stejným způsobem je zaměstnavatel povinen ohlásit změnu údajů uvedených na oznámení podle věty první, a to do 8 dnů ode dne, kdy se o této změně dozvěděl. Zaměstnavatel, který zaměstnává pouze zaměstnance uvedené v odstavci 3, je dále povinen se odhlásit z registru zaměstnavatelů podle § 93 zákona o nemocenském pojištění ve lhůtě do 8 kalendářních dnů ode dne, kdy přestal být zaměstnavatelem těchto zaměstnanců, a to způsobem podle § 93 zákona o nemocenském pojištění.“.</w:t>
      </w:r>
    </w:p>
    <w:p w:rsidR="007A68C9" w:rsidRDefault="007A68C9" w:rsidP="007A68C9">
      <w:pPr>
        <w:ind w:firstLine="567"/>
      </w:pPr>
      <w:r w:rsidRPr="0035669E">
        <w:t xml:space="preserve">Dosavadní odstavce 3 a 4 se označují jako odstavce 5 a 6. </w:t>
      </w:r>
    </w:p>
    <w:p w:rsidR="004E7FED" w:rsidRDefault="004E7FED" w:rsidP="007A68C9">
      <w:pPr>
        <w:ind w:firstLine="567"/>
      </w:pPr>
    </w:p>
    <w:p w:rsidR="007A68C9" w:rsidRPr="0035669E" w:rsidRDefault="007A68C9" w:rsidP="007A68C9">
      <w:pPr>
        <w:ind w:firstLine="567"/>
      </w:pPr>
      <w:r>
        <w:t>2</w:t>
      </w:r>
      <w:r w:rsidRPr="0035669E">
        <w:t xml:space="preserve">. V § 136 se doplňuje nový odstavec 7, který zní: </w:t>
      </w:r>
    </w:p>
    <w:p w:rsidR="007A68C9" w:rsidRPr="0035669E" w:rsidRDefault="007A68C9" w:rsidP="004E7FED">
      <w:pPr>
        <w:ind w:left="567" w:firstLine="567"/>
        <w:jc w:val="both"/>
      </w:pPr>
      <w:r w:rsidRPr="0035669E">
        <w:t>„(7) Pro ověření skutečností podle odstavce 3 jsou Státní úřad inspekce práce, oblastní inspektoráty práce a Úřad práce oprávněny pro účely své činnosti získávat od České správy sociálního zabezpečení způsobem umožňujícím dálkový přístup tyto údaje:</w:t>
      </w:r>
    </w:p>
    <w:p w:rsidR="007A68C9" w:rsidRPr="0035669E" w:rsidRDefault="007A68C9" w:rsidP="007A68C9">
      <w:pPr>
        <w:ind w:firstLine="567"/>
        <w:jc w:val="both"/>
      </w:pPr>
      <w:r w:rsidRPr="0035669E">
        <w:t>a) nástup a skončení zaměstnání zaměstnance uvedeného v odstavci 3,</w:t>
      </w:r>
    </w:p>
    <w:p w:rsidR="007A68C9" w:rsidRPr="0035669E" w:rsidRDefault="007A68C9" w:rsidP="007A68C9">
      <w:pPr>
        <w:ind w:left="567"/>
        <w:jc w:val="both"/>
      </w:pPr>
      <w:r w:rsidRPr="0035669E">
        <w:t>b) obchodní firmu, název nebo jméno a příjmení zaměstnavatele včetně adresy jeho sídla nebo trvalého pobytu, popřípadě místa podnikání.“.</w:t>
      </w:r>
    </w:p>
    <w:p w:rsidR="004E7FED" w:rsidRDefault="004E7FED" w:rsidP="007A68C9">
      <w:pPr>
        <w:ind w:left="567"/>
        <w:jc w:val="both"/>
      </w:pPr>
    </w:p>
    <w:p w:rsidR="007A68C9" w:rsidRPr="0035669E" w:rsidRDefault="007A68C9" w:rsidP="007A68C9">
      <w:pPr>
        <w:ind w:left="567"/>
        <w:jc w:val="both"/>
      </w:pPr>
      <w:r>
        <w:t>3</w:t>
      </w:r>
      <w:r w:rsidRPr="0035669E">
        <w:t>. V § 139 odst. 2 písm. d) a § 140 odst. 1 písm. d) se za slovo „oznamovací“ vkládají slova „nebo registrační“.</w:t>
      </w:r>
    </w:p>
    <w:p w:rsidR="004E7FED" w:rsidRDefault="004E7FED" w:rsidP="007A68C9">
      <w:pPr>
        <w:ind w:left="567"/>
        <w:jc w:val="both"/>
      </w:pPr>
    </w:p>
    <w:p w:rsidR="007A68C9" w:rsidRPr="0035669E" w:rsidRDefault="007A68C9" w:rsidP="007A68C9">
      <w:pPr>
        <w:ind w:left="567"/>
        <w:jc w:val="both"/>
      </w:pPr>
      <w:r>
        <w:t>4</w:t>
      </w:r>
      <w:r w:rsidRPr="0035669E">
        <w:t xml:space="preserve">. V § 139 odst. 2 se na konci písmene d) slovo „nebo“ zrušuje, na konci písmena e) se tečka nahrazuje slovy „, nebo“ a doplňuje se písmeno f), které zní: </w:t>
      </w:r>
    </w:p>
    <w:p w:rsidR="007A68C9" w:rsidRPr="006033AB" w:rsidRDefault="007A68C9" w:rsidP="007A68C9">
      <w:pPr>
        <w:ind w:left="567"/>
        <w:jc w:val="both"/>
        <w:rPr>
          <w:strike/>
        </w:rPr>
      </w:pPr>
      <w:r w:rsidRPr="0035669E">
        <w:t>„f) nenahlásí do evidence zaměstnanců, kterým nevznikla účast na nemocenském pojištění podle § 136 odst. 3, zaměstnance zaměstnané v pracovním poměru nebo na základě dohody o pracích konaných mimo pracovní poměr uvedené v § 136 odst. 3 ve lhůtě a způsobem uvedeným v § 136 odst. 3.“.</w:t>
      </w:r>
    </w:p>
    <w:p w:rsidR="004E7FED" w:rsidRDefault="004E7FED" w:rsidP="007A68C9">
      <w:pPr>
        <w:ind w:firstLine="567"/>
        <w:jc w:val="both"/>
      </w:pPr>
    </w:p>
    <w:p w:rsidR="007A68C9" w:rsidRPr="0035669E" w:rsidRDefault="007A68C9" w:rsidP="007A68C9">
      <w:pPr>
        <w:ind w:firstLine="567"/>
        <w:jc w:val="both"/>
      </w:pPr>
      <w:r>
        <w:t>5</w:t>
      </w:r>
      <w:r w:rsidRPr="0035669E">
        <w:t xml:space="preserve">. § 139 odst. 3 písmeno a) zní: </w:t>
      </w:r>
    </w:p>
    <w:p w:rsidR="007A68C9" w:rsidRPr="0035669E" w:rsidRDefault="007A68C9" w:rsidP="007A68C9">
      <w:pPr>
        <w:ind w:left="567"/>
        <w:jc w:val="both"/>
      </w:pPr>
      <w:r w:rsidRPr="0035669E">
        <w:t>„a) 1 000 000 Kč, jde-li o přestupek podle odstavce 1 písm. a) anebo podle odstavce 2 písm. a), b) nebo f),“.</w:t>
      </w:r>
    </w:p>
    <w:p w:rsidR="004E7FED" w:rsidRDefault="004E7FED" w:rsidP="007A68C9">
      <w:pPr>
        <w:ind w:left="567"/>
        <w:jc w:val="both"/>
      </w:pPr>
    </w:p>
    <w:p w:rsidR="007A68C9" w:rsidRPr="0035669E" w:rsidRDefault="007A68C9" w:rsidP="007A68C9">
      <w:pPr>
        <w:ind w:left="567"/>
        <w:jc w:val="both"/>
      </w:pPr>
      <w:r>
        <w:t>6</w:t>
      </w:r>
      <w:r w:rsidRPr="0035669E">
        <w:t>. V § 140 odst. 2 se na konci písmene c) slovo „nebo“ zrušuje, na konci písmen</w:t>
      </w:r>
      <w:r>
        <w:t>e</w:t>
      </w:r>
      <w:r w:rsidRPr="0035669E">
        <w:t xml:space="preserve"> d) se tečka nahrazuje slovy „, nebo“ a doplňuje se písmeno e), které zní: </w:t>
      </w:r>
    </w:p>
    <w:p w:rsidR="007A68C9" w:rsidRPr="0035669E" w:rsidRDefault="007A68C9" w:rsidP="007A68C9">
      <w:pPr>
        <w:ind w:left="567"/>
        <w:jc w:val="both"/>
      </w:pPr>
      <w:r w:rsidRPr="0035669E">
        <w:t>„e) nenahlásí do evidence zaměstnanců, kterým nevznikla účast na nemocenském pojištění zaměstnance zaměstnané v pracovním poměru nebo na základě dohody o pracích konaných mimo pracovní poměr uvedené v § 136 odst. 3 ve lhůtě a způsobem uvedeným v § 136 odst.</w:t>
      </w:r>
      <w:r w:rsidR="004E7FED">
        <w:t> </w:t>
      </w:r>
      <w:r w:rsidRPr="0035669E">
        <w:t>3.“.</w:t>
      </w:r>
    </w:p>
    <w:p w:rsidR="004E7FED" w:rsidRDefault="004E7FED" w:rsidP="007A68C9">
      <w:pPr>
        <w:ind w:firstLine="567"/>
        <w:jc w:val="both"/>
      </w:pPr>
    </w:p>
    <w:p w:rsidR="007A68C9" w:rsidRPr="0035669E" w:rsidRDefault="007A68C9" w:rsidP="007A68C9">
      <w:pPr>
        <w:ind w:firstLine="567"/>
        <w:jc w:val="both"/>
      </w:pPr>
      <w:r>
        <w:t>7</w:t>
      </w:r>
      <w:r w:rsidRPr="0035669E">
        <w:t xml:space="preserve">. § 140 odst. 4 písmeno a) zní: </w:t>
      </w:r>
    </w:p>
    <w:p w:rsidR="007A68C9" w:rsidRPr="0035669E" w:rsidRDefault="007A68C9" w:rsidP="007A68C9">
      <w:pPr>
        <w:ind w:left="567"/>
        <w:jc w:val="both"/>
      </w:pPr>
      <w:r w:rsidRPr="0035669E">
        <w:lastRenderedPageBreak/>
        <w:t>„a) 1 000 000 Kč, jde-li o přestupek podle odstavce 1 písm. a) anebo podle odstavce 2 písm. a), b) nebo e),“.</w:t>
      </w:r>
    </w:p>
    <w:p w:rsidR="007A68C9" w:rsidRPr="00E869CE" w:rsidRDefault="007A68C9" w:rsidP="007A68C9">
      <w:pPr>
        <w:jc w:val="center"/>
      </w:pPr>
      <w:r w:rsidRPr="00E869CE">
        <w:t>§ 13</w:t>
      </w:r>
    </w:p>
    <w:p w:rsidR="007A68C9" w:rsidRPr="0035669E" w:rsidRDefault="007A68C9" w:rsidP="007A68C9">
      <w:pPr>
        <w:jc w:val="center"/>
        <w:rPr>
          <w:b/>
          <w:bCs/>
        </w:rPr>
      </w:pPr>
      <w:r w:rsidRPr="0035669E">
        <w:rPr>
          <w:b/>
          <w:bCs/>
        </w:rPr>
        <w:t>Přechodná ustanovení</w:t>
      </w:r>
    </w:p>
    <w:p w:rsidR="007A68C9" w:rsidRPr="0035669E" w:rsidRDefault="007A68C9" w:rsidP="007A68C9">
      <w:pPr>
        <w:pStyle w:val="Odstavecseseznamem"/>
        <w:numPr>
          <w:ilvl w:val="0"/>
          <w:numId w:val="4"/>
        </w:numPr>
        <w:spacing w:after="160" w:line="259" w:lineRule="auto"/>
        <w:ind w:left="714" w:hanging="357"/>
        <w:contextualSpacing w:val="0"/>
        <w:jc w:val="both"/>
        <w:rPr>
          <w:rFonts w:ascii="Times New Roman" w:hAnsi="Times New Roman"/>
          <w:sz w:val="24"/>
          <w:szCs w:val="24"/>
        </w:rPr>
      </w:pPr>
      <w:r w:rsidRPr="0035669E">
        <w:rPr>
          <w:rFonts w:ascii="Times New Roman" w:hAnsi="Times New Roman"/>
          <w:sz w:val="24"/>
          <w:szCs w:val="24"/>
        </w:rPr>
        <w:t xml:space="preserve">Pokud dojde k nástupu zaměstnance zaměstnaného na základě dohody o pracovní činnosti nebo zaměstnance v pracovním poměru, jehož zaměstnání je zaměstnáním malého rozsahu podle zákona č. 187/2006 Sb., ve znění účinném ode dne nabytí účinnosti tohoto zákona, nebo zaměstnance zaměstnaného na základě dohody o provedení práce, u kterého nevznikla účast na nemocenském pojištění podle zákona č. 187/2006 Sb. , ve znění účinném ode dne nabytí účinnosti tohoto zákona, v den nabytí účinnosti tohoto zákona nebo později, vzniká povinnost zaměstnavatele oznámit nástup tohoto zaměstnance do zaměstnání podle § 136 odst. 3 zákona č. 435/2004 Sb., ve znění účinném ode dne nabytí účinnosti tohoto zákona, i v případě, kdy ke vzniku pracovního poměru, nebo k založení pracovněprávního vztahu na základě dohody o pracovní činnosti nebo dohody o provedení práce došlo přede dnem nabytí účinnosti tohoto zákona.  </w:t>
      </w:r>
    </w:p>
    <w:p w:rsidR="007A68C9" w:rsidRPr="0035669E" w:rsidRDefault="007A68C9" w:rsidP="007A68C9">
      <w:pPr>
        <w:pStyle w:val="Odstavecseseznamem"/>
        <w:numPr>
          <w:ilvl w:val="0"/>
          <w:numId w:val="4"/>
        </w:numPr>
        <w:spacing w:after="160" w:line="259" w:lineRule="auto"/>
        <w:ind w:left="714" w:hanging="357"/>
        <w:contextualSpacing w:val="0"/>
        <w:jc w:val="both"/>
        <w:rPr>
          <w:rFonts w:ascii="Times New Roman" w:hAnsi="Times New Roman"/>
          <w:sz w:val="24"/>
          <w:szCs w:val="24"/>
        </w:rPr>
      </w:pPr>
      <w:r w:rsidRPr="0035669E">
        <w:rPr>
          <w:rFonts w:ascii="Times New Roman" w:hAnsi="Times New Roman"/>
          <w:sz w:val="24"/>
          <w:szCs w:val="24"/>
        </w:rPr>
        <w:t>Pokud zaměstnavatel, který není povinen se přihlásit do registru zaměstnavatelů podle § 93 zákona č. 187/2006 Sb., ve znění účinném ode dne nabytí účinnosti tohoto zákona, zaměstnává zaměstnance uvedené v bodu 1, je povinen se podle § 136 odst. 4</w:t>
      </w:r>
      <w:r w:rsidRPr="0035669E">
        <w:rPr>
          <w:rFonts w:ascii="Times New Roman" w:hAnsi="Times New Roman"/>
          <w:b/>
          <w:bCs/>
          <w:sz w:val="24"/>
          <w:szCs w:val="24"/>
        </w:rPr>
        <w:t xml:space="preserve"> </w:t>
      </w:r>
      <w:r w:rsidRPr="0035669E">
        <w:rPr>
          <w:rFonts w:ascii="Times New Roman" w:hAnsi="Times New Roman"/>
          <w:sz w:val="24"/>
          <w:szCs w:val="24"/>
        </w:rPr>
        <w:t xml:space="preserve">zákona č. 435/2004 Sb., ve znění účinném ode dne nabytí účinnosti tohoto zákona, přihlásit do registru zaměstnavatelů vedeného Českou správou sociálního zabezpečení. </w:t>
      </w:r>
    </w:p>
    <w:p w:rsidR="007A68C9" w:rsidRPr="0035669E" w:rsidRDefault="007A68C9" w:rsidP="007A68C9">
      <w:pPr>
        <w:pStyle w:val="Odstavecseseznamem"/>
        <w:numPr>
          <w:ilvl w:val="0"/>
          <w:numId w:val="4"/>
        </w:numPr>
        <w:spacing w:after="160" w:line="259" w:lineRule="auto"/>
        <w:ind w:left="714" w:hanging="357"/>
        <w:contextualSpacing w:val="0"/>
        <w:jc w:val="both"/>
        <w:rPr>
          <w:rFonts w:ascii="Times New Roman" w:hAnsi="Times New Roman"/>
          <w:sz w:val="24"/>
          <w:szCs w:val="24"/>
        </w:rPr>
      </w:pPr>
      <w:r w:rsidRPr="0035669E">
        <w:rPr>
          <w:rFonts w:ascii="Times New Roman" w:hAnsi="Times New Roman"/>
          <w:sz w:val="24"/>
          <w:szCs w:val="24"/>
        </w:rPr>
        <w:t xml:space="preserve">Pokud došlo k nástupu zaměstnance zaměstnaného na základě dohody o pracovní činnosti nebo zaměstnance v pracovním poměru, jehož zaměstnání je zaměstnáním malého rozsahu podle zákona č. 187/20006 Sb., ve znění účinném ode dne nabytí účinnosti tohoto zákona, nebo zaměstnance zaměstnaného na základě dohody o provedení práce, u kterého  nevznikla účast na nemocenském pojištění podle zákona č. 187/20006 Sb., ve znění účinném ode dne nabytí účinnosti tohoto zákona, dříve, než v den nabytí účinnosti tohoto zákona, a tento pracovněprávní vztah  zaměstnance trvá i v den nabytí účinnosti tohoto zákona, je zaměstnavatel povinen oznámit nástup tohoto zaměstnance do zaměstnání způsobem uvedeným v § 136 odst. 3 zákona č. 435/2004 Sb., ve znění účinném ode dne nabytí účinnosti tohoto zákona, nejdéle do 8 kalendářních dnů ode dne nabytí účinnosti tohoto zákona. Povinnost uvedená ve větě první neplatí, pokud pracovněprávní vztah uvedený ve větě první skončí nejdéle do 30 kalendářních dnů ode dne nabytí účinnosti tohoto zákona.  </w:t>
      </w:r>
    </w:p>
    <w:p w:rsidR="007A68C9" w:rsidRPr="00BA110A" w:rsidRDefault="007A68C9" w:rsidP="007A68C9">
      <w:pPr>
        <w:pStyle w:val="Odstavecseseznamem"/>
        <w:numPr>
          <w:ilvl w:val="0"/>
          <w:numId w:val="4"/>
        </w:numPr>
        <w:spacing w:after="160" w:line="259" w:lineRule="auto"/>
        <w:ind w:left="714" w:hanging="357"/>
        <w:contextualSpacing w:val="0"/>
        <w:jc w:val="both"/>
        <w:rPr>
          <w:rFonts w:ascii="Times New Roman" w:hAnsi="Times New Roman"/>
          <w:sz w:val="24"/>
          <w:szCs w:val="24"/>
        </w:rPr>
      </w:pPr>
      <w:r w:rsidRPr="0035669E">
        <w:rPr>
          <w:rFonts w:ascii="Times New Roman" w:hAnsi="Times New Roman"/>
          <w:sz w:val="24"/>
          <w:szCs w:val="24"/>
        </w:rPr>
        <w:t>Pokud zaměstnavatel, který není povinen se přihlásit do registru zaměstnavatelů podle § 93 zákona č. 187/20006 Sb., ve znění účinném ode dne nabytí účinnosti tohoto zákona, zaměstnává zaměstnance v pracovním poměru, jehož zaměstnání je zaměstnáním malého rozsahu podle zákona č. 187/20006 Sb., ve znění účinném ode dne nabytí účinnosti tohoto zákona, nebo zaměstnance zaměstnaného na základě dohody o provedení práce, u kterého nevznikla účast na nemocenském pojištění podle zákona č. 187/2006 Sb., ve znění účinném ode dne nabytí účinnosti tohoto zákona, u nichž došlo k nástupu do zaměstnání dříve, než v den nabytí účinnosti tohoto zákona, a tento pracovněprávní vztah zaměstnance trvá i v den nabytí účinnosti tohoto zákona, je zaměstnavatel povinen přihlásit se do registru zaměstnavatelů vedeného Českou správou sociálního zabezpečení způsobem uvedeným v § 136 odst. 4 zákona č. 435/2004 Sb., ve znění účinném ode dne nabytí účinnosti tohoto zákona nejdéle do 8 kalendářních dnů ode dne nabytí účinnosti tohoto zákona. Povinnost uvedená ve větě první neplatí, pokud pracovněprávní vztah všech jeho zaměstnanců uvedených ve větě první skončí nejdéle do 30 kalendářních dnů ode dne nabytí účinnosti tohoto zákona.</w:t>
      </w:r>
    </w:p>
    <w:p w:rsidR="007A68C9" w:rsidRPr="0027537B" w:rsidRDefault="007A68C9" w:rsidP="007A68C9">
      <w:pPr>
        <w:pStyle w:val="Bezmezer"/>
        <w:jc w:val="both"/>
        <w:rPr>
          <w:rFonts w:ascii="Times New Roman" w:hAnsi="Times New Roman" w:cs="Times New Roman"/>
          <w:color w:val="FF0000"/>
          <w:sz w:val="24"/>
          <w:szCs w:val="24"/>
        </w:rPr>
      </w:pPr>
    </w:p>
    <w:p w:rsidR="007A68C9" w:rsidRPr="0027537B" w:rsidRDefault="007A68C9" w:rsidP="007A68C9">
      <w:pPr>
        <w:pStyle w:val="Bezmezer"/>
        <w:jc w:val="center"/>
        <w:rPr>
          <w:rFonts w:ascii="Times New Roman" w:hAnsi="Times New Roman" w:cs="Times New Roman"/>
          <w:sz w:val="24"/>
          <w:szCs w:val="24"/>
        </w:rPr>
      </w:pPr>
      <w:r w:rsidRPr="0027537B">
        <w:rPr>
          <w:rFonts w:ascii="Times New Roman" w:hAnsi="Times New Roman" w:cs="Times New Roman"/>
          <w:sz w:val="24"/>
          <w:szCs w:val="24"/>
        </w:rPr>
        <w:t xml:space="preserve">ČÁST </w:t>
      </w:r>
      <w:r>
        <w:rPr>
          <w:rFonts w:ascii="Times New Roman" w:hAnsi="Times New Roman" w:cs="Times New Roman"/>
          <w:sz w:val="24"/>
          <w:szCs w:val="24"/>
        </w:rPr>
        <w:t>TŘETÍ</w:t>
      </w:r>
    </w:p>
    <w:p w:rsidR="007A68C9" w:rsidRPr="0027537B" w:rsidRDefault="007A68C9" w:rsidP="007A68C9">
      <w:pPr>
        <w:pStyle w:val="Bezmezer"/>
        <w:jc w:val="center"/>
        <w:rPr>
          <w:rFonts w:ascii="Times New Roman" w:hAnsi="Times New Roman" w:cs="Times New Roman"/>
          <w:sz w:val="24"/>
          <w:szCs w:val="24"/>
        </w:rPr>
      </w:pPr>
    </w:p>
    <w:p w:rsidR="007A68C9" w:rsidRPr="003B4649" w:rsidRDefault="007A68C9" w:rsidP="007A68C9">
      <w:pPr>
        <w:pStyle w:val="Bezmezer"/>
        <w:jc w:val="center"/>
        <w:rPr>
          <w:rFonts w:ascii="Times New Roman" w:hAnsi="Times New Roman" w:cs="Times New Roman"/>
          <w:b/>
          <w:bCs/>
          <w:sz w:val="24"/>
          <w:szCs w:val="24"/>
        </w:rPr>
      </w:pPr>
      <w:r w:rsidRPr="003B4649">
        <w:rPr>
          <w:rFonts w:ascii="Times New Roman" w:hAnsi="Times New Roman" w:cs="Times New Roman"/>
          <w:b/>
          <w:bCs/>
          <w:sz w:val="24"/>
          <w:szCs w:val="24"/>
        </w:rPr>
        <w:t xml:space="preserve">Změna zákona </w:t>
      </w:r>
      <w:r>
        <w:rPr>
          <w:rFonts w:ascii="Times New Roman" w:hAnsi="Times New Roman" w:cs="Times New Roman"/>
          <w:b/>
          <w:bCs/>
          <w:sz w:val="24"/>
          <w:szCs w:val="24"/>
        </w:rPr>
        <w:t>o nemocenském pojištění</w:t>
      </w:r>
    </w:p>
    <w:p w:rsidR="007A68C9" w:rsidRPr="0027537B" w:rsidRDefault="007A68C9" w:rsidP="007A68C9">
      <w:pPr>
        <w:pStyle w:val="Bezmezer"/>
        <w:jc w:val="center"/>
        <w:rPr>
          <w:rFonts w:ascii="Times New Roman" w:hAnsi="Times New Roman" w:cs="Times New Roman"/>
          <w:sz w:val="24"/>
          <w:szCs w:val="24"/>
        </w:rPr>
      </w:pPr>
    </w:p>
    <w:p w:rsidR="007A68C9" w:rsidRPr="0027537B" w:rsidRDefault="007A68C9" w:rsidP="007A68C9">
      <w:pPr>
        <w:pStyle w:val="Bezmezer"/>
        <w:jc w:val="center"/>
        <w:rPr>
          <w:rFonts w:ascii="Times New Roman" w:hAnsi="Times New Roman" w:cs="Times New Roman"/>
          <w:sz w:val="24"/>
          <w:szCs w:val="24"/>
        </w:rPr>
      </w:pPr>
      <w:r>
        <w:rPr>
          <w:rFonts w:ascii="Times New Roman" w:hAnsi="Times New Roman" w:cs="Times New Roman"/>
          <w:sz w:val="24"/>
          <w:szCs w:val="24"/>
        </w:rPr>
        <w:t>§ 14</w:t>
      </w:r>
    </w:p>
    <w:p w:rsidR="007A68C9" w:rsidRDefault="007A68C9" w:rsidP="007A68C9">
      <w:pPr>
        <w:pStyle w:val="Bezmezer"/>
        <w:jc w:val="both"/>
        <w:rPr>
          <w:rFonts w:ascii="Times New Roman" w:hAnsi="Times New Roman" w:cs="Times New Roman"/>
          <w:sz w:val="24"/>
          <w:szCs w:val="24"/>
        </w:rPr>
      </w:pPr>
    </w:p>
    <w:p w:rsidR="007A68C9" w:rsidRDefault="007A68C9" w:rsidP="007A68C9">
      <w:pPr>
        <w:pStyle w:val="Bezmezer"/>
        <w:ind w:left="708" w:firstLine="708"/>
        <w:jc w:val="both"/>
        <w:rPr>
          <w:rFonts w:ascii="Times New Roman" w:hAnsi="Times New Roman" w:cs="Times New Roman"/>
          <w:sz w:val="24"/>
          <w:szCs w:val="24"/>
        </w:rPr>
      </w:pPr>
      <w:r w:rsidRPr="004219DB">
        <w:rPr>
          <w:rFonts w:ascii="Times New Roman" w:hAnsi="Times New Roman" w:cs="Times New Roman"/>
          <w:sz w:val="24"/>
          <w:szCs w:val="24"/>
        </w:rPr>
        <w:t>Zákon č. 187/2006 Sb., o nemocenském pojištění, ve znění zákona č. 585/2006 Sb., zákona č. 181/2007 Sb., zákona č. 261/2007 Sb., zákona č. 239/2008 Sb., zákona č.</w:t>
      </w:r>
      <w:r>
        <w:rPr>
          <w:rFonts w:ascii="Times New Roman" w:hAnsi="Times New Roman" w:cs="Times New Roman"/>
          <w:sz w:val="24"/>
          <w:szCs w:val="24"/>
        </w:rPr>
        <w:t> </w:t>
      </w:r>
      <w:r w:rsidRPr="004219DB">
        <w:rPr>
          <w:rFonts w:ascii="Times New Roman" w:hAnsi="Times New Roman" w:cs="Times New Roman"/>
          <w:sz w:val="24"/>
          <w:szCs w:val="24"/>
        </w:rPr>
        <w:t>305/2008 Sb., zákona č. 306/2008 Sb., zákona č. 479/2008 Sb., zákona č. 2/2009 Sb., zákona č. 41/2009 Sb., zákona č. 158/2009 Sb., zákona č. 227/2009 Sb., zákona č.</w:t>
      </w:r>
      <w:r>
        <w:rPr>
          <w:rFonts w:ascii="Times New Roman" w:hAnsi="Times New Roman" w:cs="Times New Roman"/>
          <w:sz w:val="24"/>
          <w:szCs w:val="24"/>
        </w:rPr>
        <w:t> </w:t>
      </w:r>
      <w:r w:rsidRPr="004219DB">
        <w:rPr>
          <w:rFonts w:ascii="Times New Roman" w:hAnsi="Times New Roman" w:cs="Times New Roman"/>
          <w:sz w:val="24"/>
          <w:szCs w:val="24"/>
        </w:rPr>
        <w:t>302/2009 Sb., zákona č. 303/2009 Sb., zákona č. 362/2009 Sb., zákona č. 157/2010 Sb., zákona č. 166/2010 Sb., zákona č. 347/2010 Sb., zákona č. 73/2011 Sb., zákona č.</w:t>
      </w:r>
      <w:r>
        <w:rPr>
          <w:rFonts w:ascii="Times New Roman" w:hAnsi="Times New Roman" w:cs="Times New Roman"/>
          <w:sz w:val="24"/>
          <w:szCs w:val="24"/>
        </w:rPr>
        <w:t> </w:t>
      </w:r>
      <w:r w:rsidRPr="004219DB">
        <w:rPr>
          <w:rFonts w:ascii="Times New Roman" w:hAnsi="Times New Roman" w:cs="Times New Roman"/>
          <w:sz w:val="24"/>
          <w:szCs w:val="24"/>
        </w:rPr>
        <w:t>180/2011 Sb., zákona č. 263/2011 Sb., zákona č. 341/2011 Sb., zákona č. 364/2011 Sb., zákona č. 365/2011 Sb., zákona č. 375/2011 Sb., zákona č. 458/2011 Sb., zákona č.</w:t>
      </w:r>
      <w:r>
        <w:rPr>
          <w:rFonts w:ascii="Times New Roman" w:hAnsi="Times New Roman" w:cs="Times New Roman"/>
          <w:sz w:val="24"/>
          <w:szCs w:val="24"/>
        </w:rPr>
        <w:t> </w:t>
      </w:r>
      <w:r w:rsidRPr="004219DB">
        <w:rPr>
          <w:rFonts w:ascii="Times New Roman" w:hAnsi="Times New Roman" w:cs="Times New Roman"/>
          <w:sz w:val="24"/>
          <w:szCs w:val="24"/>
        </w:rPr>
        <w:t>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w:t>
      </w:r>
      <w:r>
        <w:rPr>
          <w:rFonts w:ascii="Times New Roman" w:hAnsi="Times New Roman" w:cs="Times New Roman"/>
          <w:sz w:val="24"/>
          <w:szCs w:val="24"/>
        </w:rPr>
        <w:t> </w:t>
      </w:r>
      <w:r w:rsidRPr="004219DB">
        <w:rPr>
          <w:rFonts w:ascii="Times New Roman" w:hAnsi="Times New Roman" w:cs="Times New Roman"/>
          <w:sz w:val="24"/>
          <w:szCs w:val="24"/>
        </w:rPr>
        <w:t>14/2015 Sb., zákona č. 131/2015 Sb., zákona č. 204/2015 Sb., zákona č. 317/2015 Sb., zákona č. 47/2016 Sb., zákona č. 190/2016 Sb., zákona č. 298/2016 Sb., zákona č. 24/2017 Sb., zákona č. 99/2017 Sb., zákona č. 148/2017 Sb., zákona č. 183/2017 Sb.,</w:t>
      </w:r>
      <w:r>
        <w:rPr>
          <w:rFonts w:ascii="Times New Roman" w:hAnsi="Times New Roman" w:cs="Times New Roman"/>
          <w:sz w:val="24"/>
          <w:szCs w:val="24"/>
        </w:rPr>
        <w:t> </w:t>
      </w:r>
      <w:r w:rsidRPr="004219DB">
        <w:rPr>
          <w:rFonts w:ascii="Times New Roman" w:hAnsi="Times New Roman" w:cs="Times New Roman"/>
          <w:sz w:val="24"/>
          <w:szCs w:val="24"/>
        </w:rPr>
        <w:t>zákona č. 195/2017 Sb., zákona č. 259/2017 Sb., zákona č. 310/2017 Sb., zákona č.</w:t>
      </w:r>
      <w:r>
        <w:rPr>
          <w:rFonts w:ascii="Times New Roman" w:hAnsi="Times New Roman" w:cs="Times New Roman"/>
          <w:sz w:val="24"/>
          <w:szCs w:val="24"/>
        </w:rPr>
        <w:t> </w:t>
      </w:r>
      <w:r w:rsidRPr="004219DB">
        <w:rPr>
          <w:rFonts w:ascii="Times New Roman" w:hAnsi="Times New Roman" w:cs="Times New Roman"/>
          <w:sz w:val="24"/>
          <w:szCs w:val="24"/>
        </w:rPr>
        <w:t>92/2018 Sb., zákona č. 335/2018 Sb., zákona č. 111/2019 Sb., zákona č. 164/2019 Sb., zákona č. 277/2019 Sb., zákona č. 315/2019 Sb., zákona č. 255/2020 Sb. a zákona č. 300/2020 Sb., se mění takto:</w:t>
      </w:r>
    </w:p>
    <w:p w:rsidR="007A68C9" w:rsidRDefault="007A68C9" w:rsidP="007A68C9">
      <w:pPr>
        <w:pStyle w:val="Bezmezer"/>
        <w:ind w:left="708" w:firstLine="708"/>
        <w:jc w:val="both"/>
        <w:rPr>
          <w:rFonts w:ascii="Times New Roman" w:hAnsi="Times New Roman" w:cs="Times New Roman"/>
          <w:sz w:val="24"/>
          <w:szCs w:val="24"/>
        </w:rPr>
      </w:pPr>
    </w:p>
    <w:p w:rsidR="007A68C9" w:rsidRPr="0035669E" w:rsidRDefault="007A68C9" w:rsidP="007A68C9">
      <w:pPr>
        <w:ind w:left="708"/>
        <w:jc w:val="both"/>
      </w:pPr>
      <w:r>
        <w:t>1</w:t>
      </w:r>
      <w:r w:rsidRPr="0035669E">
        <w:t xml:space="preserve">. V § 93 odst. 1 </w:t>
      </w:r>
      <w:r>
        <w:t xml:space="preserve">se </w:t>
      </w:r>
      <w:r w:rsidRPr="0035669E">
        <w:t xml:space="preserve">věta poslední </w:t>
      </w:r>
      <w:r>
        <w:t>nahrazuje větou</w:t>
      </w:r>
      <w:r w:rsidRPr="0035669E">
        <w:t xml:space="preserve">  „Jestliže zaměstnavatel, který není povinen se přihlásit do registru zaměstnavatelů podle věty první nebo není povinen se přihlásit podle § 136 odst. 4 zákona o zaměstnanosti, zaměstnává zaměstnance, jehož zaměstnání je zaměstnáním malého rozsahu, a v průběhu tohoto zaměstnání vznikne tomuto zaměstnanci pojištění, je zaměstnavatel povinen se přihlásit do registru zaměstnavatelů nejpozději do 8 kalendářních dnů po</w:t>
      </w:r>
      <w:r w:rsidRPr="0035669E">
        <w:rPr>
          <w:b/>
        </w:rPr>
        <w:t xml:space="preserve"> </w:t>
      </w:r>
      <w:r w:rsidRPr="0035669E">
        <w:t>kalendářním měsíci, v němž tomuto zaměstnanci pojištění vzniklo.“.</w:t>
      </w:r>
    </w:p>
    <w:p w:rsidR="004E7FED" w:rsidRDefault="004E7FED" w:rsidP="007A68C9">
      <w:pPr>
        <w:ind w:left="708"/>
        <w:jc w:val="both"/>
      </w:pPr>
    </w:p>
    <w:p w:rsidR="004E7FED" w:rsidRDefault="007A68C9" w:rsidP="007A68C9">
      <w:pPr>
        <w:ind w:left="708"/>
        <w:jc w:val="both"/>
        <w:rPr>
          <w:bCs/>
        </w:rPr>
      </w:pPr>
      <w:r>
        <w:t>2</w:t>
      </w:r>
      <w:r w:rsidRPr="0035669E">
        <w:t>. V § 94 odst. 1 se za větu první vkládají věty „J</w:t>
      </w:r>
      <w:r w:rsidRPr="0035669E">
        <w:rPr>
          <w:bCs/>
        </w:rPr>
        <w:t>estliže u zaměstnance v pracovním poměru nebo činného na základě dohody o pracovní činnosti dojde k zániku účasti na pojištění podle § 10 odst. 4, oznamuje zaměstnavatel do 8 kalendářních dnů den zániku účasti na pojištění. U</w:t>
      </w:r>
      <w:r>
        <w:rPr>
          <w:bCs/>
        </w:rPr>
        <w:t> </w:t>
      </w:r>
      <w:r w:rsidRPr="0035669E">
        <w:rPr>
          <w:bCs/>
        </w:rPr>
        <w:t xml:space="preserve">zaměstnance, u kterého oznámil zaměstnavatel den nástupu do zaměstnání podle § 136 odst. </w:t>
      </w:r>
    </w:p>
    <w:p w:rsidR="007A68C9" w:rsidRPr="0035669E" w:rsidRDefault="007A68C9" w:rsidP="007A68C9">
      <w:pPr>
        <w:ind w:left="708"/>
        <w:jc w:val="both"/>
        <w:rPr>
          <w:bCs/>
        </w:rPr>
      </w:pPr>
      <w:r w:rsidRPr="0035669E">
        <w:rPr>
          <w:bCs/>
        </w:rPr>
        <w:t>3 zákona o zaměstnanosti, sděluje zaměstnavatel do 20. kalendářního dne kalendářního měsíce následujícího po kalendářním měsíci, v němž tomuto zaměstnanci vznikla účast na pojištění stejným způsobem pouze den vzniku pojištění.“.</w:t>
      </w:r>
    </w:p>
    <w:p w:rsidR="004E7FED" w:rsidRDefault="004E7FED" w:rsidP="007A68C9">
      <w:pPr>
        <w:ind w:left="708"/>
        <w:jc w:val="both"/>
        <w:rPr>
          <w:bCs/>
        </w:rPr>
      </w:pPr>
    </w:p>
    <w:p w:rsidR="007A68C9" w:rsidRPr="0035669E" w:rsidRDefault="007A68C9" w:rsidP="007A68C9">
      <w:pPr>
        <w:ind w:left="708"/>
        <w:jc w:val="both"/>
        <w:rPr>
          <w:bCs/>
        </w:rPr>
      </w:pPr>
      <w:r>
        <w:rPr>
          <w:bCs/>
        </w:rPr>
        <w:t>3</w:t>
      </w:r>
      <w:r w:rsidRPr="0035669E">
        <w:rPr>
          <w:bCs/>
        </w:rPr>
        <w:t xml:space="preserve">. V § 94 odst. 1 větě </w:t>
      </w:r>
      <w:r w:rsidRPr="00DC502A">
        <w:rPr>
          <w:bCs/>
        </w:rPr>
        <w:t>páté</w:t>
      </w:r>
      <w:r>
        <w:rPr>
          <w:bCs/>
          <w:color w:val="FF0000"/>
        </w:rPr>
        <w:t xml:space="preserve"> </w:t>
      </w:r>
      <w:r w:rsidRPr="0035669E">
        <w:rPr>
          <w:bCs/>
        </w:rPr>
        <w:t>se slova „</w:t>
      </w:r>
      <w:r w:rsidRPr="0035669E">
        <w:t>a zaměstnance činného na základě dohody o provedení práce a“ nahrazují slovy „</w:t>
      </w:r>
      <w:r w:rsidRPr="0035669E">
        <w:rPr>
          <w:bCs/>
        </w:rPr>
        <w:t>kterého nebyl zaměstnavatel povinen přihlásit podle § 136 odst. 3 zákona o zaměstnanosti,“.</w:t>
      </w:r>
    </w:p>
    <w:p w:rsidR="004E7FED" w:rsidRDefault="004E7FED" w:rsidP="007A68C9">
      <w:pPr>
        <w:ind w:left="708"/>
        <w:jc w:val="both"/>
        <w:rPr>
          <w:bCs/>
        </w:rPr>
      </w:pPr>
    </w:p>
    <w:p w:rsidR="007A68C9" w:rsidRPr="0035669E" w:rsidRDefault="007A68C9" w:rsidP="007A68C9">
      <w:pPr>
        <w:ind w:left="708"/>
        <w:jc w:val="both"/>
      </w:pPr>
      <w:r>
        <w:rPr>
          <w:bCs/>
        </w:rPr>
        <w:t>4</w:t>
      </w:r>
      <w:r w:rsidRPr="0035669E">
        <w:rPr>
          <w:bCs/>
        </w:rPr>
        <w:t>. V § 94 odst. 1 větě předposlední se slova „</w:t>
      </w:r>
      <w:r w:rsidRPr="0035669E">
        <w:t>;</w:t>
      </w:r>
      <w:r w:rsidRPr="0035669E">
        <w:rPr>
          <w:b/>
        </w:rPr>
        <w:t xml:space="preserve"> </w:t>
      </w:r>
      <w:r w:rsidRPr="0035669E">
        <w:rPr>
          <w:bCs/>
        </w:rPr>
        <w:t>j</w:t>
      </w:r>
      <w:r w:rsidRPr="0035669E">
        <w:t>estliže tento zaměstnanec uplatnil nárok na výplatu dávky ve lhůtě stanovené v části věty před středníkem“ nahrazují slovy „. Jestliže zaměstnance uplatnil nárok na výplatu dávky“.</w:t>
      </w:r>
    </w:p>
    <w:p w:rsidR="004E7FED" w:rsidRDefault="004E7FED" w:rsidP="007A68C9">
      <w:pPr>
        <w:ind w:firstLine="708"/>
        <w:jc w:val="both"/>
      </w:pPr>
    </w:p>
    <w:p w:rsidR="007A68C9" w:rsidRPr="0035669E" w:rsidRDefault="007A68C9" w:rsidP="007A68C9">
      <w:pPr>
        <w:ind w:firstLine="708"/>
        <w:jc w:val="both"/>
      </w:pPr>
      <w:r>
        <w:t>5</w:t>
      </w:r>
      <w:r w:rsidRPr="0035669E">
        <w:t>. V § 122 se doplňuje odstavec 5, který zní:</w:t>
      </w:r>
    </w:p>
    <w:p w:rsidR="007A68C9" w:rsidRPr="00B76A76" w:rsidRDefault="007A68C9" w:rsidP="004E7FED">
      <w:pPr>
        <w:ind w:left="708" w:firstLine="426"/>
        <w:jc w:val="both"/>
      </w:pPr>
      <w:bookmarkStart w:id="0" w:name="_Hlk59538519"/>
      <w:r w:rsidRPr="0035669E">
        <w:t xml:space="preserve">„(5) V rámci registru pojištěnců, jehož správcem je Česká správa sociálního zabezpečení, mohou být evidováni též zaměstnanci, kteří nejsou účastni nemocenského pojištění a jejichž </w:t>
      </w:r>
      <w:r w:rsidRPr="0035669E">
        <w:lastRenderedPageBreak/>
        <w:t xml:space="preserve">evidence se vede podle § 136 odst. 3 zákona </w:t>
      </w:r>
      <w:bookmarkEnd w:id="0"/>
      <w:r w:rsidRPr="0035669E">
        <w:t>o zaměstnanosti.“</w:t>
      </w:r>
      <w:r>
        <w:t>.</w:t>
      </w:r>
    </w:p>
    <w:p w:rsidR="004E7FED" w:rsidRDefault="004E7FED" w:rsidP="007A68C9">
      <w:pPr>
        <w:ind w:firstLine="708"/>
        <w:jc w:val="both"/>
      </w:pPr>
    </w:p>
    <w:p w:rsidR="007A68C9" w:rsidRPr="0035669E" w:rsidRDefault="007A68C9" w:rsidP="007A68C9">
      <w:pPr>
        <w:ind w:firstLine="708"/>
        <w:jc w:val="both"/>
      </w:pPr>
      <w:r>
        <w:t>6</w:t>
      </w:r>
      <w:r w:rsidRPr="0035669E">
        <w:t>. V § 123 se doplňuje odstavec 7, který zní:</w:t>
      </w:r>
    </w:p>
    <w:p w:rsidR="007A68C9" w:rsidRPr="0035669E" w:rsidRDefault="007A68C9" w:rsidP="004E7FED">
      <w:pPr>
        <w:ind w:left="709" w:firstLine="425"/>
        <w:jc w:val="both"/>
      </w:pPr>
      <w:bookmarkStart w:id="1" w:name="_Hlk59538792"/>
      <w:r w:rsidRPr="0035669E">
        <w:t>„(7) V rámci registru zaměstnavatelů, jehož správcem je Česká správa sociálního zabezpečení, mohou být evidováni též zaměstnavatelé, jejichž evidence se vede podle § 136 odst. 4 zákona o zaměstnanosti.“</w:t>
      </w:r>
      <w:r>
        <w:t>.“.</w:t>
      </w:r>
    </w:p>
    <w:bookmarkEnd w:id="1"/>
    <w:p w:rsidR="004E7FED" w:rsidRDefault="004E7FED" w:rsidP="007A68C9">
      <w:pPr>
        <w:pStyle w:val="Bezmezer"/>
        <w:jc w:val="both"/>
        <w:rPr>
          <w:rFonts w:ascii="Times New Roman" w:hAnsi="Times New Roman" w:cs="Times New Roman"/>
          <w:b/>
          <w:bCs/>
          <w:sz w:val="24"/>
          <w:szCs w:val="24"/>
        </w:rPr>
      </w:pPr>
    </w:p>
    <w:p w:rsidR="007A68C9" w:rsidRDefault="007A68C9" w:rsidP="007A68C9">
      <w:pPr>
        <w:pStyle w:val="Bezmezer"/>
        <w:jc w:val="both"/>
        <w:rPr>
          <w:rFonts w:ascii="Times New Roman" w:hAnsi="Times New Roman" w:cs="Times New Roman"/>
          <w:sz w:val="24"/>
          <w:szCs w:val="24"/>
        </w:rPr>
      </w:pPr>
      <w:r>
        <w:rPr>
          <w:rFonts w:ascii="Times New Roman" w:hAnsi="Times New Roman" w:cs="Times New Roman"/>
          <w:sz w:val="24"/>
          <w:szCs w:val="24"/>
        </w:rPr>
        <w:t xml:space="preserve">Dosavadní § 12 se nově označuje jako </w:t>
      </w:r>
      <w:r w:rsidRPr="008B53A9">
        <w:rPr>
          <w:rFonts w:ascii="Times New Roman" w:hAnsi="Times New Roman" w:cs="Times New Roman"/>
          <w:sz w:val="24"/>
          <w:szCs w:val="24"/>
        </w:rPr>
        <w:t>§ 1</w:t>
      </w:r>
      <w:r>
        <w:rPr>
          <w:rFonts w:ascii="Times New Roman" w:hAnsi="Times New Roman" w:cs="Times New Roman"/>
          <w:sz w:val="24"/>
          <w:szCs w:val="24"/>
        </w:rPr>
        <w:t xml:space="preserve">5 a nadpis pod nově označeným § 15 se zrušuje. </w:t>
      </w:r>
    </w:p>
    <w:p w:rsidR="007A68C9" w:rsidRDefault="007A68C9" w:rsidP="007A68C9">
      <w:pPr>
        <w:pStyle w:val="Bezmezer"/>
        <w:ind w:left="284" w:hanging="284"/>
        <w:jc w:val="both"/>
        <w:rPr>
          <w:rFonts w:ascii="Times New Roman" w:hAnsi="Times New Roman" w:cs="Times New Roman"/>
          <w:sz w:val="24"/>
          <w:szCs w:val="24"/>
        </w:rPr>
      </w:pPr>
    </w:p>
    <w:p w:rsidR="007A68C9" w:rsidRDefault="007A68C9" w:rsidP="007A68C9">
      <w:pPr>
        <w:pStyle w:val="Bezmezer"/>
        <w:ind w:left="284" w:hanging="284"/>
        <w:jc w:val="both"/>
        <w:rPr>
          <w:rFonts w:ascii="Times New Roman" w:hAnsi="Times New Roman" w:cs="Times New Roman"/>
          <w:sz w:val="24"/>
          <w:szCs w:val="24"/>
        </w:rPr>
      </w:pPr>
    </w:p>
    <w:p w:rsidR="007A68C9" w:rsidRPr="00173D04" w:rsidRDefault="00112A08" w:rsidP="007A68C9">
      <w:pPr>
        <w:pStyle w:val="Bezmezer"/>
        <w:ind w:left="284" w:hanging="284"/>
        <w:jc w:val="both"/>
        <w:rPr>
          <w:rFonts w:ascii="Times New Roman" w:hAnsi="Times New Roman" w:cs="Times New Roman"/>
          <w:sz w:val="24"/>
          <w:szCs w:val="24"/>
        </w:rPr>
      </w:pPr>
      <w:r>
        <w:rPr>
          <w:rFonts w:ascii="Times New Roman" w:hAnsi="Times New Roman" w:cs="Times New Roman"/>
          <w:sz w:val="24"/>
          <w:szCs w:val="24"/>
        </w:rPr>
        <w:t xml:space="preserve">4. </w:t>
      </w:r>
      <w:r w:rsidR="007A68C9" w:rsidRPr="00173D04">
        <w:rPr>
          <w:rFonts w:ascii="Times New Roman" w:hAnsi="Times New Roman" w:cs="Times New Roman"/>
          <w:sz w:val="24"/>
          <w:szCs w:val="24"/>
        </w:rPr>
        <w:t xml:space="preserve">Nad </w:t>
      </w:r>
      <w:r w:rsidR="007A68C9">
        <w:rPr>
          <w:rFonts w:ascii="Times New Roman" w:hAnsi="Times New Roman" w:cs="Times New Roman"/>
          <w:sz w:val="24"/>
          <w:szCs w:val="24"/>
        </w:rPr>
        <w:t>nově označený</w:t>
      </w:r>
      <w:r w:rsidR="007A68C9" w:rsidRPr="00173D04">
        <w:rPr>
          <w:rFonts w:ascii="Times New Roman" w:hAnsi="Times New Roman" w:cs="Times New Roman"/>
          <w:sz w:val="24"/>
          <w:szCs w:val="24"/>
        </w:rPr>
        <w:t xml:space="preserve"> § </w:t>
      </w:r>
      <w:r w:rsidR="007A68C9" w:rsidRPr="008B53A9">
        <w:rPr>
          <w:rFonts w:ascii="Times New Roman" w:hAnsi="Times New Roman" w:cs="Times New Roman"/>
          <w:sz w:val="24"/>
          <w:szCs w:val="24"/>
        </w:rPr>
        <w:t>1</w:t>
      </w:r>
      <w:r w:rsidR="007A68C9">
        <w:rPr>
          <w:rFonts w:ascii="Times New Roman" w:hAnsi="Times New Roman" w:cs="Times New Roman"/>
          <w:sz w:val="24"/>
          <w:szCs w:val="24"/>
        </w:rPr>
        <w:t>5</w:t>
      </w:r>
      <w:r w:rsidR="007A68C9" w:rsidRPr="00173D04">
        <w:rPr>
          <w:rFonts w:ascii="Times New Roman" w:hAnsi="Times New Roman" w:cs="Times New Roman"/>
          <w:sz w:val="24"/>
          <w:szCs w:val="24"/>
        </w:rPr>
        <w:t xml:space="preserve"> se vkládá označení části čtvrté</w:t>
      </w:r>
      <w:r w:rsidR="007A68C9">
        <w:rPr>
          <w:rFonts w:ascii="Times New Roman" w:hAnsi="Times New Roman" w:cs="Times New Roman"/>
          <w:sz w:val="24"/>
          <w:szCs w:val="24"/>
        </w:rPr>
        <w:t>, která včetně nadpisu</w:t>
      </w:r>
      <w:r w:rsidR="007A68C9" w:rsidRPr="00173D04">
        <w:rPr>
          <w:rFonts w:ascii="Times New Roman" w:hAnsi="Times New Roman" w:cs="Times New Roman"/>
          <w:sz w:val="24"/>
          <w:szCs w:val="24"/>
        </w:rPr>
        <w:t xml:space="preserve"> zní:</w:t>
      </w:r>
    </w:p>
    <w:p w:rsidR="007A68C9" w:rsidRPr="00173D04" w:rsidRDefault="007A68C9" w:rsidP="007A68C9">
      <w:pPr>
        <w:pStyle w:val="Bezmezer"/>
        <w:ind w:left="284" w:hanging="284"/>
        <w:jc w:val="both"/>
        <w:rPr>
          <w:rFonts w:ascii="Times New Roman" w:hAnsi="Times New Roman" w:cs="Times New Roman"/>
          <w:sz w:val="24"/>
          <w:szCs w:val="24"/>
        </w:rPr>
      </w:pPr>
    </w:p>
    <w:p w:rsidR="007A68C9" w:rsidRPr="00173D04" w:rsidRDefault="007A68C9" w:rsidP="007A68C9">
      <w:pPr>
        <w:pStyle w:val="Bezmezer"/>
        <w:ind w:left="284" w:hanging="284"/>
        <w:jc w:val="center"/>
        <w:rPr>
          <w:rFonts w:ascii="Times New Roman" w:hAnsi="Times New Roman" w:cs="Times New Roman"/>
          <w:sz w:val="24"/>
          <w:szCs w:val="24"/>
        </w:rPr>
      </w:pPr>
      <w:r w:rsidRPr="00173D04">
        <w:rPr>
          <w:rFonts w:ascii="Times New Roman" w:hAnsi="Times New Roman" w:cs="Times New Roman"/>
          <w:sz w:val="24"/>
          <w:szCs w:val="24"/>
        </w:rPr>
        <w:t>„ČÁST ČTVRTÁ</w:t>
      </w:r>
    </w:p>
    <w:p w:rsidR="007A68C9" w:rsidRPr="00173D04" w:rsidRDefault="007A68C9" w:rsidP="007A68C9">
      <w:pPr>
        <w:pStyle w:val="Bezmezer"/>
        <w:ind w:left="284" w:hanging="284"/>
        <w:jc w:val="center"/>
        <w:rPr>
          <w:rFonts w:ascii="Times New Roman" w:hAnsi="Times New Roman" w:cs="Times New Roman"/>
          <w:sz w:val="24"/>
          <w:szCs w:val="24"/>
        </w:rPr>
      </w:pPr>
    </w:p>
    <w:p w:rsidR="007A68C9" w:rsidRDefault="007A68C9" w:rsidP="007A68C9">
      <w:pPr>
        <w:pStyle w:val="Bezmezer"/>
        <w:ind w:left="284" w:hanging="284"/>
        <w:jc w:val="center"/>
        <w:rPr>
          <w:rFonts w:ascii="Times New Roman" w:hAnsi="Times New Roman" w:cs="Times New Roman"/>
          <w:sz w:val="24"/>
          <w:szCs w:val="24"/>
        </w:rPr>
      </w:pPr>
      <w:r w:rsidRPr="00173D04">
        <w:rPr>
          <w:rFonts w:ascii="Times New Roman" w:hAnsi="Times New Roman" w:cs="Times New Roman"/>
          <w:b/>
          <w:bCs/>
          <w:sz w:val="24"/>
          <w:szCs w:val="24"/>
        </w:rPr>
        <w:t>ÚČINNOST</w:t>
      </w:r>
      <w:r w:rsidRPr="00173D04">
        <w:rPr>
          <w:rFonts w:ascii="Times New Roman" w:hAnsi="Times New Roman" w:cs="Times New Roman"/>
          <w:sz w:val="24"/>
          <w:szCs w:val="24"/>
        </w:rPr>
        <w:t>“.</w:t>
      </w:r>
    </w:p>
    <w:p w:rsidR="007A68C9" w:rsidRDefault="007A68C9" w:rsidP="007A68C9">
      <w:pPr>
        <w:jc w:val="both"/>
      </w:pPr>
    </w:p>
    <w:p w:rsidR="007A68C9" w:rsidRDefault="00112A08" w:rsidP="007A68C9">
      <w:pPr>
        <w:jc w:val="both"/>
      </w:pPr>
      <w:r>
        <w:t>5.</w:t>
      </w:r>
      <w:r w:rsidR="007A68C9">
        <w:t> </w:t>
      </w:r>
      <w:r w:rsidR="007A68C9" w:rsidRPr="00F431FE">
        <w:t xml:space="preserve">V ČÁSTI </w:t>
      </w:r>
      <w:r w:rsidR="007A68C9">
        <w:t>ČTVRTÉ</w:t>
      </w:r>
      <w:r w:rsidR="007A68C9" w:rsidRPr="00F431FE">
        <w:t>, Účinnost, se za slova „</w:t>
      </w:r>
      <w:r w:rsidR="007A68C9">
        <w:t>dnem 1. dubna 2021</w:t>
      </w:r>
      <w:r w:rsidR="007A68C9" w:rsidRPr="00F431FE">
        <w:t xml:space="preserve">“ </w:t>
      </w:r>
      <w:r w:rsidR="007A68C9">
        <w:t>doplňují</w:t>
      </w:r>
      <w:r w:rsidR="007A68C9" w:rsidRPr="00F431FE">
        <w:t xml:space="preserve"> slova „</w:t>
      </w:r>
      <w:r w:rsidR="007A68C9">
        <w:t>, a ustanovení §</w:t>
      </w:r>
      <w:r w:rsidR="00DF1674">
        <w:t> </w:t>
      </w:r>
      <w:r w:rsidR="007A68C9">
        <w:t>12 až 14</w:t>
      </w:r>
      <w:r w:rsidR="007A68C9" w:rsidRPr="00F431FE">
        <w:t>, kter</w:t>
      </w:r>
      <w:r w:rsidR="007A68C9">
        <w:t>á</w:t>
      </w:r>
      <w:r w:rsidR="007A68C9" w:rsidRPr="00F431FE">
        <w:t xml:space="preserve"> nabývají účinnosti prvním dnem šestého kalendářního měsíce následujícího po jeho vyhlášení“.</w:t>
      </w:r>
    </w:p>
    <w:p w:rsidR="000C6893" w:rsidRDefault="000C6893"/>
    <w:p w:rsidR="000C6893" w:rsidRDefault="000C6893"/>
    <w:p w:rsidR="000C6893" w:rsidRDefault="000C6893"/>
    <w:p w:rsidR="000C6893" w:rsidRDefault="007A68C9" w:rsidP="007A68C9">
      <w:pPr>
        <w:pStyle w:val="PNposlanec"/>
      </w:pPr>
      <w:r>
        <w:t>Poslankyně Lucie Šafránková</w:t>
      </w:r>
    </w:p>
    <w:p w:rsidR="000C6893" w:rsidRPr="007A68C9" w:rsidRDefault="007A68C9">
      <w:pPr>
        <w:rPr>
          <w:i/>
        </w:rPr>
      </w:pPr>
      <w:r w:rsidRPr="007A68C9">
        <w:rPr>
          <w:i/>
        </w:rPr>
        <w:t>SD 7445</w:t>
      </w:r>
    </w:p>
    <w:p w:rsidR="00DF1674" w:rsidRDefault="004E7FED" w:rsidP="004E7FED">
      <w:pPr>
        <w:widowControl/>
        <w:pBdr>
          <w:top w:val="nil"/>
          <w:left w:val="nil"/>
          <w:bottom w:val="nil"/>
          <w:right w:val="nil"/>
          <w:between w:val="nil"/>
        </w:pBdr>
        <w:suppressAutoHyphens w:val="0"/>
        <w:spacing w:line="276" w:lineRule="auto"/>
        <w:jc w:val="both"/>
        <w:rPr>
          <w:rFonts w:cs="Times New Roman"/>
          <w:b/>
        </w:rPr>
      </w:pPr>
      <w:r w:rsidRPr="004E7FED">
        <w:rPr>
          <w:rFonts w:cs="Times New Roman"/>
          <w:b/>
        </w:rPr>
        <w:t xml:space="preserve">B1. </w:t>
      </w:r>
    </w:p>
    <w:p w:rsidR="007A68C9" w:rsidRPr="004E7FED" w:rsidRDefault="00DF1674" w:rsidP="004E7FED">
      <w:pPr>
        <w:widowControl/>
        <w:pBdr>
          <w:top w:val="nil"/>
          <w:left w:val="nil"/>
          <w:bottom w:val="nil"/>
          <w:right w:val="nil"/>
          <w:between w:val="nil"/>
        </w:pBdr>
        <w:suppressAutoHyphens w:val="0"/>
        <w:spacing w:line="276" w:lineRule="auto"/>
        <w:jc w:val="both"/>
        <w:rPr>
          <w:rFonts w:cs="Times New Roman"/>
        </w:rPr>
      </w:pPr>
      <w:r>
        <w:rPr>
          <w:rFonts w:cs="Times New Roman"/>
        </w:rPr>
        <w:t xml:space="preserve">1. </w:t>
      </w:r>
      <w:r w:rsidR="007A68C9" w:rsidRPr="004E7FED">
        <w:rPr>
          <w:rFonts w:cs="Times New Roman"/>
        </w:rPr>
        <w:t>Název zákona nově zní: „</w:t>
      </w:r>
      <w:r w:rsidR="007A68C9" w:rsidRPr="004E7FED">
        <w:rPr>
          <w:rFonts w:cs="Times New Roman"/>
          <w:b/>
        </w:rPr>
        <w:t>Zákon o mimořádném příspěvku zaměstnanci a osobě samostatně výdělečně činné při nařízené karanténě</w:t>
      </w:r>
      <w:r w:rsidR="007A68C9" w:rsidRPr="004E7FED">
        <w:rPr>
          <w:rFonts w:cs="Times New Roman"/>
        </w:rPr>
        <w:t>“.</w:t>
      </w:r>
    </w:p>
    <w:p w:rsidR="007A68C9" w:rsidRPr="004E7FED" w:rsidRDefault="007A68C9" w:rsidP="007A68C9">
      <w:pPr>
        <w:pBdr>
          <w:top w:val="nil"/>
          <w:left w:val="nil"/>
          <w:bottom w:val="nil"/>
          <w:right w:val="nil"/>
          <w:between w:val="nil"/>
        </w:pBdr>
        <w:spacing w:line="276" w:lineRule="auto"/>
        <w:ind w:left="1080"/>
        <w:jc w:val="both"/>
        <w:rPr>
          <w:rFonts w:cs="Times New Roman"/>
        </w:rPr>
      </w:pPr>
    </w:p>
    <w:p w:rsidR="007A68C9" w:rsidRPr="004E7FED" w:rsidRDefault="00DF1674" w:rsidP="004E7FED">
      <w:pPr>
        <w:pStyle w:val="Odstavecseseznamem"/>
        <w:spacing w:after="0" w:line="259" w:lineRule="auto"/>
        <w:ind w:left="0"/>
        <w:rPr>
          <w:rFonts w:ascii="Times New Roman" w:hAnsi="Times New Roman"/>
          <w:bCs/>
          <w:sz w:val="24"/>
          <w:szCs w:val="24"/>
        </w:rPr>
      </w:pPr>
      <w:r>
        <w:rPr>
          <w:rFonts w:ascii="Times New Roman" w:hAnsi="Times New Roman"/>
          <w:bCs/>
          <w:sz w:val="24"/>
          <w:szCs w:val="24"/>
        </w:rPr>
        <w:t xml:space="preserve">2. </w:t>
      </w:r>
      <w:r w:rsidR="007A68C9" w:rsidRPr="004E7FED">
        <w:rPr>
          <w:rFonts w:ascii="Times New Roman" w:hAnsi="Times New Roman"/>
          <w:bCs/>
          <w:sz w:val="24"/>
          <w:szCs w:val="24"/>
        </w:rPr>
        <w:t>§ 1, odst. 1, písm. a) zní:</w:t>
      </w:r>
    </w:p>
    <w:p w:rsidR="007A68C9" w:rsidRPr="004E7FED" w:rsidRDefault="007A68C9" w:rsidP="007A68C9">
      <w:pPr>
        <w:pStyle w:val="Odstavecseseznamem"/>
        <w:widowControl w:val="0"/>
        <w:suppressAutoHyphens/>
        <w:overflowPunct w:val="0"/>
        <w:autoSpaceDE w:val="0"/>
        <w:autoSpaceDN w:val="0"/>
        <w:adjustRightInd w:val="0"/>
        <w:spacing w:line="256" w:lineRule="auto"/>
        <w:jc w:val="both"/>
        <w:rPr>
          <w:rFonts w:ascii="Times New Roman" w:hAnsi="Times New Roman"/>
          <w:bCs/>
          <w:sz w:val="24"/>
          <w:szCs w:val="24"/>
        </w:rPr>
      </w:pPr>
    </w:p>
    <w:p w:rsidR="007A68C9" w:rsidRPr="004E7FED" w:rsidRDefault="007A68C9" w:rsidP="007A68C9">
      <w:pPr>
        <w:pStyle w:val="Odstavecseseznamem"/>
        <w:widowControl w:val="0"/>
        <w:suppressAutoHyphens/>
        <w:overflowPunct w:val="0"/>
        <w:autoSpaceDE w:val="0"/>
        <w:autoSpaceDN w:val="0"/>
        <w:adjustRightInd w:val="0"/>
        <w:spacing w:line="256" w:lineRule="auto"/>
        <w:jc w:val="both"/>
        <w:rPr>
          <w:rFonts w:ascii="Times New Roman" w:hAnsi="Times New Roman"/>
          <w:sz w:val="24"/>
          <w:szCs w:val="24"/>
        </w:rPr>
      </w:pPr>
      <w:r w:rsidRPr="004E7FED">
        <w:rPr>
          <w:rFonts w:ascii="Times New Roman" w:hAnsi="Times New Roman"/>
          <w:bCs/>
          <w:sz w:val="24"/>
          <w:szCs w:val="24"/>
        </w:rPr>
        <w:t xml:space="preserve">„a) </w:t>
      </w:r>
      <w:r w:rsidRPr="004E7FED">
        <w:rPr>
          <w:rFonts w:ascii="Times New Roman" w:hAnsi="Times New Roman"/>
          <w:sz w:val="24"/>
          <w:szCs w:val="24"/>
        </w:rPr>
        <w:t xml:space="preserve">poskytování mimořádného příspěvku při nařízené karanténě (dále jen „příspěvek“) zaměstnanci jeho zaměstnavatelem a osobě samostatně výdělečně činné,“. </w:t>
      </w:r>
    </w:p>
    <w:p w:rsidR="007A68C9" w:rsidRPr="004E7FED" w:rsidRDefault="007A68C9" w:rsidP="007A68C9">
      <w:pPr>
        <w:pStyle w:val="Odstavecseseznamem"/>
        <w:widowControl w:val="0"/>
        <w:suppressAutoHyphens/>
        <w:overflowPunct w:val="0"/>
        <w:autoSpaceDE w:val="0"/>
        <w:autoSpaceDN w:val="0"/>
        <w:adjustRightInd w:val="0"/>
        <w:spacing w:line="256" w:lineRule="auto"/>
        <w:jc w:val="both"/>
        <w:rPr>
          <w:rFonts w:ascii="Times New Roman" w:hAnsi="Times New Roman"/>
          <w:sz w:val="24"/>
          <w:szCs w:val="24"/>
        </w:rPr>
      </w:pPr>
    </w:p>
    <w:p w:rsidR="007A68C9" w:rsidRPr="004E7FED" w:rsidRDefault="00DF1674" w:rsidP="004E7FED">
      <w:pPr>
        <w:overflowPunct w:val="0"/>
        <w:autoSpaceDE w:val="0"/>
        <w:autoSpaceDN w:val="0"/>
        <w:adjustRightInd w:val="0"/>
        <w:spacing w:after="160" w:line="256" w:lineRule="auto"/>
        <w:jc w:val="both"/>
      </w:pPr>
      <w:r>
        <w:t xml:space="preserve">3. </w:t>
      </w:r>
      <w:r w:rsidR="007A68C9" w:rsidRPr="004E7FED">
        <w:t xml:space="preserve">Nadpis </w:t>
      </w:r>
      <w:r w:rsidR="007A68C9" w:rsidRPr="004E7FED">
        <w:rPr>
          <w:bCs/>
        </w:rPr>
        <w:t>§ 2 zní:</w:t>
      </w:r>
    </w:p>
    <w:p w:rsidR="007A68C9" w:rsidRPr="004E7FED" w:rsidRDefault="007A68C9" w:rsidP="007A68C9">
      <w:pPr>
        <w:overflowPunct w:val="0"/>
        <w:autoSpaceDE w:val="0"/>
        <w:autoSpaceDN w:val="0"/>
        <w:adjustRightInd w:val="0"/>
        <w:spacing w:line="256" w:lineRule="auto"/>
        <w:ind w:left="720"/>
        <w:jc w:val="both"/>
        <w:rPr>
          <w:rFonts w:cs="Times New Roman"/>
        </w:rPr>
      </w:pPr>
      <w:r w:rsidRPr="004E7FED">
        <w:rPr>
          <w:rFonts w:cs="Times New Roman"/>
        </w:rPr>
        <w:t>„</w:t>
      </w:r>
      <w:r w:rsidRPr="004E7FED">
        <w:rPr>
          <w:rFonts w:cs="Times New Roman"/>
          <w:bCs/>
        </w:rPr>
        <w:t>Mimořádný příspěvek zaměstnanci a osobě samostatně výdělečně činné při nařízené karanténě“.</w:t>
      </w:r>
    </w:p>
    <w:p w:rsidR="007A68C9" w:rsidRPr="004E7FED" w:rsidRDefault="007A68C9" w:rsidP="007A68C9">
      <w:pPr>
        <w:overflowPunct w:val="0"/>
        <w:autoSpaceDE w:val="0"/>
        <w:autoSpaceDN w:val="0"/>
        <w:adjustRightInd w:val="0"/>
        <w:spacing w:line="256" w:lineRule="auto"/>
        <w:ind w:left="720"/>
        <w:jc w:val="both"/>
        <w:rPr>
          <w:rFonts w:cs="Times New Roman"/>
        </w:rPr>
      </w:pPr>
    </w:p>
    <w:p w:rsidR="007A68C9" w:rsidRPr="004E7FED" w:rsidRDefault="00DF1674" w:rsidP="004E7FED">
      <w:pPr>
        <w:overflowPunct w:val="0"/>
        <w:autoSpaceDE w:val="0"/>
        <w:autoSpaceDN w:val="0"/>
        <w:adjustRightInd w:val="0"/>
        <w:spacing w:after="160" w:line="256" w:lineRule="auto"/>
        <w:jc w:val="both"/>
      </w:pPr>
      <w:r w:rsidRPr="00DF1674">
        <w:rPr>
          <w:bCs/>
        </w:rPr>
        <w:t>4</w:t>
      </w:r>
      <w:r w:rsidR="004E7FED" w:rsidRPr="00DF1674">
        <w:rPr>
          <w:bCs/>
        </w:rPr>
        <w:t>.</w:t>
      </w:r>
      <w:r w:rsidR="004E7FED" w:rsidRPr="004E7FED">
        <w:rPr>
          <w:b/>
          <w:bCs/>
        </w:rPr>
        <w:t xml:space="preserve"> </w:t>
      </w:r>
      <w:r w:rsidR="007A68C9" w:rsidRPr="004E7FED">
        <w:rPr>
          <w:bCs/>
        </w:rPr>
        <w:t>§ 2 zní:</w:t>
      </w:r>
    </w:p>
    <w:p w:rsidR="007A68C9" w:rsidRPr="004E7FED" w:rsidRDefault="007A68C9" w:rsidP="007A68C9">
      <w:pPr>
        <w:jc w:val="center"/>
        <w:rPr>
          <w:rFonts w:cs="Times New Roman"/>
          <w:bCs/>
        </w:rPr>
      </w:pPr>
      <w:r w:rsidRPr="004E7FED">
        <w:rPr>
          <w:rFonts w:cs="Times New Roman"/>
          <w:bCs/>
        </w:rPr>
        <w:t>„§ 2</w:t>
      </w:r>
    </w:p>
    <w:p w:rsidR="007A68C9" w:rsidRPr="004E7FED" w:rsidRDefault="007A68C9" w:rsidP="007A68C9">
      <w:pPr>
        <w:pStyle w:val="Odstavecseseznamem"/>
        <w:numPr>
          <w:ilvl w:val="0"/>
          <w:numId w:val="6"/>
        </w:numPr>
        <w:spacing w:after="0" w:line="259" w:lineRule="auto"/>
        <w:jc w:val="both"/>
        <w:rPr>
          <w:rFonts w:ascii="Times New Roman" w:hAnsi="Times New Roman"/>
          <w:sz w:val="24"/>
          <w:szCs w:val="24"/>
        </w:rPr>
      </w:pPr>
      <w:r w:rsidRPr="004E7FED">
        <w:rPr>
          <w:rFonts w:ascii="Times New Roman" w:hAnsi="Times New Roman"/>
          <w:sz w:val="24"/>
          <w:szCs w:val="24"/>
        </w:rPr>
        <w:t>Zaměstnanci, kterému podle § 192 až 194 zákoníku práce z důvodu nařízené karantény vznikl nárok na náhradu mzdy, platu nebo odměny z dohody o pracích konaných mimo pracovní poměr (dále jen „náhrada příjmu“) a osobě samostatně výdělečně činné, které byla nařízena karanténa a která je účastna nemocenského pojištění, jestliže vzniklo nejpozději k 1. 2. 2021, přísluší příspěvek za podmínek stanovených tímto zákonem.</w:t>
      </w:r>
    </w:p>
    <w:p w:rsidR="007A68C9" w:rsidRPr="004E7FED" w:rsidRDefault="007A68C9" w:rsidP="007A68C9">
      <w:pPr>
        <w:pStyle w:val="Odstavecseseznamem"/>
        <w:spacing w:after="0"/>
        <w:ind w:left="1140"/>
        <w:jc w:val="both"/>
        <w:rPr>
          <w:rFonts w:ascii="Times New Roman" w:hAnsi="Times New Roman"/>
          <w:sz w:val="24"/>
          <w:szCs w:val="24"/>
        </w:rPr>
      </w:pPr>
    </w:p>
    <w:p w:rsidR="007A68C9" w:rsidRPr="004E7FED" w:rsidRDefault="007A68C9" w:rsidP="007A68C9">
      <w:pPr>
        <w:pStyle w:val="Odstavecseseznamem"/>
        <w:numPr>
          <w:ilvl w:val="0"/>
          <w:numId w:val="6"/>
        </w:numPr>
        <w:spacing w:after="0" w:line="259" w:lineRule="auto"/>
        <w:jc w:val="both"/>
        <w:rPr>
          <w:rFonts w:ascii="Times New Roman" w:hAnsi="Times New Roman"/>
          <w:sz w:val="24"/>
          <w:szCs w:val="24"/>
        </w:rPr>
      </w:pPr>
      <w:r w:rsidRPr="004E7FED">
        <w:rPr>
          <w:rFonts w:ascii="Times New Roman" w:hAnsi="Times New Roman"/>
          <w:sz w:val="24"/>
          <w:szCs w:val="24"/>
        </w:rPr>
        <w:t>Příspěvek zaměstnanci či osobě samostatně výdělečně činné nepřísluší, byla-li jim karanténa nařízena v období do 5 dnů ode dne návratu ze zahraničí, s výjimkou pracovních nebo služebních cest.“.</w:t>
      </w:r>
    </w:p>
    <w:p w:rsidR="007A68C9" w:rsidRPr="004E7FED" w:rsidRDefault="007A68C9" w:rsidP="007A68C9">
      <w:pPr>
        <w:pStyle w:val="Odstavecseseznamem"/>
        <w:rPr>
          <w:rFonts w:ascii="Times New Roman" w:hAnsi="Times New Roman"/>
          <w:bCs/>
          <w:sz w:val="24"/>
          <w:szCs w:val="24"/>
        </w:rPr>
      </w:pPr>
    </w:p>
    <w:p w:rsidR="007A68C9" w:rsidRPr="004E7FED" w:rsidRDefault="00DF1674" w:rsidP="004E7FED">
      <w:pPr>
        <w:jc w:val="both"/>
      </w:pPr>
      <w:r>
        <w:rPr>
          <w:bCs/>
        </w:rPr>
        <w:t xml:space="preserve">5. </w:t>
      </w:r>
      <w:r w:rsidR="007A68C9" w:rsidRPr="004E7FED">
        <w:rPr>
          <w:bCs/>
        </w:rPr>
        <w:t>§ 3 zní:</w:t>
      </w:r>
    </w:p>
    <w:p w:rsidR="007A68C9" w:rsidRPr="004E7FED" w:rsidRDefault="007A68C9" w:rsidP="007A68C9">
      <w:pPr>
        <w:spacing w:line="276" w:lineRule="auto"/>
        <w:ind w:left="1080"/>
        <w:jc w:val="center"/>
        <w:rPr>
          <w:rFonts w:cs="Times New Roman"/>
          <w:bCs/>
        </w:rPr>
      </w:pPr>
      <w:r w:rsidRPr="004E7FED">
        <w:rPr>
          <w:rFonts w:cs="Times New Roman"/>
          <w:bCs/>
        </w:rPr>
        <w:t>„§ 3</w:t>
      </w:r>
    </w:p>
    <w:p w:rsidR="007A68C9" w:rsidRPr="004E7FED" w:rsidRDefault="007A68C9" w:rsidP="007A68C9">
      <w:pPr>
        <w:pStyle w:val="Odstavecseseznamem"/>
        <w:numPr>
          <w:ilvl w:val="0"/>
          <w:numId w:val="7"/>
        </w:numPr>
        <w:spacing w:after="0"/>
        <w:jc w:val="both"/>
        <w:rPr>
          <w:rFonts w:ascii="Times New Roman" w:hAnsi="Times New Roman"/>
          <w:sz w:val="24"/>
          <w:szCs w:val="24"/>
        </w:rPr>
      </w:pPr>
      <w:r w:rsidRPr="004E7FED">
        <w:rPr>
          <w:rFonts w:ascii="Times New Roman" w:hAnsi="Times New Roman"/>
          <w:sz w:val="24"/>
          <w:szCs w:val="24"/>
        </w:rPr>
        <w:t>Zaměstnanci a osobě samostatně výdělečně činné přísluší za každý kalendářní den, nejdéle však po dobu prvních 10 kalendářních dnů trvání nařízené karantény, příspěvek ve výši 370 Kč.“.</w:t>
      </w:r>
    </w:p>
    <w:p w:rsidR="007A68C9" w:rsidRPr="004E7FED" w:rsidRDefault="007A68C9" w:rsidP="007A68C9">
      <w:pPr>
        <w:pStyle w:val="Odstavecseseznamem"/>
        <w:spacing w:after="0"/>
        <w:ind w:left="1488"/>
        <w:jc w:val="both"/>
        <w:rPr>
          <w:rFonts w:ascii="Times New Roman" w:hAnsi="Times New Roman"/>
          <w:sz w:val="24"/>
          <w:szCs w:val="24"/>
        </w:rPr>
      </w:pPr>
    </w:p>
    <w:p w:rsidR="007A68C9" w:rsidRPr="004E7FED" w:rsidRDefault="00DF1674" w:rsidP="004E7FED">
      <w:pPr>
        <w:jc w:val="both"/>
      </w:pPr>
      <w:r w:rsidRPr="00DF1674">
        <w:rPr>
          <w:bCs/>
        </w:rPr>
        <w:t>6</w:t>
      </w:r>
      <w:r w:rsidR="004E7FED" w:rsidRPr="00DF1674">
        <w:rPr>
          <w:bCs/>
        </w:rPr>
        <w:t>.</w:t>
      </w:r>
      <w:r w:rsidR="004E7FED" w:rsidRPr="004E7FED">
        <w:rPr>
          <w:b/>
          <w:bCs/>
        </w:rPr>
        <w:t xml:space="preserve"> </w:t>
      </w:r>
      <w:r w:rsidR="007A68C9" w:rsidRPr="004E7FED">
        <w:rPr>
          <w:bCs/>
        </w:rPr>
        <w:t>§ 4 zní</w:t>
      </w:r>
    </w:p>
    <w:p w:rsidR="007A68C9" w:rsidRPr="004E7FED" w:rsidRDefault="007A68C9" w:rsidP="007A68C9">
      <w:pPr>
        <w:pStyle w:val="Odstavecseseznamem"/>
        <w:spacing w:after="0"/>
        <w:ind w:left="1080"/>
        <w:jc w:val="center"/>
        <w:rPr>
          <w:rFonts w:ascii="Times New Roman" w:hAnsi="Times New Roman"/>
          <w:sz w:val="24"/>
          <w:szCs w:val="24"/>
        </w:rPr>
      </w:pPr>
      <w:r w:rsidRPr="004E7FED">
        <w:rPr>
          <w:rFonts w:ascii="Times New Roman" w:hAnsi="Times New Roman"/>
          <w:bCs/>
          <w:sz w:val="24"/>
          <w:szCs w:val="24"/>
        </w:rPr>
        <w:t>„</w:t>
      </w:r>
      <w:r w:rsidR="004E7FED">
        <w:rPr>
          <w:rFonts w:ascii="Times New Roman" w:hAnsi="Times New Roman"/>
          <w:bCs/>
          <w:sz w:val="24"/>
          <w:szCs w:val="24"/>
        </w:rPr>
        <w:t xml:space="preserve">§ </w:t>
      </w:r>
      <w:r w:rsidRPr="004E7FED">
        <w:rPr>
          <w:rFonts w:ascii="Times New Roman" w:hAnsi="Times New Roman"/>
          <w:bCs/>
          <w:sz w:val="24"/>
          <w:szCs w:val="24"/>
        </w:rPr>
        <w:t>4</w:t>
      </w:r>
    </w:p>
    <w:p w:rsidR="007A68C9" w:rsidRPr="004E7FED" w:rsidRDefault="007A68C9" w:rsidP="007A68C9">
      <w:pPr>
        <w:pStyle w:val="Odstavecseseznamem"/>
        <w:numPr>
          <w:ilvl w:val="0"/>
          <w:numId w:val="8"/>
        </w:numPr>
        <w:spacing w:after="0" w:line="259" w:lineRule="auto"/>
        <w:jc w:val="both"/>
        <w:rPr>
          <w:rFonts w:ascii="Times New Roman" w:hAnsi="Times New Roman"/>
          <w:sz w:val="24"/>
          <w:szCs w:val="24"/>
        </w:rPr>
      </w:pPr>
      <w:r w:rsidRPr="004E7FED">
        <w:rPr>
          <w:rFonts w:ascii="Times New Roman" w:hAnsi="Times New Roman"/>
          <w:sz w:val="24"/>
          <w:szCs w:val="24"/>
        </w:rPr>
        <w:t>Příspěvek vyplácí zaměstnanci zaměstnavatel společně s náhradou příjmu za příslušné období.</w:t>
      </w:r>
    </w:p>
    <w:p w:rsidR="007A68C9" w:rsidRPr="004E7FED" w:rsidRDefault="007A68C9" w:rsidP="007A68C9">
      <w:pPr>
        <w:pStyle w:val="Odstavecseseznamem"/>
        <w:spacing w:after="0"/>
        <w:ind w:left="1500"/>
        <w:jc w:val="both"/>
        <w:rPr>
          <w:rFonts w:ascii="Times New Roman" w:hAnsi="Times New Roman"/>
          <w:sz w:val="24"/>
          <w:szCs w:val="24"/>
        </w:rPr>
      </w:pPr>
    </w:p>
    <w:p w:rsidR="007A68C9" w:rsidRPr="004E7FED" w:rsidRDefault="007A68C9" w:rsidP="007A68C9">
      <w:pPr>
        <w:pStyle w:val="Odstavecseseznamem"/>
        <w:numPr>
          <w:ilvl w:val="0"/>
          <w:numId w:val="8"/>
        </w:numPr>
        <w:spacing w:after="0" w:line="259" w:lineRule="auto"/>
        <w:jc w:val="both"/>
        <w:rPr>
          <w:rFonts w:ascii="Times New Roman" w:hAnsi="Times New Roman"/>
          <w:sz w:val="24"/>
          <w:szCs w:val="24"/>
        </w:rPr>
      </w:pPr>
      <w:r w:rsidRPr="004E7FED">
        <w:rPr>
          <w:rFonts w:ascii="Times New Roman" w:hAnsi="Times New Roman"/>
          <w:sz w:val="24"/>
          <w:szCs w:val="24"/>
        </w:rPr>
        <w:t>Při měsíčním vyúčtování mzdy, platu nebo odměny z dohody o pracích konaných mimo pracovní poměr</w:t>
      </w:r>
      <w:r w:rsidR="005B28B8" w:rsidRPr="005B28B8">
        <w:rPr>
          <w:rFonts w:ascii="Times New Roman" w:hAnsi="Times New Roman"/>
          <w:sz w:val="24"/>
          <w:szCs w:val="24"/>
          <w:vertAlign w:val="superscript"/>
        </w:rPr>
        <w:t>2)</w:t>
      </w:r>
      <w:r w:rsidRPr="004E7FED">
        <w:rPr>
          <w:rFonts w:ascii="Times New Roman" w:hAnsi="Times New Roman"/>
          <w:sz w:val="24"/>
          <w:szCs w:val="24"/>
        </w:rPr>
        <w:t xml:space="preserve"> je zaměstnavatel povinen vydat zaměstnanci písemný doklad obsahující rovněž údaj o zúčtovaném příspěvku. </w:t>
      </w:r>
    </w:p>
    <w:p w:rsidR="007A68C9" w:rsidRPr="004E7FED" w:rsidRDefault="007A68C9" w:rsidP="007A68C9">
      <w:pPr>
        <w:pStyle w:val="Odstavecseseznamem"/>
        <w:rPr>
          <w:rFonts w:ascii="Times New Roman" w:hAnsi="Times New Roman"/>
          <w:sz w:val="24"/>
          <w:szCs w:val="24"/>
        </w:rPr>
      </w:pPr>
    </w:p>
    <w:p w:rsidR="007A68C9" w:rsidRPr="004E7FED" w:rsidRDefault="007A68C9" w:rsidP="007A68C9">
      <w:pPr>
        <w:pStyle w:val="Odstavecseseznamem"/>
        <w:numPr>
          <w:ilvl w:val="0"/>
          <w:numId w:val="8"/>
        </w:numPr>
        <w:spacing w:after="0" w:line="259" w:lineRule="auto"/>
        <w:jc w:val="both"/>
        <w:rPr>
          <w:rFonts w:ascii="Times New Roman" w:hAnsi="Times New Roman"/>
          <w:sz w:val="24"/>
          <w:szCs w:val="24"/>
        </w:rPr>
      </w:pPr>
      <w:r w:rsidRPr="004E7FED">
        <w:rPr>
          <w:rFonts w:ascii="Times New Roman" w:hAnsi="Times New Roman"/>
          <w:sz w:val="24"/>
          <w:szCs w:val="24"/>
        </w:rPr>
        <w:t>Příspěvek vyplácí osobě samostatně výdělečně činné Okresní správa sociálního zabezpečení příslušná dle místa jejího trvalého bydliště. Podrobnosti stanoví Ministerstvo práce a sociálních věcí.“.</w:t>
      </w:r>
    </w:p>
    <w:p w:rsidR="000C6893" w:rsidRPr="004E7FED" w:rsidRDefault="000C6893"/>
    <w:p w:rsidR="000C6893" w:rsidRPr="004E7FED" w:rsidRDefault="000C6893"/>
    <w:p w:rsidR="000C6893" w:rsidRPr="004E7FED" w:rsidRDefault="007A68C9">
      <w:pPr>
        <w:rPr>
          <w:i/>
        </w:rPr>
      </w:pPr>
      <w:r w:rsidRPr="004E7FED">
        <w:rPr>
          <w:i/>
        </w:rPr>
        <w:t>SD 7446</w:t>
      </w:r>
    </w:p>
    <w:p w:rsidR="00DF1674" w:rsidRDefault="005B28B8" w:rsidP="005B28B8">
      <w:pPr>
        <w:spacing w:after="160"/>
        <w:rPr>
          <w:b/>
          <w:bCs/>
        </w:rPr>
      </w:pPr>
      <w:r w:rsidRPr="005B28B8">
        <w:rPr>
          <w:b/>
          <w:bCs/>
        </w:rPr>
        <w:t>B</w:t>
      </w:r>
      <w:r w:rsidR="00DF1674">
        <w:rPr>
          <w:b/>
          <w:bCs/>
        </w:rPr>
        <w:t>2.</w:t>
      </w:r>
    </w:p>
    <w:p w:rsidR="007A68C9" w:rsidRPr="005B28B8" w:rsidRDefault="007A68C9" w:rsidP="005B28B8">
      <w:pPr>
        <w:spacing w:after="160"/>
        <w:rPr>
          <w:bCs/>
        </w:rPr>
      </w:pPr>
      <w:r w:rsidRPr="005B28B8">
        <w:rPr>
          <w:bCs/>
        </w:rPr>
        <w:t>V § 3 se vypouští odst. 2.</w:t>
      </w:r>
    </w:p>
    <w:p w:rsidR="007A68C9" w:rsidRPr="004E7FED" w:rsidRDefault="007A68C9" w:rsidP="007A68C9">
      <w:pPr>
        <w:pStyle w:val="Odstavecseseznamem"/>
        <w:ind w:left="1080"/>
        <w:rPr>
          <w:rFonts w:ascii="Times New Roman" w:hAnsi="Times New Roman"/>
          <w:bCs/>
          <w:sz w:val="24"/>
          <w:szCs w:val="24"/>
        </w:rPr>
      </w:pPr>
      <w:r w:rsidRPr="004E7FED">
        <w:rPr>
          <w:rFonts w:ascii="Times New Roman" w:hAnsi="Times New Roman"/>
          <w:bCs/>
          <w:sz w:val="24"/>
          <w:szCs w:val="24"/>
        </w:rPr>
        <w:t>§ 3 zní:</w:t>
      </w:r>
    </w:p>
    <w:p w:rsidR="007A68C9" w:rsidRPr="004E7FED" w:rsidRDefault="007A68C9" w:rsidP="007A68C9">
      <w:pPr>
        <w:pStyle w:val="Odstavecseseznamem"/>
        <w:ind w:left="1080"/>
        <w:jc w:val="center"/>
        <w:rPr>
          <w:rFonts w:ascii="Times New Roman" w:hAnsi="Times New Roman"/>
          <w:bCs/>
          <w:sz w:val="24"/>
          <w:szCs w:val="24"/>
        </w:rPr>
      </w:pPr>
      <w:r w:rsidRPr="004E7FED">
        <w:rPr>
          <w:rFonts w:ascii="Times New Roman" w:hAnsi="Times New Roman"/>
          <w:bCs/>
          <w:sz w:val="24"/>
          <w:szCs w:val="24"/>
        </w:rPr>
        <w:t>„§ 3</w:t>
      </w:r>
    </w:p>
    <w:p w:rsidR="007A68C9" w:rsidRPr="004E7FED" w:rsidRDefault="007A68C9" w:rsidP="007A68C9">
      <w:pPr>
        <w:pStyle w:val="Odstavecseseznamem"/>
        <w:ind w:left="1080"/>
        <w:rPr>
          <w:rFonts w:ascii="Times New Roman" w:hAnsi="Times New Roman"/>
          <w:bCs/>
          <w:sz w:val="24"/>
          <w:szCs w:val="24"/>
        </w:rPr>
      </w:pPr>
    </w:p>
    <w:p w:rsidR="007A68C9" w:rsidRPr="004E7FED" w:rsidRDefault="007A68C9" w:rsidP="007A68C9">
      <w:pPr>
        <w:pStyle w:val="Odstavecseseznamem"/>
        <w:spacing w:after="0"/>
        <w:ind w:left="1080"/>
        <w:jc w:val="both"/>
        <w:rPr>
          <w:rFonts w:ascii="Times New Roman" w:hAnsi="Times New Roman"/>
          <w:sz w:val="24"/>
          <w:szCs w:val="24"/>
        </w:rPr>
      </w:pPr>
      <w:r w:rsidRPr="004E7FED">
        <w:rPr>
          <w:rFonts w:ascii="Times New Roman" w:hAnsi="Times New Roman"/>
          <w:sz w:val="24"/>
          <w:szCs w:val="24"/>
        </w:rPr>
        <w:t>1) Zaměstnanci přísluší za každý kalendářní den, nejdéle však po dobu prvních 10 kalendářních dnů trvání nařízené karantény, příspěvek ve výši 370 Kč.“.</w:t>
      </w:r>
    </w:p>
    <w:p w:rsidR="000C6893" w:rsidRDefault="000C6893"/>
    <w:p w:rsidR="007A68C9" w:rsidRDefault="007A68C9"/>
    <w:p w:rsidR="007A68C9" w:rsidRDefault="007A68C9"/>
    <w:p w:rsidR="007A68C9" w:rsidRDefault="007A68C9" w:rsidP="007A68C9">
      <w:pPr>
        <w:pStyle w:val="PNposlanec"/>
      </w:pPr>
      <w:r>
        <w:t>Poslanec Jan Chvojka</w:t>
      </w:r>
    </w:p>
    <w:p w:rsidR="007A68C9" w:rsidRPr="007A68C9" w:rsidRDefault="007A68C9">
      <w:pPr>
        <w:rPr>
          <w:i/>
        </w:rPr>
      </w:pPr>
      <w:r w:rsidRPr="007A68C9">
        <w:rPr>
          <w:i/>
        </w:rPr>
        <w:t>SD 7447</w:t>
      </w:r>
    </w:p>
    <w:p w:rsidR="001A7981" w:rsidRDefault="001A7981" w:rsidP="001A7981">
      <w:pPr>
        <w:pStyle w:val="Bezmezer"/>
        <w:ind w:left="284" w:hanging="284"/>
        <w:jc w:val="both"/>
        <w:rPr>
          <w:rFonts w:ascii="Times New Roman" w:eastAsia="Times New Roman" w:hAnsi="Times New Roman" w:cs="Times New Roman"/>
          <w:sz w:val="24"/>
          <w:szCs w:val="24"/>
          <w:lang w:eastAsia="cs-CZ"/>
        </w:rPr>
      </w:pPr>
      <w:r w:rsidRPr="00DF1674">
        <w:rPr>
          <w:rFonts w:ascii="Times New Roman" w:eastAsia="Times New Roman" w:hAnsi="Times New Roman" w:cs="Times New Roman"/>
          <w:bCs/>
          <w:sz w:val="24"/>
          <w:szCs w:val="24"/>
          <w:lang w:eastAsia="cs-CZ"/>
        </w:rPr>
        <w:t>1.</w:t>
      </w:r>
      <w:r w:rsidRPr="005D22BA">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V názvu zákona se za slovo „karanténě“ doplňují slova „a o změně některých dalších zákonů“. </w:t>
      </w:r>
    </w:p>
    <w:p w:rsidR="001A7981" w:rsidRDefault="001A7981" w:rsidP="001A7981">
      <w:pPr>
        <w:pStyle w:val="Bezmezer"/>
        <w:jc w:val="both"/>
        <w:rPr>
          <w:rFonts w:ascii="Times New Roman" w:eastAsia="Times New Roman" w:hAnsi="Times New Roman" w:cs="Times New Roman"/>
          <w:sz w:val="24"/>
          <w:szCs w:val="24"/>
          <w:lang w:eastAsia="cs-CZ"/>
        </w:rPr>
      </w:pPr>
    </w:p>
    <w:p w:rsidR="005B28B8" w:rsidRDefault="005B28B8" w:rsidP="001A7981">
      <w:pPr>
        <w:pStyle w:val="Bezmezer"/>
        <w:jc w:val="both"/>
        <w:rPr>
          <w:rFonts w:ascii="Times New Roman" w:eastAsia="Times New Roman" w:hAnsi="Times New Roman" w:cs="Times New Roman"/>
          <w:sz w:val="24"/>
          <w:szCs w:val="24"/>
          <w:lang w:eastAsia="cs-CZ"/>
        </w:rPr>
      </w:pPr>
    </w:p>
    <w:p w:rsidR="001A7981" w:rsidRDefault="00DF1674" w:rsidP="001A7981">
      <w:pPr>
        <w:pStyle w:val="Bezmezer"/>
        <w:jc w:val="both"/>
        <w:rPr>
          <w:rFonts w:ascii="Times New Roman" w:eastAsia="Times New Roman" w:hAnsi="Times New Roman" w:cs="Times New Roman"/>
          <w:sz w:val="24"/>
          <w:szCs w:val="24"/>
          <w:lang w:eastAsia="cs-CZ"/>
        </w:rPr>
      </w:pPr>
      <w:r w:rsidRPr="00DF1674">
        <w:rPr>
          <w:rFonts w:ascii="Times New Roman" w:eastAsia="Times New Roman" w:hAnsi="Times New Roman" w:cs="Times New Roman"/>
          <w:bCs/>
          <w:sz w:val="24"/>
          <w:szCs w:val="24"/>
          <w:lang w:eastAsia="cs-CZ"/>
        </w:rPr>
        <w:t>2</w:t>
      </w:r>
      <w:r w:rsidR="001A7981" w:rsidRPr="00DF1674">
        <w:rPr>
          <w:rFonts w:ascii="Times New Roman" w:eastAsia="Times New Roman" w:hAnsi="Times New Roman" w:cs="Times New Roman"/>
          <w:bCs/>
          <w:sz w:val="24"/>
          <w:szCs w:val="24"/>
          <w:lang w:eastAsia="cs-CZ"/>
        </w:rPr>
        <w:t>.</w:t>
      </w:r>
      <w:r w:rsidR="001A7981" w:rsidRPr="00CB1774">
        <w:rPr>
          <w:rFonts w:ascii="Times New Roman" w:eastAsia="Times New Roman" w:hAnsi="Times New Roman" w:cs="Times New Roman"/>
          <w:b/>
          <w:bCs/>
          <w:sz w:val="24"/>
          <w:szCs w:val="24"/>
          <w:lang w:eastAsia="cs-CZ"/>
        </w:rPr>
        <w:t xml:space="preserve"> </w:t>
      </w:r>
      <w:r w:rsidR="001A7981" w:rsidRPr="00CB1774">
        <w:rPr>
          <w:rFonts w:ascii="Times New Roman" w:eastAsia="Times New Roman" w:hAnsi="Times New Roman" w:cs="Times New Roman"/>
          <w:sz w:val="24"/>
          <w:szCs w:val="24"/>
          <w:lang w:eastAsia="cs-CZ"/>
        </w:rPr>
        <w:t xml:space="preserve">Nad § </w:t>
      </w:r>
      <w:r w:rsidR="001A7981">
        <w:rPr>
          <w:rFonts w:ascii="Times New Roman" w:eastAsia="Times New Roman" w:hAnsi="Times New Roman" w:cs="Times New Roman"/>
          <w:sz w:val="24"/>
          <w:szCs w:val="24"/>
          <w:lang w:eastAsia="cs-CZ"/>
        </w:rPr>
        <w:t xml:space="preserve">1 se vkládá označení části první, které včetně nadpisu zní: </w:t>
      </w:r>
    </w:p>
    <w:p w:rsidR="001A7981" w:rsidRPr="00CB1774" w:rsidRDefault="001A7981" w:rsidP="001A7981">
      <w:pPr>
        <w:pStyle w:val="Bezmezer"/>
        <w:jc w:val="both"/>
        <w:rPr>
          <w:rFonts w:ascii="Times New Roman" w:eastAsia="Times New Roman" w:hAnsi="Times New Roman" w:cs="Times New Roman"/>
          <w:sz w:val="24"/>
          <w:szCs w:val="24"/>
          <w:lang w:eastAsia="cs-CZ"/>
        </w:rPr>
      </w:pPr>
    </w:p>
    <w:p w:rsidR="001A7981" w:rsidRDefault="001A7981" w:rsidP="001A7981">
      <w:pPr>
        <w:pStyle w:val="Bezmezer"/>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CB1774">
        <w:rPr>
          <w:rFonts w:ascii="Times New Roman" w:eastAsia="Times New Roman" w:hAnsi="Times New Roman" w:cs="Times New Roman"/>
          <w:sz w:val="24"/>
          <w:szCs w:val="24"/>
          <w:lang w:eastAsia="cs-CZ"/>
        </w:rPr>
        <w:t>ČÁST PRVNÍ</w:t>
      </w:r>
    </w:p>
    <w:p w:rsidR="001A7981" w:rsidRPr="00CB1774" w:rsidRDefault="001A7981" w:rsidP="001A7981">
      <w:pPr>
        <w:pStyle w:val="Bezmezer"/>
        <w:jc w:val="center"/>
        <w:rPr>
          <w:rFonts w:ascii="Times New Roman" w:eastAsia="Times New Roman" w:hAnsi="Times New Roman" w:cs="Times New Roman"/>
          <w:sz w:val="24"/>
          <w:szCs w:val="24"/>
          <w:lang w:eastAsia="cs-CZ"/>
        </w:rPr>
      </w:pPr>
    </w:p>
    <w:p w:rsidR="001A7981" w:rsidRPr="00CB1774" w:rsidRDefault="001A7981" w:rsidP="001A7981">
      <w:pPr>
        <w:pStyle w:val="Bezmezer"/>
        <w:jc w:val="center"/>
        <w:rPr>
          <w:rFonts w:ascii="Times New Roman" w:eastAsia="Times New Roman" w:hAnsi="Times New Roman" w:cs="Times New Roman"/>
          <w:b/>
          <w:bCs/>
          <w:sz w:val="24"/>
          <w:szCs w:val="24"/>
          <w:lang w:eastAsia="cs-CZ"/>
        </w:rPr>
      </w:pPr>
      <w:r w:rsidRPr="00CB1774">
        <w:rPr>
          <w:rFonts w:ascii="Times New Roman" w:eastAsia="Times New Roman" w:hAnsi="Times New Roman" w:cs="Times New Roman"/>
          <w:b/>
          <w:bCs/>
          <w:sz w:val="24"/>
          <w:szCs w:val="24"/>
          <w:lang w:eastAsia="cs-CZ"/>
        </w:rPr>
        <w:t>MIMOŘÁDNÝ PŘÍSPĚVEK ZAMĚSTNANCI PŘI NAŘÍZENÉ KARANTÉNĚ</w:t>
      </w:r>
      <w:r>
        <w:rPr>
          <w:rFonts w:ascii="Times New Roman" w:eastAsia="Times New Roman" w:hAnsi="Times New Roman" w:cs="Times New Roman"/>
          <w:b/>
          <w:bCs/>
          <w:sz w:val="24"/>
          <w:szCs w:val="24"/>
          <w:lang w:eastAsia="cs-CZ"/>
        </w:rPr>
        <w:t>“.</w:t>
      </w:r>
    </w:p>
    <w:p w:rsidR="001A7981" w:rsidRDefault="001A7981" w:rsidP="001A7981">
      <w:pPr>
        <w:pStyle w:val="Bezmezer"/>
        <w:jc w:val="both"/>
        <w:rPr>
          <w:rFonts w:ascii="Times New Roman" w:eastAsia="Times New Roman" w:hAnsi="Times New Roman" w:cs="Times New Roman"/>
          <w:sz w:val="24"/>
          <w:szCs w:val="24"/>
          <w:lang w:eastAsia="cs-CZ"/>
        </w:rPr>
      </w:pPr>
    </w:p>
    <w:p w:rsidR="001A7981" w:rsidRPr="00CB1774" w:rsidRDefault="001A7981" w:rsidP="001A7981">
      <w:pPr>
        <w:pStyle w:val="Bezmezer"/>
        <w:jc w:val="both"/>
        <w:rPr>
          <w:rFonts w:ascii="Times New Roman" w:eastAsia="Times New Roman" w:hAnsi="Times New Roman" w:cs="Times New Roman"/>
          <w:sz w:val="24"/>
          <w:szCs w:val="24"/>
          <w:lang w:eastAsia="cs-CZ"/>
        </w:rPr>
      </w:pPr>
    </w:p>
    <w:p w:rsidR="005B28B8" w:rsidRDefault="005B28B8">
      <w:pPr>
        <w:widowControl/>
        <w:suppressAutoHyphens w:val="0"/>
        <w:rPr>
          <w:rFonts w:eastAsia="Times New Roman" w:cs="Times New Roman"/>
          <w:b/>
          <w:bCs/>
          <w:kern w:val="0"/>
          <w:lang w:eastAsia="cs-CZ" w:bidi="ar-SA"/>
        </w:rPr>
      </w:pPr>
      <w:r>
        <w:rPr>
          <w:rFonts w:eastAsia="Times New Roman" w:cs="Times New Roman"/>
          <w:b/>
          <w:bCs/>
          <w:lang w:eastAsia="cs-CZ"/>
        </w:rPr>
        <w:br w:type="page"/>
      </w:r>
    </w:p>
    <w:p w:rsidR="001A7981" w:rsidRDefault="001A7981" w:rsidP="001A7981">
      <w:pPr>
        <w:pStyle w:val="Bezmezer"/>
        <w:jc w:val="both"/>
        <w:rPr>
          <w:rFonts w:ascii="Times New Roman" w:eastAsia="Times New Roman" w:hAnsi="Times New Roman" w:cs="Times New Roman"/>
          <w:sz w:val="24"/>
          <w:szCs w:val="24"/>
          <w:lang w:eastAsia="cs-CZ"/>
        </w:rPr>
      </w:pPr>
      <w:r w:rsidRPr="00DF1674">
        <w:rPr>
          <w:rFonts w:ascii="Times New Roman" w:eastAsia="Times New Roman" w:hAnsi="Times New Roman" w:cs="Times New Roman"/>
          <w:bCs/>
          <w:sz w:val="24"/>
          <w:szCs w:val="24"/>
          <w:lang w:eastAsia="cs-CZ"/>
        </w:rPr>
        <w:lastRenderedPageBreak/>
        <w:t>3.</w:t>
      </w:r>
      <w:r w:rsidRPr="008D286A">
        <w:rPr>
          <w:rFonts w:ascii="Times New Roman" w:eastAsia="Times New Roman" w:hAnsi="Times New Roman" w:cs="Times New Roman"/>
          <w:sz w:val="24"/>
          <w:szCs w:val="24"/>
          <w:lang w:eastAsia="cs-CZ"/>
        </w:rPr>
        <w:t xml:space="preserve">  Za § 11 se vkládají nové části druhá a třetí, které včetně nadpisů znějí:</w:t>
      </w:r>
      <w:r w:rsidRPr="005D22BA">
        <w:rPr>
          <w:rFonts w:ascii="Times New Roman" w:eastAsia="Times New Roman" w:hAnsi="Times New Roman" w:cs="Times New Roman"/>
          <w:sz w:val="24"/>
          <w:szCs w:val="24"/>
          <w:lang w:eastAsia="cs-CZ"/>
        </w:rPr>
        <w:t xml:space="preserve"> </w:t>
      </w:r>
    </w:p>
    <w:p w:rsidR="001A7981" w:rsidRPr="005D22BA" w:rsidRDefault="001A7981" w:rsidP="001A7981">
      <w:pPr>
        <w:pStyle w:val="Bezmezer"/>
        <w:jc w:val="both"/>
        <w:rPr>
          <w:rFonts w:ascii="Times New Roman" w:eastAsia="Times New Roman" w:hAnsi="Times New Roman" w:cs="Times New Roman"/>
          <w:sz w:val="24"/>
          <w:szCs w:val="24"/>
          <w:lang w:eastAsia="cs-CZ"/>
        </w:rPr>
      </w:pPr>
    </w:p>
    <w:p w:rsidR="001A7981" w:rsidRDefault="001A7981" w:rsidP="001A7981">
      <w:pPr>
        <w:pStyle w:val="Bezmezer"/>
        <w:jc w:val="center"/>
        <w:rPr>
          <w:rFonts w:ascii="Times New Roman" w:hAnsi="Times New Roman" w:cs="Times New Roman"/>
          <w:sz w:val="24"/>
          <w:szCs w:val="24"/>
        </w:rPr>
      </w:pPr>
      <w:r>
        <w:rPr>
          <w:rFonts w:ascii="Times New Roman" w:hAnsi="Times New Roman" w:cs="Times New Roman"/>
          <w:sz w:val="24"/>
          <w:szCs w:val="24"/>
        </w:rPr>
        <w:t>„</w:t>
      </w:r>
      <w:r w:rsidRPr="0027537B">
        <w:rPr>
          <w:rFonts w:ascii="Times New Roman" w:hAnsi="Times New Roman" w:cs="Times New Roman"/>
          <w:sz w:val="24"/>
          <w:szCs w:val="24"/>
        </w:rPr>
        <w:t>ČÁST</w:t>
      </w:r>
      <w:r>
        <w:rPr>
          <w:rFonts w:ascii="Times New Roman" w:hAnsi="Times New Roman" w:cs="Times New Roman"/>
          <w:sz w:val="24"/>
          <w:szCs w:val="24"/>
        </w:rPr>
        <w:t xml:space="preserve"> DRUHÁ</w:t>
      </w:r>
    </w:p>
    <w:p w:rsidR="001A7981" w:rsidRPr="0027537B" w:rsidRDefault="001A7981" w:rsidP="001A7981">
      <w:pPr>
        <w:pStyle w:val="Bezmezer"/>
        <w:jc w:val="center"/>
        <w:rPr>
          <w:rFonts w:ascii="Times New Roman" w:hAnsi="Times New Roman" w:cs="Times New Roman"/>
          <w:sz w:val="24"/>
          <w:szCs w:val="24"/>
        </w:rPr>
      </w:pPr>
    </w:p>
    <w:p w:rsidR="001A7981" w:rsidRPr="003B4649" w:rsidRDefault="001A7981" w:rsidP="001A7981">
      <w:pPr>
        <w:pStyle w:val="Bezmezer"/>
        <w:jc w:val="center"/>
        <w:rPr>
          <w:rFonts w:ascii="Times New Roman" w:hAnsi="Times New Roman" w:cs="Times New Roman"/>
          <w:b/>
          <w:bCs/>
          <w:sz w:val="24"/>
          <w:szCs w:val="24"/>
        </w:rPr>
      </w:pPr>
      <w:r w:rsidRPr="003B4649">
        <w:rPr>
          <w:rFonts w:ascii="Times New Roman" w:hAnsi="Times New Roman" w:cs="Times New Roman"/>
          <w:b/>
          <w:bCs/>
          <w:sz w:val="24"/>
          <w:szCs w:val="24"/>
        </w:rPr>
        <w:t>Změna zákona č. 259/2017 Sb.</w:t>
      </w:r>
    </w:p>
    <w:p w:rsidR="001A7981" w:rsidRPr="0027537B" w:rsidRDefault="001A7981" w:rsidP="001A7981">
      <w:pPr>
        <w:pStyle w:val="Bezmezer"/>
        <w:jc w:val="center"/>
        <w:rPr>
          <w:rFonts w:ascii="Times New Roman" w:hAnsi="Times New Roman" w:cs="Times New Roman"/>
          <w:sz w:val="24"/>
          <w:szCs w:val="24"/>
        </w:rPr>
      </w:pPr>
    </w:p>
    <w:p w:rsidR="001A7981" w:rsidRPr="0027537B" w:rsidRDefault="001A7981" w:rsidP="001A7981">
      <w:pPr>
        <w:pStyle w:val="Bezmezer"/>
        <w:jc w:val="center"/>
        <w:rPr>
          <w:rFonts w:ascii="Times New Roman" w:hAnsi="Times New Roman" w:cs="Times New Roman"/>
          <w:sz w:val="24"/>
          <w:szCs w:val="24"/>
        </w:rPr>
      </w:pPr>
      <w:r>
        <w:rPr>
          <w:rFonts w:ascii="Times New Roman" w:hAnsi="Times New Roman" w:cs="Times New Roman"/>
          <w:sz w:val="24"/>
          <w:szCs w:val="24"/>
        </w:rPr>
        <w:t>§ 12</w:t>
      </w:r>
    </w:p>
    <w:p w:rsidR="001A7981" w:rsidRPr="0027537B" w:rsidRDefault="001A7981" w:rsidP="001A7981">
      <w:pPr>
        <w:pStyle w:val="Bezmezer"/>
        <w:jc w:val="both"/>
        <w:rPr>
          <w:rFonts w:ascii="Times New Roman" w:hAnsi="Times New Roman" w:cs="Times New Roman"/>
          <w:sz w:val="24"/>
          <w:szCs w:val="24"/>
        </w:rPr>
      </w:pPr>
      <w:r w:rsidRPr="0027537B">
        <w:rPr>
          <w:rFonts w:ascii="Times New Roman" w:hAnsi="Times New Roman" w:cs="Times New Roman"/>
          <w:sz w:val="24"/>
          <w:szCs w:val="24"/>
        </w:rPr>
        <w:t xml:space="preserve"> </w:t>
      </w:r>
    </w:p>
    <w:p w:rsidR="001A7981" w:rsidRPr="0027537B" w:rsidRDefault="001A7981" w:rsidP="001A7981">
      <w:pPr>
        <w:pStyle w:val="Bezmezer"/>
        <w:jc w:val="both"/>
        <w:rPr>
          <w:rFonts w:ascii="Times New Roman" w:hAnsi="Times New Roman" w:cs="Times New Roman"/>
          <w:sz w:val="24"/>
          <w:szCs w:val="24"/>
        </w:rPr>
      </w:pPr>
      <w:r w:rsidRPr="0027537B">
        <w:rPr>
          <w:rFonts w:ascii="Times New Roman" w:hAnsi="Times New Roman" w:cs="Times New Roman"/>
          <w:sz w:val="24"/>
          <w:szCs w:val="24"/>
        </w:rPr>
        <w:tab/>
        <w:t xml:space="preserve">Zákon č. 259/2017 Sb., </w:t>
      </w:r>
      <w:bookmarkStart w:id="2" w:name="_Hlk54796431"/>
      <w:r w:rsidRPr="0027537B">
        <w:rPr>
          <w:rFonts w:ascii="Times New Roman" w:hAnsi="Times New Roman" w:cs="Times New Roman"/>
          <w:sz w:val="24"/>
          <w:szCs w:val="24"/>
        </w:rPr>
        <w:t>kterým se mění zákon č. 589/1992 Sb., o pojistném na sociální zabezpečení a příspěvku na státní politiku zaměstnanosti, ve znění pozdějších předpisů, a další související zákony,</w:t>
      </w:r>
      <w:bookmarkEnd w:id="2"/>
      <w:r w:rsidRPr="0027537B">
        <w:rPr>
          <w:rFonts w:ascii="Times New Roman" w:hAnsi="Times New Roman" w:cs="Times New Roman"/>
          <w:sz w:val="24"/>
          <w:szCs w:val="24"/>
        </w:rPr>
        <w:t xml:space="preserve"> ve znění zákona č. 92/2018 Sb., zákona č. 335/2018 Sb. a zákona č. 164/2019 Sb., se mění takto:</w:t>
      </w:r>
    </w:p>
    <w:p w:rsidR="001A7981" w:rsidRPr="0027537B" w:rsidRDefault="001A7981" w:rsidP="001A7981">
      <w:pPr>
        <w:pStyle w:val="Bezmezer"/>
        <w:jc w:val="both"/>
        <w:rPr>
          <w:rFonts w:ascii="Times New Roman" w:hAnsi="Times New Roman" w:cs="Times New Roman"/>
          <w:sz w:val="24"/>
          <w:szCs w:val="24"/>
        </w:rPr>
      </w:pPr>
    </w:p>
    <w:p w:rsidR="001A7981" w:rsidRPr="0027537B" w:rsidRDefault="001A7981" w:rsidP="001A7981">
      <w:pPr>
        <w:pStyle w:val="Bezmezer"/>
        <w:jc w:val="both"/>
        <w:rPr>
          <w:rFonts w:ascii="Times New Roman" w:hAnsi="Times New Roman" w:cs="Times New Roman"/>
          <w:sz w:val="24"/>
          <w:szCs w:val="24"/>
        </w:rPr>
      </w:pPr>
      <w:r w:rsidRPr="0027537B">
        <w:rPr>
          <w:rFonts w:ascii="Times New Roman" w:hAnsi="Times New Roman" w:cs="Times New Roman"/>
          <w:sz w:val="24"/>
          <w:szCs w:val="24"/>
        </w:rPr>
        <w:t>1. V čl. III se body 1, 3, 6 a 21 zrušují.</w:t>
      </w:r>
    </w:p>
    <w:p w:rsidR="001A7981" w:rsidRPr="0027537B" w:rsidRDefault="001A7981" w:rsidP="001A7981">
      <w:pPr>
        <w:pStyle w:val="Bezmezer"/>
        <w:jc w:val="both"/>
        <w:rPr>
          <w:rFonts w:ascii="Times New Roman" w:hAnsi="Times New Roman" w:cs="Times New Roman"/>
          <w:sz w:val="24"/>
          <w:szCs w:val="24"/>
        </w:rPr>
      </w:pPr>
    </w:p>
    <w:p w:rsidR="001A7981" w:rsidRPr="0027537B" w:rsidRDefault="001A7981" w:rsidP="001A7981">
      <w:pPr>
        <w:pStyle w:val="Bezmezer"/>
        <w:jc w:val="both"/>
        <w:rPr>
          <w:rFonts w:ascii="Times New Roman" w:hAnsi="Times New Roman" w:cs="Times New Roman"/>
          <w:sz w:val="24"/>
          <w:szCs w:val="24"/>
        </w:rPr>
      </w:pPr>
      <w:r w:rsidRPr="0027537B">
        <w:rPr>
          <w:rFonts w:ascii="Times New Roman" w:hAnsi="Times New Roman" w:cs="Times New Roman"/>
          <w:sz w:val="24"/>
          <w:szCs w:val="24"/>
        </w:rPr>
        <w:t>2. V čl. VII se body 63, 67 a 68 zrušují.</w:t>
      </w:r>
    </w:p>
    <w:p w:rsidR="001A7981" w:rsidRPr="0027537B" w:rsidRDefault="001A7981" w:rsidP="001A7981">
      <w:pPr>
        <w:pStyle w:val="Bezmezer"/>
        <w:jc w:val="both"/>
        <w:rPr>
          <w:rFonts w:ascii="Times New Roman" w:hAnsi="Times New Roman" w:cs="Times New Roman"/>
          <w:sz w:val="24"/>
          <w:szCs w:val="24"/>
        </w:rPr>
      </w:pPr>
    </w:p>
    <w:p w:rsidR="001A7981" w:rsidRPr="0027537B" w:rsidRDefault="001A7981" w:rsidP="001A7981">
      <w:pPr>
        <w:pStyle w:val="Bezmezer"/>
        <w:jc w:val="both"/>
        <w:rPr>
          <w:rFonts w:ascii="Times New Roman" w:hAnsi="Times New Roman" w:cs="Times New Roman"/>
          <w:sz w:val="24"/>
          <w:szCs w:val="24"/>
        </w:rPr>
      </w:pPr>
      <w:r w:rsidRPr="002A7D72">
        <w:rPr>
          <w:rFonts w:ascii="Times New Roman" w:hAnsi="Times New Roman" w:cs="Times New Roman"/>
          <w:sz w:val="24"/>
          <w:szCs w:val="24"/>
        </w:rPr>
        <w:t>3. V čl. IX se bod 1 zrušuje.</w:t>
      </w:r>
    </w:p>
    <w:p w:rsidR="001A7981" w:rsidRDefault="001A7981" w:rsidP="001A7981">
      <w:pPr>
        <w:pStyle w:val="Bezmezer"/>
        <w:jc w:val="both"/>
        <w:rPr>
          <w:rFonts w:ascii="Times New Roman" w:hAnsi="Times New Roman" w:cs="Times New Roman"/>
          <w:sz w:val="24"/>
          <w:szCs w:val="24"/>
        </w:rPr>
      </w:pPr>
    </w:p>
    <w:p w:rsidR="001A7981" w:rsidRDefault="001A7981" w:rsidP="001A7981">
      <w:pPr>
        <w:pStyle w:val="Bezmezer"/>
        <w:jc w:val="both"/>
        <w:rPr>
          <w:rFonts w:ascii="Times New Roman" w:hAnsi="Times New Roman" w:cs="Times New Roman"/>
          <w:sz w:val="24"/>
          <w:szCs w:val="24"/>
        </w:rPr>
      </w:pPr>
      <w:r>
        <w:rPr>
          <w:rFonts w:ascii="Times New Roman" w:hAnsi="Times New Roman" w:cs="Times New Roman"/>
          <w:sz w:val="24"/>
          <w:szCs w:val="24"/>
        </w:rPr>
        <w:t>4. V čl. X písmeno f) zní:</w:t>
      </w:r>
    </w:p>
    <w:p w:rsidR="001A7981" w:rsidRDefault="001A7981" w:rsidP="001A7981">
      <w:pPr>
        <w:pStyle w:val="Bezmezer"/>
        <w:jc w:val="both"/>
        <w:rPr>
          <w:rFonts w:ascii="Times New Roman" w:hAnsi="Times New Roman" w:cs="Times New Roman"/>
          <w:sz w:val="24"/>
          <w:szCs w:val="24"/>
        </w:rPr>
      </w:pPr>
    </w:p>
    <w:p w:rsidR="001A7981" w:rsidRPr="0027537B" w:rsidRDefault="001A7981" w:rsidP="001A7981">
      <w:pPr>
        <w:pStyle w:val="Bezmezer"/>
        <w:ind w:left="284"/>
        <w:jc w:val="both"/>
        <w:rPr>
          <w:rFonts w:ascii="Times New Roman" w:hAnsi="Times New Roman" w:cs="Times New Roman"/>
          <w:sz w:val="24"/>
          <w:szCs w:val="24"/>
        </w:rPr>
      </w:pPr>
      <w:r>
        <w:rPr>
          <w:rFonts w:ascii="Times New Roman" w:hAnsi="Times New Roman" w:cs="Times New Roman"/>
          <w:sz w:val="24"/>
          <w:szCs w:val="24"/>
        </w:rPr>
        <w:t>„</w:t>
      </w:r>
      <w:r w:rsidRPr="00F133D8">
        <w:rPr>
          <w:rFonts w:ascii="Times New Roman" w:hAnsi="Times New Roman" w:cs="Times New Roman"/>
          <w:sz w:val="24"/>
          <w:szCs w:val="24"/>
        </w:rPr>
        <w:t xml:space="preserve">f) ustanovení čl. IX </w:t>
      </w:r>
      <w:r w:rsidRPr="000430E3">
        <w:rPr>
          <w:rFonts w:ascii="Times New Roman" w:hAnsi="Times New Roman" w:cs="Times New Roman"/>
          <w:sz w:val="24"/>
          <w:szCs w:val="24"/>
        </w:rPr>
        <w:t>bodu 2,</w:t>
      </w:r>
      <w:r w:rsidRPr="00F133D8">
        <w:rPr>
          <w:rFonts w:ascii="Times New Roman" w:hAnsi="Times New Roman" w:cs="Times New Roman"/>
          <w:sz w:val="24"/>
          <w:szCs w:val="24"/>
        </w:rPr>
        <w:t xml:space="preserve"> kter</w:t>
      </w:r>
      <w:r>
        <w:rPr>
          <w:rFonts w:ascii="Times New Roman" w:hAnsi="Times New Roman" w:cs="Times New Roman"/>
          <w:sz w:val="24"/>
          <w:szCs w:val="24"/>
        </w:rPr>
        <w:t>é</w:t>
      </w:r>
      <w:r w:rsidRPr="00F133D8">
        <w:rPr>
          <w:rFonts w:ascii="Times New Roman" w:hAnsi="Times New Roman" w:cs="Times New Roman"/>
          <w:sz w:val="24"/>
          <w:szCs w:val="24"/>
        </w:rPr>
        <w:t xml:space="preserve"> nabý</w:t>
      </w:r>
      <w:r>
        <w:rPr>
          <w:rFonts w:ascii="Times New Roman" w:hAnsi="Times New Roman" w:cs="Times New Roman"/>
          <w:sz w:val="24"/>
          <w:szCs w:val="24"/>
        </w:rPr>
        <w:t>vá</w:t>
      </w:r>
      <w:r w:rsidRPr="00F133D8">
        <w:rPr>
          <w:rFonts w:ascii="Times New Roman" w:hAnsi="Times New Roman" w:cs="Times New Roman"/>
          <w:sz w:val="24"/>
          <w:szCs w:val="24"/>
        </w:rPr>
        <w:t xml:space="preserve"> účinností dnem 1. ledna 2022.</w:t>
      </w:r>
      <w:r>
        <w:rPr>
          <w:rFonts w:ascii="Times New Roman" w:hAnsi="Times New Roman" w:cs="Times New Roman"/>
          <w:sz w:val="24"/>
          <w:szCs w:val="24"/>
        </w:rPr>
        <w:t>“</w:t>
      </w:r>
      <w:r w:rsidRPr="00F133D8">
        <w:rPr>
          <w:rFonts w:ascii="Times New Roman" w:hAnsi="Times New Roman" w:cs="Times New Roman"/>
          <w:sz w:val="24"/>
          <w:szCs w:val="24"/>
        </w:rPr>
        <w:t>.</w:t>
      </w:r>
    </w:p>
    <w:p w:rsidR="001A7981" w:rsidRPr="0027537B" w:rsidRDefault="001A7981" w:rsidP="001A7981">
      <w:pPr>
        <w:pStyle w:val="Bezmezer"/>
        <w:jc w:val="both"/>
        <w:rPr>
          <w:rFonts w:ascii="Times New Roman" w:hAnsi="Times New Roman" w:cs="Times New Roman"/>
          <w:sz w:val="24"/>
          <w:szCs w:val="24"/>
        </w:rPr>
      </w:pPr>
    </w:p>
    <w:p w:rsidR="001A7981" w:rsidRPr="0027537B" w:rsidRDefault="001A7981" w:rsidP="001A7981">
      <w:pPr>
        <w:pStyle w:val="Bezmezer"/>
        <w:jc w:val="both"/>
        <w:rPr>
          <w:rFonts w:ascii="Times New Roman" w:hAnsi="Times New Roman" w:cs="Times New Roman"/>
          <w:color w:val="FF0000"/>
          <w:sz w:val="24"/>
          <w:szCs w:val="24"/>
        </w:rPr>
      </w:pPr>
    </w:p>
    <w:p w:rsidR="001A7981" w:rsidRPr="0027537B" w:rsidRDefault="001A7981" w:rsidP="001A7981">
      <w:pPr>
        <w:pStyle w:val="Bezmezer"/>
        <w:jc w:val="center"/>
        <w:rPr>
          <w:rFonts w:ascii="Times New Roman" w:hAnsi="Times New Roman" w:cs="Times New Roman"/>
          <w:sz w:val="24"/>
          <w:szCs w:val="24"/>
        </w:rPr>
      </w:pPr>
      <w:r w:rsidRPr="0027537B">
        <w:rPr>
          <w:rFonts w:ascii="Times New Roman" w:hAnsi="Times New Roman" w:cs="Times New Roman"/>
          <w:sz w:val="24"/>
          <w:szCs w:val="24"/>
        </w:rPr>
        <w:t xml:space="preserve">ČÁST </w:t>
      </w:r>
      <w:r>
        <w:rPr>
          <w:rFonts w:ascii="Times New Roman" w:hAnsi="Times New Roman" w:cs="Times New Roman"/>
          <w:sz w:val="24"/>
          <w:szCs w:val="24"/>
        </w:rPr>
        <w:t>TŘETÍ</w:t>
      </w:r>
    </w:p>
    <w:p w:rsidR="001A7981" w:rsidRPr="0027537B" w:rsidRDefault="001A7981" w:rsidP="001A7981">
      <w:pPr>
        <w:pStyle w:val="Bezmezer"/>
        <w:jc w:val="center"/>
        <w:rPr>
          <w:rFonts w:ascii="Times New Roman" w:hAnsi="Times New Roman" w:cs="Times New Roman"/>
          <w:sz w:val="24"/>
          <w:szCs w:val="24"/>
        </w:rPr>
      </w:pPr>
    </w:p>
    <w:p w:rsidR="001A7981" w:rsidRPr="003B4649" w:rsidRDefault="001A7981" w:rsidP="001A7981">
      <w:pPr>
        <w:pStyle w:val="Bezmezer"/>
        <w:jc w:val="center"/>
        <w:rPr>
          <w:rFonts w:ascii="Times New Roman" w:hAnsi="Times New Roman" w:cs="Times New Roman"/>
          <w:b/>
          <w:bCs/>
          <w:sz w:val="24"/>
          <w:szCs w:val="24"/>
        </w:rPr>
      </w:pPr>
      <w:r w:rsidRPr="003B4649">
        <w:rPr>
          <w:rFonts w:ascii="Times New Roman" w:hAnsi="Times New Roman" w:cs="Times New Roman"/>
          <w:b/>
          <w:bCs/>
          <w:sz w:val="24"/>
          <w:szCs w:val="24"/>
        </w:rPr>
        <w:t>Změna zákona č. 164/2019 Sb.</w:t>
      </w:r>
    </w:p>
    <w:p w:rsidR="001A7981" w:rsidRPr="0027537B" w:rsidRDefault="001A7981" w:rsidP="001A7981">
      <w:pPr>
        <w:pStyle w:val="Bezmezer"/>
        <w:jc w:val="center"/>
        <w:rPr>
          <w:rFonts w:ascii="Times New Roman" w:hAnsi="Times New Roman" w:cs="Times New Roman"/>
          <w:sz w:val="24"/>
          <w:szCs w:val="24"/>
        </w:rPr>
      </w:pPr>
    </w:p>
    <w:p w:rsidR="001A7981" w:rsidRPr="0027537B" w:rsidRDefault="001A7981" w:rsidP="001A7981">
      <w:pPr>
        <w:pStyle w:val="Bezmezer"/>
        <w:jc w:val="center"/>
        <w:rPr>
          <w:rFonts w:ascii="Times New Roman" w:hAnsi="Times New Roman" w:cs="Times New Roman"/>
          <w:sz w:val="24"/>
          <w:szCs w:val="24"/>
        </w:rPr>
      </w:pPr>
      <w:r>
        <w:rPr>
          <w:rFonts w:ascii="Times New Roman" w:hAnsi="Times New Roman" w:cs="Times New Roman"/>
          <w:sz w:val="24"/>
          <w:szCs w:val="24"/>
        </w:rPr>
        <w:t>§ 13</w:t>
      </w:r>
    </w:p>
    <w:p w:rsidR="001A7981" w:rsidRPr="0027537B" w:rsidRDefault="001A7981" w:rsidP="001A7981">
      <w:pPr>
        <w:pStyle w:val="Bezmezer"/>
        <w:jc w:val="both"/>
        <w:rPr>
          <w:rFonts w:ascii="Times New Roman" w:hAnsi="Times New Roman" w:cs="Times New Roman"/>
          <w:sz w:val="24"/>
          <w:szCs w:val="24"/>
        </w:rPr>
      </w:pPr>
    </w:p>
    <w:p w:rsidR="001A7981" w:rsidRPr="0027537B" w:rsidRDefault="001A7981" w:rsidP="001A7981">
      <w:pPr>
        <w:pStyle w:val="Bezmezer"/>
        <w:jc w:val="both"/>
        <w:rPr>
          <w:rFonts w:ascii="Times New Roman" w:hAnsi="Times New Roman" w:cs="Times New Roman"/>
          <w:sz w:val="24"/>
          <w:szCs w:val="24"/>
        </w:rPr>
      </w:pPr>
      <w:r w:rsidRPr="0027537B">
        <w:rPr>
          <w:rFonts w:ascii="Times New Roman" w:hAnsi="Times New Roman" w:cs="Times New Roman"/>
          <w:sz w:val="24"/>
          <w:szCs w:val="24"/>
        </w:rPr>
        <w:tab/>
        <w:t>Zákon č. 164/2019 Sb., kterým se mění zákon č. 187/2006 Sb., o nemocenském pojištění, ve znění pozdějších předpisů, zákon č. 259/2017 Sb., kterým se mění zákon č. 589/1992 Sb., o pojistném na sociální zabezpečení a příspěvku na státní politiku zaměstnanosti, ve znění pozdějších předpisů, a další související zákony, ve znění pozdějších předpisů, a některé další zákony, se mění takto:</w:t>
      </w:r>
    </w:p>
    <w:p w:rsidR="001A7981" w:rsidRPr="0027537B" w:rsidRDefault="001A7981" w:rsidP="001A7981">
      <w:pPr>
        <w:pStyle w:val="Bezmezer"/>
        <w:jc w:val="both"/>
        <w:rPr>
          <w:rFonts w:ascii="Times New Roman" w:hAnsi="Times New Roman" w:cs="Times New Roman"/>
          <w:sz w:val="24"/>
          <w:szCs w:val="24"/>
        </w:rPr>
      </w:pPr>
    </w:p>
    <w:p w:rsidR="001A7981" w:rsidRDefault="001A7981" w:rsidP="001A7981">
      <w:pPr>
        <w:pStyle w:val="Bezmezer"/>
        <w:jc w:val="both"/>
        <w:rPr>
          <w:rFonts w:ascii="Times New Roman" w:hAnsi="Times New Roman" w:cs="Times New Roman"/>
          <w:sz w:val="24"/>
          <w:szCs w:val="24"/>
        </w:rPr>
      </w:pPr>
      <w:r w:rsidRPr="0027537B">
        <w:rPr>
          <w:rFonts w:ascii="Times New Roman" w:hAnsi="Times New Roman" w:cs="Times New Roman"/>
          <w:sz w:val="24"/>
          <w:szCs w:val="24"/>
        </w:rPr>
        <w:t>1. V čl. I se body 22 a 24 zrušují.</w:t>
      </w:r>
    </w:p>
    <w:p w:rsidR="001A7981" w:rsidRPr="0027537B" w:rsidRDefault="001A7981" w:rsidP="001A7981">
      <w:pPr>
        <w:pStyle w:val="Bezmezer"/>
        <w:jc w:val="both"/>
        <w:rPr>
          <w:rFonts w:ascii="Times New Roman" w:hAnsi="Times New Roman" w:cs="Times New Roman"/>
          <w:sz w:val="24"/>
          <w:szCs w:val="24"/>
        </w:rPr>
      </w:pPr>
    </w:p>
    <w:p w:rsidR="001A7981" w:rsidRDefault="001A7981" w:rsidP="001A7981">
      <w:pPr>
        <w:pStyle w:val="Bezmezer"/>
        <w:ind w:left="284" w:hanging="284"/>
        <w:jc w:val="both"/>
        <w:rPr>
          <w:rFonts w:ascii="Times New Roman" w:hAnsi="Times New Roman" w:cs="Times New Roman"/>
          <w:sz w:val="24"/>
          <w:szCs w:val="24"/>
        </w:rPr>
      </w:pPr>
      <w:r>
        <w:rPr>
          <w:rFonts w:ascii="Times New Roman" w:hAnsi="Times New Roman" w:cs="Times New Roman"/>
          <w:sz w:val="24"/>
          <w:szCs w:val="24"/>
        </w:rPr>
        <w:t>2</w:t>
      </w:r>
      <w:r w:rsidRPr="0027537B">
        <w:rPr>
          <w:rFonts w:ascii="Times New Roman" w:hAnsi="Times New Roman" w:cs="Times New Roman"/>
          <w:sz w:val="24"/>
          <w:szCs w:val="24"/>
        </w:rPr>
        <w:t xml:space="preserve">. </w:t>
      </w:r>
      <w:r>
        <w:rPr>
          <w:rFonts w:ascii="Times New Roman" w:hAnsi="Times New Roman" w:cs="Times New Roman"/>
          <w:sz w:val="24"/>
          <w:szCs w:val="24"/>
        </w:rPr>
        <w:t>V čl. VI se na konci písmene a) slovo „ , a“ nahrazuje tečkou a písmeno b) se zrušuje. Zároveň se zrušuje označení písmene a).“.</w:t>
      </w:r>
    </w:p>
    <w:p w:rsidR="001A7981" w:rsidRDefault="001A7981" w:rsidP="001A7981">
      <w:pPr>
        <w:pStyle w:val="Bezmezer"/>
        <w:ind w:left="284" w:hanging="284"/>
        <w:jc w:val="both"/>
        <w:rPr>
          <w:rFonts w:ascii="Times New Roman" w:hAnsi="Times New Roman" w:cs="Times New Roman"/>
          <w:sz w:val="24"/>
          <w:szCs w:val="24"/>
        </w:rPr>
      </w:pPr>
    </w:p>
    <w:p w:rsidR="001A7981" w:rsidRDefault="001A7981" w:rsidP="001A7981">
      <w:pPr>
        <w:pStyle w:val="Bezmezer"/>
        <w:ind w:left="284" w:hanging="284"/>
        <w:jc w:val="both"/>
        <w:rPr>
          <w:rFonts w:ascii="Times New Roman" w:hAnsi="Times New Roman" w:cs="Times New Roman"/>
          <w:sz w:val="24"/>
          <w:szCs w:val="24"/>
        </w:rPr>
      </w:pPr>
    </w:p>
    <w:p w:rsidR="001A7981" w:rsidRPr="00DF1674" w:rsidRDefault="001A7981" w:rsidP="001A7981">
      <w:pPr>
        <w:pStyle w:val="Bezmezer"/>
        <w:ind w:left="284" w:hanging="284"/>
        <w:jc w:val="both"/>
        <w:rPr>
          <w:rFonts w:ascii="Times New Roman" w:hAnsi="Times New Roman" w:cs="Times New Roman"/>
          <w:sz w:val="24"/>
          <w:szCs w:val="24"/>
        </w:rPr>
      </w:pPr>
    </w:p>
    <w:p w:rsidR="001A7981" w:rsidRDefault="001A7981" w:rsidP="001A7981">
      <w:pPr>
        <w:pStyle w:val="Bezmezer"/>
        <w:ind w:left="284" w:hanging="284"/>
        <w:jc w:val="both"/>
        <w:rPr>
          <w:rFonts w:ascii="Times New Roman" w:hAnsi="Times New Roman" w:cs="Times New Roman"/>
          <w:sz w:val="24"/>
          <w:szCs w:val="24"/>
        </w:rPr>
      </w:pPr>
      <w:r w:rsidRPr="00DF1674">
        <w:rPr>
          <w:rFonts w:ascii="Times New Roman" w:hAnsi="Times New Roman" w:cs="Times New Roman"/>
          <w:bCs/>
          <w:sz w:val="24"/>
          <w:szCs w:val="24"/>
        </w:rPr>
        <w:t>4</w:t>
      </w:r>
      <w:r>
        <w:rPr>
          <w:rFonts w:ascii="Times New Roman" w:hAnsi="Times New Roman" w:cs="Times New Roman"/>
          <w:b/>
          <w:bCs/>
          <w:sz w:val="24"/>
          <w:szCs w:val="24"/>
        </w:rPr>
        <w:t xml:space="preserve">. </w:t>
      </w:r>
      <w:r>
        <w:rPr>
          <w:rFonts w:ascii="Times New Roman" w:hAnsi="Times New Roman" w:cs="Times New Roman"/>
          <w:sz w:val="24"/>
          <w:szCs w:val="24"/>
        </w:rPr>
        <w:t xml:space="preserve">Dosavadní § 12 se nově označuje jako </w:t>
      </w:r>
      <w:r w:rsidRPr="008B53A9">
        <w:rPr>
          <w:rFonts w:ascii="Times New Roman" w:hAnsi="Times New Roman" w:cs="Times New Roman"/>
          <w:sz w:val="24"/>
          <w:szCs w:val="24"/>
        </w:rPr>
        <w:t>§ 14</w:t>
      </w:r>
      <w:r>
        <w:rPr>
          <w:rFonts w:ascii="Times New Roman" w:hAnsi="Times New Roman" w:cs="Times New Roman"/>
          <w:sz w:val="24"/>
          <w:szCs w:val="24"/>
        </w:rPr>
        <w:t xml:space="preserve"> a nadpis pod nově označeným § 14 se zrušuje. </w:t>
      </w:r>
    </w:p>
    <w:p w:rsidR="001A7981" w:rsidRDefault="001A7981" w:rsidP="001A7981">
      <w:pPr>
        <w:pStyle w:val="Bezmezer"/>
        <w:ind w:left="284" w:hanging="284"/>
        <w:jc w:val="both"/>
        <w:rPr>
          <w:rFonts w:ascii="Times New Roman" w:hAnsi="Times New Roman" w:cs="Times New Roman"/>
          <w:sz w:val="24"/>
          <w:szCs w:val="24"/>
        </w:rPr>
      </w:pPr>
    </w:p>
    <w:p w:rsidR="001A7981" w:rsidRDefault="001A7981" w:rsidP="001A7981">
      <w:pPr>
        <w:pStyle w:val="Bezmezer"/>
        <w:ind w:left="284" w:hanging="284"/>
        <w:jc w:val="both"/>
        <w:rPr>
          <w:rFonts w:ascii="Times New Roman" w:hAnsi="Times New Roman" w:cs="Times New Roman"/>
          <w:sz w:val="24"/>
          <w:szCs w:val="24"/>
        </w:rPr>
      </w:pPr>
    </w:p>
    <w:p w:rsidR="001A7981" w:rsidRPr="00173D04" w:rsidRDefault="001A7981" w:rsidP="001A7981">
      <w:pPr>
        <w:pStyle w:val="Bezmezer"/>
        <w:ind w:left="284" w:hanging="284"/>
        <w:jc w:val="both"/>
        <w:rPr>
          <w:rFonts w:ascii="Times New Roman" w:hAnsi="Times New Roman" w:cs="Times New Roman"/>
          <w:sz w:val="24"/>
          <w:szCs w:val="24"/>
        </w:rPr>
      </w:pPr>
      <w:r w:rsidRPr="00DF1674">
        <w:rPr>
          <w:rFonts w:ascii="Times New Roman" w:hAnsi="Times New Roman" w:cs="Times New Roman"/>
          <w:bCs/>
          <w:sz w:val="24"/>
          <w:szCs w:val="24"/>
        </w:rPr>
        <w:t>5.</w:t>
      </w:r>
      <w:r w:rsidRPr="00DF1674">
        <w:rPr>
          <w:rFonts w:ascii="Times New Roman" w:hAnsi="Times New Roman" w:cs="Times New Roman"/>
          <w:sz w:val="24"/>
          <w:szCs w:val="24"/>
        </w:rPr>
        <w:t xml:space="preserve"> Nad</w:t>
      </w:r>
      <w:r w:rsidRPr="00173D04">
        <w:rPr>
          <w:rFonts w:ascii="Times New Roman" w:hAnsi="Times New Roman" w:cs="Times New Roman"/>
          <w:sz w:val="24"/>
          <w:szCs w:val="24"/>
        </w:rPr>
        <w:t xml:space="preserve"> </w:t>
      </w:r>
      <w:r>
        <w:rPr>
          <w:rFonts w:ascii="Times New Roman" w:hAnsi="Times New Roman" w:cs="Times New Roman"/>
          <w:sz w:val="24"/>
          <w:szCs w:val="24"/>
        </w:rPr>
        <w:t>nově označený</w:t>
      </w:r>
      <w:r w:rsidRPr="00173D04">
        <w:rPr>
          <w:rFonts w:ascii="Times New Roman" w:hAnsi="Times New Roman" w:cs="Times New Roman"/>
          <w:sz w:val="24"/>
          <w:szCs w:val="24"/>
        </w:rPr>
        <w:t xml:space="preserve"> § </w:t>
      </w:r>
      <w:r w:rsidRPr="008B53A9">
        <w:rPr>
          <w:rFonts w:ascii="Times New Roman" w:hAnsi="Times New Roman" w:cs="Times New Roman"/>
          <w:sz w:val="24"/>
          <w:szCs w:val="24"/>
        </w:rPr>
        <w:t>14</w:t>
      </w:r>
      <w:r w:rsidRPr="00173D04">
        <w:rPr>
          <w:rFonts w:ascii="Times New Roman" w:hAnsi="Times New Roman" w:cs="Times New Roman"/>
          <w:sz w:val="24"/>
          <w:szCs w:val="24"/>
        </w:rPr>
        <w:t xml:space="preserve"> se vkládá označení části čtvrté</w:t>
      </w:r>
      <w:r>
        <w:rPr>
          <w:rFonts w:ascii="Times New Roman" w:hAnsi="Times New Roman" w:cs="Times New Roman"/>
          <w:sz w:val="24"/>
          <w:szCs w:val="24"/>
        </w:rPr>
        <w:t>, které včetně nadpisu</w:t>
      </w:r>
      <w:r w:rsidRPr="00173D04">
        <w:rPr>
          <w:rFonts w:ascii="Times New Roman" w:hAnsi="Times New Roman" w:cs="Times New Roman"/>
          <w:sz w:val="24"/>
          <w:szCs w:val="24"/>
        </w:rPr>
        <w:t xml:space="preserve"> zní:</w:t>
      </w:r>
    </w:p>
    <w:p w:rsidR="001A7981" w:rsidRPr="00173D04" w:rsidRDefault="001A7981" w:rsidP="001A7981">
      <w:pPr>
        <w:pStyle w:val="Bezmezer"/>
        <w:ind w:left="284" w:hanging="284"/>
        <w:jc w:val="both"/>
        <w:rPr>
          <w:rFonts w:ascii="Times New Roman" w:hAnsi="Times New Roman" w:cs="Times New Roman"/>
          <w:sz w:val="24"/>
          <w:szCs w:val="24"/>
        </w:rPr>
      </w:pPr>
    </w:p>
    <w:p w:rsidR="001A7981" w:rsidRPr="00173D04" w:rsidRDefault="001A7981" w:rsidP="001A7981">
      <w:pPr>
        <w:pStyle w:val="Bezmezer"/>
        <w:ind w:left="284" w:hanging="284"/>
        <w:jc w:val="center"/>
        <w:rPr>
          <w:rFonts w:ascii="Times New Roman" w:hAnsi="Times New Roman" w:cs="Times New Roman"/>
          <w:sz w:val="24"/>
          <w:szCs w:val="24"/>
        </w:rPr>
      </w:pPr>
      <w:r w:rsidRPr="00173D04">
        <w:rPr>
          <w:rFonts w:ascii="Times New Roman" w:hAnsi="Times New Roman" w:cs="Times New Roman"/>
          <w:sz w:val="24"/>
          <w:szCs w:val="24"/>
        </w:rPr>
        <w:t>„ČÁST ČTVRTÁ</w:t>
      </w:r>
    </w:p>
    <w:p w:rsidR="001A7981" w:rsidRPr="00173D04" w:rsidRDefault="001A7981" w:rsidP="001A7981">
      <w:pPr>
        <w:pStyle w:val="Bezmezer"/>
        <w:ind w:left="284" w:hanging="284"/>
        <w:jc w:val="center"/>
        <w:rPr>
          <w:rFonts w:ascii="Times New Roman" w:hAnsi="Times New Roman" w:cs="Times New Roman"/>
          <w:sz w:val="24"/>
          <w:szCs w:val="24"/>
        </w:rPr>
      </w:pPr>
    </w:p>
    <w:p w:rsidR="001A7981" w:rsidRDefault="001A7981" w:rsidP="001A7981">
      <w:pPr>
        <w:pStyle w:val="Bezmezer"/>
        <w:ind w:left="284" w:hanging="284"/>
        <w:jc w:val="center"/>
        <w:rPr>
          <w:rFonts w:ascii="Times New Roman" w:hAnsi="Times New Roman" w:cs="Times New Roman"/>
          <w:sz w:val="24"/>
          <w:szCs w:val="24"/>
        </w:rPr>
      </w:pPr>
      <w:r w:rsidRPr="00173D04">
        <w:rPr>
          <w:rFonts w:ascii="Times New Roman" w:hAnsi="Times New Roman" w:cs="Times New Roman"/>
          <w:b/>
          <w:bCs/>
          <w:sz w:val="24"/>
          <w:szCs w:val="24"/>
        </w:rPr>
        <w:t>ÚČINNOST</w:t>
      </w:r>
      <w:r w:rsidRPr="00173D04">
        <w:rPr>
          <w:rFonts w:ascii="Times New Roman" w:hAnsi="Times New Roman" w:cs="Times New Roman"/>
          <w:sz w:val="24"/>
          <w:szCs w:val="24"/>
        </w:rPr>
        <w:t>“.</w:t>
      </w:r>
    </w:p>
    <w:p w:rsidR="007A68C9" w:rsidRDefault="007A68C9"/>
    <w:p w:rsidR="007A68C9" w:rsidRDefault="007A68C9"/>
    <w:p w:rsidR="007A68C9" w:rsidRDefault="007A68C9"/>
    <w:p w:rsidR="007A68C9" w:rsidRDefault="001A7981" w:rsidP="001A7981">
      <w:pPr>
        <w:pStyle w:val="PNposlanec"/>
      </w:pPr>
      <w:r>
        <w:t>Poslankyně Olga Richterová</w:t>
      </w:r>
    </w:p>
    <w:p w:rsidR="007A68C9" w:rsidRDefault="001A7981">
      <w:pPr>
        <w:rPr>
          <w:i/>
        </w:rPr>
      </w:pPr>
      <w:r w:rsidRPr="001A7981">
        <w:rPr>
          <w:i/>
        </w:rPr>
        <w:t>SD 7397</w:t>
      </w:r>
    </w:p>
    <w:p w:rsidR="00DF1674" w:rsidRDefault="005B28B8" w:rsidP="005B28B8">
      <w:pPr>
        <w:widowControl/>
        <w:pBdr>
          <w:top w:val="nil"/>
          <w:left w:val="nil"/>
          <w:bottom w:val="nil"/>
          <w:right w:val="nil"/>
          <w:between w:val="nil"/>
        </w:pBdr>
        <w:suppressAutoHyphens w:val="0"/>
        <w:jc w:val="both"/>
        <w:rPr>
          <w:b/>
        </w:rPr>
      </w:pPr>
      <w:r>
        <w:rPr>
          <w:b/>
        </w:rPr>
        <w:t>D1.</w:t>
      </w:r>
    </w:p>
    <w:p w:rsidR="001A7981" w:rsidRDefault="00DF1674" w:rsidP="005B28B8">
      <w:pPr>
        <w:widowControl/>
        <w:pBdr>
          <w:top w:val="nil"/>
          <w:left w:val="nil"/>
          <w:bottom w:val="nil"/>
          <w:right w:val="nil"/>
          <w:between w:val="nil"/>
        </w:pBdr>
        <w:suppressAutoHyphens w:val="0"/>
        <w:jc w:val="both"/>
        <w:rPr>
          <w:b/>
        </w:rPr>
      </w:pPr>
      <w:r w:rsidRPr="00DF1674">
        <w:t>1.</w:t>
      </w:r>
      <w:r w:rsidR="005B28B8">
        <w:rPr>
          <w:b/>
        </w:rPr>
        <w:t xml:space="preserve"> </w:t>
      </w:r>
      <w:r w:rsidR="001A7981" w:rsidRPr="005B28B8">
        <w:t>Název zákona nově zní: „</w:t>
      </w:r>
      <w:r w:rsidR="001A7981">
        <w:rPr>
          <w:b/>
        </w:rPr>
        <w:t>Zákon o mimořádném příspěvku zaměstnanci při nařízené karanténě, a o změně zákona o kompenzačním bonusu</w:t>
      </w:r>
      <w:r w:rsidR="001A7981" w:rsidRPr="005B28B8">
        <w:t>“.</w:t>
      </w:r>
    </w:p>
    <w:p w:rsidR="001A7981" w:rsidRDefault="001A7981" w:rsidP="001A7981">
      <w:pPr>
        <w:pBdr>
          <w:top w:val="nil"/>
          <w:left w:val="nil"/>
          <w:bottom w:val="nil"/>
          <w:right w:val="nil"/>
          <w:between w:val="nil"/>
        </w:pBdr>
        <w:jc w:val="both"/>
      </w:pPr>
    </w:p>
    <w:p w:rsidR="005B28B8" w:rsidRDefault="005B28B8" w:rsidP="001A7981">
      <w:pPr>
        <w:pBdr>
          <w:top w:val="nil"/>
          <w:left w:val="nil"/>
          <w:bottom w:val="nil"/>
          <w:right w:val="nil"/>
          <w:between w:val="nil"/>
        </w:pBdr>
        <w:jc w:val="both"/>
      </w:pPr>
    </w:p>
    <w:p w:rsidR="001A7981" w:rsidRPr="005B28B8" w:rsidRDefault="005B28B8" w:rsidP="005B28B8">
      <w:pPr>
        <w:widowControl/>
        <w:pBdr>
          <w:top w:val="nil"/>
          <w:left w:val="nil"/>
          <w:bottom w:val="nil"/>
          <w:right w:val="nil"/>
          <w:between w:val="nil"/>
        </w:pBdr>
        <w:suppressAutoHyphens w:val="0"/>
        <w:jc w:val="both"/>
      </w:pPr>
      <w:r w:rsidRPr="00DF1674">
        <w:t>2.</w:t>
      </w:r>
      <w:r>
        <w:rPr>
          <w:b/>
        </w:rPr>
        <w:t xml:space="preserve"> </w:t>
      </w:r>
      <w:r w:rsidR="001A7981" w:rsidRPr="005B28B8">
        <w:t>Za § 11 se vkládá nový § 12, který zní:</w:t>
      </w:r>
    </w:p>
    <w:p w:rsidR="001A7981" w:rsidRDefault="001A7981" w:rsidP="001A7981">
      <w:pPr>
        <w:pBdr>
          <w:top w:val="nil"/>
          <w:left w:val="nil"/>
          <w:bottom w:val="nil"/>
          <w:right w:val="nil"/>
          <w:between w:val="nil"/>
        </w:pBdr>
        <w:jc w:val="center"/>
      </w:pPr>
      <w:r>
        <w:t>„§ 12</w:t>
      </w:r>
    </w:p>
    <w:p w:rsidR="001A7981" w:rsidRDefault="001A7981" w:rsidP="001A7981">
      <w:pPr>
        <w:pBdr>
          <w:top w:val="nil"/>
          <w:left w:val="nil"/>
          <w:bottom w:val="nil"/>
          <w:right w:val="nil"/>
          <w:between w:val="nil"/>
        </w:pBdr>
      </w:pPr>
    </w:p>
    <w:p w:rsidR="001A7981" w:rsidRDefault="001A7981" w:rsidP="001A7981">
      <w:pPr>
        <w:pBdr>
          <w:top w:val="nil"/>
          <w:left w:val="nil"/>
          <w:bottom w:val="nil"/>
          <w:right w:val="nil"/>
          <w:between w:val="nil"/>
        </w:pBdr>
        <w:jc w:val="center"/>
        <w:rPr>
          <w:b/>
        </w:rPr>
      </w:pPr>
      <w:r>
        <w:rPr>
          <w:b/>
        </w:rPr>
        <w:t>Změna zákona o kompenzačním bonusu</w:t>
      </w:r>
    </w:p>
    <w:p w:rsidR="001A7981" w:rsidRDefault="001A7981" w:rsidP="001A7981">
      <w:pPr>
        <w:pBdr>
          <w:top w:val="nil"/>
          <w:left w:val="nil"/>
          <w:bottom w:val="nil"/>
          <w:right w:val="nil"/>
          <w:between w:val="nil"/>
        </w:pBdr>
        <w:jc w:val="center"/>
        <w:rPr>
          <w:b/>
        </w:rPr>
      </w:pPr>
    </w:p>
    <w:p w:rsidR="001A7981" w:rsidRDefault="001A7981" w:rsidP="005B28B8">
      <w:pPr>
        <w:pBdr>
          <w:top w:val="nil"/>
          <w:left w:val="nil"/>
          <w:bottom w:val="nil"/>
          <w:right w:val="nil"/>
          <w:between w:val="nil"/>
        </w:pBdr>
        <w:ind w:firstLine="709"/>
        <w:jc w:val="both"/>
      </w:pPr>
      <w:r>
        <w:t>Zákon č. 461/2020 Sb., o kompenzačním bonusu v souvislosti se zákazem nebo omezením podnikatelské činnosti v souvislosti s výskytem koronaviru SARS CoV-2, ve znění zákona č. 584/2020 Sb. a zákona č. XX/2021 Sb., se mění takto:</w:t>
      </w:r>
    </w:p>
    <w:p w:rsidR="001A7981" w:rsidRDefault="001A7981" w:rsidP="001A7981">
      <w:pPr>
        <w:pBdr>
          <w:top w:val="nil"/>
          <w:left w:val="nil"/>
          <w:bottom w:val="nil"/>
          <w:right w:val="nil"/>
          <w:between w:val="nil"/>
        </w:pBdr>
      </w:pPr>
    </w:p>
    <w:p w:rsidR="001A7981" w:rsidRDefault="001A7981" w:rsidP="001A7981">
      <w:pPr>
        <w:pBdr>
          <w:top w:val="nil"/>
          <w:left w:val="nil"/>
          <w:bottom w:val="nil"/>
          <w:right w:val="nil"/>
          <w:between w:val="nil"/>
        </w:pBdr>
      </w:pPr>
      <w:r>
        <w:t>Za § 10 se vkládá § 10a, který zní:</w:t>
      </w:r>
    </w:p>
    <w:p w:rsidR="001A7981" w:rsidRDefault="001A7981" w:rsidP="001A7981">
      <w:pPr>
        <w:pBdr>
          <w:top w:val="nil"/>
          <w:left w:val="nil"/>
          <w:bottom w:val="nil"/>
          <w:right w:val="nil"/>
          <w:between w:val="nil"/>
        </w:pBdr>
      </w:pPr>
    </w:p>
    <w:p w:rsidR="001A7981" w:rsidRDefault="001A7981" w:rsidP="001A7981">
      <w:pPr>
        <w:pBdr>
          <w:top w:val="nil"/>
          <w:left w:val="nil"/>
          <w:bottom w:val="nil"/>
          <w:right w:val="nil"/>
          <w:between w:val="nil"/>
        </w:pBdr>
        <w:jc w:val="center"/>
      </w:pPr>
      <w:r>
        <w:t>„§ 10a</w:t>
      </w:r>
    </w:p>
    <w:p w:rsidR="001A7981" w:rsidRDefault="001A7981" w:rsidP="001A7981">
      <w:pPr>
        <w:pBdr>
          <w:top w:val="nil"/>
          <w:left w:val="nil"/>
          <w:bottom w:val="nil"/>
          <w:right w:val="nil"/>
          <w:between w:val="nil"/>
        </w:pBdr>
        <w:jc w:val="center"/>
      </w:pPr>
    </w:p>
    <w:p w:rsidR="001A7981" w:rsidRDefault="001A7981" w:rsidP="001A7981">
      <w:pPr>
        <w:widowControl/>
        <w:numPr>
          <w:ilvl w:val="0"/>
          <w:numId w:val="11"/>
        </w:numPr>
        <w:pBdr>
          <w:top w:val="nil"/>
          <w:left w:val="nil"/>
          <w:bottom w:val="nil"/>
          <w:right w:val="nil"/>
          <w:between w:val="nil"/>
        </w:pBdr>
        <w:suppressAutoHyphens w:val="0"/>
        <w:jc w:val="both"/>
      </w:pPr>
      <w:r>
        <w:t>Předmětem kompenzačního bonusu je též výkon samostatné výdělečné činnosti nebo výkon činnosti společnosti s ručením omezeným, které je subjekt kompenzačního bonusu společníkem, v kalendářním dni, ve kterém subjekt kompenzačního bonusu podle § 2 odst. 1 nebo § 3 odst. 1 nemohl tuto činnost vykonávat z důvodu nařízené izolace či karantény.</w:t>
      </w:r>
    </w:p>
    <w:p w:rsidR="001A7981" w:rsidRDefault="001A7981" w:rsidP="001A7981">
      <w:pPr>
        <w:widowControl/>
        <w:numPr>
          <w:ilvl w:val="0"/>
          <w:numId w:val="11"/>
        </w:numPr>
        <w:pBdr>
          <w:top w:val="nil"/>
          <w:left w:val="nil"/>
          <w:bottom w:val="nil"/>
          <w:right w:val="nil"/>
          <w:between w:val="nil"/>
        </w:pBdr>
        <w:suppressAutoHyphens w:val="0"/>
        <w:jc w:val="both"/>
      </w:pPr>
      <w:r>
        <w:t>Bonusovým obdobím v případě podle odstavce 1 je prvních 10 dní od nařízení izolace či karantény.</w:t>
      </w:r>
    </w:p>
    <w:p w:rsidR="001A7981" w:rsidRDefault="001A7981" w:rsidP="001A7981">
      <w:pPr>
        <w:widowControl/>
        <w:numPr>
          <w:ilvl w:val="0"/>
          <w:numId w:val="11"/>
        </w:numPr>
        <w:pBdr>
          <w:top w:val="nil"/>
          <w:left w:val="nil"/>
          <w:bottom w:val="nil"/>
          <w:right w:val="nil"/>
          <w:between w:val="nil"/>
        </w:pBdr>
        <w:suppressAutoHyphens w:val="0"/>
        <w:jc w:val="both"/>
      </w:pPr>
      <w:r>
        <w:t>Výše kompenzačního bonusu v případě podle odstavce 1 činí 370 Kč za každý kalendářní den bonusového období podle odstavce 2.</w:t>
      </w:r>
    </w:p>
    <w:p w:rsidR="001A7981" w:rsidRDefault="001A7981" w:rsidP="001A7981">
      <w:pPr>
        <w:widowControl/>
        <w:numPr>
          <w:ilvl w:val="0"/>
          <w:numId w:val="11"/>
        </w:numPr>
        <w:pBdr>
          <w:top w:val="nil"/>
          <w:left w:val="nil"/>
          <w:bottom w:val="nil"/>
          <w:right w:val="nil"/>
          <w:between w:val="nil"/>
        </w:pBdr>
        <w:suppressAutoHyphens w:val="0"/>
        <w:jc w:val="both"/>
      </w:pPr>
      <w:r>
        <w:t>Nárok na kompenzační bonus podle odstavce 1 vzniká subjektu kompenzačního bonusu nezávisle na nároku podle jiných ustanovení tohoto zákona, souběh nároku podle odstavce 1 a podle jiného ustanovení zákona není vyloučen.</w:t>
      </w:r>
    </w:p>
    <w:p w:rsidR="001A7981" w:rsidRDefault="001A7981" w:rsidP="001A7981">
      <w:pPr>
        <w:widowControl/>
        <w:numPr>
          <w:ilvl w:val="0"/>
          <w:numId w:val="11"/>
        </w:numPr>
        <w:pBdr>
          <w:top w:val="nil"/>
          <w:left w:val="nil"/>
          <w:bottom w:val="nil"/>
          <w:right w:val="nil"/>
          <w:between w:val="nil"/>
        </w:pBdr>
        <w:suppressAutoHyphens w:val="0"/>
        <w:jc w:val="both"/>
      </w:pPr>
      <w:r>
        <w:t>Přílohou žádosti o kompenzační bonus podle odstavce 1 je prostá kopie rozhodnutí o nařízení karantény či izolace. Tu lze nahradit čestným prohlášením s uvedením orgánu, který karanténu či izolaci nařídil, pokud ke dni podání žádosti rozhodnutí nebylo doručeno v listinné podobě.</w:t>
      </w:r>
    </w:p>
    <w:p w:rsidR="001A7981" w:rsidRDefault="001A7981" w:rsidP="001A7981">
      <w:pPr>
        <w:widowControl/>
        <w:numPr>
          <w:ilvl w:val="0"/>
          <w:numId w:val="11"/>
        </w:numPr>
        <w:pBdr>
          <w:top w:val="nil"/>
          <w:left w:val="nil"/>
          <w:bottom w:val="nil"/>
          <w:right w:val="nil"/>
          <w:between w:val="nil"/>
        </w:pBdr>
        <w:suppressAutoHyphens w:val="0"/>
        <w:jc w:val="both"/>
      </w:pPr>
      <w:r>
        <w:t>Nárok na kompenzační bonus podle odstavce 1 nevzniká, pokud subjektu vznikl nárok na mimořádný příspěvek zaměstnanci při nařízené karanténě podle zvláštního zákona.</w:t>
      </w:r>
    </w:p>
    <w:p w:rsidR="001A7981" w:rsidRDefault="001A7981" w:rsidP="001A7981">
      <w:pPr>
        <w:widowControl/>
        <w:numPr>
          <w:ilvl w:val="0"/>
          <w:numId w:val="11"/>
        </w:numPr>
        <w:pBdr>
          <w:top w:val="nil"/>
          <w:left w:val="nil"/>
          <w:bottom w:val="nil"/>
          <w:right w:val="nil"/>
          <w:between w:val="nil"/>
        </w:pBdr>
        <w:suppressAutoHyphens w:val="0"/>
        <w:jc w:val="both"/>
      </w:pPr>
      <w:r>
        <w:t>Při posuzování nároku na kompenzační bonus podle odstavce 1 se ustanovení § 8 odst. 1 nepoužijí.”.”.</w:t>
      </w:r>
    </w:p>
    <w:p w:rsidR="007A68C9" w:rsidRDefault="007A68C9"/>
    <w:p w:rsidR="001A7981" w:rsidRDefault="001A7981"/>
    <w:p w:rsidR="001A7981" w:rsidRPr="001A7981" w:rsidRDefault="001A7981">
      <w:pPr>
        <w:rPr>
          <w:i/>
        </w:rPr>
      </w:pPr>
      <w:r w:rsidRPr="001A7981">
        <w:rPr>
          <w:i/>
        </w:rPr>
        <w:t>SD 7399</w:t>
      </w:r>
    </w:p>
    <w:p w:rsidR="00DF1674" w:rsidRDefault="005B28B8" w:rsidP="005B28B8">
      <w:pPr>
        <w:widowControl/>
        <w:pBdr>
          <w:top w:val="nil"/>
          <w:left w:val="nil"/>
          <w:bottom w:val="nil"/>
          <w:right w:val="nil"/>
          <w:between w:val="nil"/>
        </w:pBdr>
        <w:suppressAutoHyphens w:val="0"/>
        <w:jc w:val="both"/>
        <w:rPr>
          <w:b/>
        </w:rPr>
      </w:pPr>
      <w:r>
        <w:rPr>
          <w:b/>
        </w:rPr>
        <w:t>D</w:t>
      </w:r>
      <w:r w:rsidR="00DF1674">
        <w:rPr>
          <w:b/>
        </w:rPr>
        <w:t>2</w:t>
      </w:r>
      <w:r>
        <w:rPr>
          <w:b/>
        </w:rPr>
        <w:t>.</w:t>
      </w:r>
    </w:p>
    <w:p w:rsidR="001A7981" w:rsidRDefault="00DF1674" w:rsidP="005B28B8">
      <w:pPr>
        <w:widowControl/>
        <w:pBdr>
          <w:top w:val="nil"/>
          <w:left w:val="nil"/>
          <w:bottom w:val="nil"/>
          <w:right w:val="nil"/>
          <w:between w:val="nil"/>
        </w:pBdr>
        <w:suppressAutoHyphens w:val="0"/>
        <w:jc w:val="both"/>
        <w:rPr>
          <w:b/>
        </w:rPr>
      </w:pPr>
      <w:r>
        <w:t xml:space="preserve">1. </w:t>
      </w:r>
      <w:r w:rsidR="001A7981" w:rsidRPr="005B28B8">
        <w:t>Název zákona nově zní: „</w:t>
      </w:r>
      <w:r w:rsidR="001A7981">
        <w:rPr>
          <w:b/>
        </w:rPr>
        <w:t>Zákon o mimořádném příspěvku zaměstnanci při nařízené karanténě, a o změně zákona o kompenzačním bonusu</w:t>
      </w:r>
      <w:r w:rsidR="001A7981" w:rsidRPr="005B28B8">
        <w:t>“.</w:t>
      </w:r>
    </w:p>
    <w:p w:rsidR="001A7981" w:rsidRDefault="001A7981" w:rsidP="001A7981">
      <w:pPr>
        <w:pBdr>
          <w:top w:val="nil"/>
          <w:left w:val="nil"/>
          <w:bottom w:val="nil"/>
          <w:right w:val="nil"/>
          <w:between w:val="nil"/>
        </w:pBdr>
        <w:jc w:val="both"/>
      </w:pPr>
    </w:p>
    <w:p w:rsidR="007A5D46" w:rsidRDefault="007A5D46">
      <w:pPr>
        <w:widowControl/>
        <w:suppressAutoHyphens w:val="0"/>
      </w:pPr>
      <w:r>
        <w:br w:type="page"/>
      </w:r>
    </w:p>
    <w:p w:rsidR="001A7981" w:rsidRPr="005B28B8" w:rsidRDefault="00DF1674" w:rsidP="005B28B8">
      <w:pPr>
        <w:widowControl/>
        <w:pBdr>
          <w:top w:val="nil"/>
          <w:left w:val="nil"/>
          <w:bottom w:val="nil"/>
          <w:right w:val="nil"/>
          <w:between w:val="nil"/>
        </w:pBdr>
        <w:suppressAutoHyphens w:val="0"/>
        <w:jc w:val="both"/>
      </w:pPr>
      <w:r w:rsidRPr="00DF1674">
        <w:lastRenderedPageBreak/>
        <w:t>2.</w:t>
      </w:r>
      <w:r w:rsidR="005B28B8">
        <w:rPr>
          <w:b/>
        </w:rPr>
        <w:t xml:space="preserve"> </w:t>
      </w:r>
      <w:r w:rsidR="001A7981" w:rsidRPr="005B28B8">
        <w:t>Za § 11 se vkládá nový § 12, který zní:</w:t>
      </w:r>
    </w:p>
    <w:p w:rsidR="001A7981" w:rsidRDefault="001A7981" w:rsidP="001A7981">
      <w:pPr>
        <w:pBdr>
          <w:top w:val="nil"/>
          <w:left w:val="nil"/>
          <w:bottom w:val="nil"/>
          <w:right w:val="nil"/>
          <w:between w:val="nil"/>
        </w:pBdr>
        <w:jc w:val="center"/>
      </w:pPr>
      <w:r>
        <w:t>„§ 12</w:t>
      </w:r>
    </w:p>
    <w:p w:rsidR="001A7981" w:rsidRDefault="001A7981" w:rsidP="001A7981">
      <w:pPr>
        <w:pBdr>
          <w:top w:val="nil"/>
          <w:left w:val="nil"/>
          <w:bottom w:val="nil"/>
          <w:right w:val="nil"/>
          <w:between w:val="nil"/>
        </w:pBdr>
      </w:pPr>
    </w:p>
    <w:p w:rsidR="001A7981" w:rsidRDefault="001A7981" w:rsidP="001A7981">
      <w:pPr>
        <w:pBdr>
          <w:top w:val="nil"/>
          <w:left w:val="nil"/>
          <w:bottom w:val="nil"/>
          <w:right w:val="nil"/>
          <w:between w:val="nil"/>
        </w:pBdr>
        <w:jc w:val="center"/>
        <w:rPr>
          <w:b/>
        </w:rPr>
      </w:pPr>
      <w:r>
        <w:rPr>
          <w:b/>
        </w:rPr>
        <w:t>Změna zákona o kompenzačním bonusu</w:t>
      </w:r>
    </w:p>
    <w:p w:rsidR="001A7981" w:rsidRDefault="001A7981" w:rsidP="001A7981">
      <w:pPr>
        <w:pBdr>
          <w:top w:val="nil"/>
          <w:left w:val="nil"/>
          <w:bottom w:val="nil"/>
          <w:right w:val="nil"/>
          <w:between w:val="nil"/>
        </w:pBdr>
        <w:jc w:val="center"/>
        <w:rPr>
          <w:b/>
        </w:rPr>
      </w:pPr>
    </w:p>
    <w:p w:rsidR="001A7981" w:rsidRDefault="001A7981" w:rsidP="005B28B8">
      <w:pPr>
        <w:pBdr>
          <w:top w:val="nil"/>
          <w:left w:val="nil"/>
          <w:bottom w:val="nil"/>
          <w:right w:val="nil"/>
          <w:between w:val="nil"/>
        </w:pBdr>
        <w:jc w:val="both"/>
      </w:pPr>
      <w:r>
        <w:t>Zákon č. 461/2020 Sb., o kompenzačním bonusu v souvislosti se zákazem nebo omezením podnikatelské činnosti v souvislosti s výskytem koronaviru SARS CoV-2, ve znění zákona č.</w:t>
      </w:r>
      <w:r w:rsidR="007A5D46">
        <w:t> </w:t>
      </w:r>
      <w:r>
        <w:t>584/2020 Sb. a zákona č. XX/2021 Sb., se mění takto:</w:t>
      </w:r>
    </w:p>
    <w:p w:rsidR="001A7981" w:rsidRDefault="001A7981" w:rsidP="001A7981">
      <w:pPr>
        <w:pBdr>
          <w:top w:val="nil"/>
          <w:left w:val="nil"/>
          <w:bottom w:val="nil"/>
          <w:right w:val="nil"/>
          <w:between w:val="nil"/>
        </w:pBdr>
      </w:pPr>
    </w:p>
    <w:p w:rsidR="001A7981" w:rsidRDefault="001A7981" w:rsidP="001A7981">
      <w:pPr>
        <w:pBdr>
          <w:top w:val="nil"/>
          <w:left w:val="nil"/>
          <w:bottom w:val="nil"/>
          <w:right w:val="nil"/>
          <w:between w:val="nil"/>
        </w:pBdr>
      </w:pPr>
      <w:r>
        <w:t>Za § 10 se vkládá § 10a, který zní:</w:t>
      </w:r>
    </w:p>
    <w:p w:rsidR="001A7981" w:rsidRDefault="001A7981" w:rsidP="001A7981">
      <w:pPr>
        <w:pBdr>
          <w:top w:val="nil"/>
          <w:left w:val="nil"/>
          <w:bottom w:val="nil"/>
          <w:right w:val="nil"/>
          <w:between w:val="nil"/>
        </w:pBdr>
      </w:pPr>
    </w:p>
    <w:p w:rsidR="001A7981" w:rsidRDefault="001A7981" w:rsidP="001A7981">
      <w:pPr>
        <w:pBdr>
          <w:top w:val="nil"/>
          <w:left w:val="nil"/>
          <w:bottom w:val="nil"/>
          <w:right w:val="nil"/>
          <w:between w:val="nil"/>
        </w:pBdr>
        <w:jc w:val="center"/>
      </w:pPr>
      <w:r>
        <w:t>„§ 10a</w:t>
      </w:r>
    </w:p>
    <w:p w:rsidR="001A7981" w:rsidRDefault="001A7981" w:rsidP="001A7981">
      <w:pPr>
        <w:pBdr>
          <w:top w:val="nil"/>
          <w:left w:val="nil"/>
          <w:bottom w:val="nil"/>
          <w:right w:val="nil"/>
          <w:between w:val="nil"/>
        </w:pBdr>
        <w:jc w:val="center"/>
      </w:pPr>
    </w:p>
    <w:p w:rsidR="001A7981" w:rsidRDefault="001A7981" w:rsidP="001A7981">
      <w:pPr>
        <w:widowControl/>
        <w:numPr>
          <w:ilvl w:val="0"/>
          <w:numId w:val="13"/>
        </w:numPr>
        <w:pBdr>
          <w:top w:val="nil"/>
          <w:left w:val="nil"/>
          <w:bottom w:val="nil"/>
          <w:right w:val="nil"/>
          <w:between w:val="nil"/>
        </w:pBdr>
        <w:suppressAutoHyphens w:val="0"/>
        <w:jc w:val="both"/>
      </w:pPr>
      <w:r>
        <w:t>Předmětem kompenzačního bonusu je též výkon samostatné výdělečné činnosti v kalendářním dni, ve kterém osoba samostatně výdělečně činná nemohla tuto činnost vykonávat z důvodu nařízené izolace či karantény.</w:t>
      </w:r>
    </w:p>
    <w:p w:rsidR="001A7981" w:rsidRDefault="001A7981" w:rsidP="001A7981">
      <w:pPr>
        <w:widowControl/>
        <w:numPr>
          <w:ilvl w:val="0"/>
          <w:numId w:val="13"/>
        </w:numPr>
        <w:pBdr>
          <w:top w:val="nil"/>
          <w:left w:val="nil"/>
          <w:bottom w:val="nil"/>
          <w:right w:val="nil"/>
          <w:between w:val="nil"/>
        </w:pBdr>
        <w:suppressAutoHyphens w:val="0"/>
        <w:jc w:val="both"/>
      </w:pPr>
      <w:r>
        <w:t>Subjektem kompenzačního bonusu podle odstavce 1 je pouze osoba samostatně výdělečně činná, která byla účastna nemocenského pojištění po dobu alespoň 20 dnů, které bezprostředně předcházely dni nařízení izolace nebo karantény.</w:t>
      </w:r>
    </w:p>
    <w:p w:rsidR="001A7981" w:rsidRDefault="001A7981" w:rsidP="001A7981">
      <w:pPr>
        <w:widowControl/>
        <w:numPr>
          <w:ilvl w:val="0"/>
          <w:numId w:val="13"/>
        </w:numPr>
        <w:pBdr>
          <w:top w:val="nil"/>
          <w:left w:val="nil"/>
          <w:bottom w:val="nil"/>
          <w:right w:val="nil"/>
          <w:between w:val="nil"/>
        </w:pBdr>
        <w:suppressAutoHyphens w:val="0"/>
        <w:jc w:val="both"/>
      </w:pPr>
      <w:r>
        <w:t>Bonusovým obdobím v případě podle odstavce 1 je prvních 10 dní od nařízení izolace či karantény.</w:t>
      </w:r>
    </w:p>
    <w:p w:rsidR="001A7981" w:rsidRDefault="001A7981" w:rsidP="001A7981">
      <w:pPr>
        <w:widowControl/>
        <w:numPr>
          <w:ilvl w:val="0"/>
          <w:numId w:val="13"/>
        </w:numPr>
        <w:pBdr>
          <w:top w:val="nil"/>
          <w:left w:val="nil"/>
          <w:bottom w:val="nil"/>
          <w:right w:val="nil"/>
          <w:between w:val="nil"/>
        </w:pBdr>
        <w:suppressAutoHyphens w:val="0"/>
        <w:jc w:val="both"/>
      </w:pPr>
      <w:r>
        <w:t>Výše kompenzačního bonusu podle odstavce 1 činí 370 Kč za každý kalendářní den bonusového období podle odstavce 3.</w:t>
      </w:r>
    </w:p>
    <w:p w:rsidR="001A7981" w:rsidRDefault="001A7981" w:rsidP="001A7981">
      <w:pPr>
        <w:widowControl/>
        <w:numPr>
          <w:ilvl w:val="0"/>
          <w:numId w:val="13"/>
        </w:numPr>
        <w:pBdr>
          <w:top w:val="nil"/>
          <w:left w:val="nil"/>
          <w:bottom w:val="nil"/>
          <w:right w:val="nil"/>
          <w:between w:val="nil"/>
        </w:pBdr>
        <w:suppressAutoHyphens w:val="0"/>
        <w:jc w:val="both"/>
      </w:pPr>
      <w:r>
        <w:t>Nárok na kompenzační bonus podle odstavce 1 vzniká nezávisle na nároku podle jiných ustanovení tohoto zákona, souběh nároku podle odstavce 1 a podle jiného ustanovení zákona není vyloučen.</w:t>
      </w:r>
    </w:p>
    <w:p w:rsidR="001A7981" w:rsidRDefault="001A7981" w:rsidP="001A7981">
      <w:pPr>
        <w:widowControl/>
        <w:numPr>
          <w:ilvl w:val="0"/>
          <w:numId w:val="13"/>
        </w:numPr>
        <w:pBdr>
          <w:top w:val="nil"/>
          <w:left w:val="nil"/>
          <w:bottom w:val="nil"/>
          <w:right w:val="nil"/>
          <w:between w:val="nil"/>
        </w:pBdr>
        <w:suppressAutoHyphens w:val="0"/>
        <w:jc w:val="both"/>
      </w:pPr>
      <w:r>
        <w:t>Přílohou žádosti o kompenzační bonus podle odstavce 1 je prostá kopie rozhodnutí o nařízení karantény či izolace. Tu lze nahradit čestným prohlášením s uvedením orgánu, který karanténu či izolaci nařídil, pokud ke dni podání žádosti rozhodnutí nebylo doručeno v listinné podobě.</w:t>
      </w:r>
    </w:p>
    <w:p w:rsidR="001A7981" w:rsidRDefault="001A7981" w:rsidP="001A7981">
      <w:pPr>
        <w:widowControl/>
        <w:numPr>
          <w:ilvl w:val="0"/>
          <w:numId w:val="13"/>
        </w:numPr>
        <w:pBdr>
          <w:top w:val="nil"/>
          <w:left w:val="nil"/>
          <w:bottom w:val="nil"/>
          <w:right w:val="nil"/>
          <w:between w:val="nil"/>
        </w:pBdr>
        <w:suppressAutoHyphens w:val="0"/>
        <w:jc w:val="both"/>
      </w:pPr>
      <w:r>
        <w:t>Nárok na kompenzační bonus podle odstavce 1 nevzniká, pokud subjektu vznikl nárok na mimořádný příspěvek zaměstnanci při nařízené karanténě podle zvláštního zákona.</w:t>
      </w:r>
    </w:p>
    <w:p w:rsidR="001A7981" w:rsidRDefault="001A7981" w:rsidP="001A7981">
      <w:pPr>
        <w:widowControl/>
        <w:numPr>
          <w:ilvl w:val="0"/>
          <w:numId w:val="13"/>
        </w:numPr>
        <w:pBdr>
          <w:top w:val="nil"/>
          <w:left w:val="nil"/>
          <w:bottom w:val="nil"/>
          <w:right w:val="nil"/>
          <w:between w:val="nil"/>
        </w:pBdr>
        <w:suppressAutoHyphens w:val="0"/>
        <w:jc w:val="both"/>
      </w:pPr>
      <w:r>
        <w:t>Při posuzování nároku na kompenzační bonus podle odstavce 1 se ustanovení § 8 odst. 1 nepoužijí.”.”.</w:t>
      </w:r>
    </w:p>
    <w:p w:rsidR="001A7981" w:rsidRDefault="001A7981" w:rsidP="001A7981">
      <w:pPr>
        <w:pBdr>
          <w:top w:val="nil"/>
          <w:left w:val="nil"/>
          <w:bottom w:val="nil"/>
          <w:right w:val="nil"/>
          <w:between w:val="nil"/>
        </w:pBdr>
      </w:pPr>
    </w:p>
    <w:p w:rsidR="001A7981" w:rsidRPr="005B28B8" w:rsidRDefault="001A7981" w:rsidP="001A7981">
      <w:pPr>
        <w:pBdr>
          <w:top w:val="nil"/>
          <w:left w:val="nil"/>
          <w:bottom w:val="nil"/>
          <w:right w:val="nil"/>
          <w:between w:val="nil"/>
        </w:pBdr>
        <w:jc w:val="both"/>
      </w:pPr>
      <w:r w:rsidRPr="005B28B8">
        <w:t>Následující paragrafy se přečíslují.</w:t>
      </w:r>
    </w:p>
    <w:p w:rsidR="001A7981" w:rsidRDefault="001A7981"/>
    <w:p w:rsidR="001A7981" w:rsidRDefault="001A7981"/>
    <w:p w:rsidR="001A7981" w:rsidRPr="001A7981" w:rsidRDefault="001A7981">
      <w:pPr>
        <w:rPr>
          <w:i/>
        </w:rPr>
      </w:pPr>
      <w:r w:rsidRPr="001A7981">
        <w:rPr>
          <w:i/>
        </w:rPr>
        <w:t>SD 7400</w:t>
      </w:r>
    </w:p>
    <w:p w:rsidR="001A7981" w:rsidRPr="005B28B8" w:rsidRDefault="005B28B8" w:rsidP="001A7981">
      <w:pPr>
        <w:pBdr>
          <w:top w:val="nil"/>
          <w:left w:val="nil"/>
          <w:bottom w:val="nil"/>
          <w:right w:val="nil"/>
          <w:between w:val="nil"/>
        </w:pBdr>
      </w:pPr>
      <w:r>
        <w:rPr>
          <w:b/>
        </w:rPr>
        <w:t>D</w:t>
      </w:r>
      <w:r w:rsidR="007A5D46">
        <w:rPr>
          <w:b/>
        </w:rPr>
        <w:t>3</w:t>
      </w:r>
      <w:r>
        <w:rPr>
          <w:b/>
        </w:rPr>
        <w:t xml:space="preserve">. </w:t>
      </w:r>
      <w:r w:rsidR="001A7981" w:rsidRPr="005B28B8">
        <w:t>V § 3 odst. 1 se číslo „10“ nahrazuje číslem „14“.</w:t>
      </w:r>
    </w:p>
    <w:p w:rsidR="001A7981" w:rsidRDefault="001A7981"/>
    <w:p w:rsidR="001A7981" w:rsidRDefault="001A7981"/>
    <w:p w:rsidR="001A7981" w:rsidRDefault="001A7981"/>
    <w:p w:rsidR="000C6893" w:rsidRDefault="000C6893"/>
    <w:p w:rsidR="000C6893" w:rsidRDefault="000C6893">
      <w:pPr>
        <w:jc w:val="center"/>
      </w:pPr>
      <w:r>
        <w:t xml:space="preserve">V Praze </w:t>
      </w:r>
      <w:r w:rsidR="005B28B8">
        <w:t>11. února 2021</w:t>
      </w:r>
    </w:p>
    <w:p w:rsidR="000C6893" w:rsidRDefault="000C6893">
      <w:pPr>
        <w:jc w:val="center"/>
      </w:pPr>
    </w:p>
    <w:p w:rsidR="000C6893" w:rsidRDefault="000C6893">
      <w:pPr>
        <w:jc w:val="center"/>
      </w:pPr>
    </w:p>
    <w:p w:rsidR="005B28B8" w:rsidRDefault="005B28B8">
      <w:pPr>
        <w:jc w:val="center"/>
      </w:pPr>
    </w:p>
    <w:p w:rsidR="005B28B8" w:rsidRDefault="005B28B8">
      <w:pPr>
        <w:jc w:val="center"/>
      </w:pPr>
    </w:p>
    <w:p w:rsidR="000C6893" w:rsidRDefault="000C6893">
      <w:pPr>
        <w:jc w:val="center"/>
      </w:pPr>
    </w:p>
    <w:p w:rsidR="000C6893" w:rsidRDefault="00D039E9">
      <w:pPr>
        <w:jc w:val="center"/>
      </w:pPr>
      <w:r>
        <w:t xml:space="preserve">PaedDr. </w:t>
      </w:r>
      <w:r w:rsidR="00A7795B">
        <w:t>Alena Gajdůšková</w:t>
      </w:r>
      <w:r w:rsidR="00B10F35">
        <w:t>, v.r.</w:t>
      </w:r>
      <w:bookmarkStart w:id="3" w:name="_GoBack"/>
      <w:bookmarkEnd w:id="3"/>
    </w:p>
    <w:p w:rsidR="000C6893" w:rsidRDefault="000C6893">
      <w:pPr>
        <w:jc w:val="center"/>
      </w:pPr>
      <w:r>
        <w:t>zpravodaj</w:t>
      </w:r>
      <w:r w:rsidR="00A7795B">
        <w:t>ka</w:t>
      </w:r>
      <w:r>
        <w:t xml:space="preserve"> výboru</w:t>
      </w:r>
      <w:r w:rsidR="00A7795B">
        <w:t xml:space="preserve"> pro sociální politiku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95B" w:rsidRDefault="00A7795B" w:rsidP="00087102">
      <w:r>
        <w:separator/>
      </w:r>
    </w:p>
  </w:endnote>
  <w:endnote w:type="continuationSeparator" w:id="0">
    <w:p w:rsidR="00A7795B" w:rsidRDefault="00A7795B"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95B" w:rsidRDefault="00A7795B" w:rsidP="00087102">
      <w:r>
        <w:separator/>
      </w:r>
    </w:p>
  </w:footnote>
  <w:footnote w:type="continuationSeparator" w:id="0">
    <w:p w:rsidR="00A7795B" w:rsidRDefault="00A7795B"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B10F35">
      <w:rPr>
        <w:noProof/>
      </w:rPr>
      <w:t>10</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32F5851"/>
    <w:multiLevelType w:val="hybridMultilevel"/>
    <w:tmpl w:val="9BF457BC"/>
    <w:lvl w:ilvl="0" w:tplc="91E8197A">
      <w:start w:val="1"/>
      <w:numFmt w:val="decimal"/>
      <w:lvlText w:val="(%1)"/>
      <w:lvlJc w:val="left"/>
      <w:pPr>
        <w:ind w:left="1500" w:hanging="4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6DE2E5A"/>
    <w:multiLevelType w:val="hybridMultilevel"/>
    <w:tmpl w:val="25DCBE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4D2088"/>
    <w:multiLevelType w:val="multilevel"/>
    <w:tmpl w:val="81B2E6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E25A04"/>
    <w:multiLevelType w:val="hybridMultilevel"/>
    <w:tmpl w:val="2410E2DC"/>
    <w:lvl w:ilvl="0" w:tplc="39BE8704">
      <w:start w:val="3"/>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F515E5"/>
    <w:multiLevelType w:val="hybridMultilevel"/>
    <w:tmpl w:val="99B89F48"/>
    <w:lvl w:ilvl="0" w:tplc="CBA4F26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9722306"/>
    <w:multiLevelType w:val="hybridMultilevel"/>
    <w:tmpl w:val="99B89F48"/>
    <w:lvl w:ilvl="0" w:tplc="CBA4F26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A5E1866"/>
    <w:multiLevelType w:val="multilevel"/>
    <w:tmpl w:val="735883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220162D"/>
    <w:multiLevelType w:val="hybridMultilevel"/>
    <w:tmpl w:val="AE6E29DE"/>
    <w:lvl w:ilvl="0" w:tplc="CC28B4B2">
      <w:start w:val="1"/>
      <w:numFmt w:val="decimal"/>
      <w:lvlText w:val="(%1)"/>
      <w:lvlJc w:val="left"/>
      <w:pPr>
        <w:ind w:left="1140" w:hanging="432"/>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7D32C01"/>
    <w:multiLevelType w:val="multilevel"/>
    <w:tmpl w:val="B03C7D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8E874B5"/>
    <w:multiLevelType w:val="multilevel"/>
    <w:tmpl w:val="4D82EE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8E31F1B"/>
    <w:multiLevelType w:val="hybridMultilevel"/>
    <w:tmpl w:val="8B6C3AB2"/>
    <w:lvl w:ilvl="0" w:tplc="95DCB028">
      <w:start w:val="1"/>
      <w:numFmt w:val="decimal"/>
      <w:lvlText w:val="(%1)"/>
      <w:lvlJc w:val="left"/>
      <w:pPr>
        <w:ind w:left="1488" w:hanging="408"/>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0"/>
  </w:num>
  <w:num w:numId="2">
    <w:abstractNumId w:val="1"/>
  </w:num>
  <w:num w:numId="3">
    <w:abstractNumId w:val="5"/>
  </w:num>
  <w:num w:numId="4">
    <w:abstractNumId w:val="3"/>
  </w:num>
  <w:num w:numId="5">
    <w:abstractNumId w:val="6"/>
  </w:num>
  <w:num w:numId="6">
    <w:abstractNumId w:val="9"/>
  </w:num>
  <w:num w:numId="7">
    <w:abstractNumId w:val="12"/>
  </w:num>
  <w:num w:numId="8">
    <w:abstractNumId w:val="2"/>
  </w:num>
  <w:num w:numId="9">
    <w:abstractNumId w:val="7"/>
  </w:num>
  <w:num w:numId="10">
    <w:abstractNumId w:val="8"/>
  </w:num>
  <w:num w:numId="11">
    <w:abstractNumId w:val="11"/>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5B"/>
    <w:rsid w:val="00016CD6"/>
    <w:rsid w:val="00087102"/>
    <w:rsid w:val="000C6893"/>
    <w:rsid w:val="00112A08"/>
    <w:rsid w:val="001A7981"/>
    <w:rsid w:val="004E7FED"/>
    <w:rsid w:val="00511F8C"/>
    <w:rsid w:val="005B28B8"/>
    <w:rsid w:val="006706ED"/>
    <w:rsid w:val="00726A5D"/>
    <w:rsid w:val="007A5D46"/>
    <w:rsid w:val="007A68C9"/>
    <w:rsid w:val="00861630"/>
    <w:rsid w:val="00A7795B"/>
    <w:rsid w:val="00B10F35"/>
    <w:rsid w:val="00B57E45"/>
    <w:rsid w:val="00D039E9"/>
    <w:rsid w:val="00DF16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0523EE"/>
  <w15:chartTrackingRefBased/>
  <w15:docId w15:val="{C42CFD38-7610-4547-A8E8-AF320E83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Bezmezer">
    <w:name w:val="No Spacing"/>
    <w:uiPriority w:val="1"/>
    <w:qFormat/>
    <w:rsid w:val="007A68C9"/>
    <w:rPr>
      <w:rFonts w:asciiTheme="minorHAnsi" w:eastAsiaTheme="minorHAnsi" w:hAnsiTheme="minorHAnsi" w:cstheme="minorBidi"/>
      <w:sz w:val="22"/>
      <w:szCs w:val="22"/>
      <w:lang w:eastAsia="en-US"/>
    </w:rPr>
  </w:style>
  <w:style w:type="paragraph" w:styleId="Odstavecseseznamem">
    <w:name w:val="List Paragraph"/>
    <w:aliases w:val="1 odstavecH,Odstavec_muj,List Paragraph (Czech Tourism),Conclusion de partie,List Paragraph,References,Odstavec se seznamem2,Nad,Odstavec se seznamem1"/>
    <w:basedOn w:val="Normln"/>
    <w:link w:val="OdstavecseseznamemChar"/>
    <w:uiPriority w:val="34"/>
    <w:qFormat/>
    <w:rsid w:val="007A68C9"/>
    <w:pPr>
      <w:widowControl/>
      <w:suppressAutoHyphens w:val="0"/>
      <w:spacing w:after="200" w:line="276" w:lineRule="auto"/>
      <w:ind w:left="720"/>
      <w:contextualSpacing/>
    </w:pPr>
    <w:rPr>
      <w:rFonts w:ascii="Calibri" w:eastAsiaTheme="minorHAnsi" w:hAnsi="Calibri" w:cs="Times New Roman"/>
      <w:kern w:val="0"/>
      <w:sz w:val="22"/>
      <w:szCs w:val="22"/>
      <w:lang w:eastAsia="en-US" w:bidi="ar-SA"/>
    </w:rPr>
  </w:style>
  <w:style w:type="character" w:customStyle="1" w:styleId="OdstavecseseznamemChar">
    <w:name w:val="Odstavec se seznamem Char"/>
    <w:aliases w:val="1 odstavecH Char,Odstavec_muj Char,List Paragraph (Czech Tourism) Char,Conclusion de partie Char,List Paragraph Char,References Char,Odstavec se seznamem2 Char,Nad Char,Odstavec se seznamem1 Char"/>
    <w:link w:val="Odstavecseseznamem"/>
    <w:uiPriority w:val="34"/>
    <w:qFormat/>
    <w:rsid w:val="007A68C9"/>
    <w:rPr>
      <w:rFonts w:ascii="Calibri" w:eastAsiaTheme="minorHAnsi" w:hAnsi="Calibri"/>
      <w:sz w:val="22"/>
      <w:szCs w:val="22"/>
      <w:lang w:eastAsia="en-US"/>
    </w:rPr>
  </w:style>
  <w:style w:type="paragraph" w:styleId="Textpoznpodarou">
    <w:name w:val="footnote text"/>
    <w:basedOn w:val="Normln"/>
    <w:link w:val="TextpoznpodarouChar"/>
    <w:uiPriority w:val="99"/>
    <w:semiHidden/>
    <w:unhideWhenUsed/>
    <w:rsid w:val="007A68C9"/>
    <w:pPr>
      <w:widowControl/>
      <w:suppressAutoHyphens w:val="0"/>
    </w:pPr>
    <w:rPr>
      <w:rFonts w:asciiTheme="minorHAnsi" w:eastAsiaTheme="minorHAnsi" w:hAnsiTheme="minorHAnsi" w:cstheme="minorBidi"/>
      <w:kern w:val="0"/>
      <w:sz w:val="20"/>
      <w:szCs w:val="20"/>
      <w:lang w:eastAsia="en-US" w:bidi="ar-SA"/>
    </w:rPr>
  </w:style>
  <w:style w:type="character" w:customStyle="1" w:styleId="TextpoznpodarouChar">
    <w:name w:val="Text pozn. pod čarou Char"/>
    <w:basedOn w:val="Standardnpsmoodstavce"/>
    <w:link w:val="Textpoznpodarou"/>
    <w:uiPriority w:val="99"/>
    <w:semiHidden/>
    <w:rsid w:val="007A68C9"/>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68C9"/>
    <w:rPr>
      <w:vertAlign w:val="superscript"/>
    </w:rPr>
  </w:style>
  <w:style w:type="paragraph" w:styleId="Textbubliny">
    <w:name w:val="Balloon Text"/>
    <w:basedOn w:val="Normln"/>
    <w:link w:val="TextbublinyChar"/>
    <w:uiPriority w:val="99"/>
    <w:semiHidden/>
    <w:unhideWhenUsed/>
    <w:rsid w:val="00016CD6"/>
    <w:rPr>
      <w:rFonts w:ascii="Segoe UI" w:hAnsi="Segoe UI"/>
      <w:sz w:val="18"/>
      <w:szCs w:val="16"/>
    </w:rPr>
  </w:style>
  <w:style w:type="character" w:customStyle="1" w:styleId="TextbublinyChar">
    <w:name w:val="Text bubliny Char"/>
    <w:basedOn w:val="Standardnpsmoodstavce"/>
    <w:link w:val="Textbubliny"/>
    <w:uiPriority w:val="99"/>
    <w:semiHidden/>
    <w:rsid w:val="00016CD6"/>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130</TotalTime>
  <Pages>11</Pages>
  <Words>3870</Words>
  <Characters>22833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2021-02-11T12:36:00Z</cp:lastPrinted>
  <dcterms:created xsi:type="dcterms:W3CDTF">2021-02-11T10:36:00Z</dcterms:created>
  <dcterms:modified xsi:type="dcterms:W3CDTF">2021-02-11T12:55:00Z</dcterms:modified>
</cp:coreProperties>
</file>