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370B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05B31" w:rsidRDefault="002C4E3C" w:rsidP="0076372F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5B31">
        <w:rPr>
          <w:rFonts w:ascii="Times New Roman" w:hAnsi="Times New Roman" w:cs="Times New Roman"/>
          <w:sz w:val="24"/>
          <w:szCs w:val="24"/>
        </w:rPr>
        <w:t xml:space="preserve">k </w:t>
      </w:r>
      <w:r w:rsidR="004942FE">
        <w:rPr>
          <w:rFonts w:ascii="Times New Roman" w:eastAsia="Times New Roman" w:hAnsi="Times New Roman" w:cs="Times New Roman"/>
          <w:sz w:val="24"/>
          <w:szCs w:val="24"/>
        </w:rPr>
        <w:t>v</w:t>
      </w:r>
      <w:r w:rsidR="004942FE" w:rsidRPr="004942FE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4942FE">
        <w:rPr>
          <w:rFonts w:ascii="Times New Roman" w:eastAsia="Times New Roman" w:hAnsi="Times New Roman" w:cs="Times New Roman"/>
          <w:sz w:val="24"/>
          <w:szCs w:val="24"/>
        </w:rPr>
        <w:t>mu</w:t>
      </w:r>
      <w:r w:rsidR="004942FE" w:rsidRPr="004942FE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4942FE">
        <w:rPr>
          <w:rFonts w:ascii="Times New Roman" w:eastAsia="Times New Roman" w:hAnsi="Times New Roman" w:cs="Times New Roman"/>
          <w:sz w:val="24"/>
          <w:szCs w:val="24"/>
        </w:rPr>
        <w:t>u</w:t>
      </w:r>
      <w:r w:rsidR="004942FE" w:rsidRPr="004942FE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549/1991 Sb., o soudních poplatcích, ve znění pozdějších předpisů, a některé další z</w:t>
      </w:r>
      <w:r w:rsidR="004942FE">
        <w:rPr>
          <w:rFonts w:ascii="Times New Roman" w:eastAsia="Times New Roman" w:hAnsi="Times New Roman" w:cs="Times New Roman"/>
          <w:sz w:val="24"/>
          <w:szCs w:val="24"/>
        </w:rPr>
        <w:t>ákony /sněmovní tisk 767/ –</w:t>
      </w:r>
      <w:r w:rsidR="004942FE" w:rsidRPr="004942FE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927AAF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2C1F" w:rsidRDefault="00172C1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172C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aby zpravodajem pro prvé čtení tohoto návrhu byl za určeného poslance Jana </w:t>
      </w:r>
      <w:r w:rsidR="0067677F">
        <w:rPr>
          <w:rFonts w:ascii="Times New Roman" w:eastAsia="Calibri" w:hAnsi="Times New Roman" w:cs="Times New Roman"/>
          <w:sz w:val="24"/>
          <w:szCs w:val="24"/>
        </w:rPr>
        <w:t>Hrnčíře poslanec Dominik Feri;</w:t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P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677F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67677F">
        <w:rPr>
          <w:rFonts w:ascii="Times New Roman" w:eastAsia="Calibri" w:hAnsi="Times New Roman" w:cs="Times New Roman"/>
          <w:b/>
          <w:sz w:val="24"/>
          <w:szCs w:val="24"/>
        </w:rPr>
        <w:tab/>
        <w:t>zamítá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tento návrh.</w:t>
      </w:r>
    </w:p>
    <w:p w:rsidR="007B5C66" w:rsidRDefault="007B5C66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A51952" w:rsidRDefault="00A51952" w:rsidP="00A519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952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A51952" w:rsidRDefault="00A51952" w:rsidP="00A5195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A51952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7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C0030"/>
    <w:rsid w:val="001C283B"/>
    <w:rsid w:val="001C40CF"/>
    <w:rsid w:val="001C4DC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52D5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1952"/>
    <w:rsid w:val="00A53DA1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45FF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370B8"/>
    <w:rsid w:val="00D4163F"/>
    <w:rsid w:val="00D42717"/>
    <w:rsid w:val="00D4771B"/>
    <w:rsid w:val="00D47CC8"/>
    <w:rsid w:val="00D5064F"/>
    <w:rsid w:val="00D54581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46BB"/>
    <w:rsid w:val="00E45664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CA2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B4D85-FD6F-4EF4-8518-892CEBBF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2021-01-29T12:16:00Z</cp:lastPrinted>
  <dcterms:created xsi:type="dcterms:W3CDTF">2021-01-29T12:16:00Z</dcterms:created>
  <dcterms:modified xsi:type="dcterms:W3CDTF">2021-02-09T18:15:00Z</dcterms:modified>
</cp:coreProperties>
</file>