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9F3A4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1501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806CB">
        <w:rPr>
          <w:rFonts w:ascii="Times New Roman" w:eastAsia="Calibri" w:hAnsi="Times New Roman" w:cs="Times New Roman"/>
          <w:b/>
          <w:i/>
          <w:sz w:val="24"/>
        </w:rPr>
        <w:t>29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A05B31" w:rsidRDefault="002C4E3C" w:rsidP="00A05B31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05B31">
        <w:rPr>
          <w:rFonts w:ascii="Times New Roman" w:hAnsi="Times New Roman" w:cs="Times New Roman"/>
          <w:sz w:val="24"/>
          <w:szCs w:val="24"/>
        </w:rPr>
        <w:t xml:space="preserve">k </w:t>
      </w:r>
      <w:r w:rsidR="00A05B31" w:rsidRPr="00A05B31">
        <w:rPr>
          <w:rFonts w:ascii="Times New Roman" w:eastAsia="Times New Roman" w:hAnsi="Times New Roman" w:cs="Times New Roman"/>
          <w:sz w:val="24"/>
          <w:szCs w:val="24"/>
        </w:rPr>
        <w:t>návrhu poslanců Zdeňka Ondráčka, Jiřího Maška, Radka Kotena a Jana Birke na vydání zákona, kterým se mění zákon č. 134/2016 Sb., o zadávání veřejných zakázek, ve znění pozdějších předpisů /sněmovní tisk 908/ – prvé čtení</w:t>
      </w:r>
      <w:r w:rsidR="00A05B31" w:rsidRPr="00A05B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05B31" w:rsidRPr="00A05B31">
        <w:rPr>
          <w:rFonts w:ascii="Times New Roman" w:eastAsia="Times New Roman" w:hAnsi="Times New Roman" w:cs="Times New Roman"/>
          <w:sz w:val="24"/>
          <w:szCs w:val="24"/>
        </w:rPr>
        <w:t>podle § 90 odst. 2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302" w:rsidRDefault="00780302" w:rsidP="00FC2B8F">
      <w:pPr>
        <w:jc w:val="both"/>
      </w:pPr>
    </w:p>
    <w:p w:rsidR="00F05E7F" w:rsidRDefault="00E45664" w:rsidP="00B2077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05E7F" w:rsidRPr="00B20777"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s pokračováním jednání o sněmovním tisku 908 tak, aby s ním mohl být vysloven souhlas již v prvém čtení;</w:t>
      </w:r>
    </w:p>
    <w:p w:rsidR="00DF5A54" w:rsidRDefault="00DF5A54" w:rsidP="00B2077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5A54" w:rsidRPr="00DF5A54" w:rsidRDefault="00DF5A54" w:rsidP="008943E1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5A54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DF5A54">
        <w:rPr>
          <w:rFonts w:ascii="Times New Roman" w:eastAsia="Calibri" w:hAnsi="Times New Roman" w:cs="Times New Roman"/>
          <w:b/>
          <w:sz w:val="24"/>
          <w:szCs w:val="24"/>
        </w:rPr>
        <w:tab/>
        <w:t>vyslovuje souhlas</w:t>
      </w:r>
      <w:r w:rsidR="000A36A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A36A5">
        <w:rPr>
          <w:rFonts w:ascii="Times New Roman" w:eastAsia="Calibri" w:hAnsi="Times New Roman" w:cs="Times New Roman"/>
          <w:sz w:val="24"/>
          <w:szCs w:val="24"/>
        </w:rPr>
        <w:t>s</w:t>
      </w:r>
      <w:r w:rsidR="008E1F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A36A5">
        <w:rPr>
          <w:rFonts w:ascii="Times New Roman" w:eastAsia="Times New Roman" w:hAnsi="Times New Roman" w:cs="Times New Roman"/>
          <w:sz w:val="24"/>
          <w:szCs w:val="24"/>
        </w:rPr>
        <w:t>návrhem</w:t>
      </w:r>
      <w:r w:rsidR="008E1F59" w:rsidRPr="00A05B31">
        <w:rPr>
          <w:rFonts w:ascii="Times New Roman" w:eastAsia="Times New Roman" w:hAnsi="Times New Roman" w:cs="Times New Roman"/>
          <w:sz w:val="24"/>
          <w:szCs w:val="24"/>
        </w:rPr>
        <w:t xml:space="preserve"> poslanců Zdeňka Ondráčka, Jiřího Maška, Radka Kotena a Jana Birke na vydání zákona, kterým se mění zákon č. 134/2016 Sb., o zadávání veřejných zakázek, ve znění pozdějších předpisů</w:t>
      </w:r>
      <w:r w:rsidR="008E1F59">
        <w:rPr>
          <w:rFonts w:ascii="Times New Roman" w:eastAsia="Times New Roman" w:hAnsi="Times New Roman" w:cs="Times New Roman"/>
          <w:sz w:val="24"/>
          <w:szCs w:val="24"/>
        </w:rPr>
        <w:t>, podle sněmovního tisku 908.</w:t>
      </w:r>
    </w:p>
    <w:p w:rsidR="00E45664" w:rsidRDefault="00E45664" w:rsidP="00B2077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Default="00765AF3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FD575D" w:rsidRDefault="00FD575D" w:rsidP="00FD57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D575D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FD575D" w:rsidRDefault="00FD575D" w:rsidP="00FD575D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FD575D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B1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6A5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2308C"/>
    <w:rsid w:val="00127C14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B378D"/>
    <w:rsid w:val="001C0030"/>
    <w:rsid w:val="001C283B"/>
    <w:rsid w:val="001C40CF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52D5B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707C1D"/>
    <w:rsid w:val="007201AC"/>
    <w:rsid w:val="00720CDD"/>
    <w:rsid w:val="00726C26"/>
    <w:rsid w:val="00726E10"/>
    <w:rsid w:val="007379CD"/>
    <w:rsid w:val="007419F0"/>
    <w:rsid w:val="00743FAB"/>
    <w:rsid w:val="007456E9"/>
    <w:rsid w:val="007546B5"/>
    <w:rsid w:val="00757AEB"/>
    <w:rsid w:val="00760066"/>
    <w:rsid w:val="00765AF3"/>
    <w:rsid w:val="00774AE8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C769F"/>
    <w:rsid w:val="007D3FDC"/>
    <w:rsid w:val="007D6932"/>
    <w:rsid w:val="007E0284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3E76"/>
    <w:rsid w:val="0086643A"/>
    <w:rsid w:val="00872FCF"/>
    <w:rsid w:val="00874E00"/>
    <w:rsid w:val="00874F64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0777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20F33"/>
    <w:rsid w:val="00E26258"/>
    <w:rsid w:val="00E34437"/>
    <w:rsid w:val="00E373F6"/>
    <w:rsid w:val="00E37F1B"/>
    <w:rsid w:val="00E446BB"/>
    <w:rsid w:val="00E45664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575D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F4D4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2021-01-29T11:57:00Z</cp:lastPrinted>
  <dcterms:created xsi:type="dcterms:W3CDTF">2021-01-29T11:58:00Z</dcterms:created>
  <dcterms:modified xsi:type="dcterms:W3CDTF">2021-02-09T18:10:00Z</dcterms:modified>
</cp:coreProperties>
</file>