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D5C" w:rsidRPr="002B75B1" w:rsidRDefault="00697D5C" w:rsidP="00723B14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B75B1">
        <w:rPr>
          <w:rFonts w:ascii="Times New Roman" w:hAnsi="Times New Roman" w:cs="Times New Roman"/>
          <w:b/>
          <w:i/>
          <w:sz w:val="24"/>
          <w:szCs w:val="24"/>
        </w:rPr>
        <w:t>Parlament České republiky</w:t>
      </w:r>
    </w:p>
    <w:p w:rsidR="00697D5C" w:rsidRPr="002B75B1" w:rsidRDefault="00697D5C" w:rsidP="002B75B1">
      <w:pPr>
        <w:spacing w:after="0"/>
        <w:jc w:val="center"/>
        <w:rPr>
          <w:rFonts w:ascii="Times New Roman" w:hAnsi="Times New Roman" w:cs="Times New Roman"/>
          <w:b/>
          <w:i/>
          <w:sz w:val="36"/>
        </w:rPr>
      </w:pPr>
      <w:r w:rsidRPr="002B75B1">
        <w:rPr>
          <w:rFonts w:ascii="Times New Roman" w:hAnsi="Times New Roman" w:cs="Times New Roman"/>
          <w:b/>
          <w:i/>
          <w:sz w:val="36"/>
        </w:rPr>
        <w:t>POSLANECKÁ SNĚMOVNA</w:t>
      </w:r>
    </w:p>
    <w:p w:rsidR="00697D5C" w:rsidRPr="002B75B1" w:rsidRDefault="00697D5C" w:rsidP="002B75B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</w:rPr>
      </w:pPr>
      <w:r w:rsidRPr="002B75B1">
        <w:rPr>
          <w:rFonts w:ascii="Times New Roman" w:hAnsi="Times New Roman" w:cs="Times New Roman"/>
          <w:b/>
          <w:i/>
          <w:sz w:val="36"/>
        </w:rPr>
        <w:t>202</w:t>
      </w:r>
      <w:r w:rsidR="00DE0702" w:rsidRPr="002B75B1">
        <w:rPr>
          <w:rFonts w:ascii="Times New Roman" w:hAnsi="Times New Roman" w:cs="Times New Roman"/>
          <w:b/>
          <w:i/>
          <w:sz w:val="36"/>
        </w:rPr>
        <w:t>1</w:t>
      </w:r>
    </w:p>
    <w:p w:rsidR="00697D5C" w:rsidRPr="002B75B1" w:rsidRDefault="00697D5C" w:rsidP="002B75B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B75B1">
        <w:rPr>
          <w:rFonts w:ascii="Times New Roman" w:hAnsi="Times New Roman" w:cs="Times New Roman"/>
          <w:b/>
          <w:i/>
          <w:sz w:val="24"/>
          <w:szCs w:val="24"/>
        </w:rPr>
        <w:t>8. volební období</w:t>
      </w:r>
    </w:p>
    <w:p w:rsidR="00697D5C" w:rsidRPr="002B75B1" w:rsidRDefault="00697D5C" w:rsidP="002B75B1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697D5C" w:rsidRPr="002B75B1" w:rsidRDefault="00253918" w:rsidP="002B75B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493</w:t>
      </w:r>
    </w:p>
    <w:p w:rsidR="00697D5C" w:rsidRPr="002B75B1" w:rsidRDefault="00697D5C" w:rsidP="002B75B1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697D5C" w:rsidRPr="002B75B1" w:rsidRDefault="00697D5C" w:rsidP="002B75B1">
      <w:pPr>
        <w:spacing w:after="0"/>
        <w:jc w:val="center"/>
        <w:rPr>
          <w:rFonts w:ascii="Times New Roman" w:hAnsi="Times New Roman" w:cs="Times New Roman"/>
          <w:b/>
          <w:i/>
          <w:caps/>
          <w:sz w:val="32"/>
        </w:rPr>
      </w:pPr>
      <w:r w:rsidRPr="002B75B1">
        <w:rPr>
          <w:rFonts w:ascii="Times New Roman" w:hAnsi="Times New Roman" w:cs="Times New Roman"/>
          <w:b/>
          <w:i/>
          <w:sz w:val="32"/>
        </w:rPr>
        <w:t xml:space="preserve">USNESENÍ  </w:t>
      </w:r>
    </w:p>
    <w:p w:rsidR="00697D5C" w:rsidRPr="002B75B1" w:rsidRDefault="00697D5C" w:rsidP="002B75B1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B75B1">
        <w:rPr>
          <w:rFonts w:ascii="Times New Roman" w:hAnsi="Times New Roman" w:cs="Times New Roman"/>
          <w:b/>
          <w:i/>
          <w:sz w:val="24"/>
          <w:szCs w:val="24"/>
        </w:rPr>
        <w:t>rozpočtového výboru</w:t>
      </w:r>
    </w:p>
    <w:p w:rsidR="00697D5C" w:rsidRPr="002B75B1" w:rsidRDefault="00DE0702" w:rsidP="002B75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B75B1">
        <w:rPr>
          <w:rFonts w:ascii="Times New Roman" w:hAnsi="Times New Roman" w:cs="Times New Roman"/>
          <w:b/>
          <w:i/>
          <w:sz w:val="24"/>
          <w:szCs w:val="24"/>
        </w:rPr>
        <w:t>z 50</w:t>
      </w:r>
      <w:r w:rsidR="00697D5C" w:rsidRPr="002B75B1">
        <w:rPr>
          <w:rFonts w:ascii="Times New Roman" w:hAnsi="Times New Roman" w:cs="Times New Roman"/>
          <w:b/>
          <w:i/>
          <w:sz w:val="24"/>
          <w:szCs w:val="24"/>
        </w:rPr>
        <w:t>. schůze</w:t>
      </w:r>
    </w:p>
    <w:p w:rsidR="00697D5C" w:rsidRPr="002B75B1" w:rsidRDefault="00697D5C" w:rsidP="002B75B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B75B1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ze dne </w:t>
      </w:r>
      <w:r w:rsidR="00DE0702" w:rsidRPr="002B75B1">
        <w:rPr>
          <w:rFonts w:ascii="Times New Roman" w:hAnsi="Times New Roman" w:cs="Times New Roman"/>
          <w:b/>
          <w:i/>
          <w:sz w:val="24"/>
          <w:szCs w:val="24"/>
        </w:rPr>
        <w:t>3. února 2021</w:t>
      </w:r>
    </w:p>
    <w:p w:rsidR="00697D5C" w:rsidRPr="002B75B1" w:rsidRDefault="00697D5C" w:rsidP="002B75B1">
      <w:pPr>
        <w:pBdr>
          <w:bottom w:val="single" w:sz="6" w:space="1" w:color="auto"/>
        </w:pBd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pacing w:val="-3"/>
          <w:sz w:val="24"/>
          <w:szCs w:val="24"/>
        </w:rPr>
      </w:pPr>
    </w:p>
    <w:p w:rsidR="00430AC5" w:rsidRDefault="00430AC5" w:rsidP="002B75B1">
      <w:pPr>
        <w:pBdr>
          <w:bottom w:val="single" w:sz="6" w:space="1" w:color="auto"/>
        </w:pBd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k vládnímu návrhu zákona</w:t>
      </w:r>
      <w:r w:rsidR="006E731E">
        <w:rPr>
          <w:rFonts w:ascii="Times New Roman" w:hAnsi="Times New Roman" w:cs="Times New Roman"/>
          <w:spacing w:val="-3"/>
          <w:sz w:val="24"/>
          <w:szCs w:val="24"/>
        </w:rPr>
        <w:t>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B26A51" w:rsidRPr="00B26A51">
        <w:rPr>
          <w:rFonts w:ascii="Times New Roman" w:hAnsi="Times New Roman" w:cs="Times New Roman"/>
          <w:sz w:val="24"/>
          <w:szCs w:val="24"/>
        </w:rPr>
        <w:t>kterým se mění zákon č. 6/1993 Sb., o České národní bance, ve znění pozdějších předpisů</w:t>
      </w:r>
    </w:p>
    <w:p w:rsidR="00175A75" w:rsidRDefault="00175A75" w:rsidP="002B75B1">
      <w:pPr>
        <w:pBdr>
          <w:bottom w:val="single" w:sz="6" w:space="1" w:color="auto"/>
        </w:pBd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30AC5" w:rsidRPr="00697D5C" w:rsidRDefault="00430AC5" w:rsidP="002B75B1">
      <w:pPr>
        <w:pBdr>
          <w:bottom w:val="single" w:sz="6" w:space="1" w:color="auto"/>
        </w:pBd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 xml:space="preserve">sněmovní tisk </w:t>
      </w:r>
      <w:r w:rsidR="00EF7222">
        <w:rPr>
          <w:rFonts w:ascii="Times New Roman" w:hAnsi="Times New Roman" w:cs="Times New Roman"/>
          <w:spacing w:val="-3"/>
          <w:sz w:val="24"/>
          <w:szCs w:val="24"/>
        </w:rPr>
        <w:t>532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– 3. čtení</w:t>
      </w:r>
    </w:p>
    <w:p w:rsidR="002B75B1" w:rsidRDefault="005A25A1" w:rsidP="002B75B1">
      <w:pPr>
        <w:pStyle w:val="Tlotextu"/>
        <w:spacing w:after="0"/>
      </w:pPr>
      <w:r>
        <w:tab/>
      </w:r>
    </w:p>
    <w:p w:rsidR="006131F0" w:rsidRDefault="002B75B1" w:rsidP="002B75B1">
      <w:pPr>
        <w:pStyle w:val="Tlotextu"/>
        <w:spacing w:after="0"/>
      </w:pPr>
      <w:r>
        <w:tab/>
      </w:r>
      <w:r w:rsidR="005B2F22">
        <w:t xml:space="preserve">Rozpočtový výbor Poslanecké sněmovny Parlamentu </w:t>
      </w:r>
      <w:r w:rsidR="007D57F2">
        <w:t>Č</w:t>
      </w:r>
      <w:r w:rsidR="00BB031E">
        <w:t>R</w:t>
      </w:r>
      <w:r w:rsidR="005B2F22">
        <w:t xml:space="preserve"> jako garanční výbor po</w:t>
      </w:r>
      <w:r w:rsidR="00BB031E">
        <w:t> </w:t>
      </w:r>
      <w:r w:rsidR="005B2F22">
        <w:t>projednání návrhu zákona po druhém čtení</w:t>
      </w:r>
      <w:r w:rsidR="005B2F22">
        <w:tab/>
      </w:r>
    </w:p>
    <w:p w:rsidR="002B75B1" w:rsidRDefault="002B75B1" w:rsidP="002B75B1">
      <w:pPr>
        <w:pStyle w:val="Tlotextu"/>
        <w:spacing w:after="0"/>
      </w:pPr>
    </w:p>
    <w:p w:rsidR="002B75B1" w:rsidRDefault="002B75B1" w:rsidP="002B75B1">
      <w:pPr>
        <w:pStyle w:val="Tlotextu"/>
        <w:spacing w:after="0"/>
      </w:pPr>
    </w:p>
    <w:p w:rsidR="00443790" w:rsidRPr="00443790" w:rsidRDefault="00443790" w:rsidP="002B75B1">
      <w:pPr>
        <w:pStyle w:val="Odstavecseseznamem"/>
        <w:numPr>
          <w:ilvl w:val="0"/>
          <w:numId w:val="7"/>
        </w:numPr>
        <w:spacing w:after="0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204E42">
        <w:rPr>
          <w:rFonts w:ascii="Times New Roman" w:hAnsi="Times New Roman"/>
          <w:spacing w:val="70"/>
          <w:sz w:val="24"/>
          <w:szCs w:val="24"/>
        </w:rPr>
        <w:t>konstatuje,</w:t>
      </w:r>
      <w:r w:rsidRPr="00443790">
        <w:rPr>
          <w:rFonts w:ascii="Times New Roman" w:hAnsi="Times New Roman"/>
          <w:sz w:val="24"/>
          <w:szCs w:val="24"/>
        </w:rPr>
        <w:t xml:space="preserve"> že pozměňovací návrhy z rozpravy ve 2. čtení zákona je vhodné rozdělit podle obsahu do skupin I až IV</w:t>
      </w:r>
      <w:r>
        <w:rPr>
          <w:rFonts w:ascii="Times New Roman" w:hAnsi="Times New Roman"/>
          <w:sz w:val="24"/>
          <w:szCs w:val="24"/>
        </w:rPr>
        <w:t xml:space="preserve"> </w:t>
      </w:r>
      <w:r w:rsidR="001002CF">
        <w:rPr>
          <w:rFonts w:ascii="Times New Roman" w:hAnsi="Times New Roman"/>
          <w:sz w:val="24"/>
          <w:szCs w:val="24"/>
        </w:rPr>
        <w:t>uvedených v následující tabulce</w:t>
      </w:r>
      <w:r w:rsidRPr="00443790">
        <w:rPr>
          <w:rFonts w:ascii="Times New Roman" w:hAnsi="Times New Roman"/>
          <w:sz w:val="24"/>
          <w:szCs w:val="24"/>
        </w:rPr>
        <w:t xml:space="preserve">. </w:t>
      </w:r>
    </w:p>
    <w:p w:rsidR="00AC6FDE" w:rsidRPr="00AC6FDE" w:rsidRDefault="00AC6FDE" w:rsidP="00AC6FDE">
      <w:pPr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65"/>
        <w:gridCol w:w="3918"/>
        <w:gridCol w:w="4033"/>
      </w:tblGrid>
      <w:tr w:rsidR="00AC6FDE" w:rsidTr="0079372A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AC6FDE" w:rsidRDefault="00AC6FDE" w:rsidP="007937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Číslo skupiny</w:t>
            </w:r>
          </w:p>
        </w:tc>
        <w:tc>
          <w:tcPr>
            <w:tcW w:w="6662" w:type="dxa"/>
            <w:shd w:val="clear" w:color="auto" w:fill="D9D9D9" w:themeFill="background1" w:themeFillShade="D9"/>
            <w:vAlign w:val="center"/>
          </w:tcPr>
          <w:p w:rsidR="00AC6FDE" w:rsidRDefault="00AC6FDE" w:rsidP="007937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Název skupiny</w:t>
            </w:r>
          </w:p>
        </w:tc>
        <w:tc>
          <w:tcPr>
            <w:tcW w:w="6381" w:type="dxa"/>
            <w:shd w:val="clear" w:color="auto" w:fill="D9D9D9" w:themeFill="background1" w:themeFillShade="D9"/>
            <w:vAlign w:val="center"/>
          </w:tcPr>
          <w:p w:rsidR="00AC6FDE" w:rsidRDefault="00AC6FDE" w:rsidP="007937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Čísla pozměňovacích návrhů v dané skupině</w:t>
            </w:r>
          </w:p>
        </w:tc>
      </w:tr>
      <w:tr w:rsidR="00AC6FDE" w:rsidTr="0079372A">
        <w:tc>
          <w:tcPr>
            <w:tcW w:w="1101" w:type="dxa"/>
          </w:tcPr>
          <w:p w:rsidR="00AC6FDE" w:rsidRPr="005C1A7A" w:rsidRDefault="00AC6FDE" w:rsidP="00793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A7A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</w:p>
        </w:tc>
        <w:tc>
          <w:tcPr>
            <w:tcW w:w="6662" w:type="dxa"/>
          </w:tcPr>
          <w:p w:rsidR="00AC6FDE" w:rsidRDefault="00AC6FDE" w:rsidP="00204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B7E">
              <w:rPr>
                <w:rFonts w:ascii="Times New Roman" w:hAnsi="Times New Roman" w:cs="Times New Roman"/>
                <w:sz w:val="24"/>
                <w:szCs w:val="24"/>
              </w:rPr>
              <w:t xml:space="preserve">návrhy obsahující změny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 oblasti měnově politických nástrojů</w:t>
            </w:r>
          </w:p>
        </w:tc>
        <w:tc>
          <w:tcPr>
            <w:tcW w:w="6381" w:type="dxa"/>
          </w:tcPr>
          <w:p w:rsidR="00AC6FDE" w:rsidRPr="001051A4" w:rsidDel="00937B7E" w:rsidRDefault="00AC6FDE" w:rsidP="00AC6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B.3, C.2.1, C.2.2, C.2.3, D.6, F.1</w:t>
            </w:r>
          </w:p>
        </w:tc>
      </w:tr>
      <w:tr w:rsidR="00AC6FDE" w:rsidTr="0079372A">
        <w:tc>
          <w:tcPr>
            <w:tcW w:w="1101" w:type="dxa"/>
          </w:tcPr>
          <w:p w:rsidR="00AC6FDE" w:rsidRPr="005C1A7A" w:rsidRDefault="00AC6FDE" w:rsidP="00793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A7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C1A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AC6FDE" w:rsidRPr="00E14F4D" w:rsidRDefault="00AC6FDE" w:rsidP="00204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návrhy obsahující změny</w:t>
            </w:r>
            <w:r w:rsidRPr="00937B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 oblasti úvěrových ukazatelů</w:t>
            </w:r>
          </w:p>
        </w:tc>
        <w:tc>
          <w:tcPr>
            <w:tcW w:w="6381" w:type="dxa"/>
          </w:tcPr>
          <w:p w:rsidR="00AC6FDE" w:rsidRPr="001051A4" w:rsidRDefault="00AC6FDE" w:rsidP="00AC6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A.1, B.1, B.2, B.4, B.5, D.1, D.2, D.4, D.5, E.1</w:t>
            </w:r>
          </w:p>
        </w:tc>
      </w:tr>
      <w:tr w:rsidR="00AC6FDE" w:rsidTr="0079372A">
        <w:tc>
          <w:tcPr>
            <w:tcW w:w="1101" w:type="dxa"/>
          </w:tcPr>
          <w:p w:rsidR="00AC6FDE" w:rsidRPr="005C1A7A" w:rsidRDefault="00AC6FDE" w:rsidP="00793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III.</w:t>
            </w:r>
          </w:p>
        </w:tc>
        <w:tc>
          <w:tcPr>
            <w:tcW w:w="6662" w:type="dxa"/>
          </w:tcPr>
          <w:p w:rsidR="00AC6FDE" w:rsidRDefault="00AC6FDE" w:rsidP="00204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84581C">
              <w:rPr>
                <w:rFonts w:ascii="Times New Roman" w:hAnsi="Times New Roman" w:cs="Times New Roman"/>
                <w:sz w:val="24"/>
                <w:szCs w:val="24"/>
              </w:rPr>
              <w:t>ávrh na zrušení oprávnění ČNB založit k podpoře plnění svých úkolů právnickou osobu</w:t>
            </w:r>
          </w:p>
        </w:tc>
        <w:tc>
          <w:tcPr>
            <w:tcW w:w="6381" w:type="dxa"/>
          </w:tcPr>
          <w:p w:rsidR="00AC6FDE" w:rsidRDefault="00AC6FDE" w:rsidP="00AC6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D.3 </w:t>
            </w:r>
          </w:p>
        </w:tc>
      </w:tr>
      <w:tr w:rsidR="00AC6FDE" w:rsidTr="0079372A">
        <w:tc>
          <w:tcPr>
            <w:tcW w:w="1101" w:type="dxa"/>
          </w:tcPr>
          <w:p w:rsidR="00AC6FDE" w:rsidRPr="005C1A7A" w:rsidRDefault="00AC6FDE" w:rsidP="00793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IV.</w:t>
            </w:r>
          </w:p>
        </w:tc>
        <w:tc>
          <w:tcPr>
            <w:tcW w:w="6662" w:type="dxa"/>
          </w:tcPr>
          <w:p w:rsidR="00AC6FDE" w:rsidRDefault="00AC6FDE" w:rsidP="00204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návrh</w:t>
            </w:r>
            <w:r w:rsidRPr="006D2D19">
              <w:rPr>
                <w:rFonts w:ascii="Times New Roman" w:hAnsi="Times New Roman" w:cs="Times New Roman"/>
                <w:sz w:val="24"/>
                <w:szCs w:val="24"/>
              </w:rPr>
              <w:t>, aby se ČNB stala povinným subjektem zákona o registru smluv</w:t>
            </w:r>
          </w:p>
        </w:tc>
        <w:tc>
          <w:tcPr>
            <w:tcW w:w="6381" w:type="dxa"/>
          </w:tcPr>
          <w:p w:rsidR="00AC6FDE" w:rsidRDefault="00AC6FDE" w:rsidP="00AC6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C.1</w:t>
            </w:r>
          </w:p>
        </w:tc>
      </w:tr>
    </w:tbl>
    <w:p w:rsidR="002B75B1" w:rsidRDefault="002B75B1" w:rsidP="006B6A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5A75" w:rsidRPr="002B75B1" w:rsidRDefault="00175A75" w:rsidP="006B6A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75B1" w:rsidRPr="002B75B1" w:rsidRDefault="002B75B1" w:rsidP="006B6A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3416B" w:rsidRDefault="0063416B" w:rsidP="002B75B1">
      <w:pPr>
        <w:pStyle w:val="Odstavecseseznamem"/>
        <w:numPr>
          <w:ilvl w:val="0"/>
          <w:numId w:val="7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2B75B1">
        <w:rPr>
          <w:rFonts w:ascii="Times New Roman" w:hAnsi="Times New Roman"/>
          <w:spacing w:val="70"/>
          <w:sz w:val="24"/>
          <w:szCs w:val="24"/>
        </w:rPr>
        <w:t>doporučuje</w:t>
      </w:r>
      <w:r w:rsidRPr="002B75B1">
        <w:rPr>
          <w:rFonts w:ascii="Times New Roman" w:hAnsi="Times New Roman"/>
          <w:sz w:val="24"/>
          <w:szCs w:val="24"/>
        </w:rPr>
        <w:t xml:space="preserve"> Poslanecké sněmovně</w:t>
      </w:r>
      <w:r w:rsidR="007D57F2" w:rsidRPr="002B75B1">
        <w:rPr>
          <w:rFonts w:ascii="Times New Roman" w:hAnsi="Times New Roman"/>
          <w:sz w:val="24"/>
          <w:szCs w:val="24"/>
        </w:rPr>
        <w:t xml:space="preserve"> Parlamentu Č</w:t>
      </w:r>
      <w:r w:rsidR="00BB031E" w:rsidRPr="002B75B1">
        <w:rPr>
          <w:rFonts w:ascii="Times New Roman" w:hAnsi="Times New Roman"/>
          <w:sz w:val="24"/>
          <w:szCs w:val="24"/>
        </w:rPr>
        <w:t>R</w:t>
      </w:r>
      <w:r w:rsidRPr="002B75B1">
        <w:rPr>
          <w:rFonts w:ascii="Times New Roman" w:hAnsi="Times New Roman"/>
          <w:sz w:val="24"/>
          <w:szCs w:val="24"/>
        </w:rPr>
        <w:t xml:space="preserve"> hlasovat ve</w:t>
      </w:r>
      <w:r w:rsidR="007D57F2" w:rsidRPr="002B75B1">
        <w:rPr>
          <w:rFonts w:ascii="Times New Roman" w:hAnsi="Times New Roman"/>
          <w:sz w:val="24"/>
          <w:szCs w:val="24"/>
        </w:rPr>
        <w:t> </w:t>
      </w:r>
      <w:r w:rsidRPr="002B75B1">
        <w:rPr>
          <w:rFonts w:ascii="Times New Roman" w:hAnsi="Times New Roman"/>
          <w:sz w:val="24"/>
          <w:szCs w:val="24"/>
        </w:rPr>
        <w:t>třetím čtení o</w:t>
      </w:r>
      <w:r w:rsidR="00BB031E" w:rsidRPr="002B75B1">
        <w:rPr>
          <w:rFonts w:ascii="Times New Roman" w:hAnsi="Times New Roman"/>
          <w:sz w:val="24"/>
          <w:szCs w:val="24"/>
        </w:rPr>
        <w:t> </w:t>
      </w:r>
      <w:r w:rsidRPr="002B75B1">
        <w:rPr>
          <w:rFonts w:ascii="Times New Roman" w:hAnsi="Times New Roman"/>
          <w:sz w:val="24"/>
          <w:szCs w:val="24"/>
        </w:rPr>
        <w:t>návrzích podaných k návrhu zákona pod</w:t>
      </w:r>
      <w:r w:rsidR="003D4ECF" w:rsidRPr="002B75B1">
        <w:rPr>
          <w:rFonts w:ascii="Times New Roman" w:hAnsi="Times New Roman"/>
          <w:sz w:val="24"/>
          <w:szCs w:val="24"/>
        </w:rPr>
        <w:t>le sněmov</w:t>
      </w:r>
      <w:r w:rsidR="006E731E" w:rsidRPr="002B75B1">
        <w:rPr>
          <w:rFonts w:ascii="Times New Roman" w:hAnsi="Times New Roman"/>
          <w:sz w:val="24"/>
          <w:szCs w:val="24"/>
        </w:rPr>
        <w:t>níh</w:t>
      </w:r>
      <w:r w:rsidR="00D92EA9" w:rsidRPr="002B75B1">
        <w:rPr>
          <w:rFonts w:ascii="Times New Roman" w:hAnsi="Times New Roman"/>
          <w:sz w:val="24"/>
          <w:szCs w:val="24"/>
        </w:rPr>
        <w:t>o tisku 532</w:t>
      </w:r>
      <w:r w:rsidRPr="002B75B1">
        <w:rPr>
          <w:rFonts w:ascii="Times New Roman" w:hAnsi="Times New Roman"/>
          <w:sz w:val="24"/>
          <w:szCs w:val="24"/>
        </w:rPr>
        <w:t xml:space="preserve"> v</w:t>
      </w:r>
      <w:r w:rsidR="007D57F2" w:rsidRPr="002B75B1">
        <w:rPr>
          <w:rFonts w:ascii="Times New Roman" w:hAnsi="Times New Roman"/>
          <w:sz w:val="24"/>
          <w:szCs w:val="24"/>
        </w:rPr>
        <w:t> </w:t>
      </w:r>
      <w:r w:rsidRPr="002B75B1">
        <w:rPr>
          <w:rFonts w:ascii="Times New Roman" w:hAnsi="Times New Roman"/>
          <w:sz w:val="24"/>
          <w:szCs w:val="24"/>
        </w:rPr>
        <w:t>následujícím pořadí:</w:t>
      </w:r>
    </w:p>
    <w:p w:rsidR="00175A75" w:rsidRDefault="00175A75" w:rsidP="00175A75">
      <w:pPr>
        <w:jc w:val="both"/>
        <w:rPr>
          <w:rFonts w:ascii="Times New Roman" w:hAnsi="Times New Roman"/>
          <w:sz w:val="24"/>
          <w:szCs w:val="24"/>
        </w:rPr>
      </w:pPr>
    </w:p>
    <w:p w:rsidR="0063416B" w:rsidRDefault="000340E1" w:rsidP="0076493E">
      <w:pPr>
        <w:tabs>
          <w:tab w:val="left" w:pos="709"/>
        </w:tabs>
        <w:ind w:left="709" w:hanging="142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278D5">
        <w:rPr>
          <w:rFonts w:ascii="Times New Roman" w:hAnsi="Times New Roman" w:cs="Times New Roman"/>
          <w:b/>
          <w:sz w:val="24"/>
          <w:szCs w:val="24"/>
        </w:rPr>
        <w:lastRenderedPageBreak/>
        <w:t>Návrh na zamítnutí nebyl podán.</w:t>
      </w:r>
    </w:p>
    <w:p w:rsidR="00CE18E1" w:rsidRDefault="00CE18E1" w:rsidP="0076493E">
      <w:pPr>
        <w:tabs>
          <w:tab w:val="left" w:pos="709"/>
        </w:tabs>
        <w:ind w:left="709" w:hanging="142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E18E1" w:rsidRDefault="00CE18E1" w:rsidP="00204E42">
      <w:pPr>
        <w:tabs>
          <w:tab w:val="left" w:pos="567"/>
        </w:tabs>
        <w:ind w:left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Doporučuje, aby Poslanecká sněmovna souhlasila s následujícími legislativně technickými úpravami:</w:t>
      </w:r>
    </w:p>
    <w:p w:rsidR="00CE18E1" w:rsidRDefault="00346157" w:rsidP="00204E42">
      <w:pPr>
        <w:pStyle w:val="Odstavecseseznamem"/>
        <w:numPr>
          <w:ilvl w:val="0"/>
          <w:numId w:val="16"/>
        </w:numPr>
        <w:tabs>
          <w:tab w:val="left" w:pos="567"/>
          <w:tab w:val="left" w:pos="993"/>
        </w:tabs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pozměňovacím </w:t>
      </w:r>
      <w:r w:rsidRPr="00346157">
        <w:rPr>
          <w:rFonts w:ascii="Times New Roman" w:hAnsi="Times New Roman" w:cs="Times New Roman"/>
          <w:sz w:val="24"/>
          <w:szCs w:val="24"/>
        </w:rPr>
        <w:t>návrhu B</w:t>
      </w:r>
      <w:r w:rsidR="00204511">
        <w:rPr>
          <w:rFonts w:ascii="Times New Roman" w:hAnsi="Times New Roman" w:cs="Times New Roman"/>
          <w:sz w:val="24"/>
          <w:szCs w:val="24"/>
        </w:rPr>
        <w:t>.</w:t>
      </w:r>
      <w:r w:rsidRPr="00346157">
        <w:rPr>
          <w:rFonts w:ascii="Times New Roman" w:hAnsi="Times New Roman" w:cs="Times New Roman"/>
          <w:sz w:val="24"/>
          <w:szCs w:val="24"/>
        </w:rPr>
        <w:t xml:space="preserve">4 </w:t>
      </w:r>
      <w:r w:rsidR="00DD4457">
        <w:rPr>
          <w:rFonts w:ascii="Times New Roman" w:hAnsi="Times New Roman" w:cs="Times New Roman"/>
          <w:sz w:val="24"/>
          <w:szCs w:val="24"/>
        </w:rPr>
        <w:t xml:space="preserve">postačuje věta první; </w:t>
      </w:r>
      <w:r>
        <w:rPr>
          <w:rFonts w:ascii="Times New Roman" w:hAnsi="Times New Roman" w:cs="Times New Roman"/>
          <w:sz w:val="24"/>
          <w:szCs w:val="24"/>
        </w:rPr>
        <w:t xml:space="preserve">vypouští </w:t>
      </w:r>
      <w:r w:rsidR="00DD4457">
        <w:rPr>
          <w:rFonts w:ascii="Times New Roman" w:hAnsi="Times New Roman" w:cs="Times New Roman"/>
          <w:sz w:val="24"/>
          <w:szCs w:val="24"/>
        </w:rPr>
        <w:t xml:space="preserve">se </w:t>
      </w:r>
      <w:r>
        <w:rPr>
          <w:rFonts w:ascii="Times New Roman" w:hAnsi="Times New Roman" w:cs="Times New Roman"/>
          <w:sz w:val="24"/>
          <w:szCs w:val="24"/>
        </w:rPr>
        <w:t>úplné znění (tj.</w:t>
      </w:r>
      <w:r w:rsidR="00204E42">
        <w:rPr>
          <w:rFonts w:ascii="Times New Roman" w:hAnsi="Times New Roman" w:cs="Times New Roman"/>
          <w:sz w:val="24"/>
          <w:szCs w:val="24"/>
        </w:rPr>
        <w:t> </w:t>
      </w:r>
      <w:r w:rsidRPr="00346157">
        <w:rPr>
          <w:rFonts w:ascii="Times New Roman" w:hAnsi="Times New Roman" w:cs="Times New Roman"/>
          <w:sz w:val="24"/>
          <w:szCs w:val="24"/>
        </w:rPr>
        <w:t xml:space="preserve">vypouští </w:t>
      </w:r>
      <w:r>
        <w:rPr>
          <w:rFonts w:ascii="Times New Roman" w:hAnsi="Times New Roman" w:cs="Times New Roman"/>
          <w:sz w:val="24"/>
          <w:szCs w:val="24"/>
        </w:rPr>
        <w:t xml:space="preserve">se </w:t>
      </w:r>
      <w:r w:rsidRPr="00346157">
        <w:rPr>
          <w:rFonts w:ascii="Times New Roman" w:hAnsi="Times New Roman" w:cs="Times New Roman"/>
          <w:sz w:val="24"/>
          <w:szCs w:val="24"/>
        </w:rPr>
        <w:t xml:space="preserve">druhá </w:t>
      </w:r>
      <w:r w:rsidR="00AC2E8B">
        <w:rPr>
          <w:rFonts w:ascii="Times New Roman" w:hAnsi="Times New Roman" w:cs="Times New Roman"/>
          <w:sz w:val="24"/>
          <w:szCs w:val="24"/>
        </w:rPr>
        <w:t xml:space="preserve">uvozovací </w:t>
      </w:r>
      <w:r w:rsidRPr="00346157">
        <w:rPr>
          <w:rFonts w:ascii="Times New Roman" w:hAnsi="Times New Roman" w:cs="Times New Roman"/>
          <w:sz w:val="24"/>
          <w:szCs w:val="24"/>
        </w:rPr>
        <w:t>věta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6157">
        <w:rPr>
          <w:rFonts w:ascii="Times New Roman" w:hAnsi="Times New Roman" w:cs="Times New Roman"/>
          <w:sz w:val="24"/>
          <w:szCs w:val="24"/>
        </w:rPr>
        <w:t>a znění §45a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AC6FDE" w:rsidRPr="00811E86" w:rsidRDefault="00AA1B8A" w:rsidP="00204E42">
      <w:pPr>
        <w:pStyle w:val="Odstavecseseznamem"/>
        <w:numPr>
          <w:ilvl w:val="0"/>
          <w:numId w:val="16"/>
        </w:numPr>
        <w:tabs>
          <w:tab w:val="left" w:pos="567"/>
          <w:tab w:val="left" w:pos="993"/>
        </w:tabs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bude-li přijat pozměňovací návrh</w:t>
      </w:r>
      <w:r w:rsidR="006838B1">
        <w:rPr>
          <w:rFonts w:ascii="Times New Roman" w:hAnsi="Times New Roman" w:cs="Times New Roman"/>
          <w:sz w:val="24"/>
          <w:szCs w:val="24"/>
        </w:rPr>
        <w:t xml:space="preserve"> B</w:t>
      </w:r>
      <w:r w:rsidR="00EF1FBC">
        <w:rPr>
          <w:rFonts w:ascii="Times New Roman" w:hAnsi="Times New Roman" w:cs="Times New Roman"/>
          <w:sz w:val="24"/>
          <w:szCs w:val="24"/>
        </w:rPr>
        <w:t>.</w:t>
      </w:r>
      <w:r w:rsidR="006838B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,</w:t>
      </w:r>
      <w:r w:rsidR="006838B1">
        <w:rPr>
          <w:rFonts w:ascii="Times New Roman" w:hAnsi="Times New Roman" w:cs="Times New Roman"/>
          <w:sz w:val="24"/>
          <w:szCs w:val="24"/>
        </w:rPr>
        <w:t xml:space="preserve"> upraví</w:t>
      </w:r>
      <w:r>
        <w:rPr>
          <w:rFonts w:ascii="Times New Roman" w:hAnsi="Times New Roman" w:cs="Times New Roman"/>
          <w:sz w:val="24"/>
          <w:szCs w:val="24"/>
        </w:rPr>
        <w:t xml:space="preserve"> se</w:t>
      </w:r>
      <w:r w:rsidR="006838B1">
        <w:rPr>
          <w:rFonts w:ascii="Times New Roman" w:hAnsi="Times New Roman" w:cs="Times New Roman"/>
          <w:sz w:val="24"/>
          <w:szCs w:val="24"/>
        </w:rPr>
        <w:t xml:space="preserve"> úvodní věta C.2.2, takto: „</w:t>
      </w:r>
      <w:r w:rsidR="00BA6E9C">
        <w:rPr>
          <w:rFonts w:ascii="Times New Roman" w:hAnsi="Times New Roman" w:cs="Times New Roman"/>
          <w:sz w:val="24"/>
          <w:szCs w:val="24"/>
        </w:rPr>
        <w:t xml:space="preserve">Místo zrušeného bodu 7 se </w:t>
      </w:r>
      <w:r w:rsidR="006838B1">
        <w:rPr>
          <w:rFonts w:ascii="Times New Roman" w:hAnsi="Times New Roman" w:cs="Times New Roman"/>
          <w:sz w:val="24"/>
          <w:szCs w:val="24"/>
        </w:rPr>
        <w:t>vkládá nový bod</w:t>
      </w:r>
      <w:r w:rsidR="00BA6E9C">
        <w:rPr>
          <w:rFonts w:ascii="Times New Roman" w:hAnsi="Times New Roman" w:cs="Times New Roman"/>
          <w:sz w:val="24"/>
          <w:szCs w:val="24"/>
        </w:rPr>
        <w:t xml:space="preserve"> 7</w:t>
      </w:r>
      <w:r w:rsidR="006838B1">
        <w:rPr>
          <w:rFonts w:ascii="Times New Roman" w:hAnsi="Times New Roman" w:cs="Times New Roman"/>
          <w:sz w:val="24"/>
          <w:szCs w:val="24"/>
        </w:rPr>
        <w:t>, který zní:“</w:t>
      </w:r>
      <w:r w:rsidR="005E4E17">
        <w:rPr>
          <w:rFonts w:ascii="Times New Roman" w:hAnsi="Times New Roman" w:cs="Times New Roman"/>
          <w:sz w:val="24"/>
          <w:szCs w:val="24"/>
        </w:rPr>
        <w:t xml:space="preserve">; a dále se v textu pozměňovacího </w:t>
      </w:r>
      <w:r>
        <w:rPr>
          <w:rFonts w:ascii="Times New Roman" w:hAnsi="Times New Roman" w:cs="Times New Roman"/>
          <w:sz w:val="24"/>
          <w:szCs w:val="24"/>
        </w:rPr>
        <w:t>návrh</w:t>
      </w:r>
      <w:r w:rsidR="005E4E17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číslo “9“ nahrazuje číslem “7“</w:t>
      </w:r>
      <w:r w:rsidR="00BA24AE">
        <w:rPr>
          <w:rFonts w:ascii="Times New Roman" w:hAnsi="Times New Roman" w:cs="Times New Roman"/>
          <w:sz w:val="24"/>
          <w:szCs w:val="24"/>
        </w:rPr>
        <w:t>;</w:t>
      </w:r>
      <w:r w:rsidR="006838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6FDE" w:rsidRDefault="00AC6FDE" w:rsidP="0076493E">
      <w:pPr>
        <w:tabs>
          <w:tab w:val="left" w:pos="567"/>
        </w:tabs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78D5">
        <w:rPr>
          <w:rFonts w:ascii="Times New Roman" w:hAnsi="Times New Roman" w:cs="Times New Roman"/>
          <w:b/>
          <w:sz w:val="24"/>
          <w:szCs w:val="24"/>
        </w:rPr>
        <w:t>Návrhy legislativně technických úprav podle § 95 odst. 2 JŘ přednesené ve třetím čtení (budou-li v rozpravě ve třetím čtení předneseny);</w:t>
      </w:r>
    </w:p>
    <w:p w:rsidR="00AC6FDE" w:rsidRDefault="00AC6FDE" w:rsidP="00AC6FDE">
      <w:pPr>
        <w:tabs>
          <w:tab w:val="left" w:pos="709"/>
        </w:tabs>
        <w:ind w:left="709"/>
        <w:contextualSpacing/>
        <w:rPr>
          <w:rFonts w:ascii="Times New Roman" w:hAnsi="Times New Roman" w:cs="Times New Roman"/>
          <w:sz w:val="24"/>
          <w:szCs w:val="24"/>
        </w:rPr>
      </w:pPr>
    </w:p>
    <w:p w:rsidR="009B3D26" w:rsidRPr="0057510D" w:rsidRDefault="009B3D26" w:rsidP="009B3D26">
      <w:pPr>
        <w:pStyle w:val="Odstavecseseznamem"/>
        <w:numPr>
          <w:ilvl w:val="0"/>
          <w:numId w:val="10"/>
        </w:numPr>
        <w:tabs>
          <w:tab w:val="left" w:pos="567"/>
          <w:tab w:val="left" w:pos="993"/>
        </w:tabs>
        <w:ind w:left="993" w:hanging="426"/>
        <w:rPr>
          <w:rFonts w:ascii="Times New Roman" w:hAnsi="Times New Roman" w:cs="Times New Roman"/>
          <w:b/>
          <w:sz w:val="24"/>
          <w:szCs w:val="24"/>
        </w:rPr>
      </w:pPr>
      <w:r w:rsidRPr="0057510D">
        <w:rPr>
          <w:rFonts w:ascii="Times New Roman" w:hAnsi="Times New Roman" w:cs="Times New Roman"/>
          <w:b/>
          <w:sz w:val="24"/>
          <w:szCs w:val="24"/>
        </w:rPr>
        <w:t>skupina - návrhy obsahující změny v oblasti měnově politických nástrojů</w:t>
      </w:r>
    </w:p>
    <w:p w:rsidR="009B3D26" w:rsidRPr="009B3D26" w:rsidRDefault="009B3D26" w:rsidP="009B3D26">
      <w:pPr>
        <w:pStyle w:val="Odstavecseseznamem"/>
        <w:tabs>
          <w:tab w:val="left" w:pos="567"/>
          <w:tab w:val="left" w:pos="993"/>
        </w:tabs>
        <w:ind w:left="993"/>
        <w:rPr>
          <w:rFonts w:ascii="Times New Roman" w:hAnsi="Times New Roman" w:cs="Times New Roman"/>
          <w:sz w:val="24"/>
          <w:szCs w:val="24"/>
        </w:rPr>
      </w:pPr>
    </w:p>
    <w:p w:rsidR="00F553FF" w:rsidRPr="003243D6" w:rsidRDefault="002845FF" w:rsidP="00CF2E99">
      <w:pPr>
        <w:pStyle w:val="Odstavecseseznamem"/>
        <w:numPr>
          <w:ilvl w:val="0"/>
          <w:numId w:val="8"/>
        </w:numPr>
        <w:tabs>
          <w:tab w:val="left" w:pos="709"/>
        </w:tabs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5C4F25">
        <w:rPr>
          <w:rFonts w:ascii="Times New Roman" w:hAnsi="Times New Roman"/>
          <w:sz w:val="24"/>
          <w:szCs w:val="24"/>
        </w:rPr>
        <w:t xml:space="preserve">B.3 </w:t>
      </w:r>
      <w:r w:rsidRPr="005C4F25">
        <w:rPr>
          <w:rFonts w:ascii="Times New Roman" w:hAnsi="Times New Roman"/>
          <w:i/>
          <w:sz w:val="24"/>
          <w:szCs w:val="24"/>
        </w:rPr>
        <w:t>(SD 4823)</w:t>
      </w:r>
      <w:r w:rsidRPr="005C4F25">
        <w:rPr>
          <w:rFonts w:ascii="Times New Roman" w:hAnsi="Times New Roman"/>
          <w:sz w:val="24"/>
          <w:szCs w:val="24"/>
        </w:rPr>
        <w:t xml:space="preserve"> </w:t>
      </w:r>
      <w:r w:rsidR="00F553FF">
        <w:rPr>
          <w:rFonts w:ascii="Times New Roman" w:hAnsi="Times New Roman"/>
          <w:sz w:val="24"/>
          <w:szCs w:val="24"/>
        </w:rPr>
        <w:t>(</w:t>
      </w:r>
      <w:r w:rsidR="00F553FF" w:rsidRPr="003243D6">
        <w:rPr>
          <w:rFonts w:ascii="Times New Roman" w:hAnsi="Times New Roman"/>
          <w:sz w:val="24"/>
          <w:szCs w:val="24"/>
        </w:rPr>
        <w:t>hlasováním o B.3 se stává nehlasovatelný F.1 pro totožnost – B.3=F.1; přijetím B.3 je nehlasovatelný C.2.1 a D.6)</w:t>
      </w:r>
    </w:p>
    <w:p w:rsidR="00175A75" w:rsidRDefault="00175A75" w:rsidP="009B3D26">
      <w:pPr>
        <w:tabs>
          <w:tab w:val="left" w:pos="1134"/>
        </w:tabs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Alternativní hlasování</w:t>
      </w:r>
      <w:r w:rsidR="00D55F3B">
        <w:rPr>
          <w:rFonts w:ascii="Times New Roman" w:hAnsi="Times New Roman"/>
          <w:sz w:val="24"/>
          <w:szCs w:val="24"/>
        </w:rPr>
        <w:t xml:space="preserve"> (B3 přijat)</w:t>
      </w:r>
    </w:p>
    <w:p w:rsidR="001D0569" w:rsidRDefault="001D0569" w:rsidP="00204E42">
      <w:pPr>
        <w:pStyle w:val="Odstavecseseznamem"/>
        <w:numPr>
          <w:ilvl w:val="0"/>
          <w:numId w:val="8"/>
        </w:numPr>
        <w:tabs>
          <w:tab w:val="left" w:pos="709"/>
        </w:tabs>
        <w:spacing w:after="60"/>
        <w:ind w:left="993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="00335ED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2.2 </w:t>
      </w:r>
      <w:r w:rsidRPr="00175A75">
        <w:rPr>
          <w:rFonts w:ascii="Times New Roman" w:hAnsi="Times New Roman"/>
          <w:i/>
          <w:sz w:val="24"/>
          <w:szCs w:val="24"/>
        </w:rPr>
        <w:t>(SD 7251)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175A75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hlasuje se</w:t>
      </w:r>
      <w:r w:rsidR="00643C6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pokud byl přijat B</w:t>
      </w:r>
      <w:r w:rsidR="00CE796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3; </w:t>
      </w:r>
      <w:r w:rsidRPr="001D0569">
        <w:rPr>
          <w:rFonts w:ascii="Times New Roman" w:hAnsi="Times New Roman"/>
          <w:i/>
          <w:sz w:val="24"/>
          <w:szCs w:val="24"/>
        </w:rPr>
        <w:t>Pozn</w:t>
      </w:r>
      <w:r w:rsidR="00D55F3B">
        <w:rPr>
          <w:rFonts w:ascii="Times New Roman" w:hAnsi="Times New Roman"/>
          <w:i/>
          <w:sz w:val="24"/>
          <w:szCs w:val="24"/>
        </w:rPr>
        <w:t>.</w:t>
      </w:r>
      <w:r w:rsidRPr="001D0569">
        <w:rPr>
          <w:rFonts w:ascii="Times New Roman" w:hAnsi="Times New Roman"/>
          <w:i/>
          <w:sz w:val="24"/>
          <w:szCs w:val="24"/>
        </w:rPr>
        <w:t xml:space="preserve">: </w:t>
      </w:r>
      <w:r w:rsidR="009D1C65">
        <w:rPr>
          <w:rFonts w:ascii="Times New Roman" w:hAnsi="Times New Roman"/>
          <w:i/>
          <w:sz w:val="24"/>
          <w:szCs w:val="24"/>
        </w:rPr>
        <w:t xml:space="preserve">C.2.2 </w:t>
      </w:r>
      <w:r w:rsidR="00BA6E9C">
        <w:rPr>
          <w:rFonts w:ascii="Times New Roman" w:hAnsi="Times New Roman"/>
          <w:i/>
          <w:sz w:val="24"/>
          <w:szCs w:val="24"/>
        </w:rPr>
        <w:t xml:space="preserve">ve znění </w:t>
      </w:r>
      <w:r w:rsidRPr="001D0569">
        <w:rPr>
          <w:rFonts w:ascii="Times New Roman" w:hAnsi="Times New Roman"/>
          <w:i/>
          <w:sz w:val="24"/>
          <w:szCs w:val="24"/>
        </w:rPr>
        <w:t xml:space="preserve">leg. tech. </w:t>
      </w:r>
      <w:r w:rsidR="00B80202">
        <w:rPr>
          <w:rFonts w:ascii="Times New Roman" w:hAnsi="Times New Roman"/>
          <w:i/>
          <w:sz w:val="24"/>
          <w:szCs w:val="24"/>
        </w:rPr>
        <w:t>ú</w:t>
      </w:r>
      <w:r w:rsidRPr="001D0569">
        <w:rPr>
          <w:rFonts w:ascii="Times New Roman" w:hAnsi="Times New Roman"/>
          <w:i/>
          <w:sz w:val="24"/>
          <w:szCs w:val="24"/>
        </w:rPr>
        <w:t>pra</w:t>
      </w:r>
      <w:r>
        <w:rPr>
          <w:rFonts w:ascii="Times New Roman" w:hAnsi="Times New Roman"/>
          <w:i/>
          <w:sz w:val="24"/>
          <w:szCs w:val="24"/>
        </w:rPr>
        <w:t>v</w:t>
      </w:r>
      <w:r w:rsidR="00BA6E9C">
        <w:rPr>
          <w:rFonts w:ascii="Times New Roman" w:hAnsi="Times New Roman"/>
          <w:i/>
          <w:sz w:val="24"/>
          <w:szCs w:val="24"/>
        </w:rPr>
        <w:t>y</w:t>
      </w:r>
      <w:r w:rsidR="005C6C3C">
        <w:rPr>
          <w:rFonts w:ascii="Times New Roman" w:hAnsi="Times New Roman"/>
          <w:i/>
          <w:sz w:val="24"/>
          <w:szCs w:val="24"/>
        </w:rPr>
        <w:t xml:space="preserve"> uveden</w:t>
      </w:r>
      <w:r w:rsidR="00BA6E9C">
        <w:rPr>
          <w:rFonts w:ascii="Times New Roman" w:hAnsi="Times New Roman"/>
          <w:i/>
          <w:sz w:val="24"/>
          <w:szCs w:val="24"/>
        </w:rPr>
        <w:t>é</w:t>
      </w:r>
      <w:r w:rsidR="005C6C3C">
        <w:rPr>
          <w:rFonts w:ascii="Times New Roman" w:hAnsi="Times New Roman"/>
          <w:i/>
          <w:sz w:val="24"/>
          <w:szCs w:val="24"/>
        </w:rPr>
        <w:t xml:space="preserve"> výše</w:t>
      </w:r>
      <w:r>
        <w:rPr>
          <w:rFonts w:ascii="Times New Roman" w:hAnsi="Times New Roman"/>
          <w:sz w:val="24"/>
          <w:szCs w:val="24"/>
        </w:rPr>
        <w:t>)</w:t>
      </w:r>
    </w:p>
    <w:p w:rsidR="005C38D4" w:rsidRPr="00175A75" w:rsidRDefault="005C38D4" w:rsidP="005C38D4">
      <w:pPr>
        <w:pStyle w:val="Odstavecseseznamem"/>
        <w:numPr>
          <w:ilvl w:val="0"/>
          <w:numId w:val="8"/>
        </w:numPr>
        <w:tabs>
          <w:tab w:val="left" w:pos="709"/>
        </w:tabs>
        <w:ind w:left="993" w:hanging="284"/>
        <w:rPr>
          <w:rFonts w:ascii="Times New Roman" w:hAnsi="Times New Roman"/>
          <w:sz w:val="24"/>
          <w:szCs w:val="24"/>
        </w:rPr>
      </w:pPr>
      <w:r w:rsidRPr="00175A75">
        <w:rPr>
          <w:rFonts w:ascii="Times New Roman" w:hAnsi="Times New Roman"/>
          <w:sz w:val="24"/>
          <w:szCs w:val="24"/>
        </w:rPr>
        <w:t>C</w:t>
      </w:r>
      <w:r w:rsidR="00335ED3">
        <w:rPr>
          <w:rFonts w:ascii="Times New Roman" w:hAnsi="Times New Roman"/>
          <w:sz w:val="24"/>
          <w:szCs w:val="24"/>
        </w:rPr>
        <w:t>.</w:t>
      </w:r>
      <w:r w:rsidRPr="00175A75">
        <w:rPr>
          <w:rFonts w:ascii="Times New Roman" w:hAnsi="Times New Roman"/>
          <w:sz w:val="24"/>
          <w:szCs w:val="24"/>
        </w:rPr>
        <w:t xml:space="preserve">2.3 </w:t>
      </w:r>
      <w:r w:rsidRPr="00175A75">
        <w:rPr>
          <w:rFonts w:ascii="Times New Roman" w:hAnsi="Times New Roman"/>
          <w:i/>
          <w:sz w:val="24"/>
          <w:szCs w:val="24"/>
        </w:rPr>
        <w:t>(SD 7251)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175A75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hlasuje se, pokud byl přijat B3)</w:t>
      </w:r>
    </w:p>
    <w:p w:rsidR="005C38D4" w:rsidRPr="00175A75" w:rsidRDefault="005C38D4" w:rsidP="005C38D4">
      <w:pPr>
        <w:pStyle w:val="Odstavecseseznamem"/>
        <w:tabs>
          <w:tab w:val="left" w:pos="709"/>
        </w:tabs>
        <w:ind w:left="993"/>
        <w:rPr>
          <w:rFonts w:ascii="Times New Roman" w:hAnsi="Times New Roman"/>
          <w:sz w:val="24"/>
          <w:szCs w:val="24"/>
        </w:rPr>
      </w:pPr>
    </w:p>
    <w:p w:rsidR="00D55F3B" w:rsidRDefault="00D55F3B" w:rsidP="009B3D26">
      <w:pPr>
        <w:tabs>
          <w:tab w:val="left" w:pos="1134"/>
        </w:tabs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Alternativní hlasování (B3 zamítnut)</w:t>
      </w:r>
    </w:p>
    <w:p w:rsidR="00D55F3B" w:rsidRDefault="00D55F3B" w:rsidP="00204E42">
      <w:pPr>
        <w:pStyle w:val="Odstavecseseznamem"/>
        <w:tabs>
          <w:tab w:val="left" w:pos="709"/>
          <w:tab w:val="left" w:pos="993"/>
        </w:tabs>
        <w:spacing w:after="60"/>
        <w:ind w:left="993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B80202">
        <w:rPr>
          <w:rFonts w:ascii="Times New Roman" w:hAnsi="Times New Roman"/>
          <w:sz w:val="24"/>
          <w:szCs w:val="24"/>
        </w:rPr>
        <w:tab/>
        <w:t>C</w:t>
      </w:r>
      <w:r w:rsidR="00CE7965">
        <w:rPr>
          <w:rFonts w:ascii="Times New Roman" w:hAnsi="Times New Roman"/>
          <w:sz w:val="24"/>
          <w:szCs w:val="24"/>
        </w:rPr>
        <w:t>.</w:t>
      </w:r>
      <w:r w:rsidR="00B80202">
        <w:rPr>
          <w:rFonts w:ascii="Times New Roman" w:hAnsi="Times New Roman"/>
          <w:sz w:val="24"/>
          <w:szCs w:val="24"/>
        </w:rPr>
        <w:t xml:space="preserve">2 </w:t>
      </w:r>
      <w:r w:rsidR="00B80202" w:rsidRPr="00175A75">
        <w:rPr>
          <w:rFonts w:ascii="Times New Roman" w:hAnsi="Times New Roman"/>
          <w:i/>
          <w:sz w:val="24"/>
          <w:szCs w:val="24"/>
        </w:rPr>
        <w:t>(SD 7251)</w:t>
      </w:r>
      <w:r w:rsidR="00B80202">
        <w:rPr>
          <w:rFonts w:ascii="Times New Roman" w:hAnsi="Times New Roman"/>
          <w:sz w:val="24"/>
          <w:szCs w:val="24"/>
        </w:rPr>
        <w:t xml:space="preserve"> jako celek</w:t>
      </w:r>
      <w:r w:rsidR="00CE7965">
        <w:rPr>
          <w:rFonts w:ascii="Times New Roman" w:hAnsi="Times New Roman"/>
          <w:sz w:val="24"/>
          <w:szCs w:val="24"/>
        </w:rPr>
        <w:t xml:space="preserve"> (hlasuje se</w:t>
      </w:r>
      <w:r w:rsidR="00643C61">
        <w:rPr>
          <w:rFonts w:ascii="Times New Roman" w:hAnsi="Times New Roman"/>
          <w:sz w:val="24"/>
          <w:szCs w:val="24"/>
        </w:rPr>
        <w:t>,</w:t>
      </w:r>
      <w:r w:rsidR="00CE7965">
        <w:rPr>
          <w:rFonts w:ascii="Times New Roman" w:hAnsi="Times New Roman"/>
          <w:sz w:val="24"/>
          <w:szCs w:val="24"/>
        </w:rPr>
        <w:t xml:space="preserve"> pokud nebyl přijat B3; přijetím C.2 je nehlasovatelný D.6)</w:t>
      </w:r>
    </w:p>
    <w:p w:rsidR="00FD3076" w:rsidRDefault="00175A75" w:rsidP="00CE7965">
      <w:pPr>
        <w:tabs>
          <w:tab w:val="left" w:pos="993"/>
        </w:tabs>
        <w:ind w:left="993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CE7965">
        <w:rPr>
          <w:rFonts w:ascii="Times New Roman" w:hAnsi="Times New Roman"/>
          <w:sz w:val="24"/>
          <w:szCs w:val="24"/>
        </w:rPr>
        <w:tab/>
      </w:r>
      <w:r w:rsidR="005C4F25" w:rsidRPr="00175A75">
        <w:rPr>
          <w:rFonts w:ascii="Times New Roman" w:hAnsi="Times New Roman"/>
          <w:sz w:val="24"/>
          <w:szCs w:val="24"/>
        </w:rPr>
        <w:t xml:space="preserve">D.6 </w:t>
      </w:r>
      <w:r w:rsidRPr="00175A75">
        <w:rPr>
          <w:rFonts w:ascii="Times New Roman" w:hAnsi="Times New Roman"/>
          <w:i/>
          <w:sz w:val="24"/>
          <w:szCs w:val="24"/>
        </w:rPr>
        <w:t xml:space="preserve">(SD 7114) </w:t>
      </w:r>
      <w:r w:rsidR="00CE7965">
        <w:rPr>
          <w:rFonts w:ascii="Times New Roman" w:hAnsi="Times New Roman"/>
          <w:sz w:val="24"/>
          <w:szCs w:val="24"/>
        </w:rPr>
        <w:t>(</w:t>
      </w:r>
      <w:r w:rsidR="00643C61">
        <w:rPr>
          <w:rFonts w:ascii="Times New Roman" w:hAnsi="Times New Roman"/>
          <w:sz w:val="24"/>
          <w:szCs w:val="24"/>
        </w:rPr>
        <w:t>hlasuje se,</w:t>
      </w:r>
      <w:r w:rsidR="00CE7965">
        <w:rPr>
          <w:rFonts w:ascii="Times New Roman" w:hAnsi="Times New Roman"/>
          <w:sz w:val="24"/>
          <w:szCs w:val="24"/>
        </w:rPr>
        <w:t xml:space="preserve"> pokud nebyl přijat B.3 </w:t>
      </w:r>
      <w:r w:rsidR="009B3D26">
        <w:rPr>
          <w:rFonts w:ascii="Times New Roman" w:hAnsi="Times New Roman"/>
          <w:sz w:val="24"/>
          <w:szCs w:val="24"/>
        </w:rPr>
        <w:t>nebo</w:t>
      </w:r>
      <w:r w:rsidR="00CE7965">
        <w:rPr>
          <w:rFonts w:ascii="Times New Roman" w:hAnsi="Times New Roman"/>
          <w:sz w:val="24"/>
          <w:szCs w:val="24"/>
        </w:rPr>
        <w:t xml:space="preserve"> C.2)</w:t>
      </w:r>
    </w:p>
    <w:p w:rsidR="00CE7965" w:rsidRPr="00CE7965" w:rsidRDefault="00CE7965" w:rsidP="00CE7965">
      <w:pPr>
        <w:tabs>
          <w:tab w:val="left" w:pos="993"/>
        </w:tabs>
        <w:ind w:left="993" w:hanging="284"/>
        <w:rPr>
          <w:rFonts w:ascii="Times New Roman" w:hAnsi="Times New Roman"/>
          <w:sz w:val="24"/>
          <w:szCs w:val="24"/>
        </w:rPr>
      </w:pPr>
    </w:p>
    <w:p w:rsidR="0057510D" w:rsidRPr="0057510D" w:rsidRDefault="0057510D" w:rsidP="0057510D">
      <w:pPr>
        <w:pStyle w:val="Odstavecseseznamem"/>
        <w:numPr>
          <w:ilvl w:val="0"/>
          <w:numId w:val="10"/>
        </w:numPr>
        <w:tabs>
          <w:tab w:val="left" w:pos="567"/>
          <w:tab w:val="left" w:pos="993"/>
        </w:tabs>
        <w:ind w:left="993" w:hanging="426"/>
        <w:rPr>
          <w:rFonts w:ascii="Times New Roman" w:hAnsi="Times New Roman" w:cs="Times New Roman"/>
          <w:b/>
          <w:sz w:val="24"/>
          <w:szCs w:val="24"/>
        </w:rPr>
      </w:pPr>
      <w:r w:rsidRPr="0057510D">
        <w:rPr>
          <w:rFonts w:ascii="Times New Roman" w:hAnsi="Times New Roman" w:cs="Times New Roman"/>
          <w:b/>
          <w:sz w:val="24"/>
          <w:szCs w:val="24"/>
        </w:rPr>
        <w:t>skupina - návrhy obsahující změny v oblasti úvěrových ukazatelů</w:t>
      </w:r>
    </w:p>
    <w:p w:rsidR="0057510D" w:rsidRDefault="0057510D" w:rsidP="0057510D">
      <w:pPr>
        <w:pStyle w:val="Odstavecseseznamem"/>
        <w:tabs>
          <w:tab w:val="left" w:pos="567"/>
          <w:tab w:val="left" w:pos="993"/>
        </w:tabs>
        <w:ind w:left="993"/>
        <w:rPr>
          <w:rFonts w:ascii="Times New Roman" w:hAnsi="Times New Roman" w:cs="Times New Roman"/>
          <w:sz w:val="24"/>
          <w:szCs w:val="24"/>
        </w:rPr>
      </w:pPr>
    </w:p>
    <w:p w:rsidR="0057510D" w:rsidRDefault="0057510D" w:rsidP="00204E42">
      <w:pPr>
        <w:pStyle w:val="Odstavecseseznamem"/>
        <w:numPr>
          <w:ilvl w:val="0"/>
          <w:numId w:val="11"/>
        </w:numPr>
        <w:tabs>
          <w:tab w:val="left" w:pos="709"/>
          <w:tab w:val="left" w:pos="993"/>
        </w:tabs>
        <w:spacing w:after="60"/>
        <w:ind w:left="993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B.1 </w:t>
      </w:r>
      <w:r>
        <w:rPr>
          <w:rFonts w:ascii="Times New Roman" w:hAnsi="Times New Roman" w:cs="Times New Roman"/>
          <w:i/>
          <w:sz w:val="24"/>
          <w:szCs w:val="24"/>
        </w:rPr>
        <w:t>(SD 4439</w:t>
      </w:r>
      <w:r w:rsidRPr="0057510D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510D">
        <w:rPr>
          <w:rFonts w:ascii="Times New Roman" w:hAnsi="Times New Roman" w:cs="Times New Roman"/>
          <w:sz w:val="24"/>
          <w:szCs w:val="24"/>
        </w:rPr>
        <w:t>(přijetím B.1 se stávají nehlasovatelné všechny další PN z II. skupiny)</w:t>
      </w:r>
    </w:p>
    <w:p w:rsidR="00643C61" w:rsidRDefault="00643C61" w:rsidP="00204E42">
      <w:pPr>
        <w:pStyle w:val="Odstavecseseznamem"/>
        <w:numPr>
          <w:ilvl w:val="0"/>
          <w:numId w:val="11"/>
        </w:numPr>
        <w:tabs>
          <w:tab w:val="left" w:pos="709"/>
          <w:tab w:val="left" w:pos="851"/>
        </w:tabs>
        <w:spacing w:after="60"/>
        <w:ind w:left="993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B.2 </w:t>
      </w:r>
      <w:r>
        <w:rPr>
          <w:rFonts w:ascii="Times New Roman" w:hAnsi="Times New Roman" w:cs="Times New Roman"/>
          <w:i/>
          <w:sz w:val="24"/>
          <w:szCs w:val="24"/>
        </w:rPr>
        <w:t xml:space="preserve">(SD 4824) </w:t>
      </w:r>
      <w:r>
        <w:rPr>
          <w:rFonts w:ascii="Times New Roman" w:hAnsi="Times New Roman" w:cs="Times New Roman"/>
          <w:sz w:val="24"/>
          <w:szCs w:val="24"/>
        </w:rPr>
        <w:t>(hlasuje se</w:t>
      </w:r>
      <w:r w:rsidR="00A649F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pokud nebyl přijat B.1</w:t>
      </w:r>
      <w:r w:rsidR="00B332B7">
        <w:rPr>
          <w:rFonts w:ascii="Times New Roman" w:hAnsi="Times New Roman" w:cs="Times New Roman"/>
          <w:sz w:val="24"/>
          <w:szCs w:val="24"/>
        </w:rPr>
        <w:t xml:space="preserve">; přijetím B.2 </w:t>
      </w:r>
      <w:r w:rsidR="00A649F9">
        <w:rPr>
          <w:rFonts w:ascii="Times New Roman" w:hAnsi="Times New Roman" w:cs="Times New Roman"/>
          <w:sz w:val="24"/>
          <w:szCs w:val="24"/>
        </w:rPr>
        <w:t xml:space="preserve">jsou </w:t>
      </w:r>
      <w:r w:rsidR="00AA5833">
        <w:rPr>
          <w:rFonts w:ascii="Times New Roman" w:hAnsi="Times New Roman" w:cs="Times New Roman"/>
          <w:sz w:val="24"/>
          <w:szCs w:val="24"/>
        </w:rPr>
        <w:t xml:space="preserve">dále </w:t>
      </w:r>
      <w:r w:rsidR="00A649F9">
        <w:rPr>
          <w:rFonts w:ascii="Times New Roman" w:hAnsi="Times New Roman" w:cs="Times New Roman"/>
          <w:sz w:val="24"/>
          <w:szCs w:val="24"/>
        </w:rPr>
        <w:t xml:space="preserve">nehlasovatelné </w:t>
      </w:r>
      <w:r w:rsidR="00AA5833">
        <w:rPr>
          <w:rFonts w:ascii="Times New Roman" w:hAnsi="Times New Roman" w:cs="Times New Roman"/>
          <w:sz w:val="24"/>
          <w:szCs w:val="24"/>
        </w:rPr>
        <w:t xml:space="preserve">D.1, </w:t>
      </w:r>
      <w:r w:rsidR="00B332B7">
        <w:rPr>
          <w:rFonts w:ascii="Times New Roman" w:hAnsi="Times New Roman" w:cs="Times New Roman"/>
          <w:sz w:val="24"/>
          <w:szCs w:val="24"/>
        </w:rPr>
        <w:t>A.1, B.5</w:t>
      </w:r>
      <w:r w:rsidR="00AA5833">
        <w:rPr>
          <w:rFonts w:ascii="Times New Roman" w:hAnsi="Times New Roman" w:cs="Times New Roman"/>
          <w:sz w:val="24"/>
          <w:szCs w:val="24"/>
        </w:rPr>
        <w:t>=D</w:t>
      </w:r>
      <w:r w:rsidR="00D446B7">
        <w:rPr>
          <w:rFonts w:ascii="Times New Roman" w:hAnsi="Times New Roman" w:cs="Times New Roman"/>
          <w:sz w:val="24"/>
          <w:szCs w:val="24"/>
        </w:rPr>
        <w:t>.</w:t>
      </w:r>
      <w:r w:rsidR="00AA5833">
        <w:rPr>
          <w:rFonts w:ascii="Times New Roman" w:hAnsi="Times New Roman" w:cs="Times New Roman"/>
          <w:sz w:val="24"/>
          <w:szCs w:val="24"/>
        </w:rPr>
        <w:t>2</w:t>
      </w:r>
      <w:r w:rsidR="00B332B7">
        <w:rPr>
          <w:rFonts w:ascii="Times New Roman" w:hAnsi="Times New Roman" w:cs="Times New Roman"/>
          <w:sz w:val="24"/>
          <w:szCs w:val="24"/>
        </w:rPr>
        <w:t>, D.4, D.5, E.1)</w:t>
      </w:r>
    </w:p>
    <w:p w:rsidR="009D1C65" w:rsidRDefault="00B332B7" w:rsidP="00204E42">
      <w:pPr>
        <w:pStyle w:val="Odstavecseseznamem"/>
        <w:numPr>
          <w:ilvl w:val="0"/>
          <w:numId w:val="11"/>
        </w:numPr>
        <w:tabs>
          <w:tab w:val="left" w:pos="993"/>
        </w:tabs>
        <w:spacing w:after="60"/>
        <w:ind w:left="993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23998">
        <w:rPr>
          <w:rFonts w:ascii="Times New Roman" w:hAnsi="Times New Roman" w:cs="Times New Roman"/>
          <w:sz w:val="24"/>
          <w:szCs w:val="24"/>
        </w:rPr>
        <w:t xml:space="preserve">D.1 </w:t>
      </w:r>
      <w:r w:rsidRPr="00923998">
        <w:rPr>
          <w:rFonts w:ascii="Times New Roman" w:hAnsi="Times New Roman" w:cs="Times New Roman"/>
          <w:i/>
          <w:sz w:val="24"/>
          <w:szCs w:val="24"/>
        </w:rPr>
        <w:t xml:space="preserve">(SD </w:t>
      </w:r>
      <w:r w:rsidR="009D1C65" w:rsidRPr="00923998">
        <w:rPr>
          <w:rFonts w:ascii="Times New Roman" w:hAnsi="Times New Roman" w:cs="Times New Roman"/>
          <w:i/>
          <w:sz w:val="24"/>
          <w:szCs w:val="24"/>
        </w:rPr>
        <w:t xml:space="preserve">4432) </w:t>
      </w:r>
      <w:r w:rsidR="009D1C65" w:rsidRPr="00923998">
        <w:rPr>
          <w:rFonts w:ascii="Times New Roman" w:hAnsi="Times New Roman" w:cs="Times New Roman"/>
          <w:sz w:val="24"/>
          <w:szCs w:val="24"/>
        </w:rPr>
        <w:t>(hlasuje se, pokud nebyl</w:t>
      </w:r>
      <w:r w:rsidR="00965972">
        <w:rPr>
          <w:rFonts w:ascii="Times New Roman" w:hAnsi="Times New Roman" w:cs="Times New Roman"/>
          <w:sz w:val="24"/>
          <w:szCs w:val="24"/>
        </w:rPr>
        <w:t>y</w:t>
      </w:r>
      <w:r w:rsidR="009D1C65" w:rsidRPr="00923998">
        <w:rPr>
          <w:rFonts w:ascii="Times New Roman" w:hAnsi="Times New Roman" w:cs="Times New Roman"/>
          <w:sz w:val="24"/>
          <w:szCs w:val="24"/>
        </w:rPr>
        <w:t xml:space="preserve"> přijat</w:t>
      </w:r>
      <w:r w:rsidR="00965972">
        <w:rPr>
          <w:rFonts w:ascii="Times New Roman" w:hAnsi="Times New Roman" w:cs="Times New Roman"/>
          <w:sz w:val="24"/>
          <w:szCs w:val="24"/>
        </w:rPr>
        <w:t>y</w:t>
      </w:r>
      <w:r w:rsidR="009D1C65" w:rsidRPr="00923998">
        <w:rPr>
          <w:rFonts w:ascii="Times New Roman" w:hAnsi="Times New Roman" w:cs="Times New Roman"/>
          <w:sz w:val="24"/>
          <w:szCs w:val="24"/>
        </w:rPr>
        <w:t xml:space="preserve"> B</w:t>
      </w:r>
      <w:r w:rsidR="006F59D8">
        <w:rPr>
          <w:rFonts w:ascii="Times New Roman" w:hAnsi="Times New Roman" w:cs="Times New Roman"/>
          <w:sz w:val="24"/>
          <w:szCs w:val="24"/>
        </w:rPr>
        <w:t>.</w:t>
      </w:r>
      <w:r w:rsidR="009D1C65" w:rsidRPr="00923998">
        <w:rPr>
          <w:rFonts w:ascii="Times New Roman" w:hAnsi="Times New Roman" w:cs="Times New Roman"/>
          <w:sz w:val="24"/>
          <w:szCs w:val="24"/>
        </w:rPr>
        <w:t>1 nebo B</w:t>
      </w:r>
      <w:r w:rsidR="006F59D8">
        <w:rPr>
          <w:rFonts w:ascii="Times New Roman" w:hAnsi="Times New Roman" w:cs="Times New Roman"/>
          <w:sz w:val="24"/>
          <w:szCs w:val="24"/>
        </w:rPr>
        <w:t>.</w:t>
      </w:r>
      <w:r w:rsidR="009D1C65" w:rsidRPr="00923998">
        <w:rPr>
          <w:rFonts w:ascii="Times New Roman" w:hAnsi="Times New Roman" w:cs="Times New Roman"/>
          <w:sz w:val="24"/>
          <w:szCs w:val="24"/>
        </w:rPr>
        <w:t xml:space="preserve">2; </w:t>
      </w:r>
      <w:r w:rsidR="009D1C65" w:rsidRPr="00923998">
        <w:rPr>
          <w:rFonts w:ascii="Times New Roman" w:hAnsi="Times New Roman"/>
          <w:sz w:val="24"/>
          <w:szCs w:val="24"/>
        </w:rPr>
        <w:t>přijetím D</w:t>
      </w:r>
      <w:r w:rsidR="006F59D8">
        <w:rPr>
          <w:rFonts w:ascii="Times New Roman" w:hAnsi="Times New Roman"/>
          <w:sz w:val="24"/>
          <w:szCs w:val="24"/>
        </w:rPr>
        <w:t>.</w:t>
      </w:r>
      <w:r w:rsidR="009D1C65" w:rsidRPr="00923998">
        <w:rPr>
          <w:rFonts w:ascii="Times New Roman" w:hAnsi="Times New Roman"/>
          <w:sz w:val="24"/>
          <w:szCs w:val="24"/>
        </w:rPr>
        <w:t>1</w:t>
      </w:r>
      <w:r w:rsidR="00923998" w:rsidRPr="00923998">
        <w:rPr>
          <w:rFonts w:ascii="Times New Roman" w:hAnsi="Times New Roman"/>
          <w:sz w:val="24"/>
          <w:szCs w:val="24"/>
        </w:rPr>
        <w:t xml:space="preserve"> jsou dále nehlasovatelné </w:t>
      </w:r>
      <w:r w:rsidR="009D1C65" w:rsidRPr="00923998">
        <w:rPr>
          <w:rFonts w:ascii="Times New Roman" w:hAnsi="Times New Roman"/>
          <w:sz w:val="24"/>
          <w:szCs w:val="24"/>
        </w:rPr>
        <w:t xml:space="preserve"> </w:t>
      </w:r>
      <w:r w:rsidR="00923998" w:rsidRPr="00923998">
        <w:rPr>
          <w:rFonts w:ascii="Times New Roman" w:hAnsi="Times New Roman"/>
          <w:sz w:val="24"/>
          <w:szCs w:val="24"/>
        </w:rPr>
        <w:t>A.1, B.5</w:t>
      </w:r>
      <w:r w:rsidR="00AA5833">
        <w:rPr>
          <w:rFonts w:ascii="Times New Roman" w:hAnsi="Times New Roman"/>
          <w:sz w:val="24"/>
          <w:szCs w:val="24"/>
        </w:rPr>
        <w:t>=</w:t>
      </w:r>
      <w:r w:rsidR="00923998" w:rsidRPr="00923998">
        <w:rPr>
          <w:rFonts w:ascii="Times New Roman" w:hAnsi="Times New Roman"/>
          <w:sz w:val="24"/>
          <w:szCs w:val="24"/>
        </w:rPr>
        <w:t>D.2, D.4, D.5 a E.1</w:t>
      </w:r>
      <w:r w:rsidR="009D1C65" w:rsidRPr="00923998">
        <w:rPr>
          <w:rFonts w:ascii="Times New Roman" w:hAnsi="Times New Roman"/>
          <w:sz w:val="24"/>
          <w:szCs w:val="24"/>
        </w:rPr>
        <w:t>)</w:t>
      </w:r>
    </w:p>
    <w:p w:rsidR="00A649F9" w:rsidRDefault="00A649F9" w:rsidP="00204E42">
      <w:pPr>
        <w:pStyle w:val="Odstavecseseznamem"/>
        <w:numPr>
          <w:ilvl w:val="0"/>
          <w:numId w:val="11"/>
        </w:numPr>
        <w:tabs>
          <w:tab w:val="left" w:pos="993"/>
        </w:tabs>
        <w:spacing w:after="60"/>
        <w:ind w:left="993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B.4 </w:t>
      </w:r>
      <w:r w:rsidRPr="00A649F9">
        <w:rPr>
          <w:rFonts w:ascii="Times New Roman" w:hAnsi="Times New Roman"/>
          <w:i/>
          <w:sz w:val="24"/>
          <w:szCs w:val="24"/>
        </w:rPr>
        <w:t>(SD 4822)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(hlasuje se, pokud nebyly přijaty B.1, B.2 a D1</w:t>
      </w:r>
      <w:r w:rsidR="00D10169" w:rsidRPr="00D10169">
        <w:rPr>
          <w:rFonts w:ascii="Times New Roman" w:hAnsi="Times New Roman"/>
          <w:i/>
          <w:sz w:val="24"/>
          <w:szCs w:val="24"/>
        </w:rPr>
        <w:t xml:space="preserve">; Pozn.: v případě </w:t>
      </w:r>
      <w:r w:rsidR="00204511">
        <w:rPr>
          <w:rFonts w:ascii="Times New Roman" w:hAnsi="Times New Roman"/>
          <w:i/>
          <w:sz w:val="24"/>
          <w:szCs w:val="24"/>
        </w:rPr>
        <w:t xml:space="preserve">přijetí </w:t>
      </w:r>
      <w:r w:rsidR="00D10169" w:rsidRPr="00D10169">
        <w:rPr>
          <w:rFonts w:ascii="Times New Roman" w:hAnsi="Times New Roman"/>
          <w:i/>
          <w:sz w:val="24"/>
          <w:szCs w:val="24"/>
        </w:rPr>
        <w:t xml:space="preserve">leg. tech úpravy </w:t>
      </w:r>
      <w:r w:rsidR="00204511">
        <w:rPr>
          <w:rFonts w:ascii="Times New Roman" w:hAnsi="Times New Roman"/>
          <w:i/>
          <w:sz w:val="24"/>
          <w:szCs w:val="24"/>
        </w:rPr>
        <w:t xml:space="preserve">výše </w:t>
      </w:r>
      <w:r w:rsidR="00BA6E9C">
        <w:rPr>
          <w:rFonts w:ascii="Times New Roman" w:hAnsi="Times New Roman"/>
          <w:i/>
          <w:sz w:val="24"/>
          <w:szCs w:val="24"/>
        </w:rPr>
        <w:t xml:space="preserve">je </w:t>
      </w:r>
      <w:r w:rsidR="00D10169" w:rsidRPr="00D10169">
        <w:rPr>
          <w:rFonts w:ascii="Times New Roman" w:hAnsi="Times New Roman"/>
          <w:i/>
          <w:sz w:val="24"/>
          <w:szCs w:val="24"/>
        </w:rPr>
        <w:t>možno hlasovat i při přijetí B</w:t>
      </w:r>
      <w:r w:rsidR="00346157">
        <w:rPr>
          <w:rFonts w:ascii="Times New Roman" w:hAnsi="Times New Roman"/>
          <w:i/>
          <w:sz w:val="24"/>
          <w:szCs w:val="24"/>
        </w:rPr>
        <w:t>.</w:t>
      </w:r>
      <w:r w:rsidR="00D10169" w:rsidRPr="00D10169">
        <w:rPr>
          <w:rFonts w:ascii="Times New Roman" w:hAnsi="Times New Roman"/>
          <w:i/>
          <w:sz w:val="24"/>
          <w:szCs w:val="24"/>
        </w:rPr>
        <w:t>2 nebo D</w:t>
      </w:r>
      <w:r w:rsidR="00346157">
        <w:rPr>
          <w:rFonts w:ascii="Times New Roman" w:hAnsi="Times New Roman"/>
          <w:i/>
          <w:sz w:val="24"/>
          <w:szCs w:val="24"/>
        </w:rPr>
        <w:t>.</w:t>
      </w:r>
      <w:r w:rsidR="00D10169" w:rsidRPr="00D10169">
        <w:rPr>
          <w:rFonts w:ascii="Times New Roman" w:hAnsi="Times New Roman"/>
          <w:i/>
          <w:sz w:val="24"/>
          <w:szCs w:val="24"/>
        </w:rPr>
        <w:t>1</w:t>
      </w:r>
      <w:r w:rsidR="00D10169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845FF" w:rsidRDefault="00D10169" w:rsidP="00204E42">
      <w:pPr>
        <w:pStyle w:val="Odstavecseseznamem"/>
        <w:numPr>
          <w:ilvl w:val="0"/>
          <w:numId w:val="11"/>
        </w:numPr>
        <w:tabs>
          <w:tab w:val="left" w:pos="993"/>
        </w:tabs>
        <w:spacing w:after="60"/>
        <w:ind w:left="993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A.1 </w:t>
      </w:r>
      <w:r>
        <w:rPr>
          <w:rFonts w:ascii="Times New Roman" w:hAnsi="Times New Roman"/>
          <w:i/>
          <w:sz w:val="24"/>
          <w:szCs w:val="24"/>
        </w:rPr>
        <w:t xml:space="preserve">(usn. RV) </w:t>
      </w:r>
      <w:r w:rsidR="00C33A78">
        <w:rPr>
          <w:rFonts w:ascii="Times New Roman" w:hAnsi="Times New Roman"/>
          <w:sz w:val="24"/>
          <w:szCs w:val="24"/>
        </w:rPr>
        <w:t xml:space="preserve">(hlasuje se, </w:t>
      </w:r>
      <w:r w:rsidR="001D30D6">
        <w:rPr>
          <w:rFonts w:ascii="Times New Roman" w:hAnsi="Times New Roman"/>
          <w:sz w:val="24"/>
          <w:szCs w:val="24"/>
        </w:rPr>
        <w:t>pokud nebyly přijaty B.1, B.2,</w:t>
      </w:r>
      <w:r w:rsidR="00C33A78">
        <w:rPr>
          <w:rFonts w:ascii="Times New Roman" w:hAnsi="Times New Roman"/>
          <w:sz w:val="24"/>
          <w:szCs w:val="24"/>
        </w:rPr>
        <w:t xml:space="preserve"> D</w:t>
      </w:r>
      <w:r w:rsidR="001D30D6">
        <w:rPr>
          <w:rFonts w:ascii="Times New Roman" w:hAnsi="Times New Roman"/>
          <w:sz w:val="24"/>
          <w:szCs w:val="24"/>
        </w:rPr>
        <w:t>.</w:t>
      </w:r>
      <w:r w:rsidR="00C33A78">
        <w:rPr>
          <w:rFonts w:ascii="Times New Roman" w:hAnsi="Times New Roman"/>
          <w:sz w:val="24"/>
          <w:szCs w:val="24"/>
        </w:rPr>
        <w:t xml:space="preserve">1; </w:t>
      </w:r>
      <w:r w:rsidR="00AA5833">
        <w:rPr>
          <w:rFonts w:ascii="Times New Roman" w:hAnsi="Times New Roman"/>
          <w:sz w:val="24"/>
          <w:szCs w:val="24"/>
        </w:rPr>
        <w:t>přijetím</w:t>
      </w:r>
      <w:r>
        <w:rPr>
          <w:rFonts w:ascii="Times New Roman" w:hAnsi="Times New Roman"/>
          <w:sz w:val="24"/>
          <w:szCs w:val="24"/>
        </w:rPr>
        <w:t xml:space="preserve"> A.1, jsou dále nehlasovatelné B.5</w:t>
      </w:r>
      <w:r w:rsidR="00AA5833">
        <w:rPr>
          <w:rFonts w:ascii="Times New Roman" w:hAnsi="Times New Roman"/>
          <w:sz w:val="24"/>
          <w:szCs w:val="24"/>
        </w:rPr>
        <w:t>=</w:t>
      </w:r>
      <w:r w:rsidR="00C33A78">
        <w:rPr>
          <w:rFonts w:ascii="Times New Roman" w:hAnsi="Times New Roman"/>
          <w:sz w:val="24"/>
          <w:szCs w:val="24"/>
        </w:rPr>
        <w:t>D</w:t>
      </w:r>
      <w:r w:rsidR="00D446B7">
        <w:rPr>
          <w:rFonts w:ascii="Times New Roman" w:hAnsi="Times New Roman"/>
          <w:sz w:val="24"/>
          <w:szCs w:val="24"/>
        </w:rPr>
        <w:t>.</w:t>
      </w:r>
      <w:r w:rsidR="00C33A78">
        <w:rPr>
          <w:rFonts w:ascii="Times New Roman" w:hAnsi="Times New Roman"/>
          <w:sz w:val="24"/>
          <w:szCs w:val="24"/>
        </w:rPr>
        <w:t xml:space="preserve">2, </w:t>
      </w:r>
      <w:r>
        <w:rPr>
          <w:rFonts w:ascii="Times New Roman" w:hAnsi="Times New Roman"/>
          <w:sz w:val="24"/>
          <w:szCs w:val="24"/>
        </w:rPr>
        <w:t>D.4, D.5 a E.1)</w:t>
      </w:r>
    </w:p>
    <w:p w:rsidR="002845FF" w:rsidRDefault="00087E9B" w:rsidP="00204E42">
      <w:pPr>
        <w:pStyle w:val="Odstavecseseznamem"/>
        <w:numPr>
          <w:ilvl w:val="0"/>
          <w:numId w:val="11"/>
        </w:numPr>
        <w:tabs>
          <w:tab w:val="left" w:pos="993"/>
        </w:tabs>
        <w:spacing w:after="60" w:line="240" w:lineRule="auto"/>
        <w:ind w:left="993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33A78">
        <w:rPr>
          <w:rFonts w:ascii="Times New Roman" w:hAnsi="Times New Roman"/>
          <w:sz w:val="24"/>
          <w:szCs w:val="24"/>
        </w:rPr>
        <w:t xml:space="preserve">B.5 </w:t>
      </w:r>
      <w:r w:rsidR="00C33A78" w:rsidRPr="00C33A78">
        <w:rPr>
          <w:rFonts w:ascii="Times New Roman" w:hAnsi="Times New Roman"/>
          <w:i/>
          <w:sz w:val="24"/>
          <w:szCs w:val="24"/>
        </w:rPr>
        <w:t>(SD 4821)</w:t>
      </w:r>
      <w:r w:rsidR="00C33A78" w:rsidRPr="00C33A78">
        <w:rPr>
          <w:rFonts w:ascii="Times New Roman" w:hAnsi="Times New Roman"/>
          <w:sz w:val="24"/>
          <w:szCs w:val="24"/>
        </w:rPr>
        <w:t xml:space="preserve"> (hlasuje se, pokud nebyl</w:t>
      </w:r>
      <w:r w:rsidR="00965972">
        <w:rPr>
          <w:rFonts w:ascii="Times New Roman" w:hAnsi="Times New Roman"/>
          <w:sz w:val="24"/>
          <w:szCs w:val="24"/>
        </w:rPr>
        <w:t>y</w:t>
      </w:r>
      <w:r w:rsidR="00C33A78" w:rsidRPr="00C33A78">
        <w:rPr>
          <w:rFonts w:ascii="Times New Roman" w:hAnsi="Times New Roman"/>
          <w:sz w:val="24"/>
          <w:szCs w:val="24"/>
        </w:rPr>
        <w:t xml:space="preserve"> přijat</w:t>
      </w:r>
      <w:r w:rsidR="00965972">
        <w:rPr>
          <w:rFonts w:ascii="Times New Roman" w:hAnsi="Times New Roman"/>
          <w:sz w:val="24"/>
          <w:szCs w:val="24"/>
        </w:rPr>
        <w:t>y</w:t>
      </w:r>
      <w:r w:rsidR="00C33A78" w:rsidRPr="00C33A78">
        <w:rPr>
          <w:rFonts w:ascii="Times New Roman" w:hAnsi="Times New Roman"/>
          <w:sz w:val="24"/>
          <w:szCs w:val="24"/>
        </w:rPr>
        <w:t xml:space="preserve"> </w:t>
      </w:r>
      <w:r w:rsidR="00AA5833">
        <w:rPr>
          <w:rFonts w:ascii="Times New Roman" w:hAnsi="Times New Roman"/>
          <w:sz w:val="24"/>
          <w:szCs w:val="24"/>
        </w:rPr>
        <w:t>B.1</w:t>
      </w:r>
      <w:r w:rsidR="00DD4457">
        <w:rPr>
          <w:rFonts w:ascii="Times New Roman" w:hAnsi="Times New Roman"/>
          <w:sz w:val="24"/>
          <w:szCs w:val="24"/>
        </w:rPr>
        <w:t>, B.2,</w:t>
      </w:r>
      <w:r w:rsidR="00AA5833">
        <w:rPr>
          <w:rFonts w:ascii="Times New Roman" w:hAnsi="Times New Roman"/>
          <w:sz w:val="24"/>
          <w:szCs w:val="24"/>
        </w:rPr>
        <w:t xml:space="preserve"> D.1</w:t>
      </w:r>
      <w:r w:rsidR="00DD4457">
        <w:rPr>
          <w:rFonts w:ascii="Times New Roman" w:hAnsi="Times New Roman"/>
          <w:sz w:val="24"/>
          <w:szCs w:val="24"/>
        </w:rPr>
        <w:t>, A</w:t>
      </w:r>
      <w:r w:rsidR="00B30094">
        <w:rPr>
          <w:rFonts w:ascii="Times New Roman" w:hAnsi="Times New Roman"/>
          <w:sz w:val="24"/>
          <w:szCs w:val="24"/>
        </w:rPr>
        <w:t>.</w:t>
      </w:r>
      <w:r w:rsidR="00DD4457">
        <w:rPr>
          <w:rFonts w:ascii="Times New Roman" w:hAnsi="Times New Roman"/>
          <w:sz w:val="24"/>
          <w:szCs w:val="24"/>
        </w:rPr>
        <w:t xml:space="preserve">1, </w:t>
      </w:r>
      <w:r w:rsidR="00701764">
        <w:rPr>
          <w:rFonts w:ascii="Times New Roman" w:hAnsi="Times New Roman"/>
          <w:sz w:val="24"/>
          <w:szCs w:val="24"/>
        </w:rPr>
        <w:t xml:space="preserve">přijetím </w:t>
      </w:r>
      <w:r w:rsidR="00C33A78">
        <w:rPr>
          <w:rFonts w:ascii="Times New Roman" w:hAnsi="Times New Roman"/>
          <w:sz w:val="24"/>
          <w:szCs w:val="24"/>
        </w:rPr>
        <w:t>B.</w:t>
      </w:r>
      <w:r w:rsidR="00701764">
        <w:rPr>
          <w:rFonts w:ascii="Times New Roman" w:hAnsi="Times New Roman"/>
          <w:sz w:val="24"/>
          <w:szCs w:val="24"/>
        </w:rPr>
        <w:t>5</w:t>
      </w:r>
      <w:r w:rsidR="00C33A78">
        <w:rPr>
          <w:rFonts w:ascii="Times New Roman" w:hAnsi="Times New Roman"/>
          <w:sz w:val="24"/>
          <w:szCs w:val="24"/>
        </w:rPr>
        <w:t xml:space="preserve"> </w:t>
      </w:r>
      <w:r w:rsidR="00701764">
        <w:rPr>
          <w:rFonts w:ascii="Times New Roman" w:hAnsi="Times New Roman"/>
          <w:sz w:val="24"/>
          <w:szCs w:val="24"/>
        </w:rPr>
        <w:t>se</w:t>
      </w:r>
      <w:r w:rsidR="00AA1B8A">
        <w:rPr>
          <w:rFonts w:ascii="Times New Roman" w:hAnsi="Times New Roman"/>
          <w:sz w:val="24"/>
          <w:szCs w:val="24"/>
        </w:rPr>
        <w:t> </w:t>
      </w:r>
      <w:r w:rsidR="00C33A78">
        <w:rPr>
          <w:rFonts w:ascii="Times New Roman" w:hAnsi="Times New Roman"/>
          <w:sz w:val="24"/>
          <w:szCs w:val="24"/>
        </w:rPr>
        <w:t>stává  nehlasovatelný D</w:t>
      </w:r>
      <w:r w:rsidR="00346157">
        <w:rPr>
          <w:rFonts w:ascii="Times New Roman" w:hAnsi="Times New Roman"/>
          <w:sz w:val="24"/>
          <w:szCs w:val="24"/>
        </w:rPr>
        <w:t>.</w:t>
      </w:r>
      <w:r w:rsidR="00C33A78">
        <w:rPr>
          <w:rFonts w:ascii="Times New Roman" w:hAnsi="Times New Roman"/>
          <w:sz w:val="24"/>
          <w:szCs w:val="24"/>
        </w:rPr>
        <w:t>2 pro totožnost – B</w:t>
      </w:r>
      <w:r w:rsidR="00346157">
        <w:rPr>
          <w:rFonts w:ascii="Times New Roman" w:hAnsi="Times New Roman"/>
          <w:sz w:val="24"/>
          <w:szCs w:val="24"/>
        </w:rPr>
        <w:t>.</w:t>
      </w:r>
      <w:r w:rsidR="00C33A78">
        <w:rPr>
          <w:rFonts w:ascii="Times New Roman" w:hAnsi="Times New Roman"/>
          <w:sz w:val="24"/>
          <w:szCs w:val="24"/>
        </w:rPr>
        <w:t>5=D</w:t>
      </w:r>
      <w:r w:rsidR="00346157">
        <w:rPr>
          <w:rFonts w:ascii="Times New Roman" w:hAnsi="Times New Roman"/>
          <w:sz w:val="24"/>
          <w:szCs w:val="24"/>
        </w:rPr>
        <w:t>.</w:t>
      </w:r>
      <w:r w:rsidR="00C33A78">
        <w:rPr>
          <w:rFonts w:ascii="Times New Roman" w:hAnsi="Times New Roman"/>
          <w:sz w:val="24"/>
          <w:szCs w:val="24"/>
        </w:rPr>
        <w:t>2</w:t>
      </w:r>
      <w:r w:rsidR="00DD4457">
        <w:rPr>
          <w:rFonts w:ascii="Times New Roman" w:hAnsi="Times New Roman"/>
          <w:sz w:val="24"/>
          <w:szCs w:val="24"/>
        </w:rPr>
        <w:t>, dále jsou nehlasovatelné D.4, D.5 a E.1)</w:t>
      </w:r>
    </w:p>
    <w:p w:rsidR="00C33A78" w:rsidRDefault="00701764" w:rsidP="00204E42">
      <w:pPr>
        <w:pStyle w:val="Odstavecseseznamem"/>
        <w:numPr>
          <w:ilvl w:val="0"/>
          <w:numId w:val="11"/>
        </w:numPr>
        <w:tabs>
          <w:tab w:val="left" w:pos="993"/>
        </w:tabs>
        <w:spacing w:after="60" w:line="240" w:lineRule="auto"/>
        <w:ind w:left="993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D.4 </w:t>
      </w:r>
      <w:r>
        <w:rPr>
          <w:rFonts w:ascii="Times New Roman" w:hAnsi="Times New Roman"/>
          <w:i/>
          <w:sz w:val="24"/>
          <w:szCs w:val="24"/>
        </w:rPr>
        <w:t>(SD 5518)</w:t>
      </w:r>
      <w:r>
        <w:rPr>
          <w:rFonts w:ascii="Times New Roman" w:hAnsi="Times New Roman"/>
          <w:sz w:val="24"/>
          <w:szCs w:val="24"/>
        </w:rPr>
        <w:t xml:space="preserve"> (lze hlasovat, pokud nebyl</w:t>
      </w:r>
      <w:r w:rsidR="00965972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přijat</w:t>
      </w:r>
      <w:r w:rsidR="00965972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B.1, B.2, D.1</w:t>
      </w:r>
      <w:r w:rsidR="001D30D6">
        <w:rPr>
          <w:rFonts w:ascii="Times New Roman" w:hAnsi="Times New Roman"/>
          <w:sz w:val="24"/>
          <w:szCs w:val="24"/>
        </w:rPr>
        <w:t>, A.1</w:t>
      </w:r>
      <w:r w:rsidR="00965972">
        <w:rPr>
          <w:rFonts w:ascii="Times New Roman" w:hAnsi="Times New Roman"/>
          <w:sz w:val="24"/>
          <w:szCs w:val="24"/>
        </w:rPr>
        <w:t xml:space="preserve"> a</w:t>
      </w:r>
      <w:r w:rsidR="001D30D6">
        <w:rPr>
          <w:rFonts w:ascii="Times New Roman" w:hAnsi="Times New Roman"/>
          <w:sz w:val="24"/>
          <w:szCs w:val="24"/>
        </w:rPr>
        <w:t xml:space="preserve"> B.5=D.2</w:t>
      </w:r>
      <w:r>
        <w:rPr>
          <w:rFonts w:ascii="Times New Roman" w:hAnsi="Times New Roman"/>
          <w:sz w:val="24"/>
          <w:szCs w:val="24"/>
        </w:rPr>
        <w:t>;</w:t>
      </w:r>
      <w:r w:rsidR="001D30D6">
        <w:rPr>
          <w:rFonts w:ascii="Times New Roman" w:hAnsi="Times New Roman"/>
          <w:sz w:val="24"/>
          <w:szCs w:val="24"/>
        </w:rPr>
        <w:t xml:space="preserve"> přijetím D.4 jsou dále nehlasovatelné D.5 a E.1)</w:t>
      </w:r>
    </w:p>
    <w:p w:rsidR="001D30D6" w:rsidRDefault="00965972" w:rsidP="00204E42">
      <w:pPr>
        <w:pStyle w:val="Odstavecseseznamem"/>
        <w:numPr>
          <w:ilvl w:val="0"/>
          <w:numId w:val="11"/>
        </w:numPr>
        <w:tabs>
          <w:tab w:val="left" w:pos="993"/>
        </w:tabs>
        <w:spacing w:after="60" w:line="240" w:lineRule="auto"/>
        <w:ind w:left="993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D.5 </w:t>
      </w:r>
      <w:r>
        <w:rPr>
          <w:rFonts w:ascii="Times New Roman" w:hAnsi="Times New Roman"/>
          <w:i/>
          <w:sz w:val="24"/>
          <w:szCs w:val="24"/>
        </w:rPr>
        <w:t>(SD 5520)</w:t>
      </w:r>
      <w:r>
        <w:rPr>
          <w:rFonts w:ascii="Times New Roman" w:hAnsi="Times New Roman"/>
          <w:sz w:val="24"/>
          <w:szCs w:val="24"/>
        </w:rPr>
        <w:t xml:space="preserve"> (lze hlasovat, pokud nebyly přijaty B.1, B.2, D.1, A.1 a B.5=D.2</w:t>
      </w:r>
      <w:r w:rsidR="00D04F19">
        <w:rPr>
          <w:rFonts w:ascii="Times New Roman" w:hAnsi="Times New Roman"/>
          <w:sz w:val="24"/>
          <w:szCs w:val="24"/>
        </w:rPr>
        <w:t xml:space="preserve"> a</w:t>
      </w:r>
      <w:r w:rsidR="00AA1B8A">
        <w:rPr>
          <w:rFonts w:ascii="Times New Roman" w:hAnsi="Times New Roman"/>
          <w:sz w:val="24"/>
          <w:szCs w:val="24"/>
        </w:rPr>
        <w:t> </w:t>
      </w:r>
      <w:r w:rsidR="00D04F19">
        <w:rPr>
          <w:rFonts w:ascii="Times New Roman" w:hAnsi="Times New Roman"/>
          <w:sz w:val="24"/>
          <w:szCs w:val="24"/>
        </w:rPr>
        <w:t>D</w:t>
      </w:r>
      <w:r w:rsidR="00AC2E8B">
        <w:rPr>
          <w:rFonts w:ascii="Times New Roman" w:hAnsi="Times New Roman"/>
          <w:sz w:val="24"/>
          <w:szCs w:val="24"/>
        </w:rPr>
        <w:t>.</w:t>
      </w:r>
      <w:r w:rsidR="00D04F19">
        <w:rPr>
          <w:rFonts w:ascii="Times New Roman" w:hAnsi="Times New Roman"/>
          <w:sz w:val="24"/>
          <w:szCs w:val="24"/>
        </w:rPr>
        <w:t>4; přijetím D.5 je dále nehlasovatelný E.1)</w:t>
      </w:r>
    </w:p>
    <w:p w:rsidR="00D04F19" w:rsidRDefault="00D04F19" w:rsidP="00204E42">
      <w:pPr>
        <w:pStyle w:val="Odstavecseseznamem"/>
        <w:numPr>
          <w:ilvl w:val="0"/>
          <w:numId w:val="11"/>
        </w:numPr>
        <w:tabs>
          <w:tab w:val="left" w:pos="993"/>
        </w:tabs>
        <w:spacing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E.1 </w:t>
      </w:r>
      <w:r>
        <w:rPr>
          <w:rFonts w:ascii="Times New Roman" w:hAnsi="Times New Roman"/>
          <w:i/>
          <w:sz w:val="24"/>
          <w:szCs w:val="24"/>
        </w:rPr>
        <w:t>(SD 5482)</w:t>
      </w:r>
      <w:r w:rsidR="008A1489">
        <w:rPr>
          <w:rFonts w:ascii="Times New Roman" w:hAnsi="Times New Roman"/>
          <w:i/>
          <w:sz w:val="24"/>
          <w:szCs w:val="24"/>
        </w:rPr>
        <w:t xml:space="preserve"> </w:t>
      </w:r>
      <w:r w:rsidR="008A1489">
        <w:rPr>
          <w:rFonts w:ascii="Times New Roman" w:hAnsi="Times New Roman"/>
          <w:sz w:val="24"/>
          <w:szCs w:val="24"/>
        </w:rPr>
        <w:t xml:space="preserve">(lze hlasovat, pokud nebyly přijaty </w:t>
      </w:r>
      <w:r w:rsidR="00F96874">
        <w:rPr>
          <w:rFonts w:ascii="Times New Roman" w:hAnsi="Times New Roman"/>
          <w:sz w:val="24"/>
          <w:szCs w:val="24"/>
        </w:rPr>
        <w:t>B.1, B.2, D.1, A.1 a B.5=D.2, D.4 a D.5)</w:t>
      </w:r>
    </w:p>
    <w:p w:rsidR="00A33A74" w:rsidRPr="0023753C" w:rsidRDefault="00A33A74" w:rsidP="001A7094">
      <w:pPr>
        <w:tabs>
          <w:tab w:val="left" w:pos="993"/>
        </w:tabs>
        <w:spacing w:after="0"/>
        <w:ind w:left="993" w:hanging="284"/>
        <w:rPr>
          <w:rFonts w:ascii="Times New Roman" w:hAnsi="Times New Roman"/>
          <w:b/>
          <w:sz w:val="24"/>
          <w:szCs w:val="24"/>
        </w:rPr>
      </w:pPr>
    </w:p>
    <w:p w:rsidR="00A33A74" w:rsidRPr="0023753C" w:rsidRDefault="00A33A74" w:rsidP="00AA1B8A">
      <w:pPr>
        <w:pStyle w:val="Odstavecseseznamem"/>
        <w:numPr>
          <w:ilvl w:val="0"/>
          <w:numId w:val="10"/>
        </w:numPr>
        <w:tabs>
          <w:tab w:val="left" w:pos="567"/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/>
          <w:b/>
          <w:sz w:val="24"/>
          <w:szCs w:val="24"/>
        </w:rPr>
      </w:pPr>
      <w:r w:rsidRPr="0023753C">
        <w:rPr>
          <w:rFonts w:ascii="Times New Roman" w:hAnsi="Times New Roman" w:cs="Times New Roman"/>
          <w:b/>
          <w:sz w:val="24"/>
          <w:szCs w:val="24"/>
        </w:rPr>
        <w:t>skupina - návrh na zrušení oprávnění ČNB založit k podpoře plnění svých úkolů právnickou osobu</w:t>
      </w:r>
    </w:p>
    <w:p w:rsidR="002845FF" w:rsidRDefault="002845FF" w:rsidP="006B6A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416B" w:rsidRDefault="007D72EB" w:rsidP="007D72EB">
      <w:pPr>
        <w:pStyle w:val="Odstavecseseznamem"/>
        <w:tabs>
          <w:tab w:val="left" w:pos="993"/>
        </w:tabs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23753C">
        <w:rPr>
          <w:rFonts w:ascii="Times New Roman" w:hAnsi="Times New Roman"/>
          <w:sz w:val="24"/>
          <w:szCs w:val="24"/>
        </w:rPr>
        <w:t>D.3</w:t>
      </w:r>
      <w:r w:rsidR="001278D5">
        <w:rPr>
          <w:rFonts w:ascii="Times New Roman" w:hAnsi="Times New Roman"/>
          <w:sz w:val="24"/>
          <w:szCs w:val="24"/>
        </w:rPr>
        <w:t xml:space="preserve"> </w:t>
      </w:r>
      <w:r w:rsidR="001278D5">
        <w:rPr>
          <w:rFonts w:ascii="Times New Roman" w:hAnsi="Times New Roman"/>
          <w:i/>
          <w:sz w:val="24"/>
          <w:szCs w:val="24"/>
        </w:rPr>
        <w:t>(SD 5517)</w:t>
      </w:r>
    </w:p>
    <w:p w:rsidR="00CE18E1" w:rsidRPr="00CE18E1" w:rsidRDefault="00CE18E1" w:rsidP="0023753C">
      <w:pPr>
        <w:pStyle w:val="Odstavecseseznamem"/>
        <w:tabs>
          <w:tab w:val="left" w:pos="993"/>
        </w:tabs>
        <w:spacing w:after="0" w:line="240" w:lineRule="auto"/>
        <w:ind w:left="1069"/>
        <w:rPr>
          <w:rFonts w:ascii="Times New Roman" w:hAnsi="Times New Roman"/>
          <w:sz w:val="24"/>
          <w:szCs w:val="24"/>
        </w:rPr>
      </w:pPr>
    </w:p>
    <w:p w:rsidR="0023753C" w:rsidRPr="0023753C" w:rsidRDefault="0023753C" w:rsidP="00AA1B8A">
      <w:p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23753C">
        <w:rPr>
          <w:rFonts w:ascii="Times New Roman" w:hAnsi="Times New Roman" w:cs="Times New Roman"/>
          <w:b/>
          <w:sz w:val="24"/>
          <w:szCs w:val="24"/>
        </w:rPr>
        <w:t>skupina - návrh, aby se ČNB stala povinným subjektem zákona o registru smluv</w:t>
      </w:r>
    </w:p>
    <w:p w:rsidR="0023753C" w:rsidRDefault="0023753C" w:rsidP="0023753C">
      <w:pPr>
        <w:pStyle w:val="Odstavecseseznamem"/>
        <w:tabs>
          <w:tab w:val="left" w:pos="993"/>
        </w:tabs>
        <w:spacing w:after="0" w:line="240" w:lineRule="auto"/>
        <w:ind w:left="1069"/>
        <w:rPr>
          <w:rFonts w:ascii="Times New Roman" w:hAnsi="Times New Roman"/>
          <w:sz w:val="24"/>
          <w:szCs w:val="24"/>
        </w:rPr>
      </w:pPr>
    </w:p>
    <w:p w:rsidR="0023753C" w:rsidRPr="001278D5" w:rsidRDefault="007D72EB" w:rsidP="007D72EB">
      <w:pPr>
        <w:tabs>
          <w:tab w:val="left" w:pos="993"/>
        </w:tabs>
        <w:spacing w:after="0" w:line="240" w:lineRule="auto"/>
        <w:ind w:left="993" w:hanging="28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23753C">
        <w:rPr>
          <w:rFonts w:ascii="Times New Roman" w:hAnsi="Times New Roman"/>
          <w:sz w:val="24"/>
          <w:szCs w:val="24"/>
        </w:rPr>
        <w:t>C.1</w:t>
      </w:r>
      <w:r w:rsidR="001278D5">
        <w:rPr>
          <w:rFonts w:ascii="Times New Roman" w:hAnsi="Times New Roman"/>
          <w:sz w:val="24"/>
          <w:szCs w:val="24"/>
        </w:rPr>
        <w:t xml:space="preserve"> </w:t>
      </w:r>
      <w:r w:rsidR="001278D5">
        <w:rPr>
          <w:rFonts w:ascii="Times New Roman" w:hAnsi="Times New Roman"/>
          <w:i/>
          <w:sz w:val="24"/>
          <w:szCs w:val="24"/>
        </w:rPr>
        <w:t>(SD 7250)</w:t>
      </w:r>
    </w:p>
    <w:p w:rsidR="0023753C" w:rsidRDefault="0023753C" w:rsidP="006B6A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78D5" w:rsidRDefault="001278D5" w:rsidP="0076493E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Hlasování o návrhu zákona jako o celku</w:t>
      </w:r>
      <w:r w:rsidR="00BA24AE">
        <w:rPr>
          <w:rFonts w:ascii="Times New Roman" w:hAnsi="Times New Roman"/>
          <w:b/>
          <w:sz w:val="24"/>
          <w:szCs w:val="24"/>
        </w:rPr>
        <w:t>;</w:t>
      </w:r>
    </w:p>
    <w:p w:rsidR="00A03CA8" w:rsidRPr="001278D5" w:rsidRDefault="00A03CA8" w:rsidP="0076493E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23753C" w:rsidRDefault="0023753C" w:rsidP="006B6A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31F0" w:rsidRDefault="00615D24" w:rsidP="006B6A3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2845FF">
        <w:rPr>
          <w:rFonts w:ascii="Times New Roman" w:hAnsi="Times New Roman"/>
          <w:sz w:val="24"/>
          <w:szCs w:val="24"/>
        </w:rPr>
        <w:t>I</w:t>
      </w:r>
      <w:r w:rsidR="000340E1">
        <w:rPr>
          <w:rFonts w:ascii="Times New Roman" w:hAnsi="Times New Roman"/>
          <w:sz w:val="24"/>
          <w:szCs w:val="24"/>
        </w:rPr>
        <w:t>I</w:t>
      </w:r>
      <w:r w:rsidR="005B2F22">
        <w:rPr>
          <w:rFonts w:ascii="Times New Roman" w:hAnsi="Times New Roman"/>
          <w:sz w:val="24"/>
          <w:szCs w:val="24"/>
        </w:rPr>
        <w:t>.</w:t>
      </w:r>
      <w:r w:rsidR="005B2F22">
        <w:rPr>
          <w:rFonts w:ascii="Times New Roman" w:hAnsi="Times New Roman"/>
          <w:sz w:val="24"/>
          <w:szCs w:val="24"/>
        </w:rPr>
        <w:tab/>
      </w:r>
      <w:r w:rsidR="005B2F22" w:rsidRPr="007D57F2">
        <w:rPr>
          <w:rFonts w:ascii="Times New Roman" w:hAnsi="Times New Roman"/>
          <w:spacing w:val="70"/>
          <w:sz w:val="24"/>
          <w:szCs w:val="24"/>
        </w:rPr>
        <w:t>zaujímá</w:t>
      </w:r>
      <w:r w:rsidR="005B2F22">
        <w:rPr>
          <w:rFonts w:ascii="Times New Roman" w:hAnsi="Times New Roman"/>
          <w:sz w:val="24"/>
          <w:szCs w:val="24"/>
        </w:rPr>
        <w:t xml:space="preserve"> následující stanoviska k jednotlivým předloženým návrhům:</w:t>
      </w:r>
    </w:p>
    <w:p w:rsidR="00FC51A1" w:rsidRDefault="00FC51A1" w:rsidP="006B6A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72EB" w:rsidRPr="007D72EB" w:rsidRDefault="007D72EB" w:rsidP="007D72EB">
      <w:pPr>
        <w:pStyle w:val="Odstavecseseznamem"/>
        <w:numPr>
          <w:ilvl w:val="0"/>
          <w:numId w:val="14"/>
        </w:numPr>
        <w:tabs>
          <w:tab w:val="left" w:pos="567"/>
          <w:tab w:val="left" w:pos="993"/>
        </w:tabs>
        <w:ind w:left="993" w:hanging="426"/>
        <w:rPr>
          <w:rFonts w:ascii="Times New Roman" w:hAnsi="Times New Roman" w:cs="Times New Roman"/>
          <w:sz w:val="24"/>
          <w:szCs w:val="24"/>
        </w:rPr>
      </w:pPr>
      <w:r w:rsidRPr="007D72EB">
        <w:rPr>
          <w:rFonts w:ascii="Times New Roman" w:hAnsi="Times New Roman" w:cs="Times New Roman"/>
          <w:b/>
          <w:sz w:val="24"/>
          <w:szCs w:val="24"/>
        </w:rPr>
        <w:t>skupina</w:t>
      </w:r>
    </w:p>
    <w:p w:rsidR="007D72EB" w:rsidRPr="007D72EB" w:rsidRDefault="007D72EB" w:rsidP="001A7094">
      <w:pPr>
        <w:pStyle w:val="Odstavecseseznamem"/>
        <w:tabs>
          <w:tab w:val="left" w:pos="567"/>
          <w:tab w:val="left" w:pos="993"/>
        </w:tabs>
        <w:spacing w:after="0"/>
        <w:ind w:left="993" w:hanging="426"/>
        <w:rPr>
          <w:rFonts w:ascii="Times New Roman" w:hAnsi="Times New Roman" w:cs="Times New Roman"/>
          <w:sz w:val="24"/>
          <w:szCs w:val="24"/>
        </w:rPr>
      </w:pPr>
    </w:p>
    <w:p w:rsidR="007D72EB" w:rsidRPr="007D72EB" w:rsidRDefault="007D72EB" w:rsidP="007D72EB">
      <w:pPr>
        <w:pStyle w:val="Odstavecseseznamem"/>
        <w:numPr>
          <w:ilvl w:val="0"/>
          <w:numId w:val="13"/>
        </w:numPr>
        <w:tabs>
          <w:tab w:val="left" w:pos="993"/>
        </w:tabs>
        <w:ind w:left="993" w:hanging="284"/>
        <w:rPr>
          <w:rFonts w:ascii="Times New Roman" w:hAnsi="Times New Roman"/>
          <w:sz w:val="24"/>
          <w:szCs w:val="24"/>
        </w:rPr>
      </w:pPr>
      <w:r w:rsidRPr="007D72EB">
        <w:rPr>
          <w:rFonts w:ascii="Times New Roman" w:hAnsi="Times New Roman"/>
          <w:sz w:val="24"/>
          <w:szCs w:val="24"/>
        </w:rPr>
        <w:t>B.3 = F.1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–</w:t>
      </w:r>
      <w:r w:rsidR="00253918">
        <w:rPr>
          <w:rFonts w:ascii="Times New Roman" w:hAnsi="Times New Roman"/>
          <w:b/>
          <w:sz w:val="24"/>
          <w:szCs w:val="24"/>
        </w:rPr>
        <w:t xml:space="preserve"> </w:t>
      </w:r>
      <w:r w:rsidR="00253918" w:rsidRPr="00253918">
        <w:rPr>
          <w:rFonts w:ascii="Times New Roman" w:hAnsi="Times New Roman"/>
          <w:sz w:val="24"/>
          <w:szCs w:val="24"/>
        </w:rPr>
        <w:t>nedoporučuje</w:t>
      </w:r>
    </w:p>
    <w:p w:rsidR="007D72EB" w:rsidRDefault="007D72EB" w:rsidP="007D72EB">
      <w:pPr>
        <w:pStyle w:val="Odstavecseseznamem"/>
        <w:numPr>
          <w:ilvl w:val="0"/>
          <w:numId w:val="13"/>
        </w:numPr>
        <w:tabs>
          <w:tab w:val="left" w:pos="709"/>
        </w:tabs>
        <w:ind w:left="993" w:hanging="284"/>
        <w:rPr>
          <w:rFonts w:ascii="Times New Roman" w:hAnsi="Times New Roman"/>
          <w:sz w:val="24"/>
          <w:szCs w:val="24"/>
        </w:rPr>
      </w:pPr>
      <w:r w:rsidRPr="007D72EB">
        <w:rPr>
          <w:rFonts w:ascii="Times New Roman" w:hAnsi="Times New Roman"/>
          <w:sz w:val="24"/>
          <w:szCs w:val="24"/>
        </w:rPr>
        <w:t>C</w:t>
      </w:r>
      <w:r w:rsidR="00242AE2">
        <w:rPr>
          <w:rFonts w:ascii="Times New Roman" w:hAnsi="Times New Roman"/>
          <w:sz w:val="24"/>
          <w:szCs w:val="24"/>
        </w:rPr>
        <w:t>.</w:t>
      </w:r>
      <w:r w:rsidRPr="007D72EB">
        <w:rPr>
          <w:rFonts w:ascii="Times New Roman" w:hAnsi="Times New Roman"/>
          <w:sz w:val="24"/>
          <w:szCs w:val="24"/>
        </w:rPr>
        <w:t>2.</w:t>
      </w:r>
      <w:r w:rsidR="00551B5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–</w:t>
      </w:r>
      <w:r w:rsidR="00253918">
        <w:rPr>
          <w:rFonts w:ascii="Times New Roman" w:hAnsi="Times New Roman"/>
          <w:sz w:val="24"/>
          <w:szCs w:val="24"/>
        </w:rPr>
        <w:t xml:space="preserve"> </w:t>
      </w:r>
      <w:r w:rsidR="00253918" w:rsidRPr="00253918">
        <w:rPr>
          <w:rFonts w:ascii="Times New Roman" w:hAnsi="Times New Roman"/>
          <w:sz w:val="24"/>
          <w:szCs w:val="24"/>
        </w:rPr>
        <w:t>nedoporučuje</w:t>
      </w:r>
    </w:p>
    <w:p w:rsidR="007D72EB" w:rsidRDefault="007D72EB" w:rsidP="007D72EB">
      <w:pPr>
        <w:pStyle w:val="Odstavecseseznamem"/>
        <w:numPr>
          <w:ilvl w:val="0"/>
          <w:numId w:val="13"/>
        </w:numPr>
        <w:tabs>
          <w:tab w:val="left" w:pos="709"/>
        </w:tabs>
        <w:ind w:left="993" w:hanging="284"/>
        <w:rPr>
          <w:rFonts w:ascii="Times New Roman" w:hAnsi="Times New Roman"/>
          <w:sz w:val="24"/>
          <w:szCs w:val="24"/>
        </w:rPr>
      </w:pPr>
      <w:r w:rsidRPr="007D72EB">
        <w:rPr>
          <w:rFonts w:ascii="Times New Roman" w:hAnsi="Times New Roman"/>
          <w:sz w:val="24"/>
          <w:szCs w:val="24"/>
        </w:rPr>
        <w:t>C</w:t>
      </w:r>
      <w:r w:rsidR="00242AE2">
        <w:rPr>
          <w:rFonts w:ascii="Times New Roman" w:hAnsi="Times New Roman"/>
          <w:sz w:val="24"/>
          <w:szCs w:val="24"/>
        </w:rPr>
        <w:t>.</w:t>
      </w:r>
      <w:r w:rsidRPr="007D72EB">
        <w:rPr>
          <w:rFonts w:ascii="Times New Roman" w:hAnsi="Times New Roman"/>
          <w:sz w:val="24"/>
          <w:szCs w:val="24"/>
        </w:rPr>
        <w:t>2.</w:t>
      </w:r>
      <w:r w:rsidR="00551B5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–</w:t>
      </w:r>
      <w:r w:rsidR="00253918">
        <w:rPr>
          <w:rFonts w:ascii="Times New Roman" w:hAnsi="Times New Roman"/>
          <w:sz w:val="24"/>
          <w:szCs w:val="24"/>
        </w:rPr>
        <w:t xml:space="preserve"> </w:t>
      </w:r>
      <w:r w:rsidR="00253918" w:rsidRPr="00253918">
        <w:rPr>
          <w:rFonts w:ascii="Times New Roman" w:hAnsi="Times New Roman"/>
          <w:sz w:val="24"/>
          <w:szCs w:val="24"/>
        </w:rPr>
        <w:t>nedoporučuje</w:t>
      </w:r>
    </w:p>
    <w:p w:rsidR="007D72EB" w:rsidRDefault="007D72EB" w:rsidP="00FE3259">
      <w:pPr>
        <w:pStyle w:val="Odstavecseseznamem"/>
        <w:numPr>
          <w:ilvl w:val="0"/>
          <w:numId w:val="13"/>
        </w:numPr>
        <w:tabs>
          <w:tab w:val="left" w:pos="709"/>
          <w:tab w:val="left" w:pos="993"/>
        </w:tabs>
        <w:ind w:left="993" w:hanging="284"/>
        <w:rPr>
          <w:rFonts w:ascii="Times New Roman" w:hAnsi="Times New Roman"/>
          <w:sz w:val="24"/>
          <w:szCs w:val="24"/>
        </w:rPr>
      </w:pPr>
      <w:r w:rsidRPr="007D72EB">
        <w:rPr>
          <w:rFonts w:ascii="Times New Roman" w:hAnsi="Times New Roman"/>
          <w:sz w:val="24"/>
          <w:szCs w:val="24"/>
        </w:rPr>
        <w:t>C.2 jako celek</w:t>
      </w:r>
      <w:r>
        <w:rPr>
          <w:rFonts w:ascii="Times New Roman" w:hAnsi="Times New Roman"/>
          <w:sz w:val="24"/>
          <w:szCs w:val="24"/>
        </w:rPr>
        <w:t xml:space="preserve"> –</w:t>
      </w:r>
      <w:r w:rsidR="00253918">
        <w:rPr>
          <w:rFonts w:ascii="Times New Roman" w:hAnsi="Times New Roman"/>
          <w:sz w:val="24"/>
          <w:szCs w:val="24"/>
        </w:rPr>
        <w:t xml:space="preserve"> </w:t>
      </w:r>
      <w:r w:rsidR="00253918" w:rsidRPr="00253918">
        <w:rPr>
          <w:rFonts w:ascii="Times New Roman" w:hAnsi="Times New Roman"/>
          <w:sz w:val="24"/>
          <w:szCs w:val="24"/>
        </w:rPr>
        <w:t>nedoporučuje</w:t>
      </w:r>
    </w:p>
    <w:p w:rsidR="007D72EB" w:rsidRDefault="007D72EB" w:rsidP="00FE3259">
      <w:pPr>
        <w:pStyle w:val="Odstavecseseznamem"/>
        <w:numPr>
          <w:ilvl w:val="0"/>
          <w:numId w:val="13"/>
        </w:numPr>
        <w:tabs>
          <w:tab w:val="left" w:pos="709"/>
          <w:tab w:val="left" w:pos="993"/>
        </w:tabs>
        <w:ind w:left="993" w:hanging="284"/>
        <w:rPr>
          <w:rFonts w:ascii="Times New Roman" w:hAnsi="Times New Roman"/>
          <w:sz w:val="24"/>
          <w:szCs w:val="24"/>
        </w:rPr>
      </w:pPr>
      <w:r w:rsidRPr="007D72EB">
        <w:rPr>
          <w:rFonts w:ascii="Times New Roman" w:hAnsi="Times New Roman"/>
          <w:sz w:val="24"/>
          <w:szCs w:val="24"/>
        </w:rPr>
        <w:t>D.6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253918" w:rsidRPr="00253918">
        <w:rPr>
          <w:rFonts w:ascii="Times New Roman" w:hAnsi="Times New Roman"/>
          <w:sz w:val="24"/>
          <w:szCs w:val="24"/>
        </w:rPr>
        <w:t>nedoporučuje</w:t>
      </w:r>
    </w:p>
    <w:p w:rsidR="007D72EB" w:rsidRDefault="007D72EB" w:rsidP="001A7094">
      <w:pPr>
        <w:pStyle w:val="Odstavecseseznamem"/>
        <w:tabs>
          <w:tab w:val="left" w:pos="567"/>
          <w:tab w:val="left" w:pos="993"/>
        </w:tabs>
        <w:spacing w:after="0"/>
        <w:ind w:left="993" w:hanging="426"/>
        <w:rPr>
          <w:rFonts w:ascii="Times New Roman" w:hAnsi="Times New Roman"/>
          <w:sz w:val="24"/>
          <w:szCs w:val="24"/>
        </w:rPr>
      </w:pPr>
    </w:p>
    <w:p w:rsidR="007D72EB" w:rsidRPr="007D72EB" w:rsidRDefault="007D72EB" w:rsidP="001A7094">
      <w:pPr>
        <w:pStyle w:val="Odstavecseseznamem"/>
        <w:numPr>
          <w:ilvl w:val="0"/>
          <w:numId w:val="14"/>
        </w:numPr>
        <w:tabs>
          <w:tab w:val="left" w:pos="567"/>
          <w:tab w:val="left" w:pos="993"/>
        </w:tabs>
        <w:spacing w:after="0"/>
        <w:ind w:left="993" w:hanging="426"/>
        <w:rPr>
          <w:rFonts w:ascii="Times New Roman" w:hAnsi="Times New Roman" w:cs="Times New Roman"/>
          <w:sz w:val="24"/>
          <w:szCs w:val="24"/>
        </w:rPr>
      </w:pPr>
      <w:r w:rsidRPr="007D72EB">
        <w:rPr>
          <w:rFonts w:ascii="Times New Roman" w:hAnsi="Times New Roman" w:cs="Times New Roman"/>
          <w:b/>
          <w:sz w:val="24"/>
          <w:szCs w:val="24"/>
        </w:rPr>
        <w:t>skupina</w:t>
      </w:r>
    </w:p>
    <w:p w:rsidR="007D72EB" w:rsidRDefault="007D72EB" w:rsidP="001A7094">
      <w:pPr>
        <w:pStyle w:val="Odstavecseseznamem"/>
        <w:tabs>
          <w:tab w:val="left" w:pos="567"/>
          <w:tab w:val="left" w:pos="993"/>
        </w:tabs>
        <w:spacing w:after="0"/>
        <w:ind w:left="993" w:hanging="426"/>
        <w:rPr>
          <w:rFonts w:ascii="Times New Roman" w:hAnsi="Times New Roman"/>
          <w:sz w:val="24"/>
          <w:szCs w:val="24"/>
        </w:rPr>
      </w:pPr>
    </w:p>
    <w:p w:rsidR="007D72EB" w:rsidRDefault="006E271C" w:rsidP="006E271C">
      <w:pPr>
        <w:pStyle w:val="Odstavecseseznamem"/>
        <w:numPr>
          <w:ilvl w:val="0"/>
          <w:numId w:val="15"/>
        </w:numPr>
        <w:tabs>
          <w:tab w:val="left" w:pos="709"/>
          <w:tab w:val="left" w:pos="993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B.1 –</w:t>
      </w:r>
      <w:r w:rsidR="00253918">
        <w:rPr>
          <w:rFonts w:ascii="Times New Roman" w:hAnsi="Times New Roman"/>
          <w:sz w:val="24"/>
          <w:szCs w:val="24"/>
        </w:rPr>
        <w:t xml:space="preserve"> </w:t>
      </w:r>
      <w:r w:rsidR="00253918" w:rsidRPr="00253918">
        <w:rPr>
          <w:rFonts w:ascii="Times New Roman" w:hAnsi="Times New Roman"/>
          <w:sz w:val="24"/>
          <w:szCs w:val="24"/>
        </w:rPr>
        <w:t>nedoporučuje</w:t>
      </w:r>
    </w:p>
    <w:p w:rsidR="006E271C" w:rsidRDefault="006E271C" w:rsidP="006E271C">
      <w:pPr>
        <w:pStyle w:val="Odstavecseseznamem"/>
        <w:numPr>
          <w:ilvl w:val="0"/>
          <w:numId w:val="15"/>
        </w:numPr>
        <w:tabs>
          <w:tab w:val="left" w:pos="709"/>
          <w:tab w:val="left" w:pos="993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B.2 –</w:t>
      </w:r>
      <w:r w:rsidR="00253918">
        <w:rPr>
          <w:rFonts w:ascii="Times New Roman" w:hAnsi="Times New Roman"/>
          <w:sz w:val="24"/>
          <w:szCs w:val="24"/>
        </w:rPr>
        <w:t xml:space="preserve"> </w:t>
      </w:r>
      <w:r w:rsidR="00253918" w:rsidRPr="00253918">
        <w:rPr>
          <w:rFonts w:ascii="Times New Roman" w:hAnsi="Times New Roman"/>
          <w:sz w:val="24"/>
          <w:szCs w:val="24"/>
        </w:rPr>
        <w:t>nedoporučuje</w:t>
      </w:r>
    </w:p>
    <w:p w:rsidR="006E271C" w:rsidRDefault="009A512D" w:rsidP="006E271C">
      <w:pPr>
        <w:pStyle w:val="Odstavecseseznamem"/>
        <w:numPr>
          <w:ilvl w:val="0"/>
          <w:numId w:val="15"/>
        </w:numPr>
        <w:tabs>
          <w:tab w:val="left" w:pos="709"/>
          <w:tab w:val="left" w:pos="993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D.1 –</w:t>
      </w:r>
      <w:r w:rsidR="00253918">
        <w:rPr>
          <w:rFonts w:ascii="Times New Roman" w:hAnsi="Times New Roman"/>
          <w:sz w:val="24"/>
          <w:szCs w:val="24"/>
        </w:rPr>
        <w:t xml:space="preserve"> </w:t>
      </w:r>
      <w:r w:rsidR="00253918" w:rsidRPr="00253918">
        <w:rPr>
          <w:rFonts w:ascii="Times New Roman" w:hAnsi="Times New Roman"/>
          <w:sz w:val="24"/>
          <w:szCs w:val="24"/>
        </w:rPr>
        <w:t>nedoporučuje</w:t>
      </w:r>
    </w:p>
    <w:p w:rsidR="009A512D" w:rsidRDefault="009A512D" w:rsidP="006E271C">
      <w:pPr>
        <w:pStyle w:val="Odstavecseseznamem"/>
        <w:numPr>
          <w:ilvl w:val="0"/>
          <w:numId w:val="15"/>
        </w:numPr>
        <w:tabs>
          <w:tab w:val="left" w:pos="709"/>
          <w:tab w:val="left" w:pos="993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B.4 –</w:t>
      </w:r>
      <w:r w:rsidR="00253918">
        <w:rPr>
          <w:rFonts w:ascii="Times New Roman" w:hAnsi="Times New Roman"/>
          <w:sz w:val="24"/>
          <w:szCs w:val="24"/>
        </w:rPr>
        <w:t xml:space="preserve"> </w:t>
      </w:r>
      <w:r w:rsidR="00253918" w:rsidRPr="00253918">
        <w:rPr>
          <w:rFonts w:ascii="Times New Roman" w:hAnsi="Times New Roman"/>
          <w:sz w:val="24"/>
          <w:szCs w:val="24"/>
        </w:rPr>
        <w:t>nedoporučuje</w:t>
      </w:r>
    </w:p>
    <w:p w:rsidR="009A512D" w:rsidRDefault="009A512D" w:rsidP="006E271C">
      <w:pPr>
        <w:pStyle w:val="Odstavecseseznamem"/>
        <w:numPr>
          <w:ilvl w:val="0"/>
          <w:numId w:val="15"/>
        </w:numPr>
        <w:tabs>
          <w:tab w:val="left" w:pos="709"/>
          <w:tab w:val="left" w:pos="993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A.1 –</w:t>
      </w:r>
      <w:r w:rsidR="00253918">
        <w:rPr>
          <w:rFonts w:ascii="Times New Roman" w:hAnsi="Times New Roman"/>
          <w:sz w:val="24"/>
          <w:szCs w:val="24"/>
        </w:rPr>
        <w:t xml:space="preserve"> doporučuje</w:t>
      </w:r>
    </w:p>
    <w:p w:rsidR="009A512D" w:rsidRDefault="009A512D" w:rsidP="006E271C">
      <w:pPr>
        <w:pStyle w:val="Odstavecseseznamem"/>
        <w:numPr>
          <w:ilvl w:val="0"/>
          <w:numId w:val="15"/>
        </w:numPr>
        <w:tabs>
          <w:tab w:val="left" w:pos="709"/>
          <w:tab w:val="left" w:pos="993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B.5 = D.2</w:t>
      </w:r>
      <w:r w:rsidR="00253918">
        <w:rPr>
          <w:rFonts w:ascii="Times New Roman" w:hAnsi="Times New Roman"/>
          <w:sz w:val="24"/>
          <w:szCs w:val="24"/>
        </w:rPr>
        <w:t xml:space="preserve"> </w:t>
      </w:r>
      <w:r w:rsidR="00907363">
        <w:rPr>
          <w:rFonts w:ascii="Times New Roman" w:hAnsi="Times New Roman"/>
          <w:sz w:val="24"/>
          <w:szCs w:val="24"/>
        </w:rPr>
        <w:t>–</w:t>
      </w:r>
      <w:r w:rsidR="00253918">
        <w:rPr>
          <w:rFonts w:ascii="Times New Roman" w:hAnsi="Times New Roman"/>
          <w:sz w:val="24"/>
          <w:szCs w:val="24"/>
        </w:rPr>
        <w:t xml:space="preserve"> </w:t>
      </w:r>
      <w:r w:rsidR="00253918" w:rsidRPr="00253918">
        <w:rPr>
          <w:rFonts w:ascii="Times New Roman" w:hAnsi="Times New Roman"/>
          <w:sz w:val="24"/>
          <w:szCs w:val="24"/>
        </w:rPr>
        <w:t>nedoporučuje</w:t>
      </w:r>
    </w:p>
    <w:p w:rsidR="009A512D" w:rsidRDefault="009A512D" w:rsidP="006E271C">
      <w:pPr>
        <w:pStyle w:val="Odstavecseseznamem"/>
        <w:numPr>
          <w:ilvl w:val="0"/>
          <w:numId w:val="15"/>
        </w:numPr>
        <w:tabs>
          <w:tab w:val="left" w:pos="709"/>
          <w:tab w:val="left" w:pos="993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D.4 –</w:t>
      </w:r>
      <w:r w:rsidR="00253918">
        <w:rPr>
          <w:rFonts w:ascii="Times New Roman" w:hAnsi="Times New Roman"/>
          <w:sz w:val="24"/>
          <w:szCs w:val="24"/>
        </w:rPr>
        <w:t xml:space="preserve"> </w:t>
      </w:r>
      <w:r w:rsidR="00253918" w:rsidRPr="00253918">
        <w:rPr>
          <w:rFonts w:ascii="Times New Roman" w:hAnsi="Times New Roman"/>
          <w:sz w:val="24"/>
          <w:szCs w:val="24"/>
        </w:rPr>
        <w:t>nedoporučuje</w:t>
      </w:r>
    </w:p>
    <w:p w:rsidR="009A512D" w:rsidRDefault="009A512D" w:rsidP="006E271C">
      <w:pPr>
        <w:pStyle w:val="Odstavecseseznamem"/>
        <w:numPr>
          <w:ilvl w:val="0"/>
          <w:numId w:val="15"/>
        </w:numPr>
        <w:tabs>
          <w:tab w:val="left" w:pos="709"/>
          <w:tab w:val="left" w:pos="993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D.5 –</w:t>
      </w:r>
      <w:r w:rsidR="00253918">
        <w:rPr>
          <w:rFonts w:ascii="Times New Roman" w:hAnsi="Times New Roman"/>
          <w:sz w:val="24"/>
          <w:szCs w:val="24"/>
        </w:rPr>
        <w:t xml:space="preserve"> </w:t>
      </w:r>
      <w:r w:rsidR="00253918" w:rsidRPr="00253918">
        <w:rPr>
          <w:rFonts w:ascii="Times New Roman" w:hAnsi="Times New Roman"/>
          <w:sz w:val="24"/>
          <w:szCs w:val="24"/>
        </w:rPr>
        <w:t>nedoporučuje</w:t>
      </w:r>
    </w:p>
    <w:p w:rsidR="009A512D" w:rsidRDefault="009A512D" w:rsidP="001A7094">
      <w:pPr>
        <w:pStyle w:val="Odstavecseseznamem"/>
        <w:numPr>
          <w:ilvl w:val="0"/>
          <w:numId w:val="15"/>
        </w:numPr>
        <w:tabs>
          <w:tab w:val="left" w:pos="709"/>
          <w:tab w:val="left" w:pos="993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E.1 –</w:t>
      </w:r>
      <w:r w:rsidR="00253918">
        <w:rPr>
          <w:rFonts w:ascii="Times New Roman" w:hAnsi="Times New Roman"/>
          <w:sz w:val="24"/>
          <w:szCs w:val="24"/>
        </w:rPr>
        <w:t xml:space="preserve"> </w:t>
      </w:r>
      <w:r w:rsidR="00253918" w:rsidRPr="00253918">
        <w:rPr>
          <w:rFonts w:ascii="Times New Roman" w:hAnsi="Times New Roman"/>
          <w:sz w:val="24"/>
          <w:szCs w:val="24"/>
        </w:rPr>
        <w:t>nedoporučuje</w:t>
      </w:r>
    </w:p>
    <w:p w:rsidR="009A512D" w:rsidRDefault="009A512D" w:rsidP="001A7094">
      <w:pPr>
        <w:pStyle w:val="Odstavecseseznamem"/>
        <w:tabs>
          <w:tab w:val="left" w:pos="567"/>
          <w:tab w:val="left" w:pos="993"/>
        </w:tabs>
        <w:spacing w:after="0"/>
        <w:ind w:left="993" w:hanging="426"/>
        <w:rPr>
          <w:rFonts w:ascii="Times New Roman" w:hAnsi="Times New Roman"/>
          <w:sz w:val="24"/>
          <w:szCs w:val="24"/>
        </w:rPr>
      </w:pPr>
    </w:p>
    <w:p w:rsidR="009A512D" w:rsidRPr="007D72EB" w:rsidRDefault="009A512D" w:rsidP="001A7094">
      <w:pPr>
        <w:pStyle w:val="Odstavecseseznamem"/>
        <w:numPr>
          <w:ilvl w:val="0"/>
          <w:numId w:val="14"/>
        </w:numPr>
        <w:tabs>
          <w:tab w:val="left" w:pos="567"/>
          <w:tab w:val="left" w:pos="993"/>
        </w:tabs>
        <w:spacing w:after="0"/>
        <w:ind w:left="993" w:hanging="426"/>
        <w:rPr>
          <w:rFonts w:ascii="Times New Roman" w:hAnsi="Times New Roman" w:cs="Times New Roman"/>
          <w:sz w:val="24"/>
          <w:szCs w:val="24"/>
        </w:rPr>
      </w:pPr>
      <w:r w:rsidRPr="007D72EB">
        <w:rPr>
          <w:rFonts w:ascii="Times New Roman" w:hAnsi="Times New Roman" w:cs="Times New Roman"/>
          <w:b/>
          <w:sz w:val="24"/>
          <w:szCs w:val="24"/>
        </w:rPr>
        <w:t>skupina</w:t>
      </w:r>
    </w:p>
    <w:p w:rsidR="009A512D" w:rsidRDefault="009A512D" w:rsidP="00535B92">
      <w:pPr>
        <w:pStyle w:val="Odstavecseseznamem"/>
        <w:tabs>
          <w:tab w:val="left" w:pos="709"/>
          <w:tab w:val="left" w:pos="993"/>
        </w:tabs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D.3 –</w:t>
      </w:r>
      <w:r w:rsidR="00253918">
        <w:rPr>
          <w:rFonts w:ascii="Times New Roman" w:hAnsi="Times New Roman"/>
          <w:sz w:val="24"/>
          <w:szCs w:val="24"/>
        </w:rPr>
        <w:t xml:space="preserve"> </w:t>
      </w:r>
      <w:r w:rsidR="00253918" w:rsidRPr="00253918">
        <w:rPr>
          <w:rFonts w:ascii="Times New Roman" w:hAnsi="Times New Roman"/>
          <w:sz w:val="24"/>
          <w:szCs w:val="24"/>
        </w:rPr>
        <w:t>nedoporučuje</w:t>
      </w:r>
    </w:p>
    <w:p w:rsidR="009A512D" w:rsidRDefault="009A512D" w:rsidP="009A512D">
      <w:pPr>
        <w:pStyle w:val="Odstavecseseznamem"/>
        <w:tabs>
          <w:tab w:val="left" w:pos="567"/>
          <w:tab w:val="left" w:pos="993"/>
        </w:tabs>
        <w:ind w:left="993" w:hanging="426"/>
        <w:rPr>
          <w:rFonts w:ascii="Times New Roman" w:hAnsi="Times New Roman"/>
          <w:sz w:val="24"/>
          <w:szCs w:val="24"/>
        </w:rPr>
      </w:pPr>
    </w:p>
    <w:p w:rsidR="009A512D" w:rsidRPr="007D72EB" w:rsidRDefault="009A512D" w:rsidP="00535B92">
      <w:pPr>
        <w:pStyle w:val="Odstavecseseznamem"/>
        <w:numPr>
          <w:ilvl w:val="0"/>
          <w:numId w:val="14"/>
        </w:numPr>
        <w:tabs>
          <w:tab w:val="left" w:pos="567"/>
          <w:tab w:val="left" w:pos="993"/>
        </w:tabs>
        <w:ind w:left="993" w:hanging="426"/>
        <w:rPr>
          <w:rFonts w:ascii="Times New Roman" w:hAnsi="Times New Roman" w:cs="Times New Roman"/>
          <w:sz w:val="24"/>
          <w:szCs w:val="24"/>
        </w:rPr>
      </w:pPr>
      <w:r w:rsidRPr="007D72EB">
        <w:rPr>
          <w:rFonts w:ascii="Times New Roman" w:hAnsi="Times New Roman" w:cs="Times New Roman"/>
          <w:b/>
          <w:sz w:val="24"/>
          <w:szCs w:val="24"/>
        </w:rPr>
        <w:t>skupina</w:t>
      </w:r>
    </w:p>
    <w:p w:rsidR="009A512D" w:rsidRDefault="009A512D" w:rsidP="00535B92">
      <w:pPr>
        <w:pStyle w:val="Odstavecseseznamem"/>
        <w:tabs>
          <w:tab w:val="left" w:pos="709"/>
          <w:tab w:val="left" w:pos="993"/>
        </w:tabs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C.1 –</w:t>
      </w:r>
      <w:r w:rsidR="00BA24AE">
        <w:rPr>
          <w:rFonts w:ascii="Times New Roman" w:hAnsi="Times New Roman"/>
          <w:sz w:val="24"/>
          <w:szCs w:val="24"/>
        </w:rPr>
        <w:t xml:space="preserve"> </w:t>
      </w:r>
      <w:r w:rsidR="00253918" w:rsidRPr="00253918">
        <w:rPr>
          <w:rFonts w:ascii="Times New Roman" w:hAnsi="Times New Roman"/>
          <w:sz w:val="24"/>
          <w:szCs w:val="24"/>
        </w:rPr>
        <w:t>nedoporučuje</w:t>
      </w:r>
      <w:r w:rsidR="00BA24AE">
        <w:rPr>
          <w:rFonts w:ascii="Times New Roman" w:hAnsi="Times New Roman"/>
          <w:sz w:val="24"/>
          <w:szCs w:val="24"/>
        </w:rPr>
        <w:t>;</w:t>
      </w:r>
    </w:p>
    <w:p w:rsidR="006131F0" w:rsidRDefault="000340E1" w:rsidP="006B6A38">
      <w:pPr>
        <w:spacing w:after="0" w:line="240" w:lineRule="auto"/>
        <w:ind w:left="720" w:hanging="720"/>
        <w:jc w:val="both"/>
      </w:pPr>
      <w:r>
        <w:rPr>
          <w:rFonts w:ascii="Times New Roman" w:hAnsi="Times New Roman"/>
          <w:sz w:val="24"/>
          <w:szCs w:val="24"/>
        </w:rPr>
        <w:lastRenderedPageBreak/>
        <w:t>III</w:t>
      </w:r>
      <w:r w:rsidR="00BC29CA">
        <w:rPr>
          <w:rFonts w:ascii="Times New Roman" w:hAnsi="Times New Roman"/>
          <w:sz w:val="24"/>
          <w:szCs w:val="24"/>
        </w:rPr>
        <w:t>.</w:t>
      </w:r>
      <w:r w:rsidR="00BC29CA">
        <w:rPr>
          <w:rFonts w:ascii="Times New Roman" w:hAnsi="Times New Roman"/>
          <w:sz w:val="24"/>
          <w:szCs w:val="24"/>
        </w:rPr>
        <w:tab/>
      </w:r>
      <w:r w:rsidR="00BC29CA" w:rsidRPr="007D57F2">
        <w:rPr>
          <w:rFonts w:ascii="Times New Roman" w:hAnsi="Times New Roman"/>
          <w:spacing w:val="70"/>
          <w:sz w:val="24"/>
          <w:szCs w:val="24"/>
        </w:rPr>
        <w:t xml:space="preserve">pověřuje </w:t>
      </w:r>
      <w:r w:rsidR="00BC29CA">
        <w:rPr>
          <w:rFonts w:ascii="Times New Roman" w:hAnsi="Times New Roman"/>
          <w:sz w:val="24"/>
          <w:szCs w:val="24"/>
        </w:rPr>
        <w:t>zpravodaje</w:t>
      </w:r>
      <w:r w:rsidR="005B2F22">
        <w:rPr>
          <w:rFonts w:ascii="Times New Roman" w:hAnsi="Times New Roman"/>
          <w:sz w:val="24"/>
          <w:szCs w:val="24"/>
        </w:rPr>
        <w:t xml:space="preserve"> výboru, aby ve spolupráci s navrhovatelem a legislativním odborem Kanceláře Poslanecké sněmovny popřípadě navrhl nezbytné úpravy podle </w:t>
      </w:r>
      <w:r w:rsidR="00CB7318">
        <w:rPr>
          <w:rFonts w:ascii="Times New Roman" w:hAnsi="Times New Roman"/>
          <w:sz w:val="24"/>
          <w:szCs w:val="24"/>
        </w:rPr>
        <w:t>§</w:t>
      </w:r>
      <w:r w:rsidR="007D57F2">
        <w:rPr>
          <w:rFonts w:ascii="Times New Roman" w:hAnsi="Times New Roman"/>
          <w:sz w:val="24"/>
          <w:szCs w:val="24"/>
        </w:rPr>
        <w:t> </w:t>
      </w:r>
      <w:r w:rsidR="005B2F22">
        <w:rPr>
          <w:rFonts w:ascii="Times New Roman" w:hAnsi="Times New Roman"/>
          <w:sz w:val="24"/>
          <w:szCs w:val="24"/>
        </w:rPr>
        <w:t>95 odst. 2 zákona o jednacím řádu Poslanecké sněmovny</w:t>
      </w:r>
      <w:r w:rsidR="00BA24AE">
        <w:rPr>
          <w:rFonts w:ascii="Times New Roman" w:hAnsi="Times New Roman"/>
          <w:sz w:val="24"/>
          <w:szCs w:val="24"/>
        </w:rPr>
        <w:t>;</w:t>
      </w:r>
    </w:p>
    <w:p w:rsidR="006131F0" w:rsidRDefault="006131F0" w:rsidP="006B6A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31F0" w:rsidRDefault="006131F0" w:rsidP="006B6A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31F0" w:rsidRDefault="000340E1" w:rsidP="007D57F2">
      <w:pPr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BC29CA">
        <w:rPr>
          <w:rFonts w:ascii="Times New Roman" w:hAnsi="Times New Roman"/>
          <w:sz w:val="24"/>
          <w:szCs w:val="24"/>
        </w:rPr>
        <w:t>V.</w:t>
      </w:r>
      <w:r w:rsidR="00BC29CA">
        <w:rPr>
          <w:rFonts w:ascii="Times New Roman" w:hAnsi="Times New Roman"/>
          <w:sz w:val="24"/>
          <w:szCs w:val="24"/>
        </w:rPr>
        <w:tab/>
      </w:r>
      <w:r w:rsidR="007D57F2" w:rsidRPr="007D57F2">
        <w:rPr>
          <w:rFonts w:ascii="Times New Roman" w:hAnsi="Times New Roman"/>
          <w:spacing w:val="70"/>
          <w:sz w:val="24"/>
          <w:szCs w:val="24"/>
        </w:rPr>
        <w:t xml:space="preserve">pověřuje </w:t>
      </w:r>
      <w:r w:rsidR="00BC29CA">
        <w:rPr>
          <w:rFonts w:ascii="Times New Roman" w:hAnsi="Times New Roman"/>
          <w:sz w:val="24"/>
          <w:szCs w:val="24"/>
        </w:rPr>
        <w:t>zpravodaje</w:t>
      </w:r>
      <w:r w:rsidR="005B2F22">
        <w:rPr>
          <w:rFonts w:ascii="Times New Roman" w:hAnsi="Times New Roman"/>
          <w:sz w:val="24"/>
          <w:szCs w:val="24"/>
        </w:rPr>
        <w:t xml:space="preserve"> výboru, aby na schůzi Poslanecké sněmovny</w:t>
      </w:r>
      <w:r w:rsidR="007D57F2">
        <w:rPr>
          <w:rFonts w:ascii="Times New Roman" w:hAnsi="Times New Roman"/>
          <w:sz w:val="24"/>
          <w:szCs w:val="24"/>
        </w:rPr>
        <w:t xml:space="preserve"> Parlamentu Č</w:t>
      </w:r>
      <w:r w:rsidR="00BB031E">
        <w:rPr>
          <w:rFonts w:ascii="Times New Roman" w:hAnsi="Times New Roman"/>
          <w:sz w:val="24"/>
          <w:szCs w:val="24"/>
        </w:rPr>
        <w:t>R</w:t>
      </w:r>
      <w:r w:rsidR="005B2F22">
        <w:rPr>
          <w:rFonts w:ascii="Times New Roman" w:hAnsi="Times New Roman"/>
          <w:sz w:val="24"/>
          <w:szCs w:val="24"/>
        </w:rPr>
        <w:t xml:space="preserve"> ve třetím </w:t>
      </w:r>
      <w:r w:rsidR="00A83153">
        <w:rPr>
          <w:rFonts w:ascii="Times New Roman" w:hAnsi="Times New Roman"/>
          <w:sz w:val="24"/>
          <w:szCs w:val="24"/>
        </w:rPr>
        <w:t xml:space="preserve">čtení </w:t>
      </w:r>
      <w:r w:rsidR="005B2F22">
        <w:rPr>
          <w:rFonts w:ascii="Times New Roman" w:hAnsi="Times New Roman"/>
          <w:sz w:val="24"/>
          <w:szCs w:val="24"/>
        </w:rPr>
        <w:t>návrhu zákona přednášel</w:t>
      </w:r>
      <w:r w:rsidR="00A83153">
        <w:rPr>
          <w:rFonts w:ascii="Times New Roman" w:hAnsi="Times New Roman"/>
          <w:sz w:val="24"/>
          <w:szCs w:val="24"/>
        </w:rPr>
        <w:t xml:space="preserve"> </w:t>
      </w:r>
      <w:r w:rsidR="00BA24AE">
        <w:rPr>
          <w:rFonts w:ascii="Times New Roman" w:hAnsi="Times New Roman"/>
          <w:sz w:val="24"/>
          <w:szCs w:val="24"/>
        </w:rPr>
        <w:t>stanoviska výboru;</w:t>
      </w:r>
    </w:p>
    <w:p w:rsidR="0063416B" w:rsidRDefault="0063416B" w:rsidP="006B6A38">
      <w:pPr>
        <w:spacing w:after="0" w:line="240" w:lineRule="auto"/>
        <w:rPr>
          <w:rFonts w:ascii="Times New Roman" w:hAnsi="Times New Roman" w:cs="Times New Roman"/>
          <w:spacing w:val="-3"/>
          <w:sz w:val="24"/>
          <w:szCs w:val="24"/>
        </w:rPr>
      </w:pPr>
    </w:p>
    <w:p w:rsidR="001867C9" w:rsidRDefault="001867C9" w:rsidP="006B6A38">
      <w:pPr>
        <w:spacing w:after="0" w:line="240" w:lineRule="auto"/>
        <w:rPr>
          <w:rFonts w:ascii="Times New Roman" w:hAnsi="Times New Roman" w:cs="Times New Roman"/>
          <w:spacing w:val="-3"/>
          <w:sz w:val="24"/>
          <w:szCs w:val="24"/>
        </w:rPr>
      </w:pPr>
    </w:p>
    <w:p w:rsidR="006131F0" w:rsidRDefault="005B2F22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>V.</w:t>
      </w:r>
      <w:r>
        <w:rPr>
          <w:rFonts w:ascii="Times New Roman" w:hAnsi="Times New Roman" w:cs="Times New Roman"/>
          <w:spacing w:val="-3"/>
          <w:sz w:val="24"/>
        </w:rPr>
        <w:tab/>
      </w:r>
      <w:r w:rsidR="007D57F2" w:rsidRPr="007D57F2">
        <w:rPr>
          <w:rFonts w:ascii="Times New Roman" w:hAnsi="Times New Roman"/>
          <w:spacing w:val="70"/>
          <w:sz w:val="24"/>
          <w:szCs w:val="24"/>
        </w:rPr>
        <w:t xml:space="preserve">pověřuje </w:t>
      </w:r>
      <w:r w:rsidR="007878AD">
        <w:rPr>
          <w:rFonts w:ascii="Times New Roman" w:hAnsi="Times New Roman" w:cs="Times New Roman"/>
          <w:spacing w:val="-3"/>
          <w:sz w:val="24"/>
        </w:rPr>
        <w:t>předsedkyni</w:t>
      </w:r>
      <w:r w:rsidR="001867C9">
        <w:rPr>
          <w:rFonts w:ascii="Times New Roman" w:hAnsi="Times New Roman" w:cs="Times New Roman"/>
          <w:spacing w:val="-3"/>
          <w:sz w:val="24"/>
        </w:rPr>
        <w:t xml:space="preserve"> výboru, aby </w:t>
      </w:r>
      <w:r>
        <w:rPr>
          <w:rFonts w:ascii="Times New Roman" w:hAnsi="Times New Roman" w:cs="Times New Roman"/>
          <w:spacing w:val="-3"/>
          <w:sz w:val="24"/>
        </w:rPr>
        <w:t>předložil</w:t>
      </w:r>
      <w:r w:rsidR="00F57F17">
        <w:rPr>
          <w:rFonts w:ascii="Times New Roman" w:hAnsi="Times New Roman" w:cs="Times New Roman"/>
          <w:spacing w:val="-3"/>
          <w:sz w:val="24"/>
        </w:rPr>
        <w:t>a</w:t>
      </w:r>
      <w:r>
        <w:rPr>
          <w:rFonts w:ascii="Times New Roman" w:hAnsi="Times New Roman" w:cs="Times New Roman"/>
          <w:spacing w:val="-3"/>
          <w:sz w:val="24"/>
        </w:rPr>
        <w:t xml:space="preserve"> toto usnesení předsedovi Poslanecké sněmovny</w:t>
      </w:r>
      <w:r w:rsidR="007D57F2">
        <w:rPr>
          <w:rFonts w:ascii="Times New Roman" w:hAnsi="Times New Roman" w:cs="Times New Roman"/>
          <w:spacing w:val="-3"/>
          <w:sz w:val="24"/>
        </w:rPr>
        <w:t xml:space="preserve"> Parlamentu Č</w:t>
      </w:r>
      <w:r w:rsidR="00BB031E">
        <w:rPr>
          <w:rFonts w:ascii="Times New Roman" w:hAnsi="Times New Roman" w:cs="Times New Roman"/>
          <w:spacing w:val="-3"/>
          <w:sz w:val="24"/>
        </w:rPr>
        <w:t>R</w:t>
      </w:r>
      <w:r>
        <w:rPr>
          <w:rFonts w:ascii="Times New Roman" w:hAnsi="Times New Roman" w:cs="Times New Roman"/>
          <w:spacing w:val="-3"/>
          <w:sz w:val="24"/>
        </w:rPr>
        <w:t>.</w:t>
      </w:r>
    </w:p>
    <w:p w:rsidR="006131F0" w:rsidRDefault="006131F0" w:rsidP="006B6A38">
      <w:pPr>
        <w:pStyle w:val="Odsazentlatextu"/>
        <w:spacing w:after="0" w:line="240" w:lineRule="auto"/>
        <w:ind w:left="720" w:hanging="720"/>
      </w:pPr>
    </w:p>
    <w:p w:rsidR="00CF2E99" w:rsidRDefault="00CF2E99" w:rsidP="006B6A38">
      <w:pPr>
        <w:pStyle w:val="Odsazentlatextu"/>
        <w:spacing w:after="0" w:line="240" w:lineRule="auto"/>
        <w:ind w:left="720" w:hanging="720"/>
      </w:pPr>
    </w:p>
    <w:p w:rsidR="00CF2E99" w:rsidRDefault="00CF2E99" w:rsidP="006B6A38">
      <w:pPr>
        <w:pStyle w:val="Odsazentlatextu"/>
        <w:spacing w:after="0" w:line="240" w:lineRule="auto"/>
        <w:ind w:left="720" w:hanging="720"/>
      </w:pPr>
    </w:p>
    <w:p w:rsidR="006131F0" w:rsidRDefault="006131F0" w:rsidP="006B6A38">
      <w:pPr>
        <w:pStyle w:val="Odsazentlatextu"/>
        <w:spacing w:after="0" w:line="240" w:lineRule="auto"/>
        <w:ind w:left="720" w:hanging="720"/>
      </w:pPr>
    </w:p>
    <w:p w:rsidR="006131F0" w:rsidRPr="007D57F2" w:rsidRDefault="00907363" w:rsidP="006B6A38">
      <w:pPr>
        <w:tabs>
          <w:tab w:val="left" w:pos="0"/>
        </w:tabs>
        <w:spacing w:after="0" w:line="240" w:lineRule="auto"/>
        <w:ind w:left="720" w:hanging="720"/>
        <w:jc w:val="both"/>
      </w:pPr>
      <w:r>
        <w:rPr>
          <w:rFonts w:ascii="Times New Roman" w:hAnsi="Times New Roman" w:cs="Times New Roman"/>
          <w:sz w:val="24"/>
        </w:rPr>
        <w:t xml:space="preserve">        </w:t>
      </w:r>
      <w:r w:rsidR="00567F00" w:rsidRPr="00567F00">
        <w:rPr>
          <w:rFonts w:ascii="Times New Roman" w:hAnsi="Times New Roman" w:cs="Times New Roman"/>
          <w:sz w:val="24"/>
        </w:rPr>
        <w:t xml:space="preserve">Petr </w:t>
      </w:r>
      <w:r w:rsidR="00567F00">
        <w:rPr>
          <w:rFonts w:ascii="Times New Roman" w:hAnsi="Times New Roman" w:cs="Times New Roman"/>
          <w:sz w:val="24"/>
        </w:rPr>
        <w:t xml:space="preserve"> </w:t>
      </w:r>
      <w:r w:rsidR="004101A1">
        <w:rPr>
          <w:rFonts w:ascii="Times New Roman" w:hAnsi="Times New Roman" w:cs="Times New Roman"/>
          <w:sz w:val="24"/>
        </w:rPr>
        <w:t>VENHODA  v. r.</w:t>
      </w:r>
      <w:r w:rsidR="00BB031E">
        <w:rPr>
          <w:rFonts w:ascii="Times New Roman" w:hAnsi="Times New Roman" w:cs="Times New Roman"/>
          <w:sz w:val="24"/>
        </w:rPr>
        <w:tab/>
      </w:r>
      <w:r w:rsidR="00BB031E">
        <w:rPr>
          <w:rFonts w:ascii="Times New Roman" w:hAnsi="Times New Roman" w:cs="Times New Roman"/>
          <w:sz w:val="24"/>
        </w:rPr>
        <w:tab/>
      </w:r>
      <w:r w:rsidR="00BB031E">
        <w:rPr>
          <w:rFonts w:ascii="Times New Roman" w:hAnsi="Times New Roman" w:cs="Times New Roman"/>
          <w:sz w:val="24"/>
        </w:rPr>
        <w:tab/>
      </w:r>
      <w:r w:rsidR="00BB031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BB031E">
        <w:rPr>
          <w:rFonts w:ascii="Times New Roman" w:hAnsi="Times New Roman" w:cs="Times New Roman"/>
          <w:sz w:val="24"/>
        </w:rPr>
        <w:tab/>
        <w:t xml:space="preserve">  </w:t>
      </w:r>
      <w:r w:rsidR="00253918">
        <w:rPr>
          <w:rFonts w:ascii="Times New Roman" w:hAnsi="Times New Roman" w:cs="Times New Roman"/>
          <w:sz w:val="24"/>
        </w:rPr>
        <w:t xml:space="preserve"> </w:t>
      </w:r>
      <w:r w:rsidR="00BB031E">
        <w:rPr>
          <w:rFonts w:ascii="Times New Roman" w:hAnsi="Times New Roman" w:cs="Times New Roman"/>
          <w:sz w:val="24"/>
        </w:rPr>
        <w:t xml:space="preserve">     </w:t>
      </w:r>
      <w:r w:rsidR="00BC29CA" w:rsidRPr="007D57F2">
        <w:rPr>
          <w:rFonts w:ascii="Times New Roman" w:hAnsi="Times New Roman" w:cs="Times New Roman"/>
          <w:sz w:val="24"/>
        </w:rPr>
        <w:t>Jiří  DOLEJŠ</w:t>
      </w:r>
      <w:r w:rsidR="004101A1">
        <w:rPr>
          <w:rFonts w:ascii="Times New Roman" w:hAnsi="Times New Roman" w:cs="Times New Roman"/>
          <w:sz w:val="24"/>
        </w:rPr>
        <w:t xml:space="preserve">  v. r.</w:t>
      </w:r>
      <w:r w:rsidR="005B2F22" w:rsidRPr="007D57F2">
        <w:rPr>
          <w:rFonts w:ascii="Times New Roman" w:hAnsi="Times New Roman" w:cs="Times New Roman"/>
          <w:sz w:val="24"/>
        </w:rPr>
        <w:t xml:space="preserve">  </w:t>
      </w:r>
    </w:p>
    <w:p w:rsidR="000C3F8A" w:rsidRDefault="00567F00" w:rsidP="006B6A38">
      <w:pPr>
        <w:tabs>
          <w:tab w:val="left" w:pos="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4101A1">
        <w:rPr>
          <w:rFonts w:ascii="Times New Roman" w:hAnsi="Times New Roman" w:cs="Times New Roman"/>
          <w:sz w:val="24"/>
        </w:rPr>
        <w:t xml:space="preserve">     </w:t>
      </w:r>
      <w:r w:rsidR="005B2F22" w:rsidRPr="007D57F2">
        <w:rPr>
          <w:rFonts w:ascii="Times New Roman" w:hAnsi="Times New Roman" w:cs="Times New Roman"/>
          <w:sz w:val="24"/>
        </w:rPr>
        <w:t>ověřovat</w:t>
      </w:r>
      <w:r w:rsidR="00BB031E">
        <w:rPr>
          <w:rFonts w:ascii="Times New Roman" w:hAnsi="Times New Roman" w:cs="Times New Roman"/>
          <w:sz w:val="24"/>
        </w:rPr>
        <w:t xml:space="preserve">el </w:t>
      </w:r>
      <w:r w:rsidR="00BB031E">
        <w:rPr>
          <w:rFonts w:ascii="Times New Roman" w:hAnsi="Times New Roman" w:cs="Times New Roman"/>
          <w:sz w:val="24"/>
        </w:rPr>
        <w:tab/>
      </w:r>
      <w:r w:rsidR="00BB031E">
        <w:rPr>
          <w:rFonts w:ascii="Times New Roman" w:hAnsi="Times New Roman" w:cs="Times New Roman"/>
          <w:sz w:val="24"/>
        </w:rPr>
        <w:tab/>
      </w:r>
      <w:r w:rsidR="00BB031E">
        <w:rPr>
          <w:rFonts w:ascii="Times New Roman" w:hAnsi="Times New Roman" w:cs="Times New Roman"/>
          <w:sz w:val="24"/>
        </w:rPr>
        <w:tab/>
      </w:r>
      <w:r w:rsidR="00BB031E">
        <w:rPr>
          <w:rFonts w:ascii="Times New Roman" w:hAnsi="Times New Roman" w:cs="Times New Roman"/>
          <w:sz w:val="24"/>
        </w:rPr>
        <w:tab/>
      </w:r>
      <w:r w:rsidR="00BB031E">
        <w:rPr>
          <w:rFonts w:ascii="Times New Roman" w:hAnsi="Times New Roman" w:cs="Times New Roman"/>
          <w:sz w:val="24"/>
        </w:rPr>
        <w:tab/>
      </w:r>
      <w:r w:rsidR="00BB031E">
        <w:rPr>
          <w:rFonts w:ascii="Times New Roman" w:hAnsi="Times New Roman" w:cs="Times New Roman"/>
          <w:sz w:val="24"/>
        </w:rPr>
        <w:tab/>
      </w:r>
      <w:r w:rsidR="00BB031E">
        <w:rPr>
          <w:rFonts w:ascii="Times New Roman" w:hAnsi="Times New Roman" w:cs="Times New Roman"/>
          <w:sz w:val="24"/>
        </w:rPr>
        <w:tab/>
      </w:r>
      <w:r w:rsidR="00BB031E">
        <w:rPr>
          <w:rFonts w:ascii="Times New Roman" w:hAnsi="Times New Roman" w:cs="Times New Roman"/>
          <w:sz w:val="24"/>
        </w:rPr>
        <w:tab/>
      </w:r>
      <w:r w:rsidR="004101A1">
        <w:rPr>
          <w:rFonts w:ascii="Times New Roman" w:hAnsi="Times New Roman" w:cs="Times New Roman"/>
          <w:sz w:val="24"/>
        </w:rPr>
        <w:t xml:space="preserve">   </w:t>
      </w:r>
      <w:r w:rsidR="005B2F22" w:rsidRPr="007D57F2">
        <w:rPr>
          <w:rFonts w:ascii="Times New Roman" w:hAnsi="Times New Roman" w:cs="Times New Roman"/>
          <w:sz w:val="24"/>
        </w:rPr>
        <w:t>zpravodaj</w:t>
      </w:r>
    </w:p>
    <w:p w:rsidR="006B6A38" w:rsidRDefault="006B6A38" w:rsidP="006B6A38">
      <w:pPr>
        <w:tabs>
          <w:tab w:val="left" w:pos="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</w:rPr>
      </w:pPr>
    </w:p>
    <w:p w:rsidR="006B6A38" w:rsidRDefault="006B6A38" w:rsidP="006B6A38">
      <w:pPr>
        <w:tabs>
          <w:tab w:val="left" w:pos="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</w:rPr>
      </w:pPr>
    </w:p>
    <w:p w:rsidR="00CF2E99" w:rsidRPr="006B6A38" w:rsidRDefault="00CF2E99" w:rsidP="006B6A38">
      <w:pPr>
        <w:tabs>
          <w:tab w:val="left" w:pos="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</w:rPr>
      </w:pPr>
    </w:p>
    <w:p w:rsidR="006131F0" w:rsidRPr="007D57F2" w:rsidRDefault="008906FA" w:rsidP="006B6A38">
      <w:pPr>
        <w:pStyle w:val="lnek"/>
        <w:keepLines w:val="0"/>
        <w:spacing w:before="0" w:after="0" w:line="240" w:lineRule="auto"/>
      </w:pPr>
      <w:r w:rsidRPr="007D57F2">
        <w:t>Miloslava  VOSTRÁ</w:t>
      </w:r>
      <w:r w:rsidR="004101A1">
        <w:t xml:space="preserve">  v. r.</w:t>
      </w:r>
      <w:r w:rsidR="005B2F22" w:rsidRPr="007D57F2">
        <w:t xml:space="preserve">  </w:t>
      </w:r>
    </w:p>
    <w:p w:rsidR="006131F0" w:rsidRPr="007D57F2" w:rsidRDefault="004101A1" w:rsidP="006B6A38">
      <w:pPr>
        <w:tabs>
          <w:tab w:val="left" w:pos="0"/>
        </w:tabs>
        <w:spacing w:after="0" w:line="240" w:lineRule="auto"/>
        <w:ind w:left="720" w:hanging="720"/>
        <w:jc w:val="center"/>
      </w:pPr>
      <w:r>
        <w:rPr>
          <w:rFonts w:ascii="Times New Roman" w:hAnsi="Times New Roman" w:cs="Times New Roman"/>
          <w:sz w:val="24"/>
        </w:rPr>
        <w:t>p</w:t>
      </w:r>
      <w:bookmarkStart w:id="0" w:name="_GoBack"/>
      <w:bookmarkEnd w:id="0"/>
      <w:r w:rsidR="008906FA" w:rsidRPr="007D57F2">
        <w:rPr>
          <w:rFonts w:ascii="Times New Roman" w:hAnsi="Times New Roman" w:cs="Times New Roman"/>
          <w:sz w:val="24"/>
        </w:rPr>
        <w:t>ředsedkyně</w:t>
      </w:r>
    </w:p>
    <w:sectPr w:rsidR="006131F0" w:rsidRPr="007D57F2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15C53"/>
    <w:multiLevelType w:val="hybridMultilevel"/>
    <w:tmpl w:val="F35C9228"/>
    <w:lvl w:ilvl="0" w:tplc="6B668C2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F5EBA"/>
    <w:multiLevelType w:val="hybridMultilevel"/>
    <w:tmpl w:val="3DD0C224"/>
    <w:lvl w:ilvl="0" w:tplc="257C7814">
      <w:start w:val="2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466648"/>
    <w:multiLevelType w:val="hybridMultilevel"/>
    <w:tmpl w:val="D81A09FC"/>
    <w:lvl w:ilvl="0" w:tplc="2ACE92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3F2B07"/>
    <w:multiLevelType w:val="hybridMultilevel"/>
    <w:tmpl w:val="38163072"/>
    <w:lvl w:ilvl="0" w:tplc="FE9650F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F10166E"/>
    <w:multiLevelType w:val="hybridMultilevel"/>
    <w:tmpl w:val="05644AC2"/>
    <w:lvl w:ilvl="0" w:tplc="7D2A53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16F06BD"/>
    <w:multiLevelType w:val="hybridMultilevel"/>
    <w:tmpl w:val="C324CAB4"/>
    <w:lvl w:ilvl="0" w:tplc="C81A0F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07F4A"/>
    <w:multiLevelType w:val="multilevel"/>
    <w:tmpl w:val="31585F04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36105E7"/>
    <w:multiLevelType w:val="hybridMultilevel"/>
    <w:tmpl w:val="D81A09FC"/>
    <w:lvl w:ilvl="0" w:tplc="2ACE92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818635F"/>
    <w:multiLevelType w:val="hybridMultilevel"/>
    <w:tmpl w:val="2BB04FE8"/>
    <w:lvl w:ilvl="0" w:tplc="DE5C2A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FBC7D90"/>
    <w:multiLevelType w:val="hybridMultilevel"/>
    <w:tmpl w:val="12FA6AD2"/>
    <w:lvl w:ilvl="0" w:tplc="86423A7C">
      <w:start w:val="1"/>
      <w:numFmt w:val="upperRoman"/>
      <w:lvlText w:val="%1."/>
      <w:lvlJc w:val="left"/>
      <w:pPr>
        <w:ind w:left="1429" w:hanging="72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D034A5E"/>
    <w:multiLevelType w:val="multilevel"/>
    <w:tmpl w:val="7E32A39A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CC370AC"/>
    <w:multiLevelType w:val="hybridMultilevel"/>
    <w:tmpl w:val="7A404440"/>
    <w:lvl w:ilvl="0" w:tplc="9D7644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37878"/>
    <w:multiLevelType w:val="multilevel"/>
    <w:tmpl w:val="E20EF11E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3" w15:restartNumberingAfterBreak="0">
    <w:nsid w:val="787209EA"/>
    <w:multiLevelType w:val="hybridMultilevel"/>
    <w:tmpl w:val="69460D96"/>
    <w:lvl w:ilvl="0" w:tplc="CF7431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B815A14"/>
    <w:multiLevelType w:val="multilevel"/>
    <w:tmpl w:val="0C08E8D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5" w15:restartNumberingAfterBreak="0">
    <w:nsid w:val="7E1B30B2"/>
    <w:multiLevelType w:val="hybridMultilevel"/>
    <w:tmpl w:val="7C06546E"/>
    <w:lvl w:ilvl="0" w:tplc="94C4C14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6"/>
  </w:num>
  <w:num w:numId="3">
    <w:abstractNumId w:val="10"/>
  </w:num>
  <w:num w:numId="4">
    <w:abstractNumId w:val="12"/>
  </w:num>
  <w:num w:numId="5">
    <w:abstractNumId w:val="9"/>
  </w:num>
  <w:num w:numId="6">
    <w:abstractNumId w:val="1"/>
  </w:num>
  <w:num w:numId="7">
    <w:abstractNumId w:val="0"/>
  </w:num>
  <w:num w:numId="8">
    <w:abstractNumId w:val="2"/>
  </w:num>
  <w:num w:numId="9">
    <w:abstractNumId w:val="15"/>
  </w:num>
  <w:num w:numId="10">
    <w:abstractNumId w:val="11"/>
  </w:num>
  <w:num w:numId="11">
    <w:abstractNumId w:val="13"/>
  </w:num>
  <w:num w:numId="12">
    <w:abstractNumId w:val="4"/>
  </w:num>
  <w:num w:numId="13">
    <w:abstractNumId w:val="7"/>
  </w:num>
  <w:num w:numId="14">
    <w:abstractNumId w:val="5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1F0"/>
    <w:rsid w:val="000340E1"/>
    <w:rsid w:val="00087E9B"/>
    <w:rsid w:val="00090849"/>
    <w:rsid w:val="000B5D4E"/>
    <w:rsid w:val="000C3F8A"/>
    <w:rsid w:val="000E6C53"/>
    <w:rsid w:val="001002CF"/>
    <w:rsid w:val="0011492D"/>
    <w:rsid w:val="001278D5"/>
    <w:rsid w:val="00175A75"/>
    <w:rsid w:val="001867C9"/>
    <w:rsid w:val="001A7094"/>
    <w:rsid w:val="001D0569"/>
    <w:rsid w:val="001D30D6"/>
    <w:rsid w:val="00204511"/>
    <w:rsid w:val="00204E42"/>
    <w:rsid w:val="0023753C"/>
    <w:rsid w:val="00242AE2"/>
    <w:rsid w:val="00253918"/>
    <w:rsid w:val="002845FF"/>
    <w:rsid w:val="002B75B1"/>
    <w:rsid w:val="002C61C5"/>
    <w:rsid w:val="002F19A2"/>
    <w:rsid w:val="003241EA"/>
    <w:rsid w:val="00335ED3"/>
    <w:rsid w:val="00346157"/>
    <w:rsid w:val="003D4ECF"/>
    <w:rsid w:val="004101A1"/>
    <w:rsid w:val="00430AC5"/>
    <w:rsid w:val="00443790"/>
    <w:rsid w:val="0049747F"/>
    <w:rsid w:val="00535B92"/>
    <w:rsid w:val="00551B57"/>
    <w:rsid w:val="00567F00"/>
    <w:rsid w:val="0057510D"/>
    <w:rsid w:val="005A25A1"/>
    <w:rsid w:val="005B2F22"/>
    <w:rsid w:val="005C38D4"/>
    <w:rsid w:val="005C4F25"/>
    <w:rsid w:val="005C6C3C"/>
    <w:rsid w:val="005E4E17"/>
    <w:rsid w:val="005F29FD"/>
    <w:rsid w:val="006131F0"/>
    <w:rsid w:val="00615D24"/>
    <w:rsid w:val="0063416B"/>
    <w:rsid w:val="00643C61"/>
    <w:rsid w:val="006573C6"/>
    <w:rsid w:val="006838B1"/>
    <w:rsid w:val="00697D5C"/>
    <w:rsid w:val="006B6A38"/>
    <w:rsid w:val="006E271C"/>
    <w:rsid w:val="006E731E"/>
    <w:rsid w:val="006F59D8"/>
    <w:rsid w:val="0070000B"/>
    <w:rsid w:val="00701764"/>
    <w:rsid w:val="00713ECF"/>
    <w:rsid w:val="00723B14"/>
    <w:rsid w:val="0076493E"/>
    <w:rsid w:val="007878AD"/>
    <w:rsid w:val="007D57F2"/>
    <w:rsid w:val="007D72EB"/>
    <w:rsid w:val="00811E86"/>
    <w:rsid w:val="00830E15"/>
    <w:rsid w:val="0084459D"/>
    <w:rsid w:val="00847DED"/>
    <w:rsid w:val="008906FA"/>
    <w:rsid w:val="00892437"/>
    <w:rsid w:val="00895403"/>
    <w:rsid w:val="008A1489"/>
    <w:rsid w:val="008F38C3"/>
    <w:rsid w:val="00907363"/>
    <w:rsid w:val="00923998"/>
    <w:rsid w:val="009436A7"/>
    <w:rsid w:val="00965972"/>
    <w:rsid w:val="00992293"/>
    <w:rsid w:val="009A512D"/>
    <w:rsid w:val="009B3D26"/>
    <w:rsid w:val="009C0E6C"/>
    <w:rsid w:val="009D1C65"/>
    <w:rsid w:val="00A03CA8"/>
    <w:rsid w:val="00A077B3"/>
    <w:rsid w:val="00A33A74"/>
    <w:rsid w:val="00A60DDE"/>
    <w:rsid w:val="00A649F9"/>
    <w:rsid w:val="00A76508"/>
    <w:rsid w:val="00A83153"/>
    <w:rsid w:val="00AA1B8A"/>
    <w:rsid w:val="00AA5833"/>
    <w:rsid w:val="00AC2E8B"/>
    <w:rsid w:val="00AC6FDE"/>
    <w:rsid w:val="00B26A51"/>
    <w:rsid w:val="00B30094"/>
    <w:rsid w:val="00B332B7"/>
    <w:rsid w:val="00B47C83"/>
    <w:rsid w:val="00B53C00"/>
    <w:rsid w:val="00B80202"/>
    <w:rsid w:val="00BA24AE"/>
    <w:rsid w:val="00BA6E9C"/>
    <w:rsid w:val="00BB031E"/>
    <w:rsid w:val="00BB2F51"/>
    <w:rsid w:val="00BC29CA"/>
    <w:rsid w:val="00BC3265"/>
    <w:rsid w:val="00C33A78"/>
    <w:rsid w:val="00C565A1"/>
    <w:rsid w:val="00CB7318"/>
    <w:rsid w:val="00CE18E1"/>
    <w:rsid w:val="00CE7965"/>
    <w:rsid w:val="00CF1797"/>
    <w:rsid w:val="00CF2E99"/>
    <w:rsid w:val="00D04F19"/>
    <w:rsid w:val="00D10169"/>
    <w:rsid w:val="00D446B7"/>
    <w:rsid w:val="00D47D24"/>
    <w:rsid w:val="00D55F3B"/>
    <w:rsid w:val="00D92EA9"/>
    <w:rsid w:val="00DD4457"/>
    <w:rsid w:val="00DE0702"/>
    <w:rsid w:val="00DF4880"/>
    <w:rsid w:val="00E7239F"/>
    <w:rsid w:val="00E73292"/>
    <w:rsid w:val="00ED5324"/>
    <w:rsid w:val="00EF1FBC"/>
    <w:rsid w:val="00EF7222"/>
    <w:rsid w:val="00F553FF"/>
    <w:rsid w:val="00F57F17"/>
    <w:rsid w:val="00F96874"/>
    <w:rsid w:val="00FC05B5"/>
    <w:rsid w:val="00FC51A1"/>
    <w:rsid w:val="00FD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1EBEB"/>
  <w15:docId w15:val="{B6B610FD-245F-481E-87D0-B986EC30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cs-CZ" w:eastAsia="zh-CN" w:bidi="hi-IN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75B1"/>
  </w:style>
  <w:style w:type="paragraph" w:styleId="Nadpis1">
    <w:name w:val="heading 1"/>
    <w:basedOn w:val="Normln"/>
    <w:next w:val="Normln"/>
    <w:link w:val="Nadpis1Char"/>
    <w:uiPriority w:val="9"/>
    <w:qFormat/>
    <w:rsid w:val="002B75B1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B75B1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B75B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B75B1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B75B1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2B75B1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B75B1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B75B1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B75B1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uiPriority w:val="35"/>
    <w:unhideWhenUsed/>
    <w:qFormat/>
    <w:rsid w:val="002B75B1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tabs>
        <w:tab w:val="num" w:pos="782"/>
      </w:tabs>
      <w:ind w:firstLine="425"/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tabs>
        <w:tab w:val="num" w:pos="782"/>
      </w:tabs>
      <w:ind w:firstLine="425"/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  <w:rPr>
      <w:rFonts w:cs="Mangal"/>
      <w:szCs w:val="19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l2go">
    <w:name w:val="l2 go"/>
    <w:basedOn w:val="Normln"/>
    <w:pPr>
      <w:spacing w:before="100" w:after="100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ormln"/>
    <w:next w:val="Normln"/>
    <w:link w:val="NzevChar"/>
    <w:uiPriority w:val="10"/>
    <w:qFormat/>
    <w:rsid w:val="002B75B1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B75B1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table" w:styleId="Mkatabulky">
    <w:name w:val="Table Grid"/>
    <w:basedOn w:val="Normlntabulka"/>
    <w:uiPriority w:val="59"/>
    <w:rsid w:val="00CF1797"/>
    <w:rPr>
      <w:rFonts w:eastAsiaTheme="minorHAns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2B75B1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B75B1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2B75B1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2B75B1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rsid w:val="002B75B1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rsid w:val="002B75B1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B75B1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B75B1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B75B1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customStyle="1" w:styleId="NzevChar">
    <w:name w:val="Název Char"/>
    <w:basedOn w:val="Standardnpsmoodstavce"/>
    <w:link w:val="Nzev"/>
    <w:uiPriority w:val="10"/>
    <w:rsid w:val="002B75B1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PodnadpisChar">
    <w:name w:val="Podnadpis Char"/>
    <w:basedOn w:val="Standardnpsmoodstavce"/>
    <w:link w:val="Podnadpis"/>
    <w:uiPriority w:val="11"/>
    <w:rsid w:val="002B75B1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Standardnpsmoodstavce"/>
    <w:uiPriority w:val="22"/>
    <w:qFormat/>
    <w:rsid w:val="002B75B1"/>
    <w:rPr>
      <w:b/>
      <w:bCs/>
    </w:rPr>
  </w:style>
  <w:style w:type="character" w:styleId="Zdraznn">
    <w:name w:val="Emphasis"/>
    <w:basedOn w:val="Standardnpsmoodstavce"/>
    <w:uiPriority w:val="20"/>
    <w:qFormat/>
    <w:rsid w:val="002B75B1"/>
    <w:rPr>
      <w:i/>
      <w:iCs/>
    </w:rPr>
  </w:style>
  <w:style w:type="paragraph" w:styleId="Bezmezer">
    <w:name w:val="No Spacing"/>
    <w:uiPriority w:val="1"/>
    <w:qFormat/>
    <w:rsid w:val="002B75B1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2B75B1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2B75B1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B75B1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B75B1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Zdraznnjemn">
    <w:name w:val="Subtle Emphasis"/>
    <w:basedOn w:val="Standardnpsmoodstavce"/>
    <w:uiPriority w:val="19"/>
    <w:qFormat/>
    <w:rsid w:val="002B75B1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2B75B1"/>
    <w:rPr>
      <w:b/>
      <w:bCs/>
      <w:i/>
      <w:iCs/>
    </w:rPr>
  </w:style>
  <w:style w:type="character" w:styleId="Odkazjemn">
    <w:name w:val="Subtle Reference"/>
    <w:basedOn w:val="Standardnpsmoodstavce"/>
    <w:uiPriority w:val="31"/>
    <w:qFormat/>
    <w:rsid w:val="002B75B1"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sid w:val="002B75B1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2B75B1"/>
    <w:rPr>
      <w:b/>
      <w:bCs/>
      <w:smallCap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2B75B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2E99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E99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707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 Michaela</dc:creator>
  <cp:lastModifiedBy>Monika Kantnerová</cp:lastModifiedBy>
  <cp:revision>13</cp:revision>
  <cp:lastPrinted>2021-02-03T09:30:00Z</cp:lastPrinted>
  <dcterms:created xsi:type="dcterms:W3CDTF">2021-02-01T15:26:00Z</dcterms:created>
  <dcterms:modified xsi:type="dcterms:W3CDTF">2021-02-03T12:43:00Z</dcterms:modified>
  <dc:language>cs-CZ</dc:language>
</cp:coreProperties>
</file>