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9D7A61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PS200143518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8D5992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2B0B8C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199.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D91335">
        <w:t>4</w:t>
      </w:r>
      <w:r w:rsidR="00475C64">
        <w:t>1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475C64">
        <w:t>3</w:t>
      </w:r>
      <w:r>
        <w:t xml:space="preserve">. </w:t>
      </w:r>
      <w:r w:rsidR="00475C64">
        <w:t>února</w:t>
      </w:r>
      <w:r>
        <w:t xml:space="preserve"> 20</w:t>
      </w:r>
      <w:r w:rsidR="001A692E">
        <w:t>2</w:t>
      </w:r>
      <w:r w:rsidR="00475C64">
        <w:t>1</w:t>
      </w:r>
    </w:p>
    <w:p w:rsidR="00365208" w:rsidRPr="00365208" w:rsidRDefault="00365208" w:rsidP="00365208">
      <w:pPr>
        <w:pStyle w:val="Bezmezer"/>
      </w:pPr>
    </w:p>
    <w:p w:rsidR="008A04F7" w:rsidRPr="008A04F7" w:rsidRDefault="008A04F7" w:rsidP="008A04F7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8A04F7">
        <w:rPr>
          <w:rFonts w:ascii="Times New Roman" w:hAnsi="Times New Roman"/>
          <w:sz w:val="24"/>
          <w:szCs w:val="24"/>
        </w:rPr>
        <w:t xml:space="preserve">Vládní návrh zákona, kterým se mění zákon č. 165/2012 Sb., o podporovaných zdrojích energie a o změně některých zákonů, ve znění pozdějších předpisů, a zákon č. 458/2000 Sb., o podmínkách podnikání a o výkonu státní správy v energetických odvětvích a o změně některých zákonů (energetický zákon), ve znění pozdějších předpisů (sněmovní tisk 870) 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Default="00D71D1D" w:rsidP="00EF0096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B96F62">
        <w:t>náměstka ministra průmyslu a obchodu René Neděly</w:t>
      </w:r>
      <w:r w:rsidRPr="00603C53">
        <w:rPr>
          <w:i/>
        </w:rPr>
        <w:t>,</w:t>
      </w:r>
      <w:r w:rsidR="00603C53">
        <w:t xml:space="preserve"> zpravodajské zprávě poslan</w:t>
      </w:r>
      <w:r w:rsidR="008A04F7">
        <w:t>ce</w:t>
      </w:r>
      <w:r>
        <w:t xml:space="preserve"> </w:t>
      </w:r>
      <w:r w:rsidR="008A04F7">
        <w:t>Davida Pražáka</w:t>
      </w:r>
      <w:r w:rsidR="004070CF">
        <w:t xml:space="preserve">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8A04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 22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8A04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března</w:t>
      </w:r>
      <w:r w:rsidR="00DE708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 </w:t>
      </w:r>
      <w:r w:rsidR="008A04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12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82B64">
        <w:rPr>
          <w:rFonts w:ascii="Times New Roman" w:eastAsia="Times New Roman" w:hAnsi="Times New Roman"/>
          <w:sz w:val="24"/>
          <w:szCs w:val="24"/>
          <w:lang w:eastAsia="cs-CZ"/>
        </w:rPr>
        <w:t>David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82B64">
        <w:rPr>
          <w:rFonts w:ascii="Times New Roman" w:eastAsia="Times New Roman" w:hAnsi="Times New Roman"/>
          <w:sz w:val="24"/>
          <w:szCs w:val="24"/>
          <w:lang w:eastAsia="cs-CZ"/>
        </w:rPr>
        <w:t>PRAŽÁK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     Jan</w:t>
      </w:r>
      <w:r w:rsidR="009848D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POŠVÁŘ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82B64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B8C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75C64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150C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82B64"/>
    <w:rsid w:val="005A7290"/>
    <w:rsid w:val="005A7870"/>
    <w:rsid w:val="005B5121"/>
    <w:rsid w:val="005C30D7"/>
    <w:rsid w:val="005D538F"/>
    <w:rsid w:val="005D69BC"/>
    <w:rsid w:val="005E094C"/>
    <w:rsid w:val="005E3A3E"/>
    <w:rsid w:val="005F490E"/>
    <w:rsid w:val="005F6CAE"/>
    <w:rsid w:val="00603C53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93890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4F7"/>
    <w:rsid w:val="008A0794"/>
    <w:rsid w:val="008B604E"/>
    <w:rsid w:val="008B6452"/>
    <w:rsid w:val="008C41E9"/>
    <w:rsid w:val="008D0C42"/>
    <w:rsid w:val="008D4B4C"/>
    <w:rsid w:val="008D5992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D7A61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6F62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8606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48640-2E95-447D-926D-833294030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8</cp:revision>
  <cp:lastPrinted>2020-03-11T14:35:00Z</cp:lastPrinted>
  <dcterms:created xsi:type="dcterms:W3CDTF">2021-01-29T09:21:00Z</dcterms:created>
  <dcterms:modified xsi:type="dcterms:W3CDTF">2021-02-03T11:41:00Z</dcterms:modified>
</cp:coreProperties>
</file>